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817" w:rsidRDefault="00600817" w:rsidP="00600817">
      <w:pPr>
        <w:pStyle w:val="Title"/>
        <w:jc w:val="center"/>
      </w:pPr>
      <w:r>
        <w:t>Documentatie operationalizare DOC.ro chatbot</w:t>
      </w:r>
    </w:p>
    <w:p w:rsidR="00600817" w:rsidRDefault="00600817" w:rsidP="00600817"/>
    <w:p w:rsidR="00600817" w:rsidRDefault="00600817" w:rsidP="00600817">
      <w:r>
        <w:t>Repository-ul</w:t>
      </w:r>
      <w:r>
        <w:t xml:space="preserve"> </w:t>
      </w:r>
      <w:hyperlink r:id="rId5" w:history="1">
        <w:r>
          <w:rPr>
            <w:rStyle w:val="Hyperlink"/>
          </w:rPr>
          <w:t>https://bitbucket.org/lummetrydevs/docro-livrabil/src/master/</w:t>
        </w:r>
      </w:hyperlink>
      <w:r>
        <w:t xml:space="preserve"> la care are acces Mihail Raduta </w:t>
      </w:r>
      <w:r>
        <w:t xml:space="preserve">contine cele 2 componente ale proiectului DOC.ro – </w:t>
      </w:r>
      <w:r>
        <w:rPr>
          <w:b/>
        </w:rPr>
        <w:t xml:space="preserve">chatbot </w:t>
      </w:r>
      <w:r>
        <w:t xml:space="preserve">&amp; </w:t>
      </w:r>
      <w:r>
        <w:rPr>
          <w:b/>
        </w:rPr>
        <w:t xml:space="preserve">re-engagement. </w:t>
      </w:r>
      <w:r>
        <w:t>Ele pot fi executate doar pe masini ce au GPU dedicat, cu o memorie video &gt;= 6GB. Inainte de a executa cele 2 componente, este nevoie ca GPU-ul sa aiba intalata o versiunea 396 a driverului.</w:t>
      </w:r>
    </w:p>
    <w:p w:rsidR="00600817" w:rsidRDefault="00600817" w:rsidP="00600817">
      <w:r>
        <w:t>Pentru operationalizarea chatbotului, trebuie executati urmatorii pasi:</w:t>
      </w:r>
    </w:p>
    <w:p w:rsidR="00600817" w:rsidRDefault="00600817" w:rsidP="00600817">
      <w:pPr>
        <w:pStyle w:val="ListParagraph"/>
        <w:numPr>
          <w:ilvl w:val="0"/>
          <w:numId w:val="1"/>
        </w:numPr>
      </w:pPr>
      <w:r>
        <w:t>Instalarea driverului v396 pentru NVIDIA GPU</w:t>
      </w:r>
    </w:p>
    <w:p w:rsidR="00600817" w:rsidRDefault="00600817" w:rsidP="00600817">
      <w:pPr>
        <w:pStyle w:val="ListParagraph"/>
        <w:numPr>
          <w:ilvl w:val="0"/>
          <w:numId w:val="1"/>
        </w:numPr>
      </w:pPr>
      <w:r>
        <w:t xml:space="preserve">Clonarea repository-ului </w:t>
      </w:r>
      <w:hyperlink r:id="rId6" w:history="1">
        <w:r w:rsidR="00E328B4">
          <w:rPr>
            <w:rStyle w:val="Hyperlink"/>
          </w:rPr>
          <w:t>https://bitbucket.org/lummetrydevs/docro-livrabil/src/master/</w:t>
        </w:r>
      </w:hyperlink>
    </w:p>
    <w:p w:rsidR="00600817" w:rsidRDefault="00600817" w:rsidP="00600817">
      <w:pPr>
        <w:pStyle w:val="ListParagraph"/>
        <w:numPr>
          <w:ilvl w:val="0"/>
          <w:numId w:val="1"/>
        </w:numPr>
      </w:pPr>
      <w:r>
        <w:t>I</w:t>
      </w:r>
      <w:r>
        <w:t xml:space="preserve">nstalarea distributiei de python, Anaconda: </w:t>
      </w:r>
      <w:bookmarkStart w:id="0" w:name="OLE_LINK1"/>
      <w:r>
        <w:fldChar w:fldCharType="begin"/>
      </w:r>
      <w:r>
        <w:instrText xml:space="preserve"> HYPERLINK "</w:instrText>
      </w:r>
      <w:r w:rsidRPr="00B35E19">
        <w:instrText>https://repo.anaconda.com/archive</w:instrText>
      </w:r>
      <w:r>
        <w:instrText xml:space="preserve">" </w:instrText>
      </w:r>
      <w:r>
        <w:fldChar w:fldCharType="separate"/>
      </w:r>
      <w:r w:rsidRPr="005E725C">
        <w:rPr>
          <w:rStyle w:val="Hyperlink"/>
        </w:rPr>
        <w:t>https://repo.anaconda.com/archive</w:t>
      </w:r>
      <w:bookmarkEnd w:id="0"/>
      <w:r>
        <w:fldChar w:fldCharType="end"/>
      </w:r>
    </w:p>
    <w:p w:rsidR="00600817" w:rsidRDefault="00600817" w:rsidP="00600817">
      <w:pPr>
        <w:pStyle w:val="ListParagraph"/>
        <w:numPr>
          <w:ilvl w:val="0"/>
          <w:numId w:val="1"/>
        </w:numPr>
      </w:pPr>
      <w:r>
        <w:t>Se deschide un Anaconda Prompt, unde se executa urmatoarele comenzi:</w:t>
      </w:r>
    </w:p>
    <w:p w:rsidR="00600817" w:rsidRPr="00B35E19" w:rsidRDefault="00600817" w:rsidP="00600817">
      <w:pPr>
        <w:ind w:firstLine="720"/>
        <w:rPr>
          <w:rFonts w:ascii="Courier New" w:hAnsi="Courier New" w:cs="Courier New"/>
        </w:rPr>
      </w:pPr>
      <w:r w:rsidRPr="00B35E19">
        <w:rPr>
          <w:rFonts w:ascii="Courier New" w:hAnsi="Courier New" w:cs="Courier New"/>
        </w:rPr>
        <w:t>conda create -n tf_gpu python=3.6 tensorflow-gpu</w:t>
      </w:r>
    </w:p>
    <w:p w:rsidR="00600817" w:rsidRDefault="00600817" w:rsidP="00600817">
      <w:pPr>
        <w:ind w:left="720"/>
        <w:rPr>
          <w:rFonts w:ascii="Courier New" w:hAnsi="Courier New" w:cs="Courier New"/>
        </w:rPr>
      </w:pPr>
      <w:r w:rsidRPr="00B35E19">
        <w:rPr>
          <w:rFonts w:ascii="Courier New" w:hAnsi="Courier New" w:cs="Courier New"/>
        </w:rPr>
        <w:t>conda activate tf_gpu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wordcloud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 w:rsidRPr="004B6B06">
        <w:rPr>
          <w:rFonts w:ascii="Courier New" w:hAnsi="Courier New" w:cs="Courier New"/>
        </w:rPr>
        <w:t>pip install imageio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</w:t>
      </w:r>
      <w:bookmarkStart w:id="1" w:name="_GoBack"/>
      <w:bookmarkEnd w:id="1"/>
      <w:r>
        <w:rPr>
          <w:rFonts w:ascii="Courier New" w:hAnsi="Courier New" w:cs="Courier New"/>
        </w:rPr>
        <w:t xml:space="preserve"> install pandas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sklearn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nltk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keras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pip install django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mkdir /home/lummetry/Lummetry.AI\ Dropbox/</w:t>
      </w:r>
    </w:p>
    <w:p w:rsidR="00600817" w:rsidRDefault="00600817" w:rsidP="00600817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mkdir /home/lummetry/Lummetry.AI\ Dropbox/DATA</w:t>
      </w:r>
    </w:p>
    <w:p w:rsidR="00600817" w:rsidRPr="00600817" w:rsidRDefault="00600817" w:rsidP="0060081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Se deschid 2 terminale Anaconda Prompt in directorul </w:t>
      </w:r>
      <w:r>
        <w:rPr>
          <w:rFonts w:cstheme="minorHAnsi"/>
          <w:i/>
        </w:rPr>
        <w:t xml:space="preserve">chatbot </w:t>
      </w:r>
      <w:r>
        <w:rPr>
          <w:rFonts w:cstheme="minorHAnsi"/>
        </w:rPr>
        <w:t xml:space="preserve">din interiorul repository-ului. Ambele terminale trebuie sa aiba environment-ul activ </w:t>
      </w:r>
      <w:r>
        <w:t>(</w:t>
      </w:r>
      <w:r w:rsidRPr="00B35E19">
        <w:rPr>
          <w:rFonts w:ascii="Courier New" w:hAnsi="Courier New" w:cs="Courier New"/>
        </w:rPr>
        <w:t>conda activate tf_gpu</w:t>
      </w:r>
      <w:r>
        <w:rPr>
          <w:rFonts w:cstheme="minorHAnsi"/>
        </w:rPr>
        <w:t>)</w:t>
      </w:r>
      <w:r>
        <w:rPr>
          <w:rFonts w:cstheme="minorHAnsi"/>
        </w:rPr>
        <w:t xml:space="preserve">. In primul terminal se executa comanda </w:t>
      </w:r>
      <w:r>
        <w:rPr>
          <w:rFonts w:ascii="Courier New" w:hAnsi="Courier New" w:cs="Courier New"/>
        </w:rPr>
        <w:t>python tf_process.py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si se asteapta pana cand apare mesajul “</w:t>
      </w:r>
      <w:r w:rsidRPr="00B35E19">
        <w:rPr>
          <w:rFonts w:cstheme="minorHAnsi"/>
        </w:rPr>
        <w:t>You can start the web application.</w:t>
      </w:r>
      <w:r>
        <w:rPr>
          <w:rFonts w:cstheme="minorHAnsi"/>
        </w:rPr>
        <w:t>”. Dupa aceasta, in cel de-al doilea terminal, se executa comanda</w:t>
      </w:r>
      <w:r>
        <w:rPr>
          <w:rFonts w:cstheme="minorHAnsi"/>
        </w:rPr>
        <w:t xml:space="preserve"> </w:t>
      </w:r>
      <w:r>
        <w:rPr>
          <w:rFonts w:ascii="Courier New" w:hAnsi="Courier New" w:cs="Courier New"/>
        </w:rPr>
        <w:t>bokeh serve –-show .</w:t>
      </w:r>
    </w:p>
    <w:p w:rsidR="00600817" w:rsidRPr="00600817" w:rsidRDefault="00600817" w:rsidP="00600817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Aplicatia web va porni in browser si se pot initia conversatii cu chatbot-ul Oana. Conversatia este resetata folosind butonul “refresh” al browser-ului.</w:t>
      </w:r>
    </w:p>
    <w:p w:rsidR="00F97C7E" w:rsidRDefault="00E328B4"/>
    <w:sectPr w:rsidR="00F97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435DA"/>
    <w:multiLevelType w:val="hybridMultilevel"/>
    <w:tmpl w:val="65BE9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17"/>
    <w:rsid w:val="000E172E"/>
    <w:rsid w:val="00162306"/>
    <w:rsid w:val="002411D1"/>
    <w:rsid w:val="00332B90"/>
    <w:rsid w:val="00366FAB"/>
    <w:rsid w:val="00527717"/>
    <w:rsid w:val="00600817"/>
    <w:rsid w:val="006D26E5"/>
    <w:rsid w:val="00772524"/>
    <w:rsid w:val="008157CF"/>
    <w:rsid w:val="00A05458"/>
    <w:rsid w:val="00B567D0"/>
    <w:rsid w:val="00D61156"/>
    <w:rsid w:val="00E328B4"/>
    <w:rsid w:val="00F05BA3"/>
    <w:rsid w:val="00F5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1094"/>
  <w15:chartTrackingRefBased/>
  <w15:docId w15:val="{76614E47-2819-4D6E-8C61-8D21F018D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81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81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081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00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81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0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lummetrydevs/docro-livrabil/src/master/" TargetMode="External"/><Relationship Id="rId5" Type="http://schemas.openxmlformats.org/officeDocument/2006/relationships/hyperlink" Target="https://bitbucket.org/lummetrydevs/docro-livrabil/src/mas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Laurențiu-Gheorghe PICIU (66936)</dc:creator>
  <cp:keywords/>
  <dc:description/>
  <cp:lastModifiedBy>Laurențiu-Gheorghe PICIU (66936)</cp:lastModifiedBy>
  <cp:revision>1</cp:revision>
  <dcterms:created xsi:type="dcterms:W3CDTF">2019-04-02T08:37:00Z</dcterms:created>
  <dcterms:modified xsi:type="dcterms:W3CDTF">2019-04-02T08:49:00Z</dcterms:modified>
</cp:coreProperties>
</file>