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68099" w14:textId="77777777" w:rsidR="00663A33" w:rsidRPr="00663A33" w:rsidRDefault="00663A33" w:rsidP="00663A33">
      <w:pPr>
        <w:rPr>
          <w:b/>
          <w:bCs/>
        </w:rPr>
      </w:pPr>
      <w:r w:rsidRPr="00663A33">
        <w:rPr>
          <w:b/>
          <w:bCs/>
        </w:rPr>
        <w:t>Exercice 1 - Réseau :</w:t>
      </w:r>
    </w:p>
    <w:p w14:paraId="39888FCE" w14:textId="77777777" w:rsidR="00663A33" w:rsidRPr="00663A33" w:rsidRDefault="00663A33" w:rsidP="00663A33">
      <w:pPr>
        <w:rPr>
          <w:b/>
          <w:bCs/>
        </w:rPr>
      </w:pPr>
      <w:r w:rsidRPr="00663A33">
        <w:rPr>
          <w:b/>
          <w:bCs/>
        </w:rPr>
        <w:t>Complétion du tableau pour chaque cas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1856"/>
        <w:gridCol w:w="1980"/>
        <w:gridCol w:w="1579"/>
      </w:tblGrid>
      <w:tr w:rsidR="00663A33" w:rsidRPr="00663A33" w14:paraId="6F7AB0F6" w14:textId="77777777" w:rsidTr="00663A33">
        <w:trPr>
          <w:tblHeader/>
          <w:tblCellSpacing w:w="15" w:type="dxa"/>
        </w:trPr>
        <w:tc>
          <w:tcPr>
            <w:tcW w:w="0" w:type="auto"/>
            <w:vAlign w:val="center"/>
            <w:hideMark/>
          </w:tcPr>
          <w:p w14:paraId="4701B63D" w14:textId="77777777" w:rsidR="00663A33" w:rsidRPr="00663A33" w:rsidRDefault="00663A33" w:rsidP="00663A33">
            <w:pPr>
              <w:rPr>
                <w:b/>
                <w:bCs/>
              </w:rPr>
            </w:pPr>
            <w:r w:rsidRPr="00663A33">
              <w:rPr>
                <w:b/>
                <w:bCs/>
              </w:rPr>
              <w:t>Cas</w:t>
            </w:r>
          </w:p>
        </w:tc>
        <w:tc>
          <w:tcPr>
            <w:tcW w:w="0" w:type="auto"/>
            <w:vAlign w:val="center"/>
            <w:hideMark/>
          </w:tcPr>
          <w:p w14:paraId="27B92B49" w14:textId="77777777" w:rsidR="00663A33" w:rsidRPr="00663A33" w:rsidRDefault="00663A33" w:rsidP="00663A33">
            <w:pPr>
              <w:rPr>
                <w:b/>
                <w:bCs/>
              </w:rPr>
            </w:pPr>
            <w:r w:rsidRPr="00663A33">
              <w:rPr>
                <w:b/>
                <w:bCs/>
              </w:rPr>
              <w:t>Topologie Logique</w:t>
            </w:r>
          </w:p>
        </w:tc>
        <w:tc>
          <w:tcPr>
            <w:tcW w:w="0" w:type="auto"/>
            <w:vAlign w:val="center"/>
            <w:hideMark/>
          </w:tcPr>
          <w:p w14:paraId="05BE634B" w14:textId="77777777" w:rsidR="00663A33" w:rsidRPr="00663A33" w:rsidRDefault="00663A33" w:rsidP="00663A33">
            <w:pPr>
              <w:rPr>
                <w:b/>
                <w:bCs/>
              </w:rPr>
            </w:pPr>
            <w:r w:rsidRPr="00663A33">
              <w:rPr>
                <w:b/>
                <w:bCs/>
              </w:rPr>
              <w:t>Topologie Physique</w:t>
            </w:r>
          </w:p>
        </w:tc>
        <w:tc>
          <w:tcPr>
            <w:tcW w:w="0" w:type="auto"/>
            <w:vAlign w:val="center"/>
            <w:hideMark/>
          </w:tcPr>
          <w:p w14:paraId="73F3EA91" w14:textId="77777777" w:rsidR="00663A33" w:rsidRPr="00663A33" w:rsidRDefault="00663A33" w:rsidP="00663A33">
            <w:pPr>
              <w:rPr>
                <w:b/>
                <w:bCs/>
              </w:rPr>
            </w:pPr>
            <w:r w:rsidRPr="00663A33">
              <w:rPr>
                <w:b/>
                <w:bCs/>
              </w:rPr>
              <w:t>Distance A et B</w:t>
            </w:r>
          </w:p>
        </w:tc>
      </w:tr>
      <w:tr w:rsidR="00663A33" w:rsidRPr="00663A33" w14:paraId="4268CF62" w14:textId="77777777" w:rsidTr="00663A33">
        <w:trPr>
          <w:tblCellSpacing w:w="15" w:type="dxa"/>
        </w:trPr>
        <w:tc>
          <w:tcPr>
            <w:tcW w:w="0" w:type="auto"/>
            <w:vAlign w:val="center"/>
            <w:hideMark/>
          </w:tcPr>
          <w:p w14:paraId="50E3C9F9" w14:textId="77777777" w:rsidR="00663A33" w:rsidRPr="00663A33" w:rsidRDefault="00663A33" w:rsidP="00663A33">
            <w:r w:rsidRPr="00663A33">
              <w:t>Cas a</w:t>
            </w:r>
          </w:p>
        </w:tc>
        <w:tc>
          <w:tcPr>
            <w:tcW w:w="0" w:type="auto"/>
            <w:vAlign w:val="center"/>
            <w:hideMark/>
          </w:tcPr>
          <w:p w14:paraId="4DC831FE" w14:textId="2FD3B893" w:rsidR="00663A33" w:rsidRPr="00663A33" w:rsidRDefault="00663A33" w:rsidP="00663A33">
            <w:r>
              <w:t>étoile</w:t>
            </w:r>
          </w:p>
        </w:tc>
        <w:tc>
          <w:tcPr>
            <w:tcW w:w="0" w:type="auto"/>
            <w:vAlign w:val="center"/>
            <w:hideMark/>
          </w:tcPr>
          <w:p w14:paraId="1432C3A1" w14:textId="5FA2BDEB" w:rsidR="00663A33" w:rsidRPr="00663A33" w:rsidRDefault="00663A33" w:rsidP="00663A33">
            <w:r>
              <w:t>bus</w:t>
            </w:r>
          </w:p>
        </w:tc>
        <w:tc>
          <w:tcPr>
            <w:tcW w:w="0" w:type="auto"/>
            <w:vAlign w:val="center"/>
            <w:hideMark/>
          </w:tcPr>
          <w:p w14:paraId="7A87AF9B" w14:textId="77777777" w:rsidR="00663A33" w:rsidRPr="00663A33" w:rsidRDefault="00663A33" w:rsidP="00663A33">
            <w:r w:rsidRPr="00663A33">
              <w:t>200 m</w:t>
            </w:r>
          </w:p>
        </w:tc>
      </w:tr>
      <w:tr w:rsidR="00663A33" w:rsidRPr="00663A33" w14:paraId="53550AF2" w14:textId="77777777" w:rsidTr="00663A33">
        <w:trPr>
          <w:tblCellSpacing w:w="15" w:type="dxa"/>
        </w:trPr>
        <w:tc>
          <w:tcPr>
            <w:tcW w:w="0" w:type="auto"/>
            <w:vAlign w:val="center"/>
            <w:hideMark/>
          </w:tcPr>
          <w:p w14:paraId="49E8C907" w14:textId="77777777" w:rsidR="00663A33" w:rsidRPr="00663A33" w:rsidRDefault="00663A33" w:rsidP="00663A33">
            <w:r w:rsidRPr="00663A33">
              <w:t>Cas b</w:t>
            </w:r>
          </w:p>
        </w:tc>
        <w:tc>
          <w:tcPr>
            <w:tcW w:w="0" w:type="auto"/>
            <w:vAlign w:val="center"/>
            <w:hideMark/>
          </w:tcPr>
          <w:p w14:paraId="0274F700" w14:textId="77777777" w:rsidR="00663A33" w:rsidRPr="00663A33" w:rsidRDefault="00663A33" w:rsidP="00663A33">
            <w:r w:rsidRPr="00663A33">
              <w:t>Bus</w:t>
            </w:r>
          </w:p>
        </w:tc>
        <w:tc>
          <w:tcPr>
            <w:tcW w:w="0" w:type="auto"/>
            <w:vAlign w:val="center"/>
            <w:hideMark/>
          </w:tcPr>
          <w:p w14:paraId="5C346C3A" w14:textId="77777777" w:rsidR="00663A33" w:rsidRPr="00663A33" w:rsidRDefault="00663A33" w:rsidP="00663A33">
            <w:r w:rsidRPr="00663A33">
              <w:t>Bus</w:t>
            </w:r>
          </w:p>
        </w:tc>
        <w:tc>
          <w:tcPr>
            <w:tcW w:w="0" w:type="auto"/>
            <w:vAlign w:val="center"/>
            <w:hideMark/>
          </w:tcPr>
          <w:p w14:paraId="6228D3DF" w14:textId="08B90756" w:rsidR="00663A33" w:rsidRPr="00663A33" w:rsidRDefault="00663A33" w:rsidP="00663A33">
            <w:r>
              <w:t>4</w:t>
            </w:r>
            <w:r w:rsidRPr="00663A33">
              <w:t>05 m</w:t>
            </w:r>
          </w:p>
        </w:tc>
      </w:tr>
      <w:tr w:rsidR="00663A33" w:rsidRPr="00663A33" w14:paraId="67DE67F3" w14:textId="77777777" w:rsidTr="00663A33">
        <w:trPr>
          <w:tblCellSpacing w:w="15" w:type="dxa"/>
        </w:trPr>
        <w:tc>
          <w:tcPr>
            <w:tcW w:w="0" w:type="auto"/>
            <w:vAlign w:val="center"/>
            <w:hideMark/>
          </w:tcPr>
          <w:p w14:paraId="0091C633" w14:textId="77777777" w:rsidR="00663A33" w:rsidRPr="00663A33" w:rsidRDefault="00663A33" w:rsidP="00663A33">
            <w:r w:rsidRPr="00663A33">
              <w:t>Cas c</w:t>
            </w:r>
          </w:p>
        </w:tc>
        <w:tc>
          <w:tcPr>
            <w:tcW w:w="0" w:type="auto"/>
            <w:vAlign w:val="center"/>
            <w:hideMark/>
          </w:tcPr>
          <w:p w14:paraId="736D55A9" w14:textId="77777777" w:rsidR="00663A33" w:rsidRPr="00663A33" w:rsidRDefault="00663A33" w:rsidP="00663A33">
            <w:r w:rsidRPr="00663A33">
              <w:t>Anneau</w:t>
            </w:r>
          </w:p>
        </w:tc>
        <w:tc>
          <w:tcPr>
            <w:tcW w:w="0" w:type="auto"/>
            <w:vAlign w:val="center"/>
            <w:hideMark/>
          </w:tcPr>
          <w:p w14:paraId="447C2B02" w14:textId="77777777" w:rsidR="00663A33" w:rsidRPr="00663A33" w:rsidRDefault="00663A33" w:rsidP="00663A33">
            <w:r w:rsidRPr="00663A33">
              <w:t>Anneau</w:t>
            </w:r>
          </w:p>
        </w:tc>
        <w:tc>
          <w:tcPr>
            <w:tcW w:w="0" w:type="auto"/>
            <w:vAlign w:val="center"/>
            <w:hideMark/>
          </w:tcPr>
          <w:p w14:paraId="6A8ABF6B" w14:textId="48CC06A9" w:rsidR="00663A33" w:rsidRPr="00663A33" w:rsidRDefault="00663A33" w:rsidP="00663A33">
            <w:r w:rsidRPr="00663A33">
              <w:t>20</w:t>
            </w:r>
            <w:r>
              <w:t>0</w:t>
            </w:r>
            <w:r w:rsidRPr="00663A33">
              <w:t xml:space="preserve"> m</w:t>
            </w:r>
          </w:p>
        </w:tc>
      </w:tr>
      <w:tr w:rsidR="00663A33" w:rsidRPr="00663A33" w14:paraId="179596BE" w14:textId="77777777" w:rsidTr="00663A33">
        <w:trPr>
          <w:tblCellSpacing w:w="15" w:type="dxa"/>
        </w:trPr>
        <w:tc>
          <w:tcPr>
            <w:tcW w:w="0" w:type="auto"/>
            <w:vAlign w:val="center"/>
            <w:hideMark/>
          </w:tcPr>
          <w:p w14:paraId="5A46CDB0" w14:textId="77777777" w:rsidR="00663A33" w:rsidRPr="00663A33" w:rsidRDefault="00663A33" w:rsidP="00663A33">
            <w:r w:rsidRPr="00663A33">
              <w:t>Cas d</w:t>
            </w:r>
          </w:p>
        </w:tc>
        <w:tc>
          <w:tcPr>
            <w:tcW w:w="0" w:type="auto"/>
            <w:vAlign w:val="center"/>
            <w:hideMark/>
          </w:tcPr>
          <w:p w14:paraId="694DAECE" w14:textId="77777777" w:rsidR="00663A33" w:rsidRPr="00663A33" w:rsidRDefault="00663A33" w:rsidP="00663A33">
            <w:r w:rsidRPr="00663A33">
              <w:t>Arbre</w:t>
            </w:r>
          </w:p>
        </w:tc>
        <w:tc>
          <w:tcPr>
            <w:tcW w:w="0" w:type="auto"/>
            <w:vAlign w:val="center"/>
            <w:hideMark/>
          </w:tcPr>
          <w:p w14:paraId="6437F4D1" w14:textId="77777777" w:rsidR="00663A33" w:rsidRPr="00663A33" w:rsidRDefault="00663A33" w:rsidP="00663A33">
            <w:r w:rsidRPr="00663A33">
              <w:t>Arbre</w:t>
            </w:r>
          </w:p>
        </w:tc>
        <w:tc>
          <w:tcPr>
            <w:tcW w:w="0" w:type="auto"/>
            <w:vAlign w:val="center"/>
            <w:hideMark/>
          </w:tcPr>
          <w:p w14:paraId="51B7E9EA" w14:textId="345F7F73" w:rsidR="00663A33" w:rsidRPr="00663A33" w:rsidRDefault="00663A33" w:rsidP="00663A33">
            <w:r>
              <w:t>5</w:t>
            </w:r>
            <w:r w:rsidRPr="00663A33">
              <w:t>00 m</w:t>
            </w:r>
          </w:p>
        </w:tc>
      </w:tr>
    </w:tbl>
    <w:p w14:paraId="70BFAA03" w14:textId="77777777" w:rsidR="00663A33" w:rsidRPr="00663A33" w:rsidRDefault="00663A33" w:rsidP="00663A33">
      <w:pPr>
        <w:rPr>
          <w:b/>
          <w:bCs/>
        </w:rPr>
      </w:pPr>
      <w:r w:rsidRPr="00663A33">
        <w:rPr>
          <w:b/>
          <w:bCs/>
        </w:rPr>
        <w:t xml:space="preserve">Comment B </w:t>
      </w:r>
      <w:proofErr w:type="spellStart"/>
      <w:r w:rsidRPr="00663A33">
        <w:rPr>
          <w:b/>
          <w:bCs/>
        </w:rPr>
        <w:t>sait-il</w:t>
      </w:r>
      <w:proofErr w:type="spellEnd"/>
      <w:r w:rsidRPr="00663A33">
        <w:rPr>
          <w:b/>
          <w:bCs/>
        </w:rPr>
        <w:t xml:space="preserve"> qu'il est le destinataire du message envoyé par A ?</w:t>
      </w:r>
    </w:p>
    <w:p w14:paraId="7BFD39B4" w14:textId="2E93C607" w:rsidR="00663A33" w:rsidRPr="00663A33" w:rsidRDefault="00663A33" w:rsidP="00663A33">
      <w:r w:rsidRPr="00663A33">
        <w:t>Dans un réseau, l'identification des destinataires se fait généralement par l'intermédiaire des adresses MAC (adresse matérielle) ou des adresses IP (Internet Protocol). Lorsqu'un message est envoyé, il contient une adresse de destination. Si cette adresse correspond à celle de B, celui-ci saura qu'il est le destinataire.</w:t>
      </w:r>
    </w:p>
    <w:p w14:paraId="60C4BD9B" w14:textId="19CD81E7" w:rsidR="00663A33" w:rsidRPr="00663A33" w:rsidRDefault="00663A33" w:rsidP="00663A33">
      <w:pPr>
        <w:rPr>
          <w:b/>
          <w:bCs/>
        </w:rPr>
      </w:pPr>
      <w:r w:rsidRPr="00663A33">
        <w:rPr>
          <w:b/>
          <w:bCs/>
        </w:rPr>
        <w:t>Exercice 2 - Transfert de fichier texte :</w:t>
      </w:r>
    </w:p>
    <w:p w14:paraId="76AAC131" w14:textId="77777777" w:rsidR="00663A33" w:rsidRPr="00663A33" w:rsidRDefault="00663A33" w:rsidP="00663A33">
      <w:pPr>
        <w:rPr>
          <w:b/>
          <w:bCs/>
        </w:rPr>
      </w:pPr>
      <w:r w:rsidRPr="00663A33">
        <w:rPr>
          <w:b/>
          <w:bCs/>
        </w:rPr>
        <w:t>1. Calcul des durées T1 et T2 :</w:t>
      </w:r>
    </w:p>
    <w:p w14:paraId="0FC2657F" w14:textId="77777777" w:rsidR="00663A33" w:rsidRPr="00663A33" w:rsidRDefault="00663A33" w:rsidP="00663A33">
      <w:pPr>
        <w:numPr>
          <w:ilvl w:val="0"/>
          <w:numId w:val="1"/>
        </w:numPr>
      </w:pPr>
      <w:r w:rsidRPr="00663A33">
        <w:rPr>
          <w:b/>
          <w:bCs/>
        </w:rPr>
        <w:t>T1 :</w:t>
      </w:r>
      <w:r w:rsidRPr="00663A33">
        <w:t xml:space="preserve"> La durée sans tenir compte des bits Start, Stop, et de contrôle.</w:t>
      </w:r>
    </w:p>
    <w:p w14:paraId="6BB3884A" w14:textId="633554A0" w:rsidR="00663A33" w:rsidRPr="00663A33" w:rsidRDefault="00663A33" w:rsidP="00663A33">
      <w:r w:rsidRPr="00663A33">
        <w:t>Nombre total de bits du fichier = 320×1024×8 = 2 621 440 bits.</w:t>
      </w:r>
    </w:p>
    <w:p w14:paraId="618072A5" w14:textId="02E0F4EE" w:rsidR="00663A33" w:rsidRPr="00663A33" w:rsidRDefault="00663A33" w:rsidP="00663A33">
      <w:r w:rsidRPr="00663A33">
        <w:t xml:space="preserve">T1=2 621 440 </w:t>
      </w:r>
      <w:r>
        <w:t>/ 9600</w:t>
      </w:r>
      <w:r w:rsidRPr="00663A33">
        <w:rPr>
          <w:rFonts w:ascii="Arial" w:hAnsi="Arial" w:cs="Arial"/>
        </w:rPr>
        <w:t>​</w:t>
      </w:r>
      <w:r w:rsidRPr="00663A33">
        <w:t xml:space="preserve"> = 27</w:t>
      </w:r>
      <w:r>
        <w:t>3</w:t>
      </w:r>
      <w:r w:rsidRPr="00663A33">
        <w:t xml:space="preserve"> s.</w:t>
      </w:r>
    </w:p>
    <w:p w14:paraId="17BB1636" w14:textId="77777777" w:rsidR="00663A33" w:rsidRPr="00663A33" w:rsidRDefault="00663A33" w:rsidP="00663A33">
      <w:pPr>
        <w:numPr>
          <w:ilvl w:val="0"/>
          <w:numId w:val="2"/>
        </w:numPr>
      </w:pPr>
      <w:r w:rsidRPr="00663A33">
        <w:rPr>
          <w:b/>
          <w:bCs/>
        </w:rPr>
        <w:t>T2 :</w:t>
      </w:r>
      <w:r w:rsidRPr="00663A33">
        <w:t xml:space="preserve"> Avec les bits Start, Stop, et de contrôle.</w:t>
      </w:r>
    </w:p>
    <w:p w14:paraId="7F4FC92A" w14:textId="77777777" w:rsidR="00663A33" w:rsidRPr="00663A33" w:rsidRDefault="00663A33" w:rsidP="00663A33">
      <w:r w:rsidRPr="00663A33">
        <w:t>Chaque caractère a 3 bits supplémentaires (1 bit Start, 1 bit Stop, 1 bit contrôle). Donc, pour chaque 8 bits, on a 11 bits.</w:t>
      </w:r>
    </w:p>
    <w:p w14:paraId="221E92AF" w14:textId="70BEF4C3" w:rsidR="00663A33" w:rsidRPr="00663A33" w:rsidRDefault="00663A33" w:rsidP="00663A33">
      <w:r w:rsidRPr="00663A33">
        <w:t>Nombre total de bits avec contrôle = 320×1024×11 = 3 606 320 bits.</w:t>
      </w:r>
    </w:p>
    <w:p w14:paraId="09EE1925" w14:textId="797CCFAE" w:rsidR="00663A33" w:rsidRPr="00663A33" w:rsidRDefault="00663A33" w:rsidP="00663A33">
      <w:r w:rsidRPr="00663A33">
        <w:t>T2</w:t>
      </w:r>
      <w:r w:rsidRPr="00663A33">
        <w:rPr>
          <w:rFonts w:ascii="Arial" w:hAnsi="Arial" w:cs="Arial"/>
        </w:rPr>
        <w:t>​</w:t>
      </w:r>
      <w:r w:rsidRPr="00663A33">
        <w:t xml:space="preserve"> = 3 606 320 </w:t>
      </w:r>
      <w:r>
        <w:t xml:space="preserve"> / 9600 = </w:t>
      </w:r>
      <w:r w:rsidRPr="00663A33">
        <w:t>375 s.</w:t>
      </w:r>
    </w:p>
    <w:p w14:paraId="0E47648E" w14:textId="77777777" w:rsidR="00663A33" w:rsidRPr="00663A33" w:rsidRDefault="00663A33" w:rsidP="00663A33">
      <w:pPr>
        <w:numPr>
          <w:ilvl w:val="0"/>
          <w:numId w:val="3"/>
        </w:numPr>
      </w:pPr>
      <w:r w:rsidRPr="00663A33">
        <w:rPr>
          <w:b/>
          <w:bCs/>
        </w:rPr>
        <w:t>Rapport R :</w:t>
      </w:r>
    </w:p>
    <w:p w14:paraId="63E95355" w14:textId="7A0CD80C" w:rsidR="00663A33" w:rsidRPr="00663A33" w:rsidRDefault="00663A33" w:rsidP="00663A33">
      <w:r w:rsidRPr="00663A33">
        <w:t>R=T2−T1</w:t>
      </w:r>
      <w:r>
        <w:t>/</w:t>
      </w:r>
      <w:r w:rsidRPr="00663A33">
        <w:t>T2=375−273</w:t>
      </w:r>
      <w:r>
        <w:t xml:space="preserve">/375 </w:t>
      </w:r>
      <w:r w:rsidRPr="00663A33">
        <w:t>=</w:t>
      </w:r>
      <w:r>
        <w:t xml:space="preserve"> 0.272</w:t>
      </w:r>
    </w:p>
    <w:p w14:paraId="092EC31E" w14:textId="77777777" w:rsidR="00663A33" w:rsidRPr="00663A33" w:rsidRDefault="00663A33" w:rsidP="00663A33">
      <w:pPr>
        <w:rPr>
          <w:b/>
          <w:bCs/>
        </w:rPr>
      </w:pPr>
      <w:r w:rsidRPr="00663A33">
        <w:rPr>
          <w:b/>
          <w:bCs/>
        </w:rPr>
        <w:t>3. Délai T3 :</w:t>
      </w:r>
    </w:p>
    <w:p w14:paraId="62000434" w14:textId="11EC1E7B" w:rsidR="00663A33" w:rsidRPr="00663A33" w:rsidRDefault="00663A33" w:rsidP="00663A33">
      <w:r w:rsidRPr="00663A33">
        <w:t>La valence du signal est de 4. Cela signifie que chaque signal transporte 4 bits. Le débit effectif est donc 9600</w:t>
      </w:r>
      <w:r w:rsidR="00173E4B">
        <w:t xml:space="preserve"> / 4</w:t>
      </w:r>
      <w:r w:rsidRPr="00663A33">
        <w:rPr>
          <w:rFonts w:ascii="Arial" w:hAnsi="Arial" w:cs="Arial"/>
        </w:rPr>
        <w:t>​</w:t>
      </w:r>
      <w:r w:rsidRPr="00663A33">
        <w:t xml:space="preserve"> = 2400 bits/s.</w:t>
      </w:r>
    </w:p>
    <w:p w14:paraId="35AE2279" w14:textId="77777777" w:rsidR="00663A33" w:rsidRPr="00663A33" w:rsidRDefault="00663A33" w:rsidP="00663A33">
      <w:r w:rsidRPr="00663A33">
        <w:t>Nombre de bits total = 3 606 320 bits (avec les bits de contrôle).</w:t>
      </w:r>
    </w:p>
    <w:p w14:paraId="746D3ECA" w14:textId="1E647DF9" w:rsidR="00663A33" w:rsidRPr="00663A33" w:rsidRDefault="00663A33" w:rsidP="00663A33">
      <w:r w:rsidRPr="00663A33">
        <w:t>Durée T3=</w:t>
      </w:r>
      <w:r w:rsidR="00173E4B" w:rsidRPr="00663A33">
        <w:t xml:space="preserve">3 606 320 </w:t>
      </w:r>
      <w:r w:rsidR="00173E4B">
        <w:t>/2400</w:t>
      </w:r>
      <w:r w:rsidRPr="00663A33">
        <w:t xml:space="preserve"> = </w:t>
      </w:r>
      <w:r w:rsidRPr="00663A33">
        <w:rPr>
          <w:rFonts w:ascii="Arial" w:hAnsi="Arial" w:cs="Arial"/>
        </w:rPr>
        <w:t>​</w:t>
      </w:r>
      <w:r w:rsidRPr="00663A33">
        <w:t xml:space="preserve"> = 1 50</w:t>
      </w:r>
      <w:r w:rsidR="00173E4B">
        <w:t>0</w:t>
      </w:r>
      <w:r w:rsidRPr="00663A33">
        <w:t xml:space="preserve"> s.</w:t>
      </w:r>
    </w:p>
    <w:p w14:paraId="1E0ECC7D" w14:textId="77777777" w:rsidR="00663A33" w:rsidRPr="00663A33" w:rsidRDefault="00663A33" w:rsidP="00663A33">
      <w:pPr>
        <w:rPr>
          <w:b/>
          <w:bCs/>
        </w:rPr>
      </w:pPr>
      <w:r w:rsidRPr="00663A33">
        <w:rPr>
          <w:b/>
          <w:bCs/>
        </w:rPr>
        <w:t>Exercice 3 - Connexion via satellite :</w:t>
      </w:r>
    </w:p>
    <w:p w14:paraId="38C789B0" w14:textId="77777777" w:rsidR="00663A33" w:rsidRPr="00663A33" w:rsidRDefault="00663A33" w:rsidP="00663A33">
      <w:pPr>
        <w:rPr>
          <w:b/>
          <w:bCs/>
        </w:rPr>
      </w:pPr>
      <w:r w:rsidRPr="00663A33">
        <w:rPr>
          <w:b/>
          <w:bCs/>
        </w:rPr>
        <w:t>1. Calcul du temps de propagation T1T1T1 :</w:t>
      </w:r>
    </w:p>
    <w:p w14:paraId="59F9FA34" w14:textId="77777777" w:rsidR="00663A33" w:rsidRPr="00663A33" w:rsidRDefault="00663A33" w:rsidP="00663A33">
      <w:r w:rsidRPr="00663A33">
        <w:lastRenderedPageBreak/>
        <w:t>Le satellite est situé à 36 000 km. Le signal parcourt cette distance à la vitesse de la lumière (300 000 km/s).</w:t>
      </w:r>
    </w:p>
    <w:p w14:paraId="660091DA" w14:textId="1888F670" w:rsidR="00663A33" w:rsidRPr="00663A33" w:rsidRDefault="00663A33" w:rsidP="00663A33">
      <w:r w:rsidRPr="00663A33">
        <w:t>Temps de propagation T1=36000</w:t>
      </w:r>
      <w:r w:rsidR="00173E4B">
        <w:t xml:space="preserve"> / </w:t>
      </w:r>
      <w:r w:rsidRPr="00663A33">
        <w:t>300000</w:t>
      </w:r>
      <w:r w:rsidR="00173E4B">
        <w:t xml:space="preserve"> </w:t>
      </w:r>
      <w:r w:rsidRPr="00663A33">
        <w:t xml:space="preserve">T1 </w:t>
      </w:r>
      <w:r w:rsidRPr="00663A33">
        <w:rPr>
          <w:rFonts w:ascii="Arial" w:hAnsi="Arial" w:cs="Arial"/>
        </w:rPr>
        <w:t>​</w:t>
      </w:r>
      <w:r w:rsidRPr="00663A33">
        <w:t xml:space="preserve"> = 0,12 s (ou 120 ms).</w:t>
      </w:r>
    </w:p>
    <w:p w14:paraId="3EE846CA" w14:textId="77777777" w:rsidR="00663A33" w:rsidRPr="00663A33" w:rsidRDefault="00663A33" w:rsidP="00663A33">
      <w:pPr>
        <w:rPr>
          <w:b/>
          <w:bCs/>
        </w:rPr>
      </w:pPr>
      <w:r w:rsidRPr="00663A33">
        <w:rPr>
          <w:b/>
          <w:bCs/>
        </w:rPr>
        <w:t>2. Nombre de bits émis par A avant de recevoir l'acquittement :</w:t>
      </w:r>
    </w:p>
    <w:p w14:paraId="6FF0911E" w14:textId="77777777" w:rsidR="00663A33" w:rsidRPr="00663A33" w:rsidRDefault="00663A33" w:rsidP="00663A33">
      <w:r w:rsidRPr="00663A33">
        <w:t>Le signal parcourt la distance A-B (36 000 km) et B-A (36 000 km), soit un aller-retour de 72 000 km.</w:t>
      </w:r>
    </w:p>
    <w:p w14:paraId="7AFC0EA7" w14:textId="274E2B90" w:rsidR="00663A33" w:rsidRPr="00663A33" w:rsidRDefault="00663A33" w:rsidP="00663A33">
      <w:r w:rsidRPr="00663A33">
        <w:t>Temps aller-retour = 2×T1=2×0,12=0,24s</w:t>
      </w:r>
      <w:r w:rsidR="00173E4B">
        <w:t xml:space="preserve"> </w:t>
      </w:r>
    </w:p>
    <w:p w14:paraId="32CB0618" w14:textId="77777777" w:rsidR="00663A33" w:rsidRPr="00663A33" w:rsidRDefault="00663A33" w:rsidP="00663A33">
      <w:r w:rsidRPr="00663A33">
        <w:t>Débit d'émission = 64 Kbps = 64 000 bits/s.</w:t>
      </w:r>
    </w:p>
    <w:p w14:paraId="31B59013" w14:textId="7FF2174D" w:rsidR="00663A33" w:rsidRPr="00663A33" w:rsidRDefault="00663A33" w:rsidP="00663A33">
      <w:r w:rsidRPr="00663A33">
        <w:t>Nombre de bits émis avant réception de l'acquittement = 0,24×64000</w:t>
      </w:r>
      <w:r w:rsidR="00173E4B">
        <w:t xml:space="preserve"> </w:t>
      </w:r>
      <w:r w:rsidRPr="00663A33">
        <w:t>=15360 bits.</w:t>
      </w:r>
    </w:p>
    <w:p w14:paraId="1D64FC13" w14:textId="77777777" w:rsidR="00663A33" w:rsidRPr="00663A33" w:rsidRDefault="00663A33" w:rsidP="00663A33">
      <w:pPr>
        <w:rPr>
          <w:b/>
          <w:bCs/>
        </w:rPr>
      </w:pPr>
      <w:r w:rsidRPr="00663A33">
        <w:rPr>
          <w:b/>
          <w:bCs/>
        </w:rPr>
        <w:t>3. Calcul du temps d’émission T2T2T2 :</w:t>
      </w:r>
    </w:p>
    <w:p w14:paraId="46273035" w14:textId="77777777" w:rsidR="00663A33" w:rsidRPr="00663A33" w:rsidRDefault="00663A33" w:rsidP="00663A33">
      <w:r w:rsidRPr="00663A33">
        <w:t>La chaîne d'informations est de 96 Kbits.</w:t>
      </w:r>
    </w:p>
    <w:p w14:paraId="687129C8" w14:textId="228CE35F" w:rsidR="00663A33" w:rsidRPr="00663A33" w:rsidRDefault="00663A33" w:rsidP="00663A33">
      <w:r w:rsidRPr="00663A33">
        <w:t>Temps d'émission T2=96000</w:t>
      </w:r>
      <w:r w:rsidR="00173E4B">
        <w:t>/</w:t>
      </w:r>
      <w:r w:rsidRPr="00663A33">
        <w:t>64000</w:t>
      </w:r>
      <w:r w:rsidRPr="00663A33">
        <w:rPr>
          <w:rFonts w:ascii="Arial" w:hAnsi="Arial" w:cs="Arial"/>
        </w:rPr>
        <w:t>​</w:t>
      </w:r>
      <w:r w:rsidRPr="00663A33">
        <w:t xml:space="preserve"> = 1,5 s.</w:t>
      </w:r>
    </w:p>
    <w:p w14:paraId="585CD744" w14:textId="77777777" w:rsidR="00663A33" w:rsidRPr="00663A33" w:rsidRDefault="00663A33" w:rsidP="00663A33">
      <w:r w:rsidRPr="00663A33">
        <w:pict w14:anchorId="57908BEF">
          <v:rect id="_x0000_i1043" style="width:0;height:1.5pt" o:hralign="center" o:hrstd="t" o:hr="t" fillcolor="#a0a0a0" stroked="f"/>
        </w:pict>
      </w:r>
    </w:p>
    <w:p w14:paraId="7CBB1DF9" w14:textId="77777777" w:rsidR="00663A33" w:rsidRPr="00663A33" w:rsidRDefault="00663A33" w:rsidP="00663A33">
      <w:pPr>
        <w:rPr>
          <w:b/>
          <w:bCs/>
        </w:rPr>
      </w:pPr>
      <w:r w:rsidRPr="00663A33">
        <w:rPr>
          <w:b/>
          <w:bCs/>
        </w:rPr>
        <w:t>Exercice 1 - Couche Liaison de Données (Détection d'erreurs) :</w:t>
      </w:r>
    </w:p>
    <w:p w14:paraId="3179C43B" w14:textId="77777777" w:rsidR="00663A33" w:rsidRPr="00663A33" w:rsidRDefault="00663A33" w:rsidP="00663A33">
      <w:pPr>
        <w:rPr>
          <w:b/>
          <w:bCs/>
        </w:rPr>
      </w:pPr>
      <w:r w:rsidRPr="00663A33">
        <w:rPr>
          <w:b/>
          <w:bCs/>
        </w:rPr>
        <w:t>1. Paquet 1010101010101011 avec parité paire :</w:t>
      </w:r>
    </w:p>
    <w:p w14:paraId="2769DF21" w14:textId="77777777" w:rsidR="00663A33" w:rsidRPr="00663A33" w:rsidRDefault="00663A33" w:rsidP="00663A33">
      <w:r w:rsidRPr="00663A33">
        <w:t>Le paquet a 8 bits à 1. Comme il y a un nombre pair de 1, le bit de parité doit être 0 pour maintenir la parité paire.</w:t>
      </w:r>
    </w:p>
    <w:p w14:paraId="23A1CAB5" w14:textId="77777777" w:rsidR="00663A33" w:rsidRPr="00663A33" w:rsidRDefault="00663A33" w:rsidP="00663A33">
      <w:r w:rsidRPr="00663A33">
        <w:t>Le paquet complet sera donc : 10101010101010110.</w:t>
      </w:r>
    </w:p>
    <w:p w14:paraId="10EA53CE" w14:textId="77777777" w:rsidR="00663A33" w:rsidRPr="00663A33" w:rsidRDefault="00663A33" w:rsidP="00663A33">
      <w:pPr>
        <w:rPr>
          <w:b/>
          <w:bCs/>
        </w:rPr>
      </w:pPr>
      <w:r w:rsidRPr="00663A33">
        <w:rPr>
          <w:b/>
          <w:bCs/>
        </w:rPr>
        <w:t>2. Erreurs indétectables par un seul bit de parité :</w:t>
      </w:r>
    </w:p>
    <w:p w14:paraId="089DB558" w14:textId="77777777" w:rsidR="00663A33" w:rsidRPr="00663A33" w:rsidRDefault="00663A33" w:rsidP="00663A33">
      <w:r w:rsidRPr="00663A33">
        <w:t>Un seul bit de parité ne peut pas détecter :</w:t>
      </w:r>
    </w:p>
    <w:p w14:paraId="2542AA97" w14:textId="77777777" w:rsidR="00663A33" w:rsidRPr="00663A33" w:rsidRDefault="00663A33" w:rsidP="00663A33">
      <w:pPr>
        <w:numPr>
          <w:ilvl w:val="0"/>
          <w:numId w:val="4"/>
        </w:numPr>
      </w:pPr>
      <w:r w:rsidRPr="00663A33">
        <w:t>Les erreurs avec un nombre pair de bits modifiés.</w:t>
      </w:r>
    </w:p>
    <w:p w14:paraId="0997307C" w14:textId="77777777" w:rsidR="00663A33" w:rsidRPr="00663A33" w:rsidRDefault="00663A33" w:rsidP="00663A33">
      <w:pPr>
        <w:numPr>
          <w:ilvl w:val="0"/>
          <w:numId w:val="4"/>
        </w:numPr>
      </w:pPr>
      <w:r w:rsidRPr="00663A33">
        <w:t>Par exemple, si 2 bits sont inversés, la parité restera inchangée, donc l'erreur ne sera pas détectée.</w:t>
      </w:r>
    </w:p>
    <w:p w14:paraId="082BBF6B" w14:textId="77777777" w:rsidR="00663A33" w:rsidRPr="00663A33" w:rsidRDefault="00663A33" w:rsidP="00663A33">
      <w:r w:rsidRPr="00663A33">
        <w:pict w14:anchorId="5F5546F5">
          <v:rect id="_x0000_i1044" style="width:0;height:1.5pt" o:hralign="center" o:hrstd="t" o:hr="t" fillcolor="#a0a0a0" stroked="f"/>
        </w:pict>
      </w:r>
    </w:p>
    <w:p w14:paraId="115B3275" w14:textId="77777777" w:rsidR="00663A33" w:rsidRPr="00663A33" w:rsidRDefault="00663A33" w:rsidP="00663A33">
      <w:pPr>
        <w:rPr>
          <w:b/>
          <w:bCs/>
        </w:rPr>
      </w:pPr>
      <w:r w:rsidRPr="00663A33">
        <w:rPr>
          <w:b/>
          <w:bCs/>
        </w:rPr>
        <w:t>Exercice 2 - Parité impaire pour "OSI" :</w:t>
      </w:r>
    </w:p>
    <w:p w14:paraId="72AB6A06" w14:textId="25369894" w:rsidR="00663A33" w:rsidRPr="00663A33" w:rsidRDefault="00663A33" w:rsidP="00663A33">
      <w:pPr>
        <w:numPr>
          <w:ilvl w:val="0"/>
          <w:numId w:val="5"/>
        </w:numPr>
      </w:pPr>
      <w:r w:rsidRPr="00663A33">
        <w:rPr>
          <w:b/>
          <w:bCs/>
        </w:rPr>
        <w:t>O = 1001111</w:t>
      </w:r>
      <w:r w:rsidRPr="00663A33">
        <w:t xml:space="preserve"> : Il y a 5 bits à 1, donc le bit de parité sera </w:t>
      </w:r>
      <w:r w:rsidR="00ED730C">
        <w:t>1</w:t>
      </w:r>
      <w:r w:rsidRPr="00663A33">
        <w:t xml:space="preserve"> (pour obtenir un total impair). Résultat : 1001111</w:t>
      </w:r>
      <w:r w:rsidR="00ED730C">
        <w:t>1</w:t>
      </w:r>
      <w:r w:rsidRPr="00663A33">
        <w:t>.</w:t>
      </w:r>
    </w:p>
    <w:p w14:paraId="350F58DF" w14:textId="660962E9" w:rsidR="00663A33" w:rsidRPr="00663A33" w:rsidRDefault="00663A33" w:rsidP="00663A33">
      <w:pPr>
        <w:numPr>
          <w:ilvl w:val="0"/>
          <w:numId w:val="5"/>
        </w:numPr>
      </w:pPr>
      <w:r w:rsidRPr="00663A33">
        <w:rPr>
          <w:b/>
          <w:bCs/>
        </w:rPr>
        <w:t>S = 1010011</w:t>
      </w:r>
      <w:r w:rsidRPr="00663A33">
        <w:t xml:space="preserve"> : Il y a 4 bits à 1, donc le bit de parité sera </w:t>
      </w:r>
      <w:r w:rsidR="00ED730C">
        <w:t>0</w:t>
      </w:r>
      <w:r w:rsidRPr="00663A33">
        <w:t>. Résultat : 1010011</w:t>
      </w:r>
      <w:r w:rsidR="00ED730C">
        <w:t>0</w:t>
      </w:r>
      <w:r w:rsidRPr="00663A33">
        <w:t>.</w:t>
      </w:r>
    </w:p>
    <w:p w14:paraId="28D1440C" w14:textId="3FF836CA" w:rsidR="00663A33" w:rsidRPr="00663A33" w:rsidRDefault="00663A33" w:rsidP="00663A33">
      <w:pPr>
        <w:numPr>
          <w:ilvl w:val="0"/>
          <w:numId w:val="5"/>
        </w:numPr>
      </w:pPr>
      <w:r w:rsidRPr="00663A33">
        <w:rPr>
          <w:b/>
          <w:bCs/>
        </w:rPr>
        <w:t>I = 1000011</w:t>
      </w:r>
      <w:r w:rsidRPr="00663A33">
        <w:t xml:space="preserve"> : Il y a 3 bits à 1, donc le bit de parité sera </w:t>
      </w:r>
      <w:r w:rsidR="00ED730C">
        <w:t>1</w:t>
      </w:r>
      <w:r w:rsidRPr="00663A33">
        <w:t>. Résultat : 1000011</w:t>
      </w:r>
      <w:r w:rsidR="00ED730C">
        <w:t>1</w:t>
      </w:r>
      <w:r w:rsidRPr="00663A33">
        <w:t>.</w:t>
      </w:r>
    </w:p>
    <w:p w14:paraId="7F2C3C73" w14:textId="61F11679" w:rsidR="00663A33" w:rsidRPr="00663A33" w:rsidRDefault="00663A33" w:rsidP="00663A33">
      <w:r w:rsidRPr="00663A33">
        <w:rPr>
          <w:b/>
          <w:bCs/>
        </w:rPr>
        <w:t xml:space="preserve">LRC </w:t>
      </w:r>
      <w:r w:rsidRPr="00663A33">
        <w:t xml:space="preserve"> : On calcule le LRC en additionnant chaque colonne bit à bit et en prenant la parité impaire :</w:t>
      </w:r>
    </w:p>
    <w:p w14:paraId="5F17FB8A" w14:textId="4E627622" w:rsidR="00663A33" w:rsidRPr="00663A33" w:rsidRDefault="00663A33" w:rsidP="00663A33">
      <w:pPr>
        <w:numPr>
          <w:ilvl w:val="0"/>
          <w:numId w:val="6"/>
        </w:numPr>
      </w:pPr>
      <w:r w:rsidRPr="00663A33">
        <w:t xml:space="preserve">LRC final = </w:t>
      </w:r>
      <w:r w:rsidR="00ED730C">
        <w:t>1011</w:t>
      </w:r>
      <w:r w:rsidR="009A1C7B">
        <w:t xml:space="preserve"> </w:t>
      </w:r>
      <w:r w:rsidR="00ED730C">
        <w:t>1110</w:t>
      </w:r>
      <w:r w:rsidR="009A1C7B">
        <w:t>.</w:t>
      </w:r>
    </w:p>
    <w:p w14:paraId="3619CF66" w14:textId="77777777" w:rsidR="00663A33" w:rsidRPr="00663A33" w:rsidRDefault="00663A33" w:rsidP="00663A33">
      <w:r w:rsidRPr="00663A33">
        <w:pict w14:anchorId="65901DDC">
          <v:rect id="_x0000_i1045" style="width:0;height:1.5pt" o:hralign="center" o:hrstd="t" o:hr="t" fillcolor="#a0a0a0" stroked="f"/>
        </w:pict>
      </w:r>
    </w:p>
    <w:p w14:paraId="1E006907" w14:textId="69349B5A" w:rsidR="00663A33" w:rsidRDefault="00663A33" w:rsidP="00ED730C">
      <w:r w:rsidRPr="00663A33">
        <w:rPr>
          <w:b/>
          <w:bCs/>
        </w:rPr>
        <w:lastRenderedPageBreak/>
        <w:t>Exercice 3 - Calcul du CRC pour "OSI" :</w:t>
      </w:r>
    </w:p>
    <w:p w14:paraId="757D848C" w14:textId="512BB161" w:rsidR="00ED730C" w:rsidRPr="00663A33" w:rsidRDefault="00ED730C" w:rsidP="00ED730C">
      <w:pPr>
        <w:rPr>
          <w:lang w:val="en-US"/>
        </w:rPr>
      </w:pPr>
      <w:r w:rsidRPr="00B71D86">
        <w:rPr>
          <w:lang w:val="en-US"/>
        </w:rPr>
        <w:t>G(x) = x</w:t>
      </w:r>
      <w:r w:rsidRPr="00B71D86">
        <w:rPr>
          <w:lang w:val="en-US"/>
        </w:rPr>
        <w:t>^</w:t>
      </w:r>
      <w:r w:rsidRPr="00B71D86">
        <w:rPr>
          <w:lang w:val="en-US"/>
        </w:rPr>
        <w:t>8 + 1</w:t>
      </w:r>
    </w:p>
    <w:p w14:paraId="186C7D96" w14:textId="6B5F2943" w:rsidR="00D130CA" w:rsidRPr="00B71D86" w:rsidRDefault="00ED730C">
      <w:pPr>
        <w:rPr>
          <w:lang w:val="en-US"/>
        </w:rPr>
      </w:pPr>
      <w:r w:rsidRPr="00B71D86">
        <w:rPr>
          <w:lang w:val="en-US"/>
        </w:rPr>
        <w:t xml:space="preserve">1 0011 1110 1001 1100 </w:t>
      </w:r>
      <w:r w:rsidR="00B71D86" w:rsidRPr="00B71D86">
        <w:rPr>
          <w:lang w:val="en-US"/>
        </w:rPr>
        <w:t xml:space="preserve"> </w:t>
      </w:r>
      <w:r w:rsidRPr="00B71D86">
        <w:rPr>
          <w:lang w:val="en-US"/>
        </w:rPr>
        <w:t>00</w:t>
      </w:r>
      <w:r w:rsidR="00B71D86" w:rsidRPr="00B71D86">
        <w:rPr>
          <w:lang w:val="en-US"/>
        </w:rPr>
        <w:t>1</w:t>
      </w:r>
      <w:r w:rsidRPr="00B71D86">
        <w:rPr>
          <w:lang w:val="en-US"/>
        </w:rPr>
        <w:t>1</w:t>
      </w:r>
      <w:r w:rsidRPr="00B71D86">
        <w:rPr>
          <w:lang w:val="en-US"/>
        </w:rPr>
        <w:t xml:space="preserve"> </w:t>
      </w:r>
    </w:p>
    <w:p w14:paraId="30E0B1B6" w14:textId="7848972F" w:rsidR="00B71D86" w:rsidRDefault="00B71D86">
      <w:pPr>
        <w:rPr>
          <w:lang w:val="en-US"/>
        </w:rPr>
      </w:pPr>
      <w:r w:rsidRPr="00B71D86">
        <w:rPr>
          <w:lang w:val="en-US"/>
        </w:rPr>
        <w:t>X^20 + X^17 + X^16 +… + X^1 + 1  * X ^8 = X^28 + X^</w:t>
      </w:r>
      <w:r>
        <w:rPr>
          <w:lang w:val="en-US"/>
        </w:rPr>
        <w:t>25 + …  + X^9 + X^8</w:t>
      </w:r>
    </w:p>
    <w:p w14:paraId="3DB65A7B" w14:textId="568A86F5" w:rsidR="00B71D86" w:rsidRPr="00B71D86" w:rsidRDefault="00B71D86">
      <w:pPr>
        <w:rPr>
          <w:lang w:val="en-US"/>
        </w:rPr>
      </w:pPr>
      <w:r w:rsidRPr="00B71D86">
        <w:rPr>
          <w:lang w:val="en-US"/>
        </w:rPr>
        <w:t>X^28 + X^</w:t>
      </w:r>
      <w:r>
        <w:rPr>
          <w:lang w:val="en-US"/>
        </w:rPr>
        <w:t>25 + …  + X^9 + X^8</w:t>
      </w:r>
      <w:r>
        <w:rPr>
          <w:lang w:val="en-US"/>
        </w:rPr>
        <w:t xml:space="preserve"> / (X^8 + 1)</w:t>
      </w:r>
    </w:p>
    <w:sectPr w:rsidR="00B71D86" w:rsidRPr="00B71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60A4"/>
    <w:multiLevelType w:val="multilevel"/>
    <w:tmpl w:val="98A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2C90"/>
    <w:multiLevelType w:val="multilevel"/>
    <w:tmpl w:val="92A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22E9E"/>
    <w:multiLevelType w:val="multilevel"/>
    <w:tmpl w:val="2E0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00EA0"/>
    <w:multiLevelType w:val="multilevel"/>
    <w:tmpl w:val="918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43DA3"/>
    <w:multiLevelType w:val="multilevel"/>
    <w:tmpl w:val="B70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F7B26"/>
    <w:multiLevelType w:val="multilevel"/>
    <w:tmpl w:val="69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480943">
    <w:abstractNumId w:val="3"/>
  </w:num>
  <w:num w:numId="2" w16cid:durableId="822239362">
    <w:abstractNumId w:val="5"/>
  </w:num>
  <w:num w:numId="3" w16cid:durableId="690107538">
    <w:abstractNumId w:val="2"/>
  </w:num>
  <w:num w:numId="4" w16cid:durableId="378166382">
    <w:abstractNumId w:val="0"/>
  </w:num>
  <w:num w:numId="5" w16cid:durableId="79836759">
    <w:abstractNumId w:val="1"/>
  </w:num>
  <w:num w:numId="6" w16cid:durableId="1917863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8D"/>
    <w:rsid w:val="00173E4B"/>
    <w:rsid w:val="001A398D"/>
    <w:rsid w:val="00663A33"/>
    <w:rsid w:val="009A1C7B"/>
    <w:rsid w:val="00B2328A"/>
    <w:rsid w:val="00B71D86"/>
    <w:rsid w:val="00D130CA"/>
    <w:rsid w:val="00ED7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E1DE"/>
  <w15:chartTrackingRefBased/>
  <w15:docId w15:val="{0CB35199-2D61-4F40-95BF-FD3DC40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3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3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39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39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39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39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39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39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39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39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39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39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39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39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39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39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39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398D"/>
    <w:rPr>
      <w:rFonts w:eastAsiaTheme="majorEastAsia" w:cstheme="majorBidi"/>
      <w:color w:val="272727" w:themeColor="text1" w:themeTint="D8"/>
    </w:rPr>
  </w:style>
  <w:style w:type="paragraph" w:styleId="Titre">
    <w:name w:val="Title"/>
    <w:basedOn w:val="Normal"/>
    <w:next w:val="Normal"/>
    <w:link w:val="TitreCar"/>
    <w:uiPriority w:val="10"/>
    <w:qFormat/>
    <w:rsid w:val="001A3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39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39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39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398D"/>
    <w:pPr>
      <w:spacing w:before="160"/>
      <w:jc w:val="center"/>
    </w:pPr>
    <w:rPr>
      <w:i/>
      <w:iCs/>
      <w:color w:val="404040" w:themeColor="text1" w:themeTint="BF"/>
    </w:rPr>
  </w:style>
  <w:style w:type="character" w:customStyle="1" w:styleId="CitationCar">
    <w:name w:val="Citation Car"/>
    <w:basedOn w:val="Policepardfaut"/>
    <w:link w:val="Citation"/>
    <w:uiPriority w:val="29"/>
    <w:rsid w:val="001A398D"/>
    <w:rPr>
      <w:i/>
      <w:iCs/>
      <w:color w:val="404040" w:themeColor="text1" w:themeTint="BF"/>
    </w:rPr>
  </w:style>
  <w:style w:type="paragraph" w:styleId="Paragraphedeliste">
    <w:name w:val="List Paragraph"/>
    <w:basedOn w:val="Normal"/>
    <w:uiPriority w:val="34"/>
    <w:qFormat/>
    <w:rsid w:val="001A398D"/>
    <w:pPr>
      <w:ind w:left="720"/>
      <w:contextualSpacing/>
    </w:pPr>
  </w:style>
  <w:style w:type="character" w:styleId="Accentuationintense">
    <w:name w:val="Intense Emphasis"/>
    <w:basedOn w:val="Policepardfaut"/>
    <w:uiPriority w:val="21"/>
    <w:qFormat/>
    <w:rsid w:val="001A398D"/>
    <w:rPr>
      <w:i/>
      <w:iCs/>
      <w:color w:val="0F4761" w:themeColor="accent1" w:themeShade="BF"/>
    </w:rPr>
  </w:style>
  <w:style w:type="paragraph" w:styleId="Citationintense">
    <w:name w:val="Intense Quote"/>
    <w:basedOn w:val="Normal"/>
    <w:next w:val="Normal"/>
    <w:link w:val="CitationintenseCar"/>
    <w:uiPriority w:val="30"/>
    <w:qFormat/>
    <w:rsid w:val="001A3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398D"/>
    <w:rPr>
      <w:i/>
      <w:iCs/>
      <w:color w:val="0F4761" w:themeColor="accent1" w:themeShade="BF"/>
    </w:rPr>
  </w:style>
  <w:style w:type="character" w:styleId="Rfrenceintense">
    <w:name w:val="Intense Reference"/>
    <w:basedOn w:val="Policepardfaut"/>
    <w:uiPriority w:val="32"/>
    <w:qFormat/>
    <w:rsid w:val="001A3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2566">
      <w:bodyDiv w:val="1"/>
      <w:marLeft w:val="0"/>
      <w:marRight w:val="0"/>
      <w:marTop w:val="0"/>
      <w:marBottom w:val="0"/>
      <w:divBdr>
        <w:top w:val="none" w:sz="0" w:space="0" w:color="auto"/>
        <w:left w:val="none" w:sz="0" w:space="0" w:color="auto"/>
        <w:bottom w:val="none" w:sz="0" w:space="0" w:color="auto"/>
        <w:right w:val="none" w:sz="0" w:space="0" w:color="auto"/>
      </w:divBdr>
      <w:divsChild>
        <w:div w:id="1122647313">
          <w:marLeft w:val="0"/>
          <w:marRight w:val="0"/>
          <w:marTop w:val="0"/>
          <w:marBottom w:val="0"/>
          <w:divBdr>
            <w:top w:val="none" w:sz="0" w:space="0" w:color="auto"/>
            <w:left w:val="none" w:sz="0" w:space="0" w:color="auto"/>
            <w:bottom w:val="none" w:sz="0" w:space="0" w:color="auto"/>
            <w:right w:val="none" w:sz="0" w:space="0" w:color="auto"/>
          </w:divBdr>
          <w:divsChild>
            <w:div w:id="1941790835">
              <w:marLeft w:val="0"/>
              <w:marRight w:val="0"/>
              <w:marTop w:val="0"/>
              <w:marBottom w:val="0"/>
              <w:divBdr>
                <w:top w:val="none" w:sz="0" w:space="0" w:color="auto"/>
                <w:left w:val="none" w:sz="0" w:space="0" w:color="auto"/>
                <w:bottom w:val="none" w:sz="0" w:space="0" w:color="auto"/>
                <w:right w:val="none" w:sz="0" w:space="0" w:color="auto"/>
              </w:divBdr>
              <w:divsChild>
                <w:div w:id="104883333">
                  <w:marLeft w:val="0"/>
                  <w:marRight w:val="0"/>
                  <w:marTop w:val="0"/>
                  <w:marBottom w:val="0"/>
                  <w:divBdr>
                    <w:top w:val="none" w:sz="0" w:space="0" w:color="auto"/>
                    <w:left w:val="none" w:sz="0" w:space="0" w:color="auto"/>
                    <w:bottom w:val="none" w:sz="0" w:space="0" w:color="auto"/>
                    <w:right w:val="none" w:sz="0" w:space="0" w:color="auto"/>
                  </w:divBdr>
                  <w:divsChild>
                    <w:div w:id="18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6998">
          <w:marLeft w:val="0"/>
          <w:marRight w:val="0"/>
          <w:marTop w:val="0"/>
          <w:marBottom w:val="0"/>
          <w:divBdr>
            <w:top w:val="none" w:sz="0" w:space="0" w:color="auto"/>
            <w:left w:val="none" w:sz="0" w:space="0" w:color="auto"/>
            <w:bottom w:val="none" w:sz="0" w:space="0" w:color="auto"/>
            <w:right w:val="none" w:sz="0" w:space="0" w:color="auto"/>
          </w:divBdr>
          <w:divsChild>
            <w:div w:id="2054886781">
              <w:marLeft w:val="0"/>
              <w:marRight w:val="0"/>
              <w:marTop w:val="0"/>
              <w:marBottom w:val="0"/>
              <w:divBdr>
                <w:top w:val="none" w:sz="0" w:space="0" w:color="auto"/>
                <w:left w:val="none" w:sz="0" w:space="0" w:color="auto"/>
                <w:bottom w:val="none" w:sz="0" w:space="0" w:color="auto"/>
                <w:right w:val="none" w:sz="0" w:space="0" w:color="auto"/>
              </w:divBdr>
              <w:divsChild>
                <w:div w:id="1270815769">
                  <w:marLeft w:val="0"/>
                  <w:marRight w:val="0"/>
                  <w:marTop w:val="0"/>
                  <w:marBottom w:val="0"/>
                  <w:divBdr>
                    <w:top w:val="none" w:sz="0" w:space="0" w:color="auto"/>
                    <w:left w:val="none" w:sz="0" w:space="0" w:color="auto"/>
                    <w:bottom w:val="none" w:sz="0" w:space="0" w:color="auto"/>
                    <w:right w:val="none" w:sz="0" w:space="0" w:color="auto"/>
                  </w:divBdr>
                  <w:divsChild>
                    <w:div w:id="1569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4810">
      <w:bodyDiv w:val="1"/>
      <w:marLeft w:val="0"/>
      <w:marRight w:val="0"/>
      <w:marTop w:val="0"/>
      <w:marBottom w:val="0"/>
      <w:divBdr>
        <w:top w:val="none" w:sz="0" w:space="0" w:color="auto"/>
        <w:left w:val="none" w:sz="0" w:space="0" w:color="auto"/>
        <w:bottom w:val="none" w:sz="0" w:space="0" w:color="auto"/>
        <w:right w:val="none" w:sz="0" w:space="0" w:color="auto"/>
      </w:divBdr>
      <w:divsChild>
        <w:div w:id="2031831205">
          <w:marLeft w:val="0"/>
          <w:marRight w:val="0"/>
          <w:marTop w:val="0"/>
          <w:marBottom w:val="0"/>
          <w:divBdr>
            <w:top w:val="none" w:sz="0" w:space="0" w:color="auto"/>
            <w:left w:val="none" w:sz="0" w:space="0" w:color="auto"/>
            <w:bottom w:val="none" w:sz="0" w:space="0" w:color="auto"/>
            <w:right w:val="none" w:sz="0" w:space="0" w:color="auto"/>
          </w:divBdr>
          <w:divsChild>
            <w:div w:id="326785917">
              <w:marLeft w:val="0"/>
              <w:marRight w:val="0"/>
              <w:marTop w:val="0"/>
              <w:marBottom w:val="0"/>
              <w:divBdr>
                <w:top w:val="none" w:sz="0" w:space="0" w:color="auto"/>
                <w:left w:val="none" w:sz="0" w:space="0" w:color="auto"/>
                <w:bottom w:val="none" w:sz="0" w:space="0" w:color="auto"/>
                <w:right w:val="none" w:sz="0" w:space="0" w:color="auto"/>
              </w:divBdr>
              <w:divsChild>
                <w:div w:id="1375039513">
                  <w:marLeft w:val="0"/>
                  <w:marRight w:val="0"/>
                  <w:marTop w:val="0"/>
                  <w:marBottom w:val="0"/>
                  <w:divBdr>
                    <w:top w:val="none" w:sz="0" w:space="0" w:color="auto"/>
                    <w:left w:val="none" w:sz="0" w:space="0" w:color="auto"/>
                    <w:bottom w:val="none" w:sz="0" w:space="0" w:color="auto"/>
                    <w:right w:val="none" w:sz="0" w:space="0" w:color="auto"/>
                  </w:divBdr>
                  <w:divsChild>
                    <w:div w:id="20508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5379">
          <w:marLeft w:val="0"/>
          <w:marRight w:val="0"/>
          <w:marTop w:val="0"/>
          <w:marBottom w:val="0"/>
          <w:divBdr>
            <w:top w:val="none" w:sz="0" w:space="0" w:color="auto"/>
            <w:left w:val="none" w:sz="0" w:space="0" w:color="auto"/>
            <w:bottom w:val="none" w:sz="0" w:space="0" w:color="auto"/>
            <w:right w:val="none" w:sz="0" w:space="0" w:color="auto"/>
          </w:divBdr>
          <w:divsChild>
            <w:div w:id="363409925">
              <w:marLeft w:val="0"/>
              <w:marRight w:val="0"/>
              <w:marTop w:val="0"/>
              <w:marBottom w:val="0"/>
              <w:divBdr>
                <w:top w:val="none" w:sz="0" w:space="0" w:color="auto"/>
                <w:left w:val="none" w:sz="0" w:space="0" w:color="auto"/>
                <w:bottom w:val="none" w:sz="0" w:space="0" w:color="auto"/>
                <w:right w:val="none" w:sz="0" w:space="0" w:color="auto"/>
              </w:divBdr>
              <w:divsChild>
                <w:div w:id="666179132">
                  <w:marLeft w:val="0"/>
                  <w:marRight w:val="0"/>
                  <w:marTop w:val="0"/>
                  <w:marBottom w:val="0"/>
                  <w:divBdr>
                    <w:top w:val="none" w:sz="0" w:space="0" w:color="auto"/>
                    <w:left w:val="none" w:sz="0" w:space="0" w:color="auto"/>
                    <w:bottom w:val="none" w:sz="0" w:space="0" w:color="auto"/>
                    <w:right w:val="none" w:sz="0" w:space="0" w:color="auto"/>
                  </w:divBdr>
                  <w:divsChild>
                    <w:div w:id="20599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509</Words>
  <Characters>2802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Vial</dc:creator>
  <cp:keywords/>
  <dc:description/>
  <cp:lastModifiedBy>Lucas Vial</cp:lastModifiedBy>
  <cp:revision>2</cp:revision>
  <dcterms:created xsi:type="dcterms:W3CDTF">2024-09-12T14:02:00Z</dcterms:created>
  <dcterms:modified xsi:type="dcterms:W3CDTF">2024-09-12T14:49:00Z</dcterms:modified>
</cp:coreProperties>
</file>