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line="240" w:lineRule="auto"/>
        <w:jc w:val="center"/>
        <w:rPr>
          <w:rFonts w:ascii="Cambria Math" w:cs="Cambria Math" w:eastAsia="Cambria Math" w:hAnsi="Cambria Math"/>
          <w:color w:val="073763"/>
          <w:sz w:val="36"/>
          <w:szCs w:val="36"/>
          <w:u w:val="single"/>
        </w:rPr>
      </w:pPr>
      <w:bookmarkStart w:colFirst="0" w:colLast="0" w:name="_heading=h.geeaqylxvq66" w:id="0"/>
      <w:bookmarkEnd w:id="0"/>
      <w:r w:rsidDel="00000000" w:rsidR="00000000" w:rsidRPr="00000000">
        <w:rPr>
          <w:rFonts w:ascii="Cambria Math" w:cs="Cambria Math" w:eastAsia="Cambria Math" w:hAnsi="Cambria Math"/>
          <w:color w:val="073763"/>
          <w:sz w:val="36"/>
          <w:szCs w:val="36"/>
          <w:u w:val="single"/>
          <w:rtl w:val="0"/>
        </w:rPr>
        <w:t xml:space="preserve">SAE 01.03</w:t>
      </w:r>
    </w:p>
    <w:p w:rsidR="00000000" w:rsidDel="00000000" w:rsidP="00000000" w:rsidRDefault="00000000" w:rsidRPr="00000000" w14:paraId="00000002">
      <w:pPr>
        <w:pStyle w:val="Title"/>
        <w:keepNext w:val="0"/>
        <w:keepLines w:val="0"/>
        <w:spacing w:line="240" w:lineRule="auto"/>
        <w:jc w:val="center"/>
        <w:rPr>
          <w:rFonts w:ascii="Cambria Math" w:cs="Cambria Math" w:eastAsia="Cambria Math" w:hAnsi="Cambria Math"/>
          <w:color w:val="073763"/>
          <w:sz w:val="36"/>
          <w:szCs w:val="36"/>
          <w:u w:val="single"/>
        </w:rPr>
      </w:pPr>
      <w:bookmarkStart w:colFirst="0" w:colLast="0" w:name="_heading=h.y8jp7cs36lwk" w:id="1"/>
      <w:bookmarkEnd w:id="1"/>
      <w:r w:rsidDel="00000000" w:rsidR="00000000" w:rsidRPr="00000000">
        <w:rPr>
          <w:rFonts w:ascii="Cambria Math" w:cs="Cambria Math" w:eastAsia="Cambria Math" w:hAnsi="Cambria Math"/>
          <w:color w:val="073763"/>
          <w:sz w:val="36"/>
          <w:szCs w:val="36"/>
          <w:u w:val="single"/>
          <w:rtl w:val="0"/>
        </w:rPr>
        <w:t xml:space="preserve">Installation d’un poste pour le développement</w:t>
      </w:r>
    </w:p>
    <w:p w:rsidR="00000000" w:rsidDel="00000000" w:rsidP="00000000" w:rsidRDefault="00000000" w:rsidRPr="00000000" w14:paraId="00000003">
      <w:pPr>
        <w:jc w:val="center"/>
        <w:rPr>
          <w:rFonts w:ascii="Cambria Math" w:cs="Cambria Math" w:eastAsia="Cambria Math" w:hAnsi="Cambria Math"/>
          <w:color w:val="2f5496"/>
          <w:sz w:val="32"/>
          <w:szCs w:val="32"/>
        </w:rPr>
      </w:pPr>
      <w:r w:rsidDel="00000000" w:rsidR="00000000" w:rsidRPr="00000000">
        <w:rPr>
          <w:rtl w:val="0"/>
        </w:rPr>
      </w:r>
    </w:p>
    <w:p w:rsidR="00000000" w:rsidDel="00000000" w:rsidP="00000000" w:rsidRDefault="00000000" w:rsidRPr="00000000" w14:paraId="00000004">
      <w:pPr>
        <w:pStyle w:val="Heading1"/>
        <w:rPr>
          <w:rFonts w:ascii="Cambria Math" w:cs="Cambria Math" w:eastAsia="Cambria Math" w:hAnsi="Cambria Math"/>
          <w:u w:val="single"/>
        </w:rPr>
      </w:pPr>
      <w:bookmarkStart w:colFirst="0" w:colLast="0" w:name="_heading=h.dtz5bf59hu0k" w:id="2"/>
      <w:bookmarkEnd w:id="2"/>
      <w:r w:rsidDel="00000000" w:rsidR="00000000" w:rsidRPr="00000000">
        <w:rPr>
          <w:rtl w:val="0"/>
        </w:rPr>
      </w:r>
    </w:p>
    <w:p w:rsidR="00000000" w:rsidDel="00000000" w:rsidP="00000000" w:rsidRDefault="00000000" w:rsidRPr="00000000" w14:paraId="00000005">
      <w:pPr>
        <w:pStyle w:val="Heading1"/>
        <w:rPr>
          <w:rFonts w:ascii="Cambria Math" w:cs="Cambria Math" w:eastAsia="Cambria Math" w:hAnsi="Cambria Math"/>
          <w:u w:val="single"/>
        </w:rPr>
      </w:pPr>
      <w:bookmarkStart w:colFirst="0" w:colLast="0" w:name="_heading=h.t4xoa3n0c7ot" w:id="3"/>
      <w:bookmarkEnd w:id="3"/>
      <w:r w:rsidDel="00000000" w:rsidR="00000000" w:rsidRPr="00000000">
        <w:rPr>
          <w:rFonts w:ascii="Cambria Math" w:cs="Cambria Math" w:eastAsia="Cambria Math" w:hAnsi="Cambria Math"/>
          <w:u w:val="single"/>
          <w:rtl w:val="0"/>
        </w:rPr>
        <w:t xml:space="preserve">Sommaire :</w:t>
      </w:r>
    </w:p>
    <w:p w:rsidR="00000000" w:rsidDel="00000000" w:rsidP="00000000" w:rsidRDefault="00000000" w:rsidRPr="00000000" w14:paraId="00000006">
      <w:pPr>
        <w:rPr>
          <w:rFonts w:ascii="Cambria Math" w:cs="Cambria Math" w:eastAsia="Cambria Math" w:hAnsi="Cambria Math"/>
          <w:u w:val="single"/>
        </w:rPr>
      </w:pPr>
      <w:r w:rsidDel="00000000" w:rsidR="00000000" w:rsidRPr="00000000">
        <w:rPr>
          <w:rtl w:val="0"/>
        </w:rPr>
      </w:r>
    </w:p>
    <w:p w:rsidR="00000000" w:rsidDel="00000000" w:rsidP="00000000" w:rsidRDefault="00000000" w:rsidRPr="00000000" w14:paraId="00000007">
      <w:pPr>
        <w:rPr>
          <w:rFonts w:ascii="Cambria Math" w:cs="Cambria Math" w:eastAsia="Cambria Math" w:hAnsi="Cambria Math"/>
          <w:sz w:val="28"/>
          <w:szCs w:val="28"/>
        </w:rPr>
      </w:pPr>
      <w:hyperlink w:anchor="bookmark=id.gjdgxs">
        <w:r w:rsidDel="00000000" w:rsidR="00000000" w:rsidRPr="00000000">
          <w:rPr>
            <w:rFonts w:ascii="Cambria Math" w:cs="Cambria Math" w:eastAsia="Cambria Math" w:hAnsi="Cambria Math"/>
            <w:color w:val="000000"/>
            <w:sz w:val="28"/>
            <w:szCs w:val="28"/>
            <w:u w:val="none"/>
            <w:rtl w:val="0"/>
          </w:rPr>
          <w:t xml:space="preserve">Introduction</w:t>
        </w:r>
      </w:hyperlink>
      <w:r w:rsidDel="00000000" w:rsidR="00000000" w:rsidRPr="00000000">
        <w:rPr>
          <w:rtl w:val="0"/>
        </w:rPr>
      </w:r>
    </w:p>
    <w:p w:rsidR="00000000" w:rsidDel="00000000" w:rsidP="00000000" w:rsidRDefault="00000000" w:rsidRPr="00000000" w14:paraId="00000008">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I/ </w:t>
      </w:r>
      <w:hyperlink w:anchor="bookmark=id.30j0zll">
        <w:r w:rsidDel="00000000" w:rsidR="00000000" w:rsidRPr="00000000">
          <w:rPr>
            <w:rFonts w:ascii="Cambria Math" w:cs="Cambria Math" w:eastAsia="Cambria Math" w:hAnsi="Cambria Math"/>
            <w:color w:val="000000"/>
            <w:sz w:val="28"/>
            <w:szCs w:val="28"/>
            <w:u w:val="none"/>
            <w:rtl w:val="0"/>
          </w:rPr>
          <w:t xml:space="preserve">Hébergement web</w:t>
        </w:r>
      </w:hyperlink>
      <w:r w:rsidDel="00000000" w:rsidR="00000000" w:rsidRPr="00000000">
        <w:rPr>
          <w:rtl w:val="0"/>
        </w:rPr>
      </w:r>
    </w:p>
    <w:p w:rsidR="00000000" w:rsidDel="00000000" w:rsidP="00000000" w:rsidRDefault="00000000" w:rsidRPr="00000000" w14:paraId="00000009">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II/ </w:t>
      </w:r>
      <w:hyperlink w:anchor="_heading=h.tyjcwt">
        <w:r w:rsidDel="00000000" w:rsidR="00000000" w:rsidRPr="00000000">
          <w:rPr>
            <w:rFonts w:ascii="Cambria Math" w:cs="Cambria Math" w:eastAsia="Cambria Math" w:hAnsi="Cambria Math"/>
            <w:color w:val="000000"/>
            <w:sz w:val="28"/>
            <w:szCs w:val="28"/>
            <w:u w:val="none"/>
            <w:rtl w:val="0"/>
          </w:rPr>
          <w:t xml:space="preserve">Base de données</w:t>
        </w:r>
      </w:hyperlink>
      <w:r w:rsidDel="00000000" w:rsidR="00000000" w:rsidRPr="00000000">
        <w:rPr>
          <w:rtl w:val="0"/>
        </w:rPr>
      </w:r>
    </w:p>
    <w:p w:rsidR="00000000" w:rsidDel="00000000" w:rsidP="00000000" w:rsidRDefault="00000000" w:rsidRPr="00000000" w14:paraId="0000000A">
      <w:pPr>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III</w:t>
      </w:r>
      <w:hyperlink w:anchor="_heading=h.3dy6vkm">
        <w:r w:rsidDel="00000000" w:rsidR="00000000" w:rsidRPr="00000000">
          <w:rPr>
            <w:rFonts w:ascii="Cambria Math" w:cs="Cambria Math" w:eastAsia="Cambria Math" w:hAnsi="Cambria Math"/>
            <w:color w:val="000000"/>
            <w:sz w:val="28"/>
            <w:szCs w:val="28"/>
            <w:u w:val="none"/>
            <w:rtl w:val="0"/>
          </w:rPr>
          <w:t xml:space="preserve">/ Logiciel pour coder : IDE</w:t>
        </w:r>
      </w:hyperlink>
      <w:r w:rsidDel="00000000" w:rsidR="00000000" w:rsidRPr="00000000">
        <w:rPr>
          <w:rtl w:val="0"/>
        </w:rPr>
      </w:r>
    </w:p>
    <w:p w:rsidR="00000000" w:rsidDel="00000000" w:rsidP="00000000" w:rsidRDefault="00000000" w:rsidRPr="00000000" w14:paraId="0000000B">
      <w:pPr>
        <w:rPr>
          <w:rFonts w:ascii="Cambria Math" w:cs="Cambria Math" w:eastAsia="Cambria Math" w:hAnsi="Cambria Math"/>
          <w:sz w:val="28"/>
          <w:szCs w:val="28"/>
        </w:rPr>
      </w:pPr>
      <w:hyperlink w:anchor="_heading=h.1t3h5sf">
        <w:r w:rsidDel="00000000" w:rsidR="00000000" w:rsidRPr="00000000">
          <w:rPr>
            <w:rFonts w:ascii="Cambria Math" w:cs="Cambria Math" w:eastAsia="Cambria Math" w:hAnsi="Cambria Math"/>
            <w:color w:val="000000"/>
            <w:sz w:val="28"/>
            <w:szCs w:val="28"/>
            <w:u w:val="none"/>
            <w:rtl w:val="0"/>
          </w:rPr>
          <w:t xml:space="preserve">Conclusion</w:t>
        </w:r>
      </w:hyperlink>
      <w:r w:rsidDel="00000000" w:rsidR="00000000" w:rsidRPr="00000000">
        <w:rPr>
          <w:rFonts w:ascii="Cambria Math" w:cs="Cambria Math" w:eastAsia="Cambria Math" w:hAnsi="Cambria Math"/>
          <w:sz w:val="28"/>
          <w:szCs w:val="28"/>
          <w:rtl w:val="0"/>
        </w:rPr>
        <w:t xml:space="preserve"> </w:t>
      </w:r>
    </w:p>
    <w:p w:rsidR="00000000" w:rsidDel="00000000" w:rsidP="00000000" w:rsidRDefault="00000000" w:rsidRPr="00000000" w14:paraId="0000000C">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0D">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0E">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0F">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0">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1">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2">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3">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4">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5">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6">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7">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18">
      <w:pPr>
        <w:rPr>
          <w:rFonts w:ascii="Cambria Math" w:cs="Cambria Math" w:eastAsia="Cambria Math" w:hAnsi="Cambria Math"/>
          <w:sz w:val="28"/>
          <w:szCs w:val="28"/>
        </w:rPr>
      </w:pPr>
      <w:r w:rsidDel="00000000" w:rsidR="00000000" w:rsidRPr="00000000">
        <w:rPr>
          <w:rtl w:val="0"/>
        </w:rPr>
      </w:r>
    </w:p>
    <w:bookmarkStart w:colFirst="0" w:colLast="0" w:name="bookmark=id.gjdgxs" w:id="4"/>
    <w:bookmarkEnd w:id="4"/>
    <w:p w:rsidR="00000000" w:rsidDel="00000000" w:rsidP="00000000" w:rsidRDefault="00000000" w:rsidRPr="00000000" w14:paraId="00000019">
      <w:pPr>
        <w:pStyle w:val="Heading1"/>
        <w:jc w:val="both"/>
        <w:rPr>
          <w:rFonts w:ascii="Cambria Math" w:cs="Cambria Math" w:eastAsia="Cambria Math" w:hAnsi="Cambria Math"/>
          <w:sz w:val="28"/>
          <w:szCs w:val="28"/>
          <w:u w:val="single"/>
        </w:rPr>
      </w:pPr>
      <w:r w:rsidDel="00000000" w:rsidR="00000000" w:rsidRPr="00000000">
        <w:rPr>
          <w:rFonts w:ascii="Cambria Math" w:cs="Cambria Math" w:eastAsia="Cambria Math" w:hAnsi="Cambria Math"/>
          <w:u w:val="single"/>
          <w:rtl w:val="0"/>
        </w:rPr>
        <w:t xml:space="preserve">Introduction</w:t>
      </w:r>
      <w:r w:rsidDel="00000000" w:rsidR="00000000" w:rsidRPr="00000000">
        <w:rPr>
          <w:rFonts w:ascii="Cambria Math" w:cs="Cambria Math" w:eastAsia="Cambria Math" w:hAnsi="Cambria Math"/>
          <w:sz w:val="28"/>
          <w:szCs w:val="28"/>
          <w:u w:val="single"/>
          <w:rtl w:val="0"/>
        </w:rPr>
        <w:t xml:space="preserve"> :</w:t>
      </w:r>
    </w:p>
    <w:p w:rsidR="00000000" w:rsidDel="00000000" w:rsidP="00000000" w:rsidRDefault="00000000" w:rsidRPr="00000000" w14:paraId="0000001A">
      <w:pPr>
        <w:jc w:val="both"/>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ab/>
        <w:t xml:space="preserve">Nous sommes des administrateurs système dans une agence web et nous avons été contactés pour renouveler les outils de travail de développeurs pour un nouveau projet.</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ab/>
        <w:t xml:space="preserve">Notre but est d’avoir un environnement de développement complet pour le projet de game jam, pour que les développeurs puissent travailler sans problème sur leurs postes et sans avoir à installer des outils supplémentaires.</w: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916"/>
          <w:tab w:val="left" w:leader="none" w:pos="1832"/>
          <w:tab w:val="left" w:leader="none" w:pos="2748"/>
          <w:tab w:val="left" w:leader="none" w:pos="3664"/>
          <w:tab w:val="left" w:leader="none" w:pos="4580"/>
          <w:tab w:val="left" w:leader="none" w:pos="5496"/>
          <w:tab w:val="left" w:leader="none" w:pos="6412"/>
          <w:tab w:val="left" w:leader="none" w:pos="7328"/>
          <w:tab w:val="left" w:leader="none" w:pos="8244"/>
          <w:tab w:val="left" w:leader="none" w:pos="9160"/>
          <w:tab w:val="left" w:leader="none" w:pos="10076"/>
          <w:tab w:val="left" w:leader="none" w:pos="10992"/>
          <w:tab w:val="left" w:leader="none" w:pos="11908"/>
          <w:tab w:val="left" w:leader="none" w:pos="12824"/>
          <w:tab w:val="left" w:leader="none" w:pos="13740"/>
          <w:tab w:val="left" w:leader="none" w:pos="14656"/>
        </w:tabs>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ab/>
        <w:t xml:space="preserve">Pour cela nous </w:t>
      </w:r>
      <w:r w:rsidDel="00000000" w:rsidR="00000000" w:rsidRPr="00000000">
        <w:rPr>
          <w:rFonts w:ascii="Cambria Math" w:cs="Cambria Math" w:eastAsia="Cambria Math" w:hAnsi="Cambria Math"/>
          <w:sz w:val="28"/>
          <w:szCs w:val="28"/>
          <w:rtl w:val="0"/>
        </w:rPr>
        <w:t xml:space="preserve">analyserons</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les outils qu’on installera sur les postes pour les développeurs en prenant en compte leurs besoins et leurs demandes spécifiques. Nous leur </w:t>
      </w:r>
      <w:r w:rsidDel="00000000" w:rsidR="00000000" w:rsidRPr="00000000">
        <w:rPr>
          <w:rFonts w:ascii="Cambria Math" w:cs="Cambria Math" w:eastAsia="Cambria Math" w:hAnsi="Cambria Math"/>
          <w:sz w:val="28"/>
          <w:szCs w:val="28"/>
          <w:rtl w:val="0"/>
        </w:rPr>
        <w:t xml:space="preserve">proposerons</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les outils les mieux adaptés à leurs exigences ainsi qu’une notice d’installation et d’utilisation pour qu’ils puissent les prendre en main facilement. </w:t>
      </w:r>
    </w:p>
    <w:p w:rsidR="00000000" w:rsidDel="00000000" w:rsidP="00000000" w:rsidRDefault="00000000" w:rsidRPr="00000000" w14:paraId="00000020">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287655</wp:posOffset>
            </wp:positionV>
            <wp:extent cx="5760720" cy="3486150"/>
            <wp:effectExtent b="0" l="0" r="0" t="0"/>
            <wp:wrapTopAndBottom distB="0" distT="0"/>
            <wp:docPr id="159390747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60720" cy="3486150"/>
                    </a:xfrm>
                    <a:prstGeom prst="rect"/>
                    <a:ln/>
                  </pic:spPr>
                </pic:pic>
              </a:graphicData>
            </a:graphic>
          </wp:anchor>
        </w:drawing>
      </w:r>
    </w:p>
    <w:p w:rsidR="00000000" w:rsidDel="00000000" w:rsidP="00000000" w:rsidRDefault="00000000" w:rsidRPr="00000000" w14:paraId="00000021">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22">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23">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24">
      <w:pPr>
        <w:rPr>
          <w:rFonts w:ascii="Cambria Math" w:cs="Cambria Math" w:eastAsia="Cambria Math" w:hAnsi="Cambria Math"/>
        </w:rPr>
      </w:pPr>
      <w:r w:rsidDel="00000000" w:rsidR="00000000" w:rsidRPr="00000000">
        <w:rPr>
          <w:rtl w:val="0"/>
        </w:rPr>
      </w:r>
    </w:p>
    <w:p w:rsidR="00000000" w:rsidDel="00000000" w:rsidP="00000000" w:rsidRDefault="00000000" w:rsidRPr="00000000" w14:paraId="00000025">
      <w:pPr>
        <w:rPr>
          <w:rFonts w:ascii="Cambria Math" w:cs="Cambria Math" w:eastAsia="Cambria Math" w:hAnsi="Cambria Math"/>
        </w:rPr>
      </w:pPr>
      <w:r w:rsidDel="00000000" w:rsidR="00000000" w:rsidRPr="00000000">
        <w:rPr>
          <w:rtl w:val="0"/>
        </w:rPr>
      </w:r>
    </w:p>
    <w:tbl>
      <w:tblPr>
        <w:tblStyle w:val="Table1"/>
        <w:tblW w:w="9062.0" w:type="dxa"/>
        <w:jc w:val="left"/>
        <w:tblLayout w:type="fixed"/>
        <w:tblLook w:val="0400"/>
      </w:tblPr>
      <w:tblGrid>
        <w:gridCol w:w="2258"/>
        <w:gridCol w:w="4111"/>
        <w:gridCol w:w="2693"/>
        <w:tblGridChange w:id="0">
          <w:tblGrid>
            <w:gridCol w:w="2258"/>
            <w:gridCol w:w="4111"/>
            <w:gridCol w:w="2693"/>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Fonction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7">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Pourquoi cette fonction ?</w:t>
            </w:r>
            <w:r w:rsidDel="00000000" w:rsidR="00000000" w:rsidRPr="00000000">
              <w:rPr>
                <w:rtl w:val="0"/>
              </w:rPr>
            </w:r>
          </w:p>
          <w:p w:rsidR="00000000" w:rsidDel="00000000" w:rsidP="00000000" w:rsidRDefault="00000000" w:rsidRPr="00000000" w14:paraId="0000002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À quel besoin répond-t-elle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Dans quel but ?</w:t>
            </w:r>
            <w:r w:rsidDel="00000000" w:rsidR="00000000" w:rsidRPr="00000000">
              <w:rPr>
                <w:rtl w:val="0"/>
              </w:rPr>
            </w:r>
          </w:p>
        </w:tc>
      </w:tr>
    </w:tbl>
    <w:p w:rsidR="00000000" w:rsidDel="00000000" w:rsidP="00000000" w:rsidRDefault="00000000" w:rsidRPr="00000000" w14:paraId="0000002A">
      <w:pPr>
        <w:spacing w:after="0" w:line="240" w:lineRule="auto"/>
        <w:rPr>
          <w:rFonts w:ascii="Times New Roman" w:cs="Times New Roman" w:eastAsia="Times New Roman" w:hAnsi="Times New Roman"/>
          <w:sz w:val="24"/>
          <w:szCs w:val="24"/>
        </w:rPr>
      </w:pPr>
      <w:r w:rsidDel="00000000" w:rsidR="00000000" w:rsidRPr="00000000">
        <w:rPr>
          <w:rtl w:val="0"/>
        </w:rPr>
      </w:r>
    </w:p>
    <w:tbl>
      <w:tblPr>
        <w:tblStyle w:val="Table2"/>
        <w:tblW w:w="9045.0" w:type="dxa"/>
        <w:jc w:val="left"/>
        <w:tblLayout w:type="fixed"/>
        <w:tblLook w:val="0400"/>
      </w:tblPr>
      <w:tblGrid>
        <w:gridCol w:w="615"/>
        <w:gridCol w:w="1650"/>
        <w:gridCol w:w="4080"/>
        <w:gridCol w:w="2700"/>
        <w:tblGridChange w:id="0">
          <w:tblGrid>
            <w:gridCol w:w="615"/>
            <w:gridCol w:w="1650"/>
            <w:gridCol w:w="4080"/>
            <w:gridCol w:w="27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ffd966" w:val="clear"/>
            <w:tcMar>
              <w:top w:w="100.0" w:type="dxa"/>
              <w:left w:w="100.0" w:type="dxa"/>
              <w:bottom w:w="100.0" w:type="dxa"/>
              <w:right w:w="100.0" w:type="dxa"/>
            </w:tcMar>
          </w:tcPr>
          <w:p w:rsidR="00000000" w:rsidDel="00000000" w:rsidP="00000000" w:rsidRDefault="00000000" w:rsidRPr="00000000" w14:paraId="0000002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FP1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Développer des jeux</w:t>
            </w:r>
            <w:r w:rsidDel="00000000" w:rsidR="00000000" w:rsidRPr="00000000">
              <w:rPr>
                <w:rtl w:val="0"/>
              </w:rPr>
            </w:r>
          </w:p>
          <w:p w:rsidR="00000000" w:rsidDel="00000000" w:rsidP="00000000" w:rsidRDefault="00000000" w:rsidRPr="00000000" w14:paraId="0000002D">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Permettre aux développeurs de travailler dans une configuration optimale.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Évaluer et classer les participants sur leurs capacités à créer des jeux.</w:t>
            </w:r>
            <w:r w:rsidDel="00000000" w:rsidR="00000000" w:rsidRPr="00000000">
              <w:rPr>
                <w:rtl w:val="0"/>
              </w:rPr>
            </w:r>
          </w:p>
        </w:tc>
      </w:tr>
      <w:tr>
        <w:trPr>
          <w:cantSplit w:val="0"/>
          <w:trHeight w:val="731" w:hRule="atLeast"/>
          <w:tblHeader w:val="0"/>
        </w:trPr>
        <w:tc>
          <w:tcPr>
            <w:tcBorders>
              <w:top w:color="000000" w:space="0" w:sz="8" w:val="single"/>
              <w:left w:color="000000" w:space="0" w:sz="8" w:val="single"/>
              <w:bottom w:color="000000" w:space="0" w:sz="8" w:val="single"/>
              <w:right w:color="000000" w:space="0" w:sz="8" w:val="single"/>
            </w:tcBorders>
            <w:shd w:fill="f1c232" w:val="clear"/>
            <w:tcMar>
              <w:top w:w="100.0" w:type="dxa"/>
              <w:left w:w="100.0" w:type="dxa"/>
              <w:bottom w:w="100.0" w:type="dxa"/>
              <w:right w:w="100.0" w:type="dxa"/>
            </w:tcMar>
          </w:tcPr>
          <w:p w:rsidR="00000000" w:rsidDel="00000000" w:rsidP="00000000" w:rsidRDefault="00000000" w:rsidRPr="00000000" w14:paraId="0000003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FP2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Participants</w:t>
            </w:r>
            <w:r w:rsidDel="00000000" w:rsidR="00000000" w:rsidRPr="00000000">
              <w:rPr>
                <w:rtl w:val="0"/>
              </w:rPr>
            </w:r>
          </w:p>
          <w:p w:rsidR="00000000" w:rsidDel="00000000" w:rsidP="00000000" w:rsidRDefault="00000000" w:rsidRPr="00000000" w14:paraId="00000032">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Assurer aux participants l'accès et le bon fonctionnement des softs.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Permettre au participant de développer des jeux.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b4a7d6" w:val="clear"/>
            <w:tcMar>
              <w:top w:w="100.0" w:type="dxa"/>
              <w:left w:w="100.0" w:type="dxa"/>
              <w:bottom w:w="100.0" w:type="dxa"/>
              <w:right w:w="100.0" w:type="dxa"/>
            </w:tcMar>
          </w:tcPr>
          <w:p w:rsidR="00000000" w:rsidDel="00000000" w:rsidP="00000000" w:rsidRDefault="00000000" w:rsidRPr="00000000" w14:paraId="0000003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FC1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Hébergement web</w:t>
            </w:r>
            <w:r w:rsidDel="00000000" w:rsidR="00000000" w:rsidRPr="00000000">
              <w:rPr>
                <w:rtl w:val="0"/>
              </w:rPr>
            </w:r>
          </w:p>
          <w:p w:rsidR="00000000" w:rsidDel="00000000" w:rsidP="00000000" w:rsidRDefault="00000000" w:rsidRPr="00000000" w14:paraId="00000037">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Permettre d’accéder à un site internet localement. On devra pouvoir accéder à différentes parties réservées aux participants, aux jury et administrateurs de l’évènement.Les différents utilisateurs pourront accéder à des salles d’hébergement. Le site devra également servir à uploader une version du jeu et à pouvoir la télécharger. On pourra accéder aux notes des différentes catégories, aux classements et aux commentaires du jury.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Héberger les différentes informations et softs et les rendre accessibles via autorisation.</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9cb9c" w:val="clear"/>
            <w:tcMar>
              <w:top w:w="100.0" w:type="dxa"/>
              <w:left w:w="100.0" w:type="dxa"/>
              <w:bottom w:w="100.0" w:type="dxa"/>
              <w:right w:w="100.0" w:type="dxa"/>
            </w:tcMar>
          </w:tcPr>
          <w:p w:rsidR="00000000" w:rsidDel="00000000" w:rsidP="00000000" w:rsidRDefault="00000000" w:rsidRPr="00000000" w14:paraId="0000003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FC2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Base de données</w:t>
            </w:r>
            <w:r w:rsidDel="00000000" w:rsidR="00000000" w:rsidRPr="00000000">
              <w:rPr>
                <w:rtl w:val="0"/>
              </w:rPr>
            </w:r>
          </w:p>
          <w:p w:rsidR="00000000" w:rsidDel="00000000" w:rsidP="00000000" w:rsidRDefault="00000000" w:rsidRPr="00000000" w14:paraId="0000003C">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Ordonner les différentes informations et représenter les différents liens entre elles. Référencer les participants, les groupes, les classements, les notes et les jeux. Pouvoir archiver et faire des rétrospectives.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Stocker les informations des utilisateurs, du jury et  ce qui touche à l’administratif.</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b45f06" w:val="clear"/>
            <w:tcMar>
              <w:top w:w="100.0" w:type="dxa"/>
              <w:left w:w="100.0" w:type="dxa"/>
              <w:bottom w:w="100.0" w:type="dxa"/>
              <w:right w:w="100.0" w:type="dxa"/>
            </w:tcMar>
          </w:tcPr>
          <w:p w:rsidR="00000000" w:rsidDel="00000000" w:rsidP="00000000" w:rsidRDefault="00000000" w:rsidRPr="00000000" w14:paraId="0000003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FC3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0">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IDE</w:t>
            </w:r>
            <w:r w:rsidDel="00000000" w:rsidR="00000000" w:rsidRPr="00000000">
              <w:rPr>
                <w:rtl w:val="0"/>
              </w:rPr>
            </w:r>
          </w:p>
          <w:p w:rsidR="00000000" w:rsidDel="00000000" w:rsidP="00000000" w:rsidRDefault="00000000" w:rsidRPr="00000000" w14:paraId="00000041">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Permettre aux organisateurs de taper du code grâce aux outils adaptés.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Développer le projet.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38761d" w:val="clear"/>
            <w:tcMar>
              <w:top w:w="100.0" w:type="dxa"/>
              <w:left w:w="100.0" w:type="dxa"/>
              <w:bottom w:w="100.0" w:type="dxa"/>
              <w:right w:w="100.0" w:type="dxa"/>
            </w:tcMar>
          </w:tcPr>
          <w:p w:rsidR="00000000" w:rsidDel="00000000" w:rsidP="00000000" w:rsidRDefault="00000000" w:rsidRPr="00000000" w14:paraId="0000004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FC4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Interfaçage</w:t>
            </w:r>
            <w:r w:rsidDel="00000000" w:rsidR="00000000" w:rsidRPr="00000000">
              <w:rPr>
                <w:rtl w:val="0"/>
              </w:rPr>
            </w:r>
          </w:p>
          <w:p w:rsidR="00000000" w:rsidDel="00000000" w:rsidP="00000000" w:rsidRDefault="00000000" w:rsidRPr="00000000" w14:paraId="00000046">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Communication entre softs et les supports physiques et systèmes d’exploitation.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Garantir la communication et le bon fonctionnement des softs entre eux.</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6d9eeb" w:val="clear"/>
            <w:tcMar>
              <w:top w:w="100.0" w:type="dxa"/>
              <w:left w:w="100.0" w:type="dxa"/>
              <w:bottom w:w="100.0" w:type="dxa"/>
              <w:right w:w="100.0" w:type="dxa"/>
            </w:tcMar>
          </w:tcPr>
          <w:p w:rsidR="00000000" w:rsidDel="00000000" w:rsidP="00000000" w:rsidRDefault="00000000" w:rsidRPr="00000000" w14:paraId="0000004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FC5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Maintenance</w:t>
            </w:r>
            <w:r w:rsidDel="00000000" w:rsidR="00000000" w:rsidRPr="00000000">
              <w:rPr>
                <w:rtl w:val="0"/>
              </w:rPr>
            </w:r>
          </w:p>
          <w:p w:rsidR="00000000" w:rsidDel="00000000" w:rsidP="00000000" w:rsidRDefault="00000000" w:rsidRPr="00000000" w14:paraId="0000004B">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Avoir de la documentation disponible, notice d’utilisation et liens de redirection vers les fabricants de softs ainsi que leurs contacts.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Assurer la continuité du fonctionnement.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741b47" w:val="clear"/>
            <w:tcMar>
              <w:top w:w="100.0" w:type="dxa"/>
              <w:left w:w="100.0" w:type="dxa"/>
              <w:bottom w:w="100.0" w:type="dxa"/>
              <w:right w:w="100.0" w:type="dxa"/>
            </w:tcMar>
          </w:tcPr>
          <w:p w:rsidR="00000000" w:rsidDel="00000000" w:rsidP="00000000" w:rsidRDefault="00000000" w:rsidRPr="00000000" w14:paraId="0000004E">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FC6</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Coût</w:t>
            </w:r>
            <w:r w:rsidDel="00000000" w:rsidR="00000000" w:rsidRPr="00000000">
              <w:rPr>
                <w:rtl w:val="0"/>
              </w:rPr>
            </w:r>
          </w:p>
          <w:p w:rsidR="00000000" w:rsidDel="00000000" w:rsidP="00000000" w:rsidRDefault="00000000" w:rsidRPr="00000000" w14:paraId="00000050">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Étudier le coût des softs.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Proposer une solution à un coût réaliste.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990000" w:val="clear"/>
            <w:tcMar>
              <w:top w:w="100.0" w:type="dxa"/>
              <w:left w:w="100.0" w:type="dxa"/>
              <w:bottom w:w="100.0" w:type="dxa"/>
              <w:right w:w="100.0" w:type="dxa"/>
            </w:tcMar>
          </w:tcPr>
          <w:p w:rsidR="00000000" w:rsidDel="00000000" w:rsidP="00000000" w:rsidRDefault="00000000" w:rsidRPr="00000000" w14:paraId="00000053">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FC7</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Normes et convention</w:t>
            </w:r>
            <w:r w:rsidDel="00000000" w:rsidR="00000000" w:rsidRPr="00000000">
              <w:rPr>
                <w:rtl w:val="0"/>
              </w:rPr>
            </w:r>
          </w:p>
          <w:p w:rsidR="00000000" w:rsidDel="00000000" w:rsidP="00000000" w:rsidRDefault="00000000" w:rsidRPr="00000000" w14:paraId="00000055">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Appliquer les normes en vigueur et les conventions.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Assurer le bon fonctionnement des softs.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shd w:fill="ff0000" w:val="clear"/>
            <w:tcMar>
              <w:top w:w="100.0" w:type="dxa"/>
              <w:left w:w="100.0" w:type="dxa"/>
              <w:bottom w:w="100.0" w:type="dxa"/>
              <w:right w:w="100.0" w:type="dxa"/>
            </w:tcMar>
          </w:tcPr>
          <w:p w:rsidR="00000000" w:rsidDel="00000000" w:rsidP="00000000" w:rsidRDefault="00000000" w:rsidRPr="00000000" w14:paraId="00000058">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rtl w:val="0"/>
              </w:rPr>
              <w:t xml:space="preserve">FC8</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after="0" w:line="240"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rtl w:val="0"/>
              </w:rPr>
              <w:t xml:space="preserve">Sécurité</w:t>
            </w:r>
            <w:r w:rsidDel="00000000" w:rsidR="00000000" w:rsidRPr="00000000">
              <w:rPr>
                <w:rtl w:val="0"/>
              </w:rPr>
            </w:r>
          </w:p>
          <w:p w:rsidR="00000000" w:rsidDel="00000000" w:rsidP="00000000" w:rsidRDefault="00000000" w:rsidRPr="00000000" w14:paraId="0000005A">
            <w:pPr>
              <w:spacing w:after="0" w:line="240" w:lineRule="auto"/>
              <w:rPr>
                <w:rFonts w:ascii="Times New Roman" w:cs="Times New Roman" w:eastAsia="Times New Roman" w:hAnsi="Times New Roman"/>
                <w:sz w:val="24"/>
                <w:szCs w:val="24"/>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Protéger la structure et les fichiers avec des mots de passe et des identifiants.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after="0" w:line="240" w:lineRule="auto"/>
              <w:rPr>
                <w:rFonts w:ascii="Times New Roman" w:cs="Times New Roman" w:eastAsia="Times New Roman" w:hAnsi="Times New Roman"/>
              </w:rPr>
            </w:pPr>
            <w:r w:rsidDel="00000000" w:rsidR="00000000" w:rsidRPr="00000000">
              <w:rPr>
                <w:rFonts w:ascii="Arial" w:cs="Arial" w:eastAsia="Arial" w:hAnsi="Arial"/>
                <w:color w:val="000000"/>
                <w:sz w:val="20"/>
                <w:szCs w:val="20"/>
                <w:rtl w:val="0"/>
              </w:rPr>
              <w:t xml:space="preserve">Éviter les intrusions et les dysfonctionnements.</w:t>
            </w:r>
            <w:r w:rsidDel="00000000" w:rsidR="00000000" w:rsidRPr="00000000">
              <w:rPr>
                <w:rtl w:val="0"/>
              </w:rPr>
            </w:r>
          </w:p>
        </w:tc>
      </w:tr>
    </w:tbl>
    <w:p w:rsidR="00000000" w:rsidDel="00000000" w:rsidP="00000000" w:rsidRDefault="00000000" w:rsidRPr="00000000" w14:paraId="0000005D">
      <w:pPr>
        <w:pStyle w:val="Heading1"/>
        <w:rPr>
          <w:rFonts w:ascii="Cambria Math" w:cs="Cambria Math" w:eastAsia="Cambria Math" w:hAnsi="Cambria Math"/>
          <w:u w:val="single"/>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rPr>
          <w:rFonts w:ascii="Cambria Math" w:cs="Cambria Math" w:eastAsia="Cambria Math" w:hAnsi="Cambria Math"/>
          <w:u w:val="single"/>
        </w:rPr>
      </w:pPr>
      <w:r w:rsidDel="00000000" w:rsidR="00000000" w:rsidRPr="00000000">
        <w:rPr>
          <w:rFonts w:ascii="Cambria Math" w:cs="Cambria Math" w:eastAsia="Cambria Math" w:hAnsi="Cambria Math"/>
          <w:u w:val="single"/>
          <w:rtl w:val="0"/>
        </w:rPr>
        <w:t xml:space="preserve">I/ </w:t>
      </w:r>
      <w:bookmarkStart w:colFirst="0" w:colLast="0" w:name="bookmark=id.30j0zll" w:id="5"/>
      <w:bookmarkEnd w:id="5"/>
      <w:r w:rsidDel="00000000" w:rsidR="00000000" w:rsidRPr="00000000">
        <w:rPr>
          <w:rFonts w:ascii="Cambria Math" w:cs="Cambria Math" w:eastAsia="Cambria Math" w:hAnsi="Cambria Math"/>
          <w:u w:val="single"/>
          <w:rtl w:val="0"/>
        </w:rPr>
        <w:t xml:space="preserve">Hébergement web :</w:t>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ab/>
        <w:t xml:space="preserve">Pour l’hébergement Web, nous avons hésité entre plusieurs possibilités en se basant sur le contexte. Dans le cas d’une game jam, qui est en général </w:t>
      </w:r>
      <w:r w:rsidDel="00000000" w:rsidR="00000000" w:rsidRPr="00000000">
        <w:rPr>
          <w:rFonts w:ascii="Cambria Math" w:cs="Cambria Math" w:eastAsia="Cambria Math" w:hAnsi="Cambria Math"/>
          <w:sz w:val="28"/>
          <w:szCs w:val="28"/>
          <w:rtl w:val="0"/>
        </w:rPr>
        <w:t xml:space="preserve">un événement en petit comité</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des performances </w:t>
      </w:r>
      <w:r w:rsidDel="00000000" w:rsidR="00000000" w:rsidRPr="00000000">
        <w:rPr>
          <w:rFonts w:ascii="Cambria Math" w:cs="Cambria Math" w:eastAsia="Cambria Math" w:hAnsi="Cambria Math"/>
          <w:sz w:val="28"/>
          <w:szCs w:val="28"/>
          <w:rtl w:val="0"/>
        </w:rPr>
        <w:t xml:space="preserve">principalement adaptées aux</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grandes entreprises seront gâchées. Elle aura lieu sur moins d’un mois comme la grande majorité de ces </w:t>
      </w:r>
      <w:r w:rsidDel="00000000" w:rsidR="00000000" w:rsidRPr="00000000">
        <w:rPr>
          <w:rFonts w:ascii="Cambria Math" w:cs="Cambria Math" w:eastAsia="Cambria Math" w:hAnsi="Cambria Math"/>
          <w:sz w:val="28"/>
          <w:szCs w:val="28"/>
          <w:rtl w:val="0"/>
        </w:rPr>
        <w:t xml:space="preserve">événements</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donc un abonnement annuel ne serait pas intéressant dans ce contexte précis. De plus, nous proposons des solutions avec des étudiants, donc le budget sera sûrement réduit.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Une game jam étant un événement </w:t>
      </w:r>
      <w:r w:rsidDel="00000000" w:rsidR="00000000" w:rsidRPr="00000000">
        <w:rPr>
          <w:rFonts w:ascii="Cambria Math" w:cs="Cambria Math" w:eastAsia="Cambria Math" w:hAnsi="Cambria Math"/>
          <w:sz w:val="28"/>
          <w:szCs w:val="28"/>
          <w:rtl w:val="0"/>
        </w:rPr>
        <w:t xml:space="preserve">ouvert à tous</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il peut être intéressant de sécuriser l’accès aux données, notamment avec </w:t>
      </w:r>
      <w:r w:rsidDel="00000000" w:rsidR="00000000" w:rsidRPr="00000000">
        <w:rPr>
          <w:rFonts w:ascii="Cambria Math" w:cs="Cambria Math" w:eastAsia="Cambria Math" w:hAnsi="Cambria Math"/>
          <w:sz w:val="28"/>
          <w:szCs w:val="28"/>
          <w:rtl w:val="0"/>
        </w:rPr>
        <w:t xml:space="preserve">d</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es mots de passe utilisateur, donc un certificat ssl </w:t>
      </w:r>
      <w:r w:rsidDel="00000000" w:rsidR="00000000" w:rsidRPr="00000000">
        <w:rPr>
          <w:rFonts w:ascii="Cambria Math" w:cs="Cambria Math" w:eastAsia="Cambria Math" w:hAnsi="Cambria Math"/>
          <w:sz w:val="28"/>
          <w:szCs w:val="28"/>
          <w:rtl w:val="0"/>
        </w:rPr>
        <w:t xml:space="preserve">pourrait</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être intéressant à appliquer, même si aucune transaction n’aura lieu sur le site.</w:t>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3"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Les trois grands noms que nous avons gardés sont les suivants : Nginx, Apache et Caddy.</w:t>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sz w:val="32"/>
          <w:szCs w:val="32"/>
        </w:rPr>
        <w:drawing>
          <wp:anchor allowOverlap="1" behindDoc="0" distB="0" distT="0" distL="114300" distR="114300" hidden="0" layoutInCell="1" locked="0" relativeHeight="0" simplePos="0">
            <wp:simplePos x="0" y="0"/>
            <wp:positionH relativeFrom="page">
              <wp:posOffset>899795</wp:posOffset>
            </wp:positionH>
            <wp:positionV relativeFrom="page">
              <wp:posOffset>4895650</wp:posOffset>
            </wp:positionV>
            <wp:extent cx="2980365" cy="1986910"/>
            <wp:effectExtent b="0" l="0" r="0" t="0"/>
            <wp:wrapTopAndBottom distB="0" distT="0"/>
            <wp:docPr id="1593907473"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980365" cy="1986910"/>
                    </a:xfrm>
                    <a:prstGeom prst="rect"/>
                    <a:ln/>
                  </pic:spPr>
                </pic:pic>
              </a:graphicData>
            </a:graphic>
          </wp:anchor>
        </w:drawing>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sz w:val="32"/>
          <w:szCs w:val="32"/>
        </w:rPr>
        <w:drawing>
          <wp:anchor allowOverlap="1" behindDoc="0" distB="0" distT="0" distL="114300" distR="114300" hidden="0" layoutInCell="1" locked="0" relativeHeight="0" simplePos="0">
            <wp:simplePos x="0" y="0"/>
            <wp:positionH relativeFrom="page">
              <wp:posOffset>3919220</wp:posOffset>
            </wp:positionH>
            <wp:positionV relativeFrom="page">
              <wp:posOffset>4895650</wp:posOffset>
            </wp:positionV>
            <wp:extent cx="2594138" cy="1855026"/>
            <wp:effectExtent b="0" l="0" r="0" t="0"/>
            <wp:wrapTopAndBottom distB="0" distT="0"/>
            <wp:docPr id="1593907474"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2594138" cy="1855026"/>
                    </a:xfrm>
                    <a:prstGeom prst="rect"/>
                    <a:ln/>
                  </pic:spPr>
                </pic:pic>
              </a:graphicData>
            </a:graphic>
          </wp:anchor>
        </w:drawing>
      </w:r>
      <w:r w:rsidDel="00000000" w:rsidR="00000000" w:rsidRPr="00000000">
        <w:rPr>
          <w:rtl w:val="0"/>
        </w:rPr>
      </w:r>
    </w:p>
    <w:bookmarkStart w:colFirst="0" w:colLast="0" w:name="bookmark=id.1fob9te" w:id="6"/>
    <w:bookmarkEnd w:id="6"/>
    <w:p w:rsidR="00000000" w:rsidDel="00000000" w:rsidP="00000000" w:rsidRDefault="00000000" w:rsidRPr="00000000" w14:paraId="0000006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4472c4"/>
          <w:sz w:val="28"/>
          <w:szCs w:val="28"/>
          <w:u w:val="none"/>
          <w:shd w:fill="auto" w:val="clear"/>
          <w:vertAlign w:val="baseline"/>
          <w:rtl w:val="0"/>
        </w:rPr>
        <w:t xml:space="preserve">Nginx </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L'hébergeur </w:t>
      </w:r>
      <w:r w:rsidDel="00000000" w:rsidR="00000000" w:rsidRPr="00000000">
        <w:rPr>
          <w:rFonts w:ascii="Cambria Math" w:cs="Cambria Math" w:eastAsia="Cambria Math" w:hAnsi="Cambria Math"/>
          <w:sz w:val="28"/>
          <w:szCs w:val="28"/>
          <w:rtl w:val="0"/>
        </w:rPr>
        <w:t xml:space="preserve">N</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ginx a un support IDE intégré, il permet une administration complète et un management précis de la sécurité, qui sont des points positifs dans notre cas. Il possède également une adaptativité à l’open-source. Cependant, cet hébergeur a une version gratuite très limitée bloquant la majorité des qualités citées précédemment. </w:t>
      </w:r>
      <w:r w:rsidDel="00000000" w:rsidR="00000000" w:rsidRPr="00000000">
        <w:rPr>
          <w:rFonts w:ascii="Cambria Math" w:cs="Cambria Math" w:eastAsia="Cambria Math" w:hAnsi="Cambria Math"/>
          <w:sz w:val="28"/>
          <w:szCs w:val="28"/>
          <w:rtl w:val="0"/>
        </w:rPr>
        <w:t xml:space="preserve">De plus, il</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est plus adapté aux moyennes et grandes entreprises (plus de 100 employés), donc l’achat ne serait pas rentable.</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bookmarkStart w:colFirst="0" w:colLast="0" w:name="bookmark=id.3znysh7" w:id="7"/>
    <w:bookmarkEnd w:id="7"/>
    <w:p w:rsidR="00000000" w:rsidDel="00000000" w:rsidP="00000000" w:rsidRDefault="00000000" w:rsidRPr="00000000" w14:paraId="0000006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4472c4"/>
          <w:sz w:val="28"/>
          <w:szCs w:val="28"/>
          <w:u w:val="none"/>
          <w:shd w:fill="auto" w:val="clear"/>
          <w:vertAlign w:val="baseline"/>
          <w:rtl w:val="0"/>
        </w:rPr>
        <w:t xml:space="preserve">Apache</w:t>
      </w:r>
      <w:bookmarkStart w:colFirst="0" w:colLast="0" w:name="bookmark=id.2et92p0" w:id="8"/>
      <w:bookmarkEnd w:id="8"/>
      <w:r w:rsidDel="00000000" w:rsidR="00000000" w:rsidRPr="00000000">
        <w:rPr>
          <w:rFonts w:ascii="Cambria Math" w:cs="Cambria Math" w:eastAsia="Cambria Math" w:hAnsi="Cambria Math"/>
          <w:b w:val="0"/>
          <w:i w:val="0"/>
          <w:smallCaps w:val="0"/>
          <w:strike w:val="0"/>
          <w:color w:val="4472c4"/>
          <w:sz w:val="28"/>
          <w:szCs w:val="28"/>
          <w:u w:val="none"/>
          <w:shd w:fill="auto" w:val="clear"/>
          <w:vertAlign w:val="baseline"/>
          <w:rtl w:val="0"/>
        </w:rPr>
        <w:t xml:space="preserve"> </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Apache, lui, est le serveur http le plus utilisé jusqu’en 2019. Il fonctionne très bien avec du php, langage à utiliser dans le projet, et se goupille très bien avec mariaDB via Xampp. Il est gratuit et ouvert à tous, sert aux supports proxy, et a une vitesse et une sécurisation impressionnantes. Il fonctionne très bien avec Linux tout autant qu’avec Windows, et ce gratuitement. Mais ce n’est pas non plus parfait: il est difficile à utiliser sans expérience ni aide externe, les débuts peuvent être effrayants et peu intuitifs, surtout que la documentation disponible sur le site officiel est réduite par rapport aux autres serveurs web. Pour cela, une notice d’utilisation sera fournie. Apache peut aussi requérir des ressources hardware plus importantes que ses concurrents lors de demandes </w:t>
      </w:r>
      <w:r w:rsidDel="00000000" w:rsidR="00000000" w:rsidRPr="00000000">
        <w:rPr>
          <w:rFonts w:ascii="Cambria Math" w:cs="Cambria Math" w:eastAsia="Cambria Math" w:hAnsi="Cambria Math"/>
          <w:sz w:val="28"/>
          <w:szCs w:val="28"/>
          <w:rtl w:val="0"/>
        </w:rPr>
        <w:t xml:space="preserve">plus conséquentes</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4472c4"/>
          <w:sz w:val="28"/>
          <w:szCs w:val="28"/>
          <w:u w:val="none"/>
          <w:shd w:fill="auto" w:val="clear"/>
          <w:vertAlign w:val="baseline"/>
          <w:rtl w:val="0"/>
        </w:rPr>
        <w:t xml:space="preserve">Caddy</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32"/>
          <w:szCs w:val="32"/>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Caddy, quant à lui, est un serveur web avec certificat SSL intégré, assurant une sécurité complète de bout en bout. Il supporte les trois systèmes d’exploitation les plus importants : Windows, Linux, et MacOS. Il est facile à configurer et gratuit. Néanmoins, il a des performances plus que moyennes en comparaison des autres, mais le support communautaire est quasiment inexistant.</w:t>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4472c4"/>
          <w:sz w:val="28"/>
          <w:szCs w:val="28"/>
          <w:u w:val="none"/>
          <w:shd w:fill="auto" w:val="clear"/>
          <w:vertAlign w:val="baseline"/>
          <w:rtl w:val="0"/>
        </w:rPr>
        <w:t xml:space="preserve">Conclusion</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color w:val="4472c4"/>
          <w:sz w:val="28"/>
          <w:szCs w:val="28"/>
        </w:rPr>
      </w:pP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08"/>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Ainsi, nous avons choisi de garder Apache, car il est très facile à intégrer avec mariaDB (</w:t>
      </w:r>
      <w:r w:rsidDel="00000000" w:rsidR="00000000" w:rsidRPr="00000000">
        <w:rPr>
          <w:rFonts w:ascii="Cambria Math" w:cs="Cambria Math" w:eastAsia="Cambria Math" w:hAnsi="Cambria Math"/>
          <w:sz w:val="28"/>
          <w:szCs w:val="28"/>
          <w:rtl w:val="0"/>
        </w:rPr>
        <w:t xml:space="preserve">alias</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mySQL) via Xampp.  L’utilisation est facile et la prise en main est adaptée à des étudiants, et la présence du manuel d’utilisation sera la bienvenue.</w:t>
      </w:r>
    </w:p>
    <w:p w:rsidR="00000000" w:rsidDel="00000000" w:rsidP="00000000" w:rsidRDefault="00000000" w:rsidRPr="00000000" w14:paraId="00000078">
      <w:pPr>
        <w:pStyle w:val="Heading1"/>
        <w:rPr>
          <w:rFonts w:ascii="Cambria Math" w:cs="Cambria Math" w:eastAsia="Cambria Math" w:hAnsi="Cambria Math"/>
          <w:u w:val="single"/>
        </w:rPr>
      </w:pPr>
      <w:bookmarkStart w:colFirst="0" w:colLast="0" w:name="_heading=h.b3lblkatd4qn" w:id="9"/>
      <w:bookmarkEnd w:id="9"/>
      <w:r w:rsidDel="00000000" w:rsidR="00000000" w:rsidRPr="00000000">
        <w:br w:type="page"/>
      </w:r>
      <w:r w:rsidDel="00000000" w:rsidR="00000000" w:rsidRPr="00000000">
        <w:rPr>
          <w:rtl w:val="0"/>
        </w:rPr>
      </w:r>
    </w:p>
    <w:p w:rsidR="00000000" w:rsidDel="00000000" w:rsidP="00000000" w:rsidRDefault="00000000" w:rsidRPr="00000000" w14:paraId="00000079">
      <w:pPr>
        <w:pStyle w:val="Heading1"/>
        <w:rPr>
          <w:rFonts w:ascii="Cambria Math" w:cs="Cambria Math" w:eastAsia="Cambria Math" w:hAnsi="Cambria Math"/>
          <w:color w:val="4472c4"/>
          <w:u w:val="single"/>
        </w:rPr>
      </w:pPr>
      <w:bookmarkStart w:colFirst="0" w:colLast="0" w:name="_heading=h.tyjcwt" w:id="10"/>
      <w:bookmarkEnd w:id="10"/>
      <w:r w:rsidDel="00000000" w:rsidR="00000000" w:rsidRPr="00000000">
        <w:rPr>
          <w:rFonts w:ascii="Cambria Math" w:cs="Cambria Math" w:eastAsia="Cambria Math" w:hAnsi="Cambria Math"/>
          <w:u w:val="single"/>
          <w:rtl w:val="0"/>
        </w:rPr>
        <w:t xml:space="preserve">II/ Base de données :</w:t>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ab/>
        <w:t xml:space="preserve">Nous avons besoin d‘une base de données pour gérer l’organisation d</w:t>
      </w:r>
      <w:r w:rsidDel="00000000" w:rsidR="00000000" w:rsidRPr="00000000">
        <w:rPr>
          <w:rFonts w:ascii="Cambria Math" w:cs="Cambria Math" w:eastAsia="Cambria Math" w:hAnsi="Cambria Math"/>
          <w:sz w:val="28"/>
          <w:szCs w:val="28"/>
          <w:rtl w:val="0"/>
        </w:rPr>
        <w:t xml:space="preserve">e la</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game jam car il nous faut gérer les participants, leur groupe ainsi que leur projet et les notes </w:t>
      </w:r>
      <w:r w:rsidDel="00000000" w:rsidR="00000000" w:rsidRPr="00000000">
        <w:rPr>
          <w:rFonts w:ascii="Cambria Math" w:cs="Cambria Math" w:eastAsia="Cambria Math" w:hAnsi="Cambria Math"/>
          <w:sz w:val="28"/>
          <w:szCs w:val="28"/>
          <w:rtl w:val="0"/>
        </w:rPr>
        <w:t xml:space="preserve">associées</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Il faut aussi pouvoir gérer la partie Jury et pouvoir effectuer des opérations comme la moyenne etc. Ainsi, il nous faut trouver un logiciel de base de données compétent et </w:t>
      </w:r>
      <w:r w:rsidDel="00000000" w:rsidR="00000000" w:rsidRPr="00000000">
        <w:rPr>
          <w:rFonts w:ascii="Cambria Math" w:cs="Cambria Math" w:eastAsia="Cambria Math" w:hAnsi="Cambria Math"/>
          <w:sz w:val="28"/>
          <w:szCs w:val="28"/>
          <w:rtl w:val="0"/>
        </w:rPr>
        <w:t xml:space="preserve">adapté</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aux besoins.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Nous avons donc sélectionné les logiciels de bases de données suivants : MongoDB, PostegreSQL et MariaDB.</w:t>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-634</wp:posOffset>
            </wp:positionH>
            <wp:positionV relativeFrom="paragraph">
              <wp:posOffset>2540</wp:posOffset>
            </wp:positionV>
            <wp:extent cx="5432425" cy="1447800"/>
            <wp:effectExtent b="0" l="0" r="0" t="0"/>
            <wp:wrapSquare wrapText="bothSides" distB="0" distT="0" distL="114300" distR="114300"/>
            <wp:docPr id="1593907476" name="image3.png"/>
            <a:graphic>
              <a:graphicData uri="http://schemas.openxmlformats.org/drawingml/2006/picture">
                <pic:pic>
                  <pic:nvPicPr>
                    <pic:cNvPr id="0" name="image3.png"/>
                    <pic:cNvPicPr preferRelativeResize="0"/>
                  </pic:nvPicPr>
                  <pic:blipFill>
                    <a:blip r:embed="rId10"/>
                    <a:srcRect b="21456" l="0" r="0" t="30711"/>
                    <a:stretch>
                      <a:fillRect/>
                    </a:stretch>
                  </pic:blipFill>
                  <pic:spPr>
                    <a:xfrm>
                      <a:off x="0" y="0"/>
                      <a:ext cx="5432425" cy="1447800"/>
                    </a:xfrm>
                    <a:prstGeom prst="rect"/>
                    <a:ln/>
                  </pic:spPr>
                </pic:pic>
              </a:graphicData>
            </a:graphic>
          </wp:anchor>
        </w:drawing>
      </w:r>
    </w:p>
    <w:p w:rsidR="00000000" w:rsidDel="00000000" w:rsidP="00000000" w:rsidRDefault="00000000" w:rsidRPr="00000000" w14:paraId="0000008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4472c4"/>
          <w:sz w:val="28"/>
          <w:szCs w:val="28"/>
          <w:u w:val="none"/>
          <w:shd w:fill="auto" w:val="clear"/>
          <w:vertAlign w:val="baseline"/>
          <w:rtl w:val="0"/>
        </w:rPr>
        <w:t xml:space="preserve">MongoDB</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MongoDB est un logiciel multiplateforme orienté pour la base de donnée</w:t>
      </w:r>
      <w:r w:rsidDel="00000000" w:rsidR="00000000" w:rsidRPr="00000000">
        <w:rPr>
          <w:rFonts w:ascii="Cambria Math" w:cs="Cambria Math" w:eastAsia="Cambria Math" w:hAnsi="Cambria Math"/>
          <w:sz w:val="28"/>
          <w:szCs w:val="28"/>
          <w:rtl w:val="0"/>
        </w:rPr>
        <w:t xml:space="preserve">s</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il est spécialisé dans la création de BD avec des documents non reliés en stockant les données via une architecture similaire à celle du JSON, et supporte tout type de fichiers ou d’éléments. Il offre une grande vitesse d’analyse de données et un temps de réponse diminué pour certaines applications. </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4472c4"/>
          <w:sz w:val="28"/>
          <w:szCs w:val="28"/>
          <w:u w:val="none"/>
          <w:shd w:fill="auto" w:val="clear"/>
          <w:vertAlign w:val="baseline"/>
          <w:rtl w:val="0"/>
        </w:rPr>
        <w:t xml:space="preserve">PostegreSQL</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PostegreSQL est une alternative </w:t>
      </w:r>
      <w:r w:rsidDel="00000000" w:rsidR="00000000" w:rsidRPr="00000000">
        <w:rPr>
          <w:rFonts w:ascii="Cambria Math" w:cs="Cambria Math" w:eastAsia="Cambria Math" w:hAnsi="Cambria Math"/>
          <w:sz w:val="28"/>
          <w:szCs w:val="28"/>
          <w:rtl w:val="0"/>
        </w:rPr>
        <w:t xml:space="preserve">à</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mySQL qui fonctionne via ORDBMS (similaire à une base de données relationnelle avec un modèle de base de données orientée objet). En tant que serveur de base de données, sa fonction première est de </w:t>
      </w:r>
      <w:r w:rsidDel="00000000" w:rsidR="00000000" w:rsidRPr="00000000">
        <w:rPr>
          <w:rFonts w:ascii="Cambria Math" w:cs="Cambria Math" w:eastAsia="Cambria Math" w:hAnsi="Cambria Math"/>
          <w:sz w:val="28"/>
          <w:szCs w:val="28"/>
          <w:rtl w:val="0"/>
        </w:rPr>
        <w:t xml:space="preserve">stocker</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des données, de manière sécurisée et qui correspond le mieux à notre utilisation. Par la suite, il peut permettre à </w:t>
      </w:r>
      <w:r w:rsidDel="00000000" w:rsidR="00000000" w:rsidRPr="00000000">
        <w:rPr>
          <w:rFonts w:ascii="Cambria Math" w:cs="Cambria Math" w:eastAsia="Cambria Math" w:hAnsi="Cambria Math"/>
          <w:sz w:val="28"/>
          <w:szCs w:val="28"/>
          <w:rtl w:val="0"/>
        </w:rPr>
        <w:t xml:space="preserve">d'autres</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w:t>
      </w:r>
      <w:r w:rsidDel="00000000" w:rsidR="00000000" w:rsidRPr="00000000">
        <w:rPr>
          <w:rFonts w:ascii="Cambria Math" w:cs="Cambria Math" w:eastAsia="Cambria Math" w:hAnsi="Cambria Math"/>
          <w:sz w:val="28"/>
          <w:szCs w:val="28"/>
          <w:rtl w:val="0"/>
        </w:rPr>
        <w:t xml:space="preserve">applications</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de récupérer les données, que ces applications soient en local ou </w:t>
      </w:r>
      <w:r w:rsidDel="00000000" w:rsidR="00000000" w:rsidRPr="00000000">
        <w:rPr>
          <w:rFonts w:ascii="Cambria Math" w:cs="Cambria Math" w:eastAsia="Cambria Math" w:hAnsi="Cambria Math"/>
          <w:sz w:val="28"/>
          <w:szCs w:val="28"/>
          <w:rtl w:val="0"/>
        </w:rPr>
        <w:t xml:space="preserve">reliées</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à un réseau. Il possède de nombreux avantages architecturaux comparé à mySQL notamment en performance et redondance (si plusieurs fichiers se répètent).</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Math" w:cs="Cambria Math" w:eastAsia="Cambria Math" w:hAnsi="Cambria Math"/>
          <w:color w:val="4472c4"/>
          <w:sz w:val="28"/>
          <w:szCs w:val="28"/>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Math" w:cs="Cambria Math" w:eastAsia="Cambria Math" w:hAnsi="Cambria Math"/>
          <w:color w:val="4472c4"/>
          <w:sz w:val="28"/>
          <w:szCs w:val="28"/>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Math" w:cs="Cambria Math" w:eastAsia="Cambria Math" w:hAnsi="Cambria Math"/>
          <w:color w:val="4472c4"/>
          <w:sz w:val="28"/>
          <w:szCs w:val="28"/>
        </w:rPr>
      </w:pP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4472c4"/>
          <w:sz w:val="28"/>
          <w:szCs w:val="28"/>
          <w:u w:val="none"/>
          <w:shd w:fill="auto" w:val="clear"/>
          <w:vertAlign w:val="baseline"/>
          <w:rtl w:val="0"/>
        </w:rPr>
        <w:t xml:space="preserve">MariaDB</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MariaDB est semblable à mySQL à la différence qu’il offre plus de fonctionnalités additionnelles. </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4472c4"/>
          <w:sz w:val="28"/>
          <w:szCs w:val="28"/>
          <w:u w:val="none"/>
          <w:shd w:fill="auto" w:val="clear"/>
          <w:vertAlign w:val="baseline"/>
          <w:rtl w:val="0"/>
        </w:rPr>
        <w:t xml:space="preserve">Tableau comparatif </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tl w:val="0"/>
        </w:rPr>
      </w:r>
    </w:p>
    <w:tbl>
      <w:tblPr>
        <w:tblStyle w:val="Table3"/>
        <w:tblW w:w="9052.0" w:type="dxa"/>
        <w:jc w:val="left"/>
        <w:tblLayout w:type="fixed"/>
        <w:tblLook w:val="0400"/>
      </w:tblPr>
      <w:tblGrid>
        <w:gridCol w:w="2099"/>
        <w:gridCol w:w="2004"/>
        <w:gridCol w:w="2790"/>
        <w:gridCol w:w="2159"/>
        <w:tblGridChange w:id="0">
          <w:tblGrid>
            <w:gridCol w:w="2099"/>
            <w:gridCol w:w="2004"/>
            <w:gridCol w:w="2790"/>
            <w:gridCol w:w="2159"/>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0">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000000"/>
                <w:sz w:val="28"/>
                <w:szCs w:val="28"/>
                <w:rtl w:val="0"/>
              </w:rPr>
              <w:t xml:space="preserve">Fonctionnalités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1">
            <w:pPr>
              <w:spacing w:after="0" w:line="240" w:lineRule="auto"/>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color w:val="000000"/>
                <w:sz w:val="28"/>
                <w:szCs w:val="28"/>
                <w:rtl w:val="0"/>
              </w:rPr>
              <w:t xml:space="preserve">MariaDB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2">
            <w:pPr>
              <w:spacing w:after="0" w:line="240" w:lineRule="auto"/>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color w:val="000000"/>
                <w:sz w:val="28"/>
                <w:szCs w:val="28"/>
                <w:rtl w:val="0"/>
              </w:rPr>
              <w:t xml:space="preserve">MongoDB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3">
            <w:pPr>
              <w:spacing w:after="0" w:line="240" w:lineRule="auto"/>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color w:val="000000"/>
                <w:sz w:val="28"/>
                <w:szCs w:val="28"/>
                <w:rtl w:val="0"/>
              </w:rPr>
              <w:t xml:space="preserve">PostgreDB</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4">
            <w:pPr>
              <w:spacing w:after="0" w:line="240" w:lineRule="auto"/>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color w:val="000000"/>
                <w:sz w:val="28"/>
                <w:szCs w:val="28"/>
                <w:rtl w:val="0"/>
              </w:rPr>
              <w:t xml:space="preserve">Prix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5">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000000"/>
                <w:sz w:val="28"/>
                <w:szCs w:val="28"/>
                <w:rtl w:val="0"/>
              </w:rPr>
              <w:t xml:space="preserve">gratuit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6">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000000"/>
                <w:sz w:val="28"/>
                <w:szCs w:val="28"/>
                <w:rtl w:val="0"/>
              </w:rPr>
              <w:t xml:space="preserve">payant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7">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000000"/>
                <w:sz w:val="28"/>
                <w:szCs w:val="28"/>
                <w:rtl w:val="0"/>
              </w:rPr>
              <w:t xml:space="preserve">gratuit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8">
            <w:pPr>
              <w:spacing w:after="0" w:line="240" w:lineRule="auto"/>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sz w:val="28"/>
                <w:szCs w:val="28"/>
                <w:rtl w:val="0"/>
              </w:rPr>
              <w:t xml:space="preserve">Base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9">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000000"/>
                <w:sz w:val="28"/>
                <w:szCs w:val="28"/>
                <w:rtl w:val="0"/>
              </w:rPr>
              <w:t xml:space="preserve">MariaDB est un système de base de données originaire de MySQL.</w:t>
            </w:r>
            <w:r w:rsidDel="00000000" w:rsidR="00000000" w:rsidRPr="00000000">
              <w:rPr>
                <w:rtl w:val="0"/>
              </w:rPr>
            </w:r>
          </w:p>
          <w:p w:rsidR="00000000" w:rsidDel="00000000" w:rsidP="00000000" w:rsidRDefault="00000000" w:rsidRPr="00000000" w14:paraId="0000009A">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000000"/>
                <w:sz w:val="28"/>
                <w:szCs w:val="28"/>
                <w:rtl w:val="0"/>
              </w:rPr>
              <w:t xml:space="preserve">Toutes les commandes, interfaces, librairies et API de MySQL existent dans MariaDB</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B">
            <w:pPr>
              <w:spacing w:after="0" w:line="240" w:lineRule="auto"/>
              <w:rPr>
                <w:rFonts w:ascii="Cambria Math" w:cs="Cambria Math" w:eastAsia="Cambria Math" w:hAnsi="Cambria Math"/>
                <w:color w:val="000000"/>
                <w:sz w:val="28"/>
                <w:szCs w:val="28"/>
                <w:highlight w:val="white"/>
              </w:rPr>
            </w:pPr>
            <w:r w:rsidDel="00000000" w:rsidR="00000000" w:rsidRPr="00000000">
              <w:rPr>
                <w:rFonts w:ascii="Cambria Math" w:cs="Cambria Math" w:eastAsia="Cambria Math" w:hAnsi="Cambria Math"/>
                <w:color w:val="000000"/>
                <w:sz w:val="28"/>
                <w:szCs w:val="28"/>
                <w:highlight w:val="white"/>
                <w:rtl w:val="0"/>
              </w:rPr>
              <w:t xml:space="preserve">MongoDB est la base non relationnelle la plus populaire ce temps-ci, grâce à sa promptitude et sa flexibilité offerte pour le développement.</w:t>
            </w:r>
          </w:p>
          <w:p w:rsidR="00000000" w:rsidDel="00000000" w:rsidP="00000000" w:rsidRDefault="00000000" w:rsidRPr="00000000" w14:paraId="0000009C">
            <w:pPr>
              <w:spacing w:after="0" w:line="240" w:lineRule="auto"/>
              <w:rPr>
                <w:rFonts w:ascii="Cambria Math" w:cs="Cambria Math" w:eastAsia="Cambria Math" w:hAnsi="Cambria Math"/>
                <w:color w:val="000000"/>
                <w:sz w:val="28"/>
                <w:szCs w:val="28"/>
                <w:highlight w:val="white"/>
              </w:rPr>
            </w:pPr>
            <w:r w:rsidDel="00000000" w:rsidR="00000000" w:rsidRPr="00000000">
              <w:rPr>
                <w:rFonts w:ascii="Cambria Math" w:cs="Cambria Math" w:eastAsia="Cambria Math" w:hAnsi="Cambria Math"/>
                <w:color w:val="000000"/>
                <w:sz w:val="28"/>
                <w:szCs w:val="28"/>
                <w:highlight w:val="white"/>
                <w:rtl w:val="0"/>
              </w:rPr>
              <w:t xml:space="preserve">Elle utilise une syntaxe similaire au JSON et supporte le stockage de tout type d’éléments : objets, fichiers physiques, etc.</w:t>
            </w:r>
          </w:p>
          <w:p w:rsidR="00000000" w:rsidDel="00000000" w:rsidP="00000000" w:rsidRDefault="00000000" w:rsidRPr="00000000" w14:paraId="0000009D">
            <w:pPr>
              <w:spacing w:after="0" w:line="240" w:lineRule="auto"/>
              <w:rPr>
                <w:rFonts w:ascii="Cambria Math" w:cs="Cambria Math" w:eastAsia="Cambria Math" w:hAnsi="Cambria Math"/>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E">
            <w:pPr>
              <w:spacing w:after="0" w:line="240" w:lineRule="auto"/>
              <w:rPr>
                <w:rFonts w:ascii="Cambria Math" w:cs="Cambria Math" w:eastAsia="Cambria Math" w:hAnsi="Cambria Math"/>
                <w:sz w:val="28"/>
                <w:szCs w:val="28"/>
                <w:highlight w:val="white"/>
              </w:rPr>
            </w:pPr>
            <w:r w:rsidDel="00000000" w:rsidR="00000000" w:rsidRPr="00000000">
              <w:rPr>
                <w:rFonts w:ascii="Cambria Math" w:cs="Cambria Math" w:eastAsia="Cambria Math" w:hAnsi="Cambria Math"/>
                <w:sz w:val="28"/>
                <w:szCs w:val="28"/>
                <w:highlight w:val="white"/>
                <w:rtl w:val="0"/>
              </w:rPr>
              <w:t xml:space="preserve">C’est l’alternative gratuite de MySQL, comptant sur son niveau d’évolutivité et de polyvalence qui sont similaires. Il est remarquable pour sa puissance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9F">
            <w:pPr>
              <w:spacing w:after="0" w:line="240" w:lineRule="auto"/>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color w:val="000000"/>
                <w:sz w:val="28"/>
                <w:szCs w:val="28"/>
                <w:rtl w:val="0"/>
              </w:rPr>
              <w:t xml:space="preserve">Type de base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0">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RDBMS :</w:t>
            </w:r>
            <w:r w:rsidDel="00000000" w:rsidR="00000000" w:rsidRPr="00000000">
              <w:rPr>
                <w:rtl w:val="0"/>
              </w:rPr>
            </w:r>
          </w:p>
          <w:p w:rsidR="00000000" w:rsidDel="00000000" w:rsidP="00000000" w:rsidRDefault="00000000" w:rsidRPr="00000000" w14:paraId="000000A1">
            <w:pPr>
              <w:spacing w:after="0"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A2">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Relational Database Management system.</w:t>
            </w:r>
            <w:r w:rsidDel="00000000" w:rsidR="00000000" w:rsidRPr="00000000">
              <w:rPr>
                <w:rtl w:val="0"/>
              </w:rPr>
            </w:r>
          </w:p>
          <w:p w:rsidR="00000000" w:rsidDel="00000000" w:rsidP="00000000" w:rsidRDefault="00000000" w:rsidRPr="00000000" w14:paraId="000000A3">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La base est créée dans un format de table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4">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000000"/>
                <w:sz w:val="28"/>
                <w:szCs w:val="28"/>
                <w:rtl w:val="0"/>
              </w:rPr>
              <w:t xml:space="preserve">Document : </w:t>
            </w:r>
            <w:r w:rsidDel="00000000" w:rsidR="00000000" w:rsidRPr="00000000">
              <w:rPr>
                <w:rtl w:val="0"/>
              </w:rPr>
            </w:r>
          </w:p>
          <w:p w:rsidR="00000000" w:rsidDel="00000000" w:rsidP="00000000" w:rsidRDefault="00000000" w:rsidRPr="00000000" w14:paraId="000000A5">
            <w:pPr>
              <w:spacing w:after="0"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A6">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000000"/>
                <w:sz w:val="28"/>
                <w:szCs w:val="28"/>
                <w:rtl w:val="0"/>
              </w:rPr>
              <w:t xml:space="preserve">La base est sous forme de document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RDBMS :</w:t>
            </w:r>
            <w:r w:rsidDel="00000000" w:rsidR="00000000" w:rsidRPr="00000000">
              <w:rPr>
                <w:rtl w:val="0"/>
              </w:rPr>
            </w:r>
          </w:p>
          <w:p w:rsidR="00000000" w:rsidDel="00000000" w:rsidP="00000000" w:rsidRDefault="00000000" w:rsidRPr="00000000" w14:paraId="000000A8">
            <w:pPr>
              <w:spacing w:after="0"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A9">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Relational Database Management system.</w:t>
            </w:r>
            <w:r w:rsidDel="00000000" w:rsidR="00000000" w:rsidRPr="00000000">
              <w:rPr>
                <w:rtl w:val="0"/>
              </w:rPr>
            </w:r>
          </w:p>
          <w:p w:rsidR="00000000" w:rsidDel="00000000" w:rsidP="00000000" w:rsidRDefault="00000000" w:rsidRPr="00000000" w14:paraId="000000AA">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La base est créée dans un format de table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after="0" w:line="240" w:lineRule="auto"/>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color w:val="000000"/>
                <w:sz w:val="28"/>
                <w:szCs w:val="28"/>
                <w:rtl w:val="0"/>
              </w:rPr>
              <w:t xml:space="preserve">Types de données supportées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BLOB</w:t>
            </w:r>
            <w:r w:rsidDel="00000000" w:rsidR="00000000" w:rsidRPr="00000000">
              <w:rPr>
                <w:rtl w:val="0"/>
              </w:rPr>
            </w:r>
          </w:p>
          <w:p w:rsidR="00000000" w:rsidDel="00000000" w:rsidP="00000000" w:rsidRDefault="00000000" w:rsidRPr="00000000" w14:paraId="000000AD">
            <w:pPr>
              <w:spacing w:after="0"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AE">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Binary Large Object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BSON</w:t>
            </w:r>
            <w:r w:rsidDel="00000000" w:rsidR="00000000" w:rsidRPr="00000000">
              <w:rPr>
                <w:rtl w:val="0"/>
              </w:rPr>
            </w:r>
          </w:p>
          <w:p w:rsidR="00000000" w:rsidDel="00000000" w:rsidP="00000000" w:rsidRDefault="00000000" w:rsidRPr="00000000" w14:paraId="000000B0">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JSON</w:t>
            </w:r>
            <w:r w:rsidDel="00000000" w:rsidR="00000000" w:rsidRPr="00000000">
              <w:rPr>
                <w:rtl w:val="0"/>
              </w:rPr>
            </w:r>
          </w:p>
          <w:p w:rsidR="00000000" w:rsidDel="00000000" w:rsidP="00000000" w:rsidRDefault="00000000" w:rsidRPr="00000000" w14:paraId="000000B1">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All MySQL</w:t>
            </w:r>
            <w:r w:rsidDel="00000000" w:rsidR="00000000" w:rsidRPr="00000000">
              <w:rPr>
                <w:rtl w:val="0"/>
              </w:rPr>
            </w:r>
          </w:p>
          <w:p w:rsidR="00000000" w:rsidDel="00000000" w:rsidP="00000000" w:rsidRDefault="00000000" w:rsidRPr="00000000" w14:paraId="000000B2">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DECIMAL</w:t>
            </w:r>
            <w:r w:rsidDel="00000000" w:rsidR="00000000" w:rsidRPr="00000000">
              <w:rPr>
                <w:rtl w:val="0"/>
              </w:rPr>
            </w:r>
          </w:p>
          <w:p w:rsidR="00000000" w:rsidDel="00000000" w:rsidP="00000000" w:rsidRDefault="00000000" w:rsidRPr="00000000" w14:paraId="000000B3">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Floating</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BLOB</w:t>
            </w:r>
            <w:r w:rsidDel="00000000" w:rsidR="00000000" w:rsidRPr="00000000">
              <w:rPr>
                <w:rtl w:val="0"/>
              </w:rPr>
            </w:r>
          </w:p>
          <w:p w:rsidR="00000000" w:rsidDel="00000000" w:rsidP="00000000" w:rsidRDefault="00000000" w:rsidRPr="00000000" w14:paraId="000000B5">
            <w:pPr>
              <w:spacing w:after="0" w:line="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0B6">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Binary Large Object</w:t>
            </w:r>
            <w:r w:rsidDel="00000000" w:rsidR="00000000" w:rsidRPr="00000000">
              <w:rPr>
                <w:rtl w:val="0"/>
              </w:rPr>
            </w:r>
          </w:p>
        </w:tc>
      </w:tr>
      <w:tr>
        <w:trPr>
          <w:cantSplit w:val="0"/>
          <w:tblHeader w:val="0"/>
        </w:trPr>
        <w:tc>
          <w:tcPr>
            <w:tcBorders>
              <w:top w:color="000000" w:space="0" w:sz="8" w:val="single"/>
              <w:left w:color="000000" w:space="0" w:sz="8" w:val="single"/>
              <w:bottom w:color="313131"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after="0" w:line="240" w:lineRule="auto"/>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color w:val="000000"/>
                <w:sz w:val="28"/>
                <w:szCs w:val="28"/>
                <w:rtl w:val="0"/>
              </w:rPr>
              <w:t xml:space="preserve">Langage des requêtes</w:t>
            </w:r>
            <w:r w:rsidDel="00000000" w:rsidR="00000000" w:rsidRPr="00000000">
              <w:rPr>
                <w:rtl w:val="0"/>
              </w:rPr>
            </w:r>
          </w:p>
        </w:tc>
        <w:tc>
          <w:tcPr>
            <w:tcBorders>
              <w:top w:color="000000" w:space="0" w:sz="8" w:val="single"/>
              <w:left w:color="000000" w:space="0" w:sz="8" w:val="single"/>
              <w:bottom w:color="313131"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000000"/>
                <w:sz w:val="28"/>
                <w:szCs w:val="28"/>
                <w:rtl w:val="0"/>
              </w:rPr>
              <w:t xml:space="preserve">SQL</w:t>
            </w:r>
            <w:r w:rsidDel="00000000" w:rsidR="00000000" w:rsidRPr="00000000">
              <w:rPr>
                <w:rtl w:val="0"/>
              </w:rPr>
            </w:r>
          </w:p>
        </w:tc>
        <w:tc>
          <w:tcPr>
            <w:tcBorders>
              <w:top w:color="000000" w:space="0" w:sz="8" w:val="single"/>
              <w:left w:color="000000" w:space="0" w:sz="8" w:val="single"/>
              <w:bottom w:color="313131"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API calls</w:t>
            </w:r>
            <w:r w:rsidDel="00000000" w:rsidR="00000000" w:rsidRPr="00000000">
              <w:rPr>
                <w:rtl w:val="0"/>
              </w:rPr>
            </w:r>
          </w:p>
          <w:p w:rsidR="00000000" w:rsidDel="00000000" w:rsidP="00000000" w:rsidRDefault="00000000" w:rsidRPr="00000000" w14:paraId="000000BA">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Javascript</w:t>
            </w:r>
            <w:r w:rsidDel="00000000" w:rsidR="00000000" w:rsidRPr="00000000">
              <w:rPr>
                <w:rtl w:val="0"/>
              </w:rPr>
            </w:r>
          </w:p>
          <w:p w:rsidR="00000000" w:rsidDel="00000000" w:rsidP="00000000" w:rsidRDefault="00000000" w:rsidRPr="00000000" w14:paraId="000000BB">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REST</w:t>
            </w:r>
            <w:r w:rsidDel="00000000" w:rsidR="00000000" w:rsidRPr="00000000">
              <w:rPr>
                <w:rtl w:val="0"/>
              </w:rPr>
            </w:r>
          </w:p>
        </w:tc>
        <w:tc>
          <w:tcPr>
            <w:tcBorders>
              <w:top w:color="000000" w:space="0" w:sz="8" w:val="single"/>
              <w:left w:color="000000" w:space="0" w:sz="8" w:val="single"/>
              <w:bottom w:color="313131"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000000"/>
                <w:sz w:val="28"/>
                <w:szCs w:val="28"/>
                <w:rtl w:val="0"/>
              </w:rPr>
              <w:t xml:space="preserve">SQL</w:t>
            </w:r>
            <w:r w:rsidDel="00000000" w:rsidR="00000000" w:rsidRPr="00000000">
              <w:rPr>
                <w:rtl w:val="0"/>
              </w:rPr>
            </w:r>
          </w:p>
        </w:tc>
      </w:tr>
      <w:tr>
        <w:trPr>
          <w:cantSplit w:val="0"/>
          <w:tblHeader w:val="0"/>
        </w:trPr>
        <w:tc>
          <w:tcPr>
            <w:tcBorders>
              <w:top w:color="313131" w:space="0" w:sz="4" w:val="single"/>
              <w:left w:color="313131" w:space="0" w:sz="4" w:val="single"/>
              <w:bottom w:color="313131" w:space="0" w:sz="4" w:val="single"/>
              <w:right w:color="313131" w:space="0" w:sz="4" w:val="single"/>
            </w:tcBorders>
            <w:tcMar>
              <w:top w:w="180.0" w:type="dxa"/>
              <w:left w:w="180.0" w:type="dxa"/>
              <w:bottom w:w="180.0" w:type="dxa"/>
              <w:right w:w="180.0" w:type="dxa"/>
            </w:tcMar>
          </w:tcPr>
          <w:p w:rsidR="00000000" w:rsidDel="00000000" w:rsidP="00000000" w:rsidRDefault="00000000" w:rsidRPr="00000000" w14:paraId="000000BD">
            <w:pPr>
              <w:spacing w:after="340" w:line="240" w:lineRule="auto"/>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color w:val="313131"/>
                <w:sz w:val="28"/>
                <w:szCs w:val="28"/>
                <w:rtl w:val="0"/>
              </w:rPr>
              <w:t xml:space="preserve">Modèles de réplication</w:t>
            </w:r>
            <w:r w:rsidDel="00000000" w:rsidR="00000000" w:rsidRPr="00000000">
              <w:rPr>
                <w:rtl w:val="0"/>
              </w:rPr>
            </w:r>
          </w:p>
        </w:tc>
        <w:tc>
          <w:tcPr>
            <w:tcBorders>
              <w:top w:color="313131" w:space="0" w:sz="4" w:val="single"/>
              <w:left w:color="313131" w:space="0" w:sz="4" w:val="single"/>
              <w:bottom w:color="313131" w:space="0" w:sz="4" w:val="single"/>
              <w:right w:color="313131" w:space="0" w:sz="4" w:val="single"/>
            </w:tcBorders>
            <w:tcMar>
              <w:top w:w="180.0" w:type="dxa"/>
              <w:left w:w="180.0" w:type="dxa"/>
              <w:bottom w:w="180.0" w:type="dxa"/>
              <w:right w:w="180.0" w:type="dxa"/>
            </w:tcMar>
          </w:tcPr>
          <w:p w:rsidR="00000000" w:rsidDel="00000000" w:rsidP="00000000" w:rsidRDefault="00000000" w:rsidRPr="00000000" w14:paraId="000000BE">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rtl w:val="0"/>
              </w:rPr>
              <w:t xml:space="preserve">Maître-esclave</w:t>
            </w:r>
            <w:r w:rsidDel="00000000" w:rsidR="00000000" w:rsidRPr="00000000">
              <w:rPr>
                <w:rtl w:val="0"/>
              </w:rPr>
            </w:r>
          </w:p>
          <w:p w:rsidR="00000000" w:rsidDel="00000000" w:rsidP="00000000" w:rsidRDefault="00000000" w:rsidRPr="00000000" w14:paraId="000000BF">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Maître-Maître</w:t>
            </w:r>
            <w:r w:rsidDel="00000000" w:rsidR="00000000" w:rsidRPr="00000000">
              <w:rPr>
                <w:rtl w:val="0"/>
              </w:rPr>
            </w:r>
          </w:p>
          <w:p w:rsidR="00000000" w:rsidDel="00000000" w:rsidP="00000000" w:rsidRDefault="00000000" w:rsidRPr="00000000" w14:paraId="000000C0">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Multisource</w:t>
            </w:r>
            <w:r w:rsidDel="00000000" w:rsidR="00000000" w:rsidRPr="00000000">
              <w:rPr>
                <w:rtl w:val="0"/>
              </w:rPr>
            </w:r>
          </w:p>
        </w:tc>
        <w:tc>
          <w:tcPr>
            <w:tcBorders>
              <w:top w:color="313131" w:space="0" w:sz="4" w:val="single"/>
              <w:left w:color="313131" w:space="0" w:sz="4" w:val="single"/>
              <w:bottom w:color="313131" w:space="0" w:sz="4" w:val="single"/>
              <w:right w:color="313131" w:space="0" w:sz="4" w:val="single"/>
            </w:tcBorders>
            <w:tcMar>
              <w:top w:w="180.0" w:type="dxa"/>
              <w:left w:w="180.0" w:type="dxa"/>
              <w:bottom w:w="180.0" w:type="dxa"/>
              <w:right w:w="180.0" w:type="dxa"/>
            </w:tcMar>
          </w:tcPr>
          <w:p w:rsidR="00000000" w:rsidDel="00000000" w:rsidP="00000000" w:rsidRDefault="00000000" w:rsidRPr="00000000" w14:paraId="000000C1">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rtl w:val="0"/>
              </w:rPr>
              <w:t xml:space="preserve">Maître-esclave</w:t>
            </w:r>
            <w:r w:rsidDel="00000000" w:rsidR="00000000" w:rsidRPr="00000000">
              <w:rPr>
                <w:rtl w:val="0"/>
              </w:rPr>
            </w:r>
          </w:p>
        </w:tc>
        <w:tc>
          <w:tcPr>
            <w:tcBorders>
              <w:top w:color="313131" w:space="0" w:sz="4" w:val="single"/>
              <w:left w:color="313131" w:space="0" w:sz="4" w:val="single"/>
              <w:bottom w:color="313131" w:space="0" w:sz="4" w:val="single"/>
              <w:right w:color="313131" w:space="0" w:sz="4" w:val="single"/>
            </w:tcBorders>
            <w:tcMar>
              <w:top w:w="180.0" w:type="dxa"/>
              <w:left w:w="180.0" w:type="dxa"/>
              <w:bottom w:w="180.0" w:type="dxa"/>
              <w:right w:w="180.0" w:type="dxa"/>
            </w:tcMar>
          </w:tcPr>
          <w:p w:rsidR="00000000" w:rsidDel="00000000" w:rsidP="00000000" w:rsidRDefault="00000000" w:rsidRPr="00000000" w14:paraId="000000C2">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rtl w:val="0"/>
              </w:rPr>
              <w:t xml:space="preserve">Maître-esclave</w:t>
            </w:r>
            <w:r w:rsidDel="00000000" w:rsidR="00000000" w:rsidRPr="00000000">
              <w:rPr>
                <w:rtl w:val="0"/>
              </w:rPr>
            </w:r>
          </w:p>
        </w:tc>
      </w:tr>
      <w:tr>
        <w:trPr>
          <w:cantSplit w:val="0"/>
          <w:tblHeader w:val="0"/>
        </w:trPr>
        <w:tc>
          <w:tcPr>
            <w:tcBorders>
              <w:top w:color="313131" w:space="0" w:sz="4" w:val="single"/>
              <w:left w:color="313131" w:space="0" w:sz="4" w:val="single"/>
              <w:right w:color="313131" w:space="0" w:sz="4" w:val="single"/>
            </w:tcBorders>
            <w:tcMar>
              <w:top w:w="180.0" w:type="dxa"/>
              <w:left w:w="180.0" w:type="dxa"/>
              <w:bottom w:w="180.0" w:type="dxa"/>
              <w:right w:w="180.0" w:type="dxa"/>
            </w:tcMar>
          </w:tcPr>
          <w:p w:rsidR="00000000" w:rsidDel="00000000" w:rsidP="00000000" w:rsidRDefault="00000000" w:rsidRPr="00000000" w14:paraId="000000C3">
            <w:pPr>
              <w:spacing w:after="340" w:line="240" w:lineRule="auto"/>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color w:val="313131"/>
                <w:sz w:val="28"/>
                <w:szCs w:val="28"/>
                <w:rtl w:val="0"/>
              </w:rPr>
              <w:t xml:space="preserve">Index</w:t>
            </w:r>
            <w:r w:rsidDel="00000000" w:rsidR="00000000" w:rsidRPr="00000000">
              <w:rPr>
                <w:rtl w:val="0"/>
              </w:rPr>
            </w:r>
          </w:p>
        </w:tc>
        <w:tc>
          <w:tcPr>
            <w:tcBorders>
              <w:top w:color="313131" w:space="0" w:sz="4" w:val="single"/>
              <w:left w:color="313131" w:space="0" w:sz="4" w:val="single"/>
              <w:right w:color="313131" w:space="0" w:sz="4" w:val="single"/>
            </w:tcBorders>
            <w:tcMar>
              <w:top w:w="180.0" w:type="dxa"/>
              <w:left w:w="180.0" w:type="dxa"/>
              <w:bottom w:w="180.0" w:type="dxa"/>
              <w:right w:w="180.0" w:type="dxa"/>
            </w:tcMar>
          </w:tcPr>
          <w:p w:rsidR="00000000" w:rsidDel="00000000" w:rsidP="00000000" w:rsidRDefault="00000000" w:rsidRPr="00000000" w14:paraId="000000C4">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rtl w:val="0"/>
              </w:rPr>
              <w:t xml:space="preserve">B-tree</w:t>
            </w:r>
            <w:r w:rsidDel="00000000" w:rsidR="00000000" w:rsidRPr="00000000">
              <w:rPr>
                <w:rtl w:val="0"/>
              </w:rPr>
            </w:r>
          </w:p>
          <w:p w:rsidR="00000000" w:rsidDel="00000000" w:rsidP="00000000" w:rsidRDefault="00000000" w:rsidRPr="00000000" w14:paraId="000000C5">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rtl w:val="0"/>
              </w:rPr>
              <w:t xml:space="preserve">Hash</w:t>
            </w:r>
            <w:r w:rsidDel="00000000" w:rsidR="00000000" w:rsidRPr="00000000">
              <w:rPr>
                <w:rtl w:val="0"/>
              </w:rPr>
            </w:r>
          </w:p>
          <w:p w:rsidR="00000000" w:rsidDel="00000000" w:rsidP="00000000" w:rsidRDefault="00000000" w:rsidRPr="00000000" w14:paraId="000000C6">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rtl w:val="0"/>
              </w:rPr>
              <w:t xml:space="preserve">R-Tree</w:t>
            </w:r>
            <w:r w:rsidDel="00000000" w:rsidR="00000000" w:rsidRPr="00000000">
              <w:rPr>
                <w:rtl w:val="0"/>
              </w:rPr>
            </w:r>
          </w:p>
        </w:tc>
        <w:tc>
          <w:tcPr>
            <w:tcBorders>
              <w:top w:color="313131" w:space="0" w:sz="4" w:val="single"/>
              <w:left w:color="313131" w:space="0" w:sz="4" w:val="single"/>
              <w:right w:color="313131" w:space="0" w:sz="4" w:val="single"/>
            </w:tcBorders>
            <w:tcMar>
              <w:top w:w="180.0" w:type="dxa"/>
              <w:left w:w="180.0" w:type="dxa"/>
              <w:bottom w:w="180.0" w:type="dxa"/>
              <w:right w:w="180.0" w:type="dxa"/>
            </w:tcMar>
          </w:tcPr>
          <w:p w:rsidR="00000000" w:rsidDel="00000000" w:rsidP="00000000" w:rsidRDefault="00000000" w:rsidRPr="00000000" w14:paraId="000000C7">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B-tree</w:t>
            </w:r>
            <w:r w:rsidDel="00000000" w:rsidR="00000000" w:rsidRPr="00000000">
              <w:rPr>
                <w:rtl w:val="0"/>
              </w:rPr>
            </w:r>
          </w:p>
          <w:p w:rsidR="00000000" w:rsidDel="00000000" w:rsidP="00000000" w:rsidRDefault="00000000" w:rsidRPr="00000000" w14:paraId="000000C8">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Hash</w:t>
            </w:r>
            <w:r w:rsidDel="00000000" w:rsidR="00000000" w:rsidRPr="00000000">
              <w:rPr>
                <w:rtl w:val="0"/>
              </w:rPr>
            </w:r>
          </w:p>
          <w:p w:rsidR="00000000" w:rsidDel="00000000" w:rsidP="00000000" w:rsidRDefault="00000000" w:rsidRPr="00000000" w14:paraId="000000C9">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GiST</w:t>
            </w:r>
            <w:r w:rsidDel="00000000" w:rsidR="00000000" w:rsidRPr="00000000">
              <w:rPr>
                <w:rtl w:val="0"/>
              </w:rPr>
            </w:r>
          </w:p>
          <w:p w:rsidR="00000000" w:rsidDel="00000000" w:rsidP="00000000" w:rsidRDefault="00000000" w:rsidRPr="00000000" w14:paraId="000000CA">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GIN</w:t>
            </w:r>
            <w:r w:rsidDel="00000000" w:rsidR="00000000" w:rsidRPr="00000000">
              <w:rPr>
                <w:rtl w:val="0"/>
              </w:rPr>
            </w:r>
          </w:p>
        </w:tc>
        <w:tc>
          <w:tcPr>
            <w:tcBorders>
              <w:top w:color="313131" w:space="0" w:sz="4" w:val="single"/>
              <w:left w:color="313131" w:space="0" w:sz="4" w:val="single"/>
              <w:right w:color="313131" w:space="0" w:sz="4" w:val="single"/>
            </w:tcBorders>
            <w:tcMar>
              <w:top w:w="180.0" w:type="dxa"/>
              <w:left w:w="180.0" w:type="dxa"/>
              <w:bottom w:w="180.0" w:type="dxa"/>
              <w:right w:w="180.0" w:type="dxa"/>
            </w:tcMar>
          </w:tcPr>
          <w:p w:rsidR="00000000" w:rsidDel="00000000" w:rsidP="00000000" w:rsidRDefault="00000000" w:rsidRPr="00000000" w14:paraId="000000CB">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rtl w:val="0"/>
              </w:rPr>
              <w:t xml:space="preserve">Default _id</w:t>
            </w:r>
            <w:r w:rsidDel="00000000" w:rsidR="00000000" w:rsidRPr="00000000">
              <w:rPr>
                <w:rtl w:val="0"/>
              </w:rPr>
            </w:r>
          </w:p>
          <w:p w:rsidR="00000000" w:rsidDel="00000000" w:rsidP="00000000" w:rsidRDefault="00000000" w:rsidRPr="00000000" w14:paraId="000000CC">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rtl w:val="0"/>
              </w:rPr>
              <w:t xml:space="preserve">Single Field</w:t>
            </w:r>
            <w:r w:rsidDel="00000000" w:rsidR="00000000" w:rsidRPr="00000000">
              <w:rPr>
                <w:rtl w:val="0"/>
              </w:rPr>
            </w:r>
          </w:p>
          <w:p w:rsidR="00000000" w:rsidDel="00000000" w:rsidP="00000000" w:rsidRDefault="00000000" w:rsidRPr="00000000" w14:paraId="000000CD">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rtl w:val="0"/>
              </w:rPr>
              <w:t xml:space="preserve">Compound Index</w:t>
            </w:r>
            <w:r w:rsidDel="00000000" w:rsidR="00000000" w:rsidRPr="00000000">
              <w:rPr>
                <w:rtl w:val="0"/>
              </w:rPr>
            </w:r>
          </w:p>
          <w:p w:rsidR="00000000" w:rsidDel="00000000" w:rsidP="00000000" w:rsidRDefault="00000000" w:rsidRPr="00000000" w14:paraId="000000CE">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rtl w:val="0"/>
              </w:rPr>
              <w:t xml:space="preserve">Multikey Index</w:t>
            </w:r>
            <w:r w:rsidDel="00000000" w:rsidR="00000000" w:rsidRPr="00000000">
              <w:rPr>
                <w:rtl w:val="0"/>
              </w:rPr>
            </w:r>
          </w:p>
          <w:p w:rsidR="00000000" w:rsidDel="00000000" w:rsidP="00000000" w:rsidRDefault="00000000" w:rsidRPr="00000000" w14:paraId="000000CF">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rtl w:val="0"/>
              </w:rPr>
              <w:t xml:space="preserve">Geospatial Index</w:t>
            </w:r>
            <w:r w:rsidDel="00000000" w:rsidR="00000000" w:rsidRPr="00000000">
              <w:rPr>
                <w:rtl w:val="0"/>
              </w:rPr>
            </w:r>
          </w:p>
          <w:p w:rsidR="00000000" w:rsidDel="00000000" w:rsidP="00000000" w:rsidRDefault="00000000" w:rsidRPr="00000000" w14:paraId="000000D0">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rtl w:val="0"/>
              </w:rPr>
              <w:t xml:space="preserve">Text Indexes</w:t>
            </w:r>
            <w:r w:rsidDel="00000000" w:rsidR="00000000" w:rsidRPr="00000000">
              <w:rPr>
                <w:rtl w:val="0"/>
              </w:rPr>
            </w:r>
          </w:p>
          <w:p w:rsidR="00000000" w:rsidDel="00000000" w:rsidP="00000000" w:rsidRDefault="00000000" w:rsidRPr="00000000" w14:paraId="000000D1">
            <w:pPr>
              <w:spacing w:after="34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rtl w:val="0"/>
              </w:rPr>
              <w:t xml:space="preserve">Hashed Indexes</w:t>
            </w:r>
            <w:r w:rsidDel="00000000" w:rsidR="00000000" w:rsidRPr="00000000">
              <w:rPr>
                <w:rtl w:val="0"/>
              </w:rPr>
            </w:r>
          </w:p>
        </w:tc>
      </w:tr>
      <w:tr>
        <w:trPr>
          <w:cantSplit w:val="0"/>
          <w:tblHeader w:val="0"/>
        </w:trP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after="0" w:line="240" w:lineRule="auto"/>
              <w:rPr>
                <w:rFonts w:ascii="Cambria Math" w:cs="Cambria Math" w:eastAsia="Cambria Math" w:hAnsi="Cambria Math"/>
                <w:b w:val="1"/>
                <w:sz w:val="28"/>
                <w:szCs w:val="28"/>
              </w:rPr>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after="0" w:line="240" w:lineRule="auto"/>
              <w:rPr>
                <w:rFonts w:ascii="Cambria Math" w:cs="Cambria Math" w:eastAsia="Cambria Math" w:hAnsi="Cambria Math"/>
                <w:sz w:val="28"/>
                <w:szCs w:val="28"/>
              </w:rPr>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after="0" w:line="240" w:lineRule="auto"/>
              <w:rPr>
                <w:rFonts w:ascii="Cambria Math" w:cs="Cambria Math" w:eastAsia="Cambria Math" w:hAnsi="Cambria Math"/>
                <w:sz w:val="28"/>
                <w:szCs w:val="28"/>
              </w:rPr>
            </w:pPr>
            <w:r w:rsidDel="00000000" w:rsidR="00000000" w:rsidRPr="00000000">
              <w:rPr>
                <w:rtl w:val="0"/>
              </w:rPr>
            </w:r>
          </w:p>
        </w:tc>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after="0" w:line="240" w:lineRule="auto"/>
              <w:rPr>
                <w:rFonts w:ascii="Cambria Math" w:cs="Cambria Math" w:eastAsia="Cambria Math" w:hAnsi="Cambria Math"/>
                <w:sz w:val="28"/>
                <w:szCs w:val="28"/>
              </w:rPr>
            </w:pP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after="0" w:line="240" w:lineRule="auto"/>
              <w:rPr>
                <w:rFonts w:ascii="Cambria Math" w:cs="Cambria Math" w:eastAsia="Cambria Math" w:hAnsi="Cambria Math"/>
                <w:b w:val="1"/>
                <w:sz w:val="28"/>
                <w:szCs w:val="28"/>
              </w:rPr>
            </w:pPr>
            <w:r w:rsidDel="00000000" w:rsidR="00000000" w:rsidRPr="00000000">
              <w:rPr>
                <w:rFonts w:ascii="Cambria Math" w:cs="Cambria Math" w:eastAsia="Cambria Math" w:hAnsi="Cambria Math"/>
                <w:b w:val="1"/>
                <w:color w:val="000000"/>
                <w:sz w:val="28"/>
                <w:szCs w:val="28"/>
                <w:rtl w:val="0"/>
              </w:rPr>
              <w:t xml:space="preserve">Langages supportés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Ada</w:t>
            </w:r>
            <w:r w:rsidDel="00000000" w:rsidR="00000000" w:rsidRPr="00000000">
              <w:rPr>
                <w:rtl w:val="0"/>
              </w:rPr>
            </w:r>
          </w:p>
          <w:p w:rsidR="00000000" w:rsidDel="00000000" w:rsidP="00000000" w:rsidRDefault="00000000" w:rsidRPr="00000000" w14:paraId="000000D8">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C</w:t>
            </w:r>
            <w:r w:rsidDel="00000000" w:rsidR="00000000" w:rsidRPr="00000000">
              <w:rPr>
                <w:rtl w:val="0"/>
              </w:rPr>
            </w:r>
          </w:p>
          <w:p w:rsidR="00000000" w:rsidDel="00000000" w:rsidP="00000000" w:rsidRDefault="00000000" w:rsidRPr="00000000" w14:paraId="000000D9">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C#</w:t>
            </w:r>
            <w:r w:rsidDel="00000000" w:rsidR="00000000" w:rsidRPr="00000000">
              <w:rPr>
                <w:rtl w:val="0"/>
              </w:rPr>
            </w:r>
          </w:p>
          <w:p w:rsidR="00000000" w:rsidDel="00000000" w:rsidP="00000000" w:rsidRDefault="00000000" w:rsidRPr="00000000" w14:paraId="000000DA">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C++</w:t>
            </w:r>
            <w:r w:rsidDel="00000000" w:rsidR="00000000" w:rsidRPr="00000000">
              <w:rPr>
                <w:rtl w:val="0"/>
              </w:rPr>
            </w:r>
          </w:p>
          <w:p w:rsidR="00000000" w:rsidDel="00000000" w:rsidP="00000000" w:rsidRDefault="00000000" w:rsidRPr="00000000" w14:paraId="000000DB">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D</w:t>
            </w:r>
            <w:r w:rsidDel="00000000" w:rsidR="00000000" w:rsidRPr="00000000">
              <w:rPr>
                <w:rtl w:val="0"/>
              </w:rPr>
            </w:r>
          </w:p>
          <w:p w:rsidR="00000000" w:rsidDel="00000000" w:rsidP="00000000" w:rsidRDefault="00000000" w:rsidRPr="00000000" w14:paraId="000000DC">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Eiffel</w:t>
            </w:r>
            <w:r w:rsidDel="00000000" w:rsidR="00000000" w:rsidRPr="00000000">
              <w:rPr>
                <w:rtl w:val="0"/>
              </w:rPr>
            </w:r>
          </w:p>
          <w:p w:rsidR="00000000" w:rsidDel="00000000" w:rsidP="00000000" w:rsidRDefault="00000000" w:rsidRPr="00000000" w14:paraId="000000DD">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Erlang</w:t>
            </w:r>
            <w:r w:rsidDel="00000000" w:rsidR="00000000" w:rsidRPr="00000000">
              <w:rPr>
                <w:rtl w:val="0"/>
              </w:rPr>
            </w:r>
          </w:p>
          <w:p w:rsidR="00000000" w:rsidDel="00000000" w:rsidP="00000000" w:rsidRDefault="00000000" w:rsidRPr="00000000" w14:paraId="000000DE">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Haskell</w:t>
            </w:r>
            <w:r w:rsidDel="00000000" w:rsidR="00000000" w:rsidRPr="00000000">
              <w:rPr>
                <w:rtl w:val="0"/>
              </w:rPr>
            </w:r>
          </w:p>
          <w:p w:rsidR="00000000" w:rsidDel="00000000" w:rsidP="00000000" w:rsidRDefault="00000000" w:rsidRPr="00000000" w14:paraId="000000DF">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Java</w:t>
            </w:r>
            <w:r w:rsidDel="00000000" w:rsidR="00000000" w:rsidRPr="00000000">
              <w:rPr>
                <w:rtl w:val="0"/>
              </w:rPr>
            </w:r>
          </w:p>
          <w:p w:rsidR="00000000" w:rsidDel="00000000" w:rsidP="00000000" w:rsidRDefault="00000000" w:rsidRPr="00000000" w14:paraId="000000E0">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Objective-C</w:t>
            </w:r>
            <w:r w:rsidDel="00000000" w:rsidR="00000000" w:rsidRPr="00000000">
              <w:rPr>
                <w:rtl w:val="0"/>
              </w:rPr>
            </w:r>
          </w:p>
          <w:p w:rsidR="00000000" w:rsidDel="00000000" w:rsidP="00000000" w:rsidRDefault="00000000" w:rsidRPr="00000000" w14:paraId="000000E1">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OCaml</w:t>
            </w:r>
            <w:r w:rsidDel="00000000" w:rsidR="00000000" w:rsidRPr="00000000">
              <w:rPr>
                <w:rtl w:val="0"/>
              </w:rPr>
            </w:r>
          </w:p>
          <w:p w:rsidR="00000000" w:rsidDel="00000000" w:rsidP="00000000" w:rsidRDefault="00000000" w:rsidRPr="00000000" w14:paraId="000000E2">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Perl</w:t>
            </w:r>
            <w:r w:rsidDel="00000000" w:rsidR="00000000" w:rsidRPr="00000000">
              <w:rPr>
                <w:rtl w:val="0"/>
              </w:rPr>
            </w:r>
          </w:p>
          <w:p w:rsidR="00000000" w:rsidDel="00000000" w:rsidP="00000000" w:rsidRDefault="00000000" w:rsidRPr="00000000" w14:paraId="000000E3">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PHP</w:t>
            </w:r>
            <w:r w:rsidDel="00000000" w:rsidR="00000000" w:rsidRPr="00000000">
              <w:rPr>
                <w:rtl w:val="0"/>
              </w:rPr>
            </w:r>
          </w:p>
          <w:p w:rsidR="00000000" w:rsidDel="00000000" w:rsidP="00000000" w:rsidRDefault="00000000" w:rsidRPr="00000000" w14:paraId="000000E4">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Python</w:t>
            </w:r>
            <w:r w:rsidDel="00000000" w:rsidR="00000000" w:rsidRPr="00000000">
              <w:rPr>
                <w:rtl w:val="0"/>
              </w:rPr>
            </w:r>
          </w:p>
          <w:p w:rsidR="00000000" w:rsidDel="00000000" w:rsidP="00000000" w:rsidRDefault="00000000" w:rsidRPr="00000000" w14:paraId="000000E5">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Ruby</w:t>
            </w:r>
            <w:r w:rsidDel="00000000" w:rsidR="00000000" w:rsidRPr="00000000">
              <w:rPr>
                <w:rtl w:val="0"/>
              </w:rPr>
            </w:r>
          </w:p>
          <w:p w:rsidR="00000000" w:rsidDel="00000000" w:rsidP="00000000" w:rsidRDefault="00000000" w:rsidRPr="00000000" w14:paraId="000000E6">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Scheme</w:t>
            </w:r>
            <w:r w:rsidDel="00000000" w:rsidR="00000000" w:rsidRPr="00000000">
              <w:rPr>
                <w:rtl w:val="0"/>
              </w:rPr>
            </w:r>
          </w:p>
          <w:p w:rsidR="00000000" w:rsidDel="00000000" w:rsidP="00000000" w:rsidRDefault="00000000" w:rsidRPr="00000000" w14:paraId="000000E7">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Tcl</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000000"/>
                <w:sz w:val="28"/>
                <w:szCs w:val="28"/>
                <w:rtl w:val="0"/>
              </w:rPr>
              <w:t xml:space="preserve">A</w:t>
            </w:r>
            <w:r w:rsidDel="00000000" w:rsidR="00000000" w:rsidRPr="00000000">
              <w:rPr>
                <w:rFonts w:ascii="Cambria Math" w:cs="Cambria Math" w:eastAsia="Cambria Math" w:hAnsi="Cambria Math"/>
                <w:color w:val="313131"/>
                <w:sz w:val="28"/>
                <w:szCs w:val="28"/>
                <w:highlight w:val="white"/>
                <w:rtl w:val="0"/>
              </w:rPr>
              <w:t xml:space="preserve">ctionscript</w:t>
            </w:r>
            <w:r w:rsidDel="00000000" w:rsidR="00000000" w:rsidRPr="00000000">
              <w:rPr>
                <w:rtl w:val="0"/>
              </w:rPr>
            </w:r>
          </w:p>
          <w:p w:rsidR="00000000" w:rsidDel="00000000" w:rsidP="00000000" w:rsidRDefault="00000000" w:rsidRPr="00000000" w14:paraId="000000E9">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C</w:t>
            </w:r>
            <w:r w:rsidDel="00000000" w:rsidR="00000000" w:rsidRPr="00000000">
              <w:rPr>
                <w:rtl w:val="0"/>
              </w:rPr>
            </w:r>
          </w:p>
          <w:p w:rsidR="00000000" w:rsidDel="00000000" w:rsidP="00000000" w:rsidRDefault="00000000" w:rsidRPr="00000000" w14:paraId="000000EA">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C#</w:t>
            </w:r>
            <w:r w:rsidDel="00000000" w:rsidR="00000000" w:rsidRPr="00000000">
              <w:rPr>
                <w:rtl w:val="0"/>
              </w:rPr>
            </w:r>
          </w:p>
          <w:p w:rsidR="00000000" w:rsidDel="00000000" w:rsidP="00000000" w:rsidRDefault="00000000" w:rsidRPr="00000000" w14:paraId="000000EB">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C++</w:t>
            </w:r>
            <w:r w:rsidDel="00000000" w:rsidR="00000000" w:rsidRPr="00000000">
              <w:rPr>
                <w:rtl w:val="0"/>
              </w:rPr>
            </w:r>
          </w:p>
          <w:p w:rsidR="00000000" w:rsidDel="00000000" w:rsidP="00000000" w:rsidRDefault="00000000" w:rsidRPr="00000000" w14:paraId="000000EC">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Clojure</w:t>
            </w:r>
            <w:r w:rsidDel="00000000" w:rsidR="00000000" w:rsidRPr="00000000">
              <w:rPr>
                <w:rtl w:val="0"/>
              </w:rPr>
            </w:r>
          </w:p>
          <w:p w:rsidR="00000000" w:rsidDel="00000000" w:rsidP="00000000" w:rsidRDefault="00000000" w:rsidRPr="00000000" w14:paraId="000000ED">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ColdFusion</w:t>
            </w:r>
            <w:r w:rsidDel="00000000" w:rsidR="00000000" w:rsidRPr="00000000">
              <w:rPr>
                <w:rtl w:val="0"/>
              </w:rPr>
            </w:r>
          </w:p>
          <w:p w:rsidR="00000000" w:rsidDel="00000000" w:rsidP="00000000" w:rsidRDefault="00000000" w:rsidRPr="00000000" w14:paraId="000000EE">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D</w:t>
            </w:r>
            <w:r w:rsidDel="00000000" w:rsidR="00000000" w:rsidRPr="00000000">
              <w:rPr>
                <w:rtl w:val="0"/>
              </w:rPr>
            </w:r>
          </w:p>
          <w:p w:rsidR="00000000" w:rsidDel="00000000" w:rsidP="00000000" w:rsidRDefault="00000000" w:rsidRPr="00000000" w14:paraId="000000EF">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Dart</w:t>
            </w:r>
            <w:r w:rsidDel="00000000" w:rsidR="00000000" w:rsidRPr="00000000">
              <w:rPr>
                <w:rtl w:val="0"/>
              </w:rPr>
            </w:r>
          </w:p>
          <w:p w:rsidR="00000000" w:rsidDel="00000000" w:rsidP="00000000" w:rsidRDefault="00000000" w:rsidRPr="00000000" w14:paraId="000000F0">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Delphi</w:t>
            </w:r>
            <w:r w:rsidDel="00000000" w:rsidR="00000000" w:rsidRPr="00000000">
              <w:rPr>
                <w:rtl w:val="0"/>
              </w:rPr>
            </w:r>
          </w:p>
          <w:p w:rsidR="00000000" w:rsidDel="00000000" w:rsidP="00000000" w:rsidRDefault="00000000" w:rsidRPr="00000000" w14:paraId="000000F1">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Erlang</w:t>
            </w:r>
            <w:r w:rsidDel="00000000" w:rsidR="00000000" w:rsidRPr="00000000">
              <w:rPr>
                <w:rtl w:val="0"/>
              </w:rPr>
            </w:r>
          </w:p>
          <w:p w:rsidR="00000000" w:rsidDel="00000000" w:rsidP="00000000" w:rsidRDefault="00000000" w:rsidRPr="00000000" w14:paraId="000000F2">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Go</w:t>
            </w:r>
            <w:r w:rsidDel="00000000" w:rsidR="00000000" w:rsidRPr="00000000">
              <w:rPr>
                <w:rtl w:val="0"/>
              </w:rPr>
            </w:r>
          </w:p>
          <w:p w:rsidR="00000000" w:rsidDel="00000000" w:rsidP="00000000" w:rsidRDefault="00000000" w:rsidRPr="00000000" w14:paraId="000000F3">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Groovy</w:t>
            </w:r>
            <w:r w:rsidDel="00000000" w:rsidR="00000000" w:rsidRPr="00000000">
              <w:rPr>
                <w:rtl w:val="0"/>
              </w:rPr>
            </w:r>
          </w:p>
          <w:p w:rsidR="00000000" w:rsidDel="00000000" w:rsidP="00000000" w:rsidRDefault="00000000" w:rsidRPr="00000000" w14:paraId="000000F4">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Haskell</w:t>
            </w:r>
            <w:r w:rsidDel="00000000" w:rsidR="00000000" w:rsidRPr="00000000">
              <w:rPr>
                <w:rtl w:val="0"/>
              </w:rPr>
            </w:r>
          </w:p>
          <w:p w:rsidR="00000000" w:rsidDel="00000000" w:rsidP="00000000" w:rsidRDefault="00000000" w:rsidRPr="00000000" w14:paraId="000000F5">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Java</w:t>
            </w:r>
            <w:r w:rsidDel="00000000" w:rsidR="00000000" w:rsidRPr="00000000">
              <w:rPr>
                <w:rtl w:val="0"/>
              </w:rPr>
            </w:r>
          </w:p>
          <w:p w:rsidR="00000000" w:rsidDel="00000000" w:rsidP="00000000" w:rsidRDefault="00000000" w:rsidRPr="00000000" w14:paraId="000000F6">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JavaScript</w:t>
            </w:r>
            <w:r w:rsidDel="00000000" w:rsidR="00000000" w:rsidRPr="00000000">
              <w:rPr>
                <w:rtl w:val="0"/>
              </w:rPr>
            </w:r>
          </w:p>
          <w:p w:rsidR="00000000" w:rsidDel="00000000" w:rsidP="00000000" w:rsidRDefault="00000000" w:rsidRPr="00000000" w14:paraId="000000F7">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Lisp</w:t>
            </w:r>
            <w:r w:rsidDel="00000000" w:rsidR="00000000" w:rsidRPr="00000000">
              <w:rPr>
                <w:rtl w:val="0"/>
              </w:rPr>
            </w:r>
          </w:p>
          <w:p w:rsidR="00000000" w:rsidDel="00000000" w:rsidP="00000000" w:rsidRDefault="00000000" w:rsidRPr="00000000" w14:paraId="000000F8">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Lua</w:t>
            </w:r>
            <w:r w:rsidDel="00000000" w:rsidR="00000000" w:rsidRPr="00000000">
              <w:rPr>
                <w:rtl w:val="0"/>
              </w:rPr>
            </w:r>
          </w:p>
          <w:p w:rsidR="00000000" w:rsidDel="00000000" w:rsidP="00000000" w:rsidRDefault="00000000" w:rsidRPr="00000000" w14:paraId="000000F9">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MatLab</w:t>
            </w:r>
            <w:r w:rsidDel="00000000" w:rsidR="00000000" w:rsidRPr="00000000">
              <w:rPr>
                <w:rtl w:val="0"/>
              </w:rPr>
            </w:r>
          </w:p>
          <w:p w:rsidR="00000000" w:rsidDel="00000000" w:rsidP="00000000" w:rsidRDefault="00000000" w:rsidRPr="00000000" w14:paraId="000000FA">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Perl</w:t>
            </w:r>
            <w:r w:rsidDel="00000000" w:rsidR="00000000" w:rsidRPr="00000000">
              <w:rPr>
                <w:rtl w:val="0"/>
              </w:rPr>
            </w:r>
          </w:p>
          <w:p w:rsidR="00000000" w:rsidDel="00000000" w:rsidP="00000000" w:rsidRDefault="00000000" w:rsidRPr="00000000" w14:paraId="000000FB">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PHP</w:t>
            </w:r>
            <w:r w:rsidDel="00000000" w:rsidR="00000000" w:rsidRPr="00000000">
              <w:rPr>
                <w:rtl w:val="0"/>
              </w:rPr>
            </w:r>
          </w:p>
          <w:p w:rsidR="00000000" w:rsidDel="00000000" w:rsidP="00000000" w:rsidRDefault="00000000" w:rsidRPr="00000000" w14:paraId="000000FC">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PowerShell</w:t>
            </w:r>
            <w:r w:rsidDel="00000000" w:rsidR="00000000" w:rsidRPr="00000000">
              <w:rPr>
                <w:rtl w:val="0"/>
              </w:rPr>
            </w:r>
          </w:p>
          <w:p w:rsidR="00000000" w:rsidDel="00000000" w:rsidP="00000000" w:rsidRDefault="00000000" w:rsidRPr="00000000" w14:paraId="000000FD">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Prolog</w:t>
            </w:r>
            <w:r w:rsidDel="00000000" w:rsidR="00000000" w:rsidRPr="00000000">
              <w:rPr>
                <w:rtl w:val="0"/>
              </w:rPr>
            </w:r>
          </w:p>
          <w:p w:rsidR="00000000" w:rsidDel="00000000" w:rsidP="00000000" w:rsidRDefault="00000000" w:rsidRPr="00000000" w14:paraId="000000FE">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Python</w:t>
            </w:r>
            <w:r w:rsidDel="00000000" w:rsidR="00000000" w:rsidRPr="00000000">
              <w:rPr>
                <w:rtl w:val="0"/>
              </w:rPr>
            </w:r>
          </w:p>
          <w:p w:rsidR="00000000" w:rsidDel="00000000" w:rsidP="00000000" w:rsidRDefault="00000000" w:rsidRPr="00000000" w14:paraId="000000FF">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R</w:t>
            </w:r>
            <w:r w:rsidDel="00000000" w:rsidR="00000000" w:rsidRPr="00000000">
              <w:rPr>
                <w:rtl w:val="0"/>
              </w:rPr>
            </w:r>
          </w:p>
          <w:p w:rsidR="00000000" w:rsidDel="00000000" w:rsidP="00000000" w:rsidRDefault="00000000" w:rsidRPr="00000000" w14:paraId="00000100">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Ruby</w:t>
            </w:r>
            <w:r w:rsidDel="00000000" w:rsidR="00000000" w:rsidRPr="00000000">
              <w:rPr>
                <w:rtl w:val="0"/>
              </w:rPr>
            </w:r>
          </w:p>
          <w:p w:rsidR="00000000" w:rsidDel="00000000" w:rsidP="00000000" w:rsidRDefault="00000000" w:rsidRPr="00000000" w14:paraId="00000101">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Scala</w:t>
            </w:r>
            <w:r w:rsidDel="00000000" w:rsidR="00000000" w:rsidRPr="00000000">
              <w:rPr>
                <w:rtl w:val="0"/>
              </w:rPr>
            </w:r>
          </w:p>
          <w:p w:rsidR="00000000" w:rsidDel="00000000" w:rsidP="00000000" w:rsidRDefault="00000000" w:rsidRPr="00000000" w14:paraId="00000102">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SmalltalkSmalltalk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.Net</w:t>
            </w:r>
            <w:r w:rsidDel="00000000" w:rsidR="00000000" w:rsidRPr="00000000">
              <w:rPr>
                <w:rtl w:val="0"/>
              </w:rPr>
            </w:r>
          </w:p>
          <w:p w:rsidR="00000000" w:rsidDel="00000000" w:rsidP="00000000" w:rsidRDefault="00000000" w:rsidRPr="00000000" w14:paraId="00000104">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C</w:t>
            </w:r>
            <w:r w:rsidDel="00000000" w:rsidR="00000000" w:rsidRPr="00000000">
              <w:rPr>
                <w:rtl w:val="0"/>
              </w:rPr>
            </w:r>
          </w:p>
          <w:p w:rsidR="00000000" w:rsidDel="00000000" w:rsidP="00000000" w:rsidRDefault="00000000" w:rsidRPr="00000000" w14:paraId="00000105">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C++</w:t>
            </w:r>
            <w:r w:rsidDel="00000000" w:rsidR="00000000" w:rsidRPr="00000000">
              <w:rPr>
                <w:rtl w:val="0"/>
              </w:rPr>
            </w:r>
          </w:p>
          <w:p w:rsidR="00000000" w:rsidDel="00000000" w:rsidP="00000000" w:rsidRDefault="00000000" w:rsidRPr="00000000" w14:paraId="00000106">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Java</w:t>
            </w:r>
            <w:r w:rsidDel="00000000" w:rsidR="00000000" w:rsidRPr="00000000">
              <w:rPr>
                <w:rtl w:val="0"/>
              </w:rPr>
            </w:r>
          </w:p>
          <w:p w:rsidR="00000000" w:rsidDel="00000000" w:rsidP="00000000" w:rsidRDefault="00000000" w:rsidRPr="00000000" w14:paraId="00000107">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Perl</w:t>
            </w:r>
            <w:r w:rsidDel="00000000" w:rsidR="00000000" w:rsidRPr="00000000">
              <w:rPr>
                <w:rtl w:val="0"/>
              </w:rPr>
            </w:r>
          </w:p>
          <w:p w:rsidR="00000000" w:rsidDel="00000000" w:rsidP="00000000" w:rsidRDefault="00000000" w:rsidRPr="00000000" w14:paraId="00000108">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Python</w:t>
            </w:r>
            <w:r w:rsidDel="00000000" w:rsidR="00000000" w:rsidRPr="00000000">
              <w:rPr>
                <w:rtl w:val="0"/>
              </w:rPr>
            </w:r>
          </w:p>
          <w:p w:rsidR="00000000" w:rsidDel="00000000" w:rsidP="00000000" w:rsidRDefault="00000000" w:rsidRPr="00000000" w14:paraId="00000109">
            <w:pPr>
              <w:spacing w:after="0" w:line="240" w:lineRule="auto"/>
              <w:rPr>
                <w:rFonts w:ascii="Cambria Math" w:cs="Cambria Math" w:eastAsia="Cambria Math" w:hAnsi="Cambria Math"/>
                <w:sz w:val="28"/>
                <w:szCs w:val="28"/>
              </w:rPr>
            </w:pPr>
            <w:r w:rsidDel="00000000" w:rsidR="00000000" w:rsidRPr="00000000">
              <w:rPr>
                <w:rFonts w:ascii="Cambria Math" w:cs="Cambria Math" w:eastAsia="Cambria Math" w:hAnsi="Cambria Math"/>
                <w:color w:val="313131"/>
                <w:sz w:val="28"/>
                <w:szCs w:val="28"/>
                <w:highlight w:val="white"/>
                <w:rtl w:val="0"/>
              </w:rPr>
              <w:t xml:space="preserve">Tc</w:t>
            </w:r>
            <w:r w:rsidDel="00000000" w:rsidR="00000000" w:rsidRPr="00000000">
              <w:rPr>
                <w:rtl w:val="0"/>
              </w:rPr>
            </w:r>
          </w:p>
        </w:tc>
      </w:tr>
    </w:tbl>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4472c4"/>
          <w:sz w:val="28"/>
          <w:szCs w:val="28"/>
          <w:u w:val="none"/>
          <w:shd w:fill="auto" w:val="clear"/>
          <w:vertAlign w:val="baseline"/>
          <w:rtl w:val="0"/>
        </w:rPr>
        <w:t xml:space="preserve">Conclusion</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MongoDB étant payant, il serait préférable de ne pas le prendre car les </w:t>
      </w:r>
      <w:r w:rsidDel="00000000" w:rsidR="00000000" w:rsidRPr="00000000">
        <w:rPr>
          <w:rFonts w:ascii="Cambria Math" w:cs="Cambria Math" w:eastAsia="Cambria Math" w:hAnsi="Cambria Math"/>
          <w:sz w:val="28"/>
          <w:szCs w:val="28"/>
          <w:rtl w:val="0"/>
        </w:rPr>
        <w:t xml:space="preserve">coûts</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seraient grands.</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De plus, MySQL est facile à apprendre et est disponible sur Xampp aux </w:t>
      </w:r>
      <w:r w:rsidDel="00000000" w:rsidR="00000000" w:rsidRPr="00000000">
        <w:rPr>
          <w:rFonts w:ascii="Cambria Math" w:cs="Cambria Math" w:eastAsia="Cambria Math" w:hAnsi="Cambria Math"/>
          <w:sz w:val="28"/>
          <w:szCs w:val="28"/>
          <w:rtl w:val="0"/>
        </w:rPr>
        <w:t xml:space="preserve">côtés</w:t>
      </w: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d’apache, notre premier choix pour le serveur web.</w:t>
      </w:r>
    </w:p>
    <w:p w:rsidR="00000000" w:rsidDel="00000000" w:rsidP="00000000" w:rsidRDefault="00000000" w:rsidRPr="00000000" w14:paraId="00000110">
      <w:pPr>
        <w:rPr>
          <w:rFonts w:ascii="Cambria Math" w:cs="Cambria Math" w:eastAsia="Cambria Math" w:hAnsi="Cambria Math"/>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1">
      <w:pPr>
        <w:pStyle w:val="Heading1"/>
        <w:rPr>
          <w:rFonts w:ascii="Cambria Math" w:cs="Cambria Math" w:eastAsia="Cambria Math" w:hAnsi="Cambria Math"/>
          <w:u w:val="single"/>
        </w:rPr>
      </w:pPr>
      <w:bookmarkStart w:colFirst="0" w:colLast="0" w:name="_heading=h.3dy6vkm" w:id="11"/>
      <w:bookmarkEnd w:id="11"/>
      <w:r w:rsidDel="00000000" w:rsidR="00000000" w:rsidRPr="00000000">
        <w:rPr>
          <w:rFonts w:ascii="Cambria Math" w:cs="Cambria Math" w:eastAsia="Cambria Math" w:hAnsi="Cambria Math"/>
          <w:u w:val="single"/>
          <w:rtl w:val="0"/>
        </w:rPr>
        <w:t xml:space="preserve">III/ Logiciel pour coder : IDE :</w:t>
      </w:r>
    </w:p>
    <w:p w:rsidR="00000000" w:rsidDel="00000000" w:rsidP="00000000" w:rsidRDefault="00000000" w:rsidRPr="00000000" w14:paraId="00000112">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13">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Nous devions choisir un IDE pour permettre aux organisateurs de la Game Jam, de programmer en PHP leur projet, un site Web, avec plusieurs catégories. Nous avons donc comparé différents IDE parmi les plus importants de la programmation en PHP pour trouver les plus adaptées.</w:t>
      </w:r>
    </w:p>
    <w:p w:rsidR="00000000" w:rsidDel="00000000" w:rsidP="00000000" w:rsidRDefault="00000000" w:rsidRPr="00000000" w14:paraId="00000114">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Nous avons donc sélectionné les 3 IDE suivant : VsCode, PhpStorm, et Atom.</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4472c4"/>
          <w:sz w:val="28"/>
          <w:szCs w:val="28"/>
          <w:u w:val="none"/>
          <w:shd w:fill="auto" w:val="clear"/>
          <w:vertAlign w:val="baseline"/>
          <w:rtl w:val="0"/>
        </w:rPr>
        <w:t xml:space="preserve">VS Code</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Point Positif : </w:t>
        <w:br w:type="textWrapping"/>
      </w:r>
    </w:p>
    <w:p w:rsidR="00000000" w:rsidDel="00000000" w:rsidP="00000000" w:rsidRDefault="00000000" w:rsidRPr="00000000" w14:paraId="0000011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VS code est gratuit et open source.</w:t>
      </w:r>
    </w:p>
    <w:p w:rsidR="00000000" w:rsidDel="00000000" w:rsidP="00000000" w:rsidRDefault="00000000" w:rsidRPr="00000000" w14:paraId="0000011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Il est compatible sur MacOs, Windows &amp; Linux</w:t>
      </w:r>
    </w:p>
    <w:p w:rsidR="00000000" w:rsidDel="00000000" w:rsidP="00000000" w:rsidRDefault="00000000" w:rsidRPr="00000000" w14:paraId="0000011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VS code utilise peu de ressources systèmes</w:t>
      </w:r>
    </w:p>
    <w:p w:rsidR="00000000" w:rsidDel="00000000" w:rsidP="00000000" w:rsidRDefault="00000000" w:rsidRPr="00000000" w14:paraId="0000011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Il possède une large gamme d’extension</w:t>
      </w:r>
    </w:p>
    <w:p w:rsidR="00000000" w:rsidDel="00000000" w:rsidP="00000000" w:rsidRDefault="00000000" w:rsidRPr="00000000" w14:paraId="0000011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Il Intègre Git </w:t>
      </w:r>
    </w:p>
    <w:p w:rsidR="00000000" w:rsidDel="00000000" w:rsidP="00000000" w:rsidRDefault="00000000" w:rsidRPr="00000000" w14:paraId="0000011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Fonctionnalité de partage de code à distance (Live Share)</w:t>
      </w:r>
    </w:p>
    <w:p w:rsidR="00000000" w:rsidDel="00000000" w:rsidP="00000000" w:rsidRDefault="00000000" w:rsidRPr="00000000" w14:paraId="0000011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Vs code a une communauté active d’utilisateurs</w:t>
      </w:r>
    </w:p>
    <w:p w:rsidR="00000000" w:rsidDel="00000000" w:rsidP="00000000" w:rsidRDefault="00000000" w:rsidRPr="00000000" w14:paraId="0000011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Vs code est le plus utilisé “Dans le sondage auprès des développeurs réalisé par Stack Overflow en 2023, Visual Studio Code a été classé comme l'outil d'environnement de développement (IDE) le plus populaire, avec plus de 73 % des 86 544 répondants déclarant l'utiliser.” </w:t>
      </w:r>
      <w:r w:rsidDel="00000000" w:rsidR="00000000" w:rsidRPr="00000000">
        <w:rPr>
          <w:rFonts w:ascii="Cambria Math" w:cs="Cambria Math" w:eastAsia="Cambria Math" w:hAnsi="Cambria Math"/>
          <w:b w:val="0"/>
          <w:i w:val="1"/>
          <w:smallCaps w:val="0"/>
          <w:strike w:val="0"/>
          <w:color w:val="000000"/>
          <w:sz w:val="28"/>
          <w:szCs w:val="28"/>
          <w:u w:val="none"/>
          <w:shd w:fill="auto" w:val="clear"/>
          <w:vertAlign w:val="baseline"/>
          <w:rtl w:val="0"/>
        </w:rPr>
        <w:t xml:space="preserve">Wikipedia</w:t>
      </w:r>
      <w:r w:rsidDel="00000000" w:rsidR="00000000" w:rsidRPr="00000000">
        <w:rPr>
          <w:rtl w:val="0"/>
        </w:rPr>
      </w:r>
    </w:p>
    <w:p w:rsidR="00000000" w:rsidDel="00000000" w:rsidP="00000000" w:rsidRDefault="00000000" w:rsidRPr="00000000" w14:paraId="00000120">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Point Négatif :</w:t>
      </w:r>
    </w:p>
    <w:p w:rsidR="00000000" w:rsidDel="00000000" w:rsidP="00000000" w:rsidRDefault="00000000" w:rsidRPr="00000000" w14:paraId="000001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Moins orienté pour le PHP Natif : Il est nécessaire de le configurer avant l’utilisation</w:t>
      </w:r>
    </w:p>
    <w:p w:rsidR="00000000" w:rsidDel="00000000" w:rsidP="00000000" w:rsidRDefault="00000000" w:rsidRPr="00000000" w14:paraId="000001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Peu consommée bcp de mémoires avec de gros projets</w:t>
      </w:r>
    </w:p>
    <w:p w:rsidR="00000000" w:rsidDel="00000000" w:rsidP="00000000" w:rsidRDefault="00000000" w:rsidRPr="00000000" w14:paraId="000001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Il est nécessaire de le personnaliser pour en tirer pleinement partie</w:t>
      </w:r>
    </w:p>
    <w:p w:rsidR="00000000" w:rsidDel="00000000" w:rsidP="00000000" w:rsidRDefault="00000000" w:rsidRPr="00000000" w14:paraId="00000126">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Spécificité : </w:t>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 Plusieurs extensions sont a installée pour avoir un développement en php optimal “PHP Intelephense”, “PHP Debug”, “PHP DocBlocker”, “PHP Intelephense-Typing” non nécessaire dans notre cas</w:t>
      </w:r>
    </w:p>
    <w:p w:rsidR="00000000" w:rsidDel="00000000" w:rsidP="00000000" w:rsidRDefault="00000000" w:rsidRPr="00000000" w14:paraId="000001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L’intégration d’un débogueur est simple</w:t>
      </w:r>
    </w:p>
    <w:p w:rsidR="00000000" w:rsidDel="00000000" w:rsidP="00000000" w:rsidRDefault="00000000" w:rsidRPr="00000000" w14:paraId="0000012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Il est possible de configurer des extensions pour travailler avec des serveurs PHP locaux tq XAMPP</w:t>
      </w:r>
    </w:p>
    <w:p w:rsidR="00000000" w:rsidDel="00000000" w:rsidP="00000000" w:rsidRDefault="00000000" w:rsidRPr="00000000" w14:paraId="0000012C">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D">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4472c4"/>
          <w:sz w:val="28"/>
          <w:szCs w:val="28"/>
          <w:u w:val="none"/>
          <w:shd w:fill="auto" w:val="clear"/>
          <w:vertAlign w:val="baseline"/>
          <w:rtl w:val="0"/>
        </w:rPr>
        <w:t xml:space="preserve">PhPStorm</w:t>
      </w:r>
    </w:p>
    <w:p w:rsidR="00000000" w:rsidDel="00000000" w:rsidP="00000000" w:rsidRDefault="00000000" w:rsidRPr="00000000" w14:paraId="0000012E">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Point Positif : </w:t>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Il est conçu pour PHP et donc optimisé</w:t>
      </w:r>
    </w:p>
    <w:p w:rsidR="00000000" w:rsidDel="00000000" w:rsidP="00000000" w:rsidRDefault="00000000" w:rsidRPr="00000000" w14:paraId="0000013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Permet de détecter les erreurs et d’améliorer la qualité du code</w:t>
      </w:r>
    </w:p>
    <w:p w:rsidR="00000000" w:rsidDel="00000000" w:rsidP="00000000" w:rsidRDefault="00000000" w:rsidRPr="00000000" w14:paraId="0000013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PhpStorm propose des outils de refactoring automatisé</w:t>
      </w:r>
    </w:p>
    <w:p w:rsidR="00000000" w:rsidDel="00000000" w:rsidP="00000000" w:rsidRDefault="00000000" w:rsidRPr="00000000" w14:paraId="0000013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PhpStorm est configurable à nos besoins</w:t>
      </w:r>
    </w:p>
    <w:p w:rsidR="00000000" w:rsidDel="00000000" w:rsidP="00000000" w:rsidRDefault="00000000" w:rsidRPr="00000000" w14:paraId="0000013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Prise en charge de GIT</w:t>
      </w:r>
    </w:p>
    <w:p w:rsidR="00000000" w:rsidDel="00000000" w:rsidP="00000000" w:rsidRDefault="00000000" w:rsidRPr="00000000" w14:paraId="00000136">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Point Négatif : </w:t>
        <w:br w:type="textWrapping"/>
      </w:r>
    </w:p>
    <w:p w:rsidR="00000000" w:rsidDel="00000000" w:rsidP="00000000" w:rsidRDefault="00000000" w:rsidRPr="00000000" w14:paraId="0000013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PhpStorm est </w:t>
      </w: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payant</w:t>
      </w:r>
      <w:r w:rsidDel="00000000" w:rsidR="00000000" w:rsidRPr="00000000">
        <w:rPr>
          <w:rtl w:val="0"/>
        </w:rPr>
      </w:r>
    </w:p>
    <w:p w:rsidR="00000000" w:rsidDel="00000000" w:rsidP="00000000" w:rsidRDefault="00000000" w:rsidRPr="00000000" w14:paraId="0000013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Utilise bcp de ressources systèmes</w:t>
      </w:r>
    </w:p>
    <w:p w:rsidR="00000000" w:rsidDel="00000000" w:rsidP="00000000" w:rsidRDefault="00000000" w:rsidRPr="00000000" w14:paraId="0000013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L'apprentissage peut être long car PhpStorm est complexe</w:t>
      </w:r>
    </w:p>
    <w:p w:rsidR="00000000" w:rsidDel="00000000" w:rsidP="00000000" w:rsidRDefault="00000000" w:rsidRPr="00000000" w14:paraId="0000013B">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Spécificité : </w:t>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Il propose une prise en charge complète de PHP</w:t>
      </w:r>
    </w:p>
    <w:p w:rsidR="00000000" w:rsidDel="00000000" w:rsidP="00000000" w:rsidRDefault="00000000" w:rsidRPr="00000000" w14:paraId="0000013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Propose un gestionnaire de tache intégrés</w:t>
      </w:r>
    </w:p>
    <w:p w:rsidR="00000000" w:rsidDel="00000000" w:rsidP="00000000" w:rsidRDefault="00000000" w:rsidRPr="00000000" w14:paraId="0000014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Possède des outils pour améliorer le développement</w:t>
      </w:r>
    </w:p>
    <w:p w:rsidR="00000000" w:rsidDel="00000000" w:rsidP="00000000" w:rsidRDefault="00000000" w:rsidRPr="00000000" w14:paraId="00000141">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mbria Math" w:cs="Cambria Math" w:eastAsia="Cambria Math" w:hAnsi="Cambria Math"/>
          <w:b w:val="0"/>
          <w:i w:val="0"/>
          <w:smallCaps w:val="0"/>
          <w:strike w:val="0"/>
          <w:color w:val="4472c4"/>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4472c4"/>
          <w:sz w:val="28"/>
          <w:szCs w:val="28"/>
          <w:u w:val="none"/>
          <w:shd w:fill="auto" w:val="clear"/>
          <w:vertAlign w:val="baseline"/>
          <w:rtl w:val="0"/>
        </w:rPr>
        <w:t xml:space="preserve">Atom / Pulsar</w:t>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Point Positif : </w:t>
        <w:br w:type="textWrapping"/>
      </w:r>
    </w:p>
    <w:p w:rsidR="00000000" w:rsidDel="00000000" w:rsidP="00000000" w:rsidRDefault="00000000" w:rsidRPr="00000000" w14:paraId="0000014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Atom est open source et gratuit </w:t>
      </w:r>
    </w:p>
    <w:p w:rsidR="00000000" w:rsidDel="00000000" w:rsidP="00000000" w:rsidRDefault="00000000" w:rsidRPr="00000000" w14:paraId="0000014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Hautement personnalisable grâce à des packages</w:t>
      </w:r>
    </w:p>
    <w:p w:rsidR="00000000" w:rsidDel="00000000" w:rsidP="00000000" w:rsidRDefault="00000000" w:rsidRPr="00000000" w14:paraId="0000014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Léger et rapide </w:t>
      </w:r>
    </w:p>
    <w:p w:rsidR="00000000" w:rsidDel="00000000" w:rsidP="00000000" w:rsidRDefault="00000000" w:rsidRPr="00000000" w14:paraId="0000014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Il possède une communauté active</w:t>
      </w:r>
    </w:p>
    <w:p w:rsidR="00000000" w:rsidDel="00000000" w:rsidP="00000000" w:rsidRDefault="00000000" w:rsidRPr="00000000" w14:paraId="0000014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Intègre Git</w:t>
      </w:r>
    </w:p>
    <w:p w:rsidR="00000000" w:rsidDel="00000000" w:rsidP="00000000" w:rsidRDefault="00000000" w:rsidRPr="00000000" w14:paraId="0000014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Possibilité d’ajouter des plugins pour faciliter le développement php</w:t>
      </w:r>
    </w:p>
    <w:p w:rsidR="00000000" w:rsidDel="00000000" w:rsidP="00000000" w:rsidRDefault="00000000" w:rsidRPr="00000000" w14:paraId="0000014A">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Point Négatif : </w:t>
      </w:r>
    </w:p>
    <w:p w:rsidR="00000000" w:rsidDel="00000000" w:rsidP="00000000" w:rsidRDefault="00000000" w:rsidRPr="00000000" w14:paraId="0000014C">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br w:type="textWrapping"/>
      </w:r>
    </w:p>
    <w:p w:rsidR="00000000" w:rsidDel="00000000" w:rsidP="00000000" w:rsidRDefault="00000000" w:rsidRPr="00000000" w14:paraId="0000014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Moins de fonctionnalité avancée que PhpStorm par exemple</w:t>
      </w:r>
    </w:p>
    <w:p w:rsidR="00000000" w:rsidDel="00000000" w:rsidP="00000000" w:rsidRDefault="00000000" w:rsidRPr="00000000" w14:paraId="0000014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Il est nécessaire de faire une configuration préalable.</w:t>
      </w:r>
    </w:p>
    <w:p w:rsidR="00000000" w:rsidDel="00000000" w:rsidP="00000000" w:rsidRDefault="00000000" w:rsidRPr="00000000" w14:paraId="0000014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La performance est faible pour des projet très volumineux ou complexe</w:t>
      </w:r>
    </w:p>
    <w:p w:rsidR="00000000" w:rsidDel="00000000" w:rsidP="00000000" w:rsidRDefault="00000000" w:rsidRPr="00000000" w14:paraId="0000015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1"/>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Php limité</w:t>
      </w:r>
    </w:p>
    <w:p w:rsidR="00000000" w:rsidDel="00000000" w:rsidP="00000000" w:rsidRDefault="00000000" w:rsidRPr="00000000" w14:paraId="00000151">
      <w:pPr>
        <w:jc w:val="both"/>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Spécificité : </w:t>
      </w:r>
    </w:p>
    <w:p w:rsidR="00000000" w:rsidDel="00000000" w:rsidP="00000000" w:rsidRDefault="00000000" w:rsidRPr="00000000" w14:paraId="00000153">
      <w:pPr>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br w:type="textWrapping"/>
      </w:r>
    </w:p>
    <w:p w:rsidR="00000000" w:rsidDel="00000000" w:rsidP="00000000" w:rsidRDefault="00000000" w:rsidRPr="00000000" w14:paraId="0000015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Il est préférable pour les projets léger et les scripts en Php</w:t>
      </w:r>
    </w:p>
    <w:p w:rsidR="00000000" w:rsidDel="00000000" w:rsidP="00000000" w:rsidRDefault="00000000" w:rsidRPr="00000000" w14:paraId="0000015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Il est personnalisable</w:t>
      </w:r>
    </w:p>
    <w:p w:rsidR="00000000" w:rsidDel="00000000" w:rsidP="00000000" w:rsidRDefault="00000000" w:rsidRPr="00000000" w14:paraId="00000156">
      <w:pPr>
        <w:spacing w:after="240" w:lineRule="auto"/>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57">
      <w:pPr>
        <w:spacing w:after="240" w:lineRule="auto"/>
        <w:rPr>
          <w:rFonts w:ascii="Cambria Math" w:cs="Cambria Math" w:eastAsia="Cambria Math" w:hAnsi="Cambria Math"/>
          <w:color w:val="4472c4"/>
          <w:sz w:val="28"/>
          <w:szCs w:val="28"/>
        </w:rPr>
      </w:pPr>
      <w:r w:rsidDel="00000000" w:rsidR="00000000" w:rsidRPr="00000000">
        <w:rPr>
          <w:rFonts w:ascii="Cambria Math" w:cs="Cambria Math" w:eastAsia="Cambria Math" w:hAnsi="Cambria Math"/>
          <w:color w:val="4472c4"/>
          <w:sz w:val="28"/>
          <w:szCs w:val="28"/>
          <w:rtl w:val="0"/>
        </w:rPr>
        <w:t xml:space="preserve">Tableau comparatif</w:t>
      </w:r>
    </w:p>
    <w:p w:rsidR="00000000" w:rsidDel="00000000" w:rsidP="00000000" w:rsidRDefault="00000000" w:rsidRPr="00000000" w14:paraId="00000158">
      <w:pPr>
        <w:spacing w:after="240" w:lineRule="auto"/>
        <w:rPr>
          <w:rFonts w:ascii="Cambria Math" w:cs="Cambria Math" w:eastAsia="Cambria Math" w:hAnsi="Cambria Math"/>
          <w:sz w:val="28"/>
          <w:szCs w:val="28"/>
        </w:rPr>
      </w:pPr>
      <w:r w:rsidDel="00000000" w:rsidR="00000000" w:rsidRPr="00000000">
        <w:rPr>
          <w:rtl w:val="0"/>
        </w:rPr>
      </w:r>
    </w:p>
    <w:tbl>
      <w:tblPr>
        <w:tblStyle w:val="Table4"/>
        <w:tblW w:w="9052.0" w:type="dxa"/>
        <w:jc w:val="left"/>
        <w:tblLayout w:type="fixed"/>
        <w:tblLook w:val="0400"/>
      </w:tblPr>
      <w:tblGrid>
        <w:gridCol w:w="2393"/>
        <w:gridCol w:w="3107"/>
        <w:gridCol w:w="1840"/>
        <w:gridCol w:w="1712"/>
        <w:tblGridChange w:id="0">
          <w:tblGrid>
            <w:gridCol w:w="2393"/>
            <w:gridCol w:w="3107"/>
            <w:gridCol w:w="1840"/>
            <w:gridCol w:w="171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9">
            <w:pPr>
              <w:rPr>
                <w:rFonts w:ascii="Cambria Math" w:cs="Cambria Math" w:eastAsia="Cambria Math" w:hAnsi="Cambria Math"/>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VS Code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PhpStorm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Atom</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Gratuit / Open Source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Non, Payant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Oui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Multiplateforme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Oui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Int</w:t>
            </w:r>
            <w:r w:rsidDel="00000000" w:rsidR="00000000" w:rsidRPr="00000000">
              <w:rPr>
                <w:rFonts w:ascii="Cambria Math" w:cs="Cambria Math" w:eastAsia="Cambria Math" w:hAnsi="Cambria Math"/>
                <w:b w:val="1"/>
                <w:sz w:val="28"/>
                <w:szCs w:val="28"/>
                <w:rtl w:val="0"/>
              </w:rPr>
              <w:t xml:space="preserve">èg</w:t>
            </w: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re Git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Oui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Extensions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Oui</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Utilisation ressource systèmes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Faible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Bcp</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Faible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Utilisation mémoire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Plus un projet est conséquent plus l’utilisation mémoire vas être importante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Lourd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Faible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Configuration pré-utilisation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Nécessaire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Non-Nécessaire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Nécessaire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Débogueur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Oui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 télécharger</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Communauté</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Active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Active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Php</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Possède de nombreuses extensions pour une programmation optimale.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Conçu pour Php / donc optimal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Limité</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Apprentissage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Simple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Complexe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Simple</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Personnalisable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Nécessaire pour en tirer pleinement partie</w:t>
            </w:r>
          </w:p>
          <w:p w:rsidR="00000000" w:rsidDel="00000000" w:rsidP="00000000" w:rsidRDefault="00000000" w:rsidRPr="00000000" w14:paraId="0000018B">
            <w:pPr>
              <w:rPr>
                <w:rFonts w:ascii="Cambria Math" w:cs="Cambria Math" w:eastAsia="Cambria Math" w:hAnsi="Cambria Math"/>
                <w:sz w:val="28"/>
                <w:szCs w:val="28"/>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Possible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Possible et conseillé</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Projet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Peu importe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Peu importe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Léger / script </w:t>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1"/>
                <w:i w:val="0"/>
                <w:smallCaps w:val="0"/>
                <w:strike w:val="0"/>
                <w:color w:val="000000"/>
                <w:sz w:val="28"/>
                <w:szCs w:val="28"/>
                <w:u w:val="none"/>
                <w:shd w:fill="auto" w:val="clear"/>
                <w:vertAlign w:val="baseline"/>
                <w:rtl w:val="0"/>
              </w:rPr>
              <w:t xml:space="preserve">Installation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Simple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Simple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Il faut des plugins</w:t>
            </w:r>
          </w:p>
        </w:tc>
      </w:tr>
    </w:tbl>
    <w:p w:rsidR="00000000" w:rsidDel="00000000" w:rsidP="00000000" w:rsidRDefault="00000000" w:rsidRPr="00000000" w14:paraId="00000196">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97">
      <w:pPr>
        <w:rPr>
          <w:rFonts w:ascii="Cambria Math" w:cs="Cambria Math" w:eastAsia="Cambria Math" w:hAnsi="Cambria Math"/>
          <w:sz w:val="28"/>
          <w:szCs w:val="28"/>
        </w:rPr>
      </w:pPr>
      <w:r w:rsidDel="00000000" w:rsidR="00000000" w:rsidRPr="00000000">
        <w:rPr>
          <w:rtl w:val="0"/>
        </w:rPr>
      </w:r>
    </w:p>
    <w:p w:rsidR="00000000" w:rsidDel="00000000" w:rsidP="00000000" w:rsidRDefault="00000000" w:rsidRPr="00000000" w14:paraId="00000198">
      <w:pPr>
        <w:rPr>
          <w:rFonts w:ascii="Cambria Math" w:cs="Cambria Math" w:eastAsia="Cambria Math" w:hAnsi="Cambria Math"/>
          <w:color w:val="4472c4"/>
          <w:sz w:val="28"/>
          <w:szCs w:val="28"/>
        </w:rPr>
      </w:pPr>
      <w:r w:rsidDel="00000000" w:rsidR="00000000" w:rsidRPr="00000000">
        <w:rPr>
          <w:rFonts w:ascii="Cambria Math" w:cs="Cambria Math" w:eastAsia="Cambria Math" w:hAnsi="Cambria Math"/>
          <w:color w:val="4472c4"/>
          <w:sz w:val="28"/>
          <w:szCs w:val="28"/>
          <w:rtl w:val="0"/>
        </w:rPr>
        <w:t xml:space="preserve">Conclusion</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9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Selon ces critères, on voit qu’il est préférable d’utiliser Vs Code pour notre projet car il est gratuit et open source au contraire de PhpStorm qui du coup n’est pas une option envisageable. </w:t>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Il nous reste Atom et VS code. Or Atom n’est pas optimal pour les projets complexes et le Php est limité. </w:t>
      </w:r>
    </w:p>
    <w:p w:rsidR="00000000" w:rsidDel="00000000" w:rsidP="00000000" w:rsidRDefault="00000000" w:rsidRPr="00000000" w14:paraId="000001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Cambria Math" w:cs="Cambria Math" w:eastAsia="Cambria Math" w:hAnsi="Cambria Math"/>
          <w:u w:val="singl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Ainsi malgré quelques inconvénients, VS code reste la solution optimale pour des étudiants car il est multiplateforme, l'apprentissage pour pouvoir l’utiliser est simple, l’utilisation en ressources systèmes est faible et si ils ont besoin d’aide lors de la programmation de leurs projets, ils pourront trouver de nombreuses ressources en ligne, ainsi qu’une documentation conséquente. </w:t>
      </w:r>
      <w:r w:rsidDel="00000000" w:rsidR="00000000" w:rsidRPr="00000000">
        <w:br w:type="page"/>
      </w:r>
      <w:r w:rsidDel="00000000" w:rsidR="00000000" w:rsidRPr="00000000">
        <w:rPr>
          <w:rtl w:val="0"/>
        </w:rPr>
      </w:r>
    </w:p>
    <w:p w:rsidR="00000000" w:rsidDel="00000000" w:rsidP="00000000" w:rsidRDefault="00000000" w:rsidRPr="00000000" w14:paraId="0000019D">
      <w:pPr>
        <w:pStyle w:val="Heading1"/>
        <w:rPr>
          <w:rFonts w:ascii="Cambria Math" w:cs="Cambria Math" w:eastAsia="Cambria Math" w:hAnsi="Cambria Math"/>
          <w:u w:val="single"/>
        </w:rPr>
      </w:pPr>
      <w:bookmarkStart w:colFirst="0" w:colLast="0" w:name="_heading=h.1t3h5sf" w:id="12"/>
      <w:bookmarkEnd w:id="12"/>
      <w:r w:rsidDel="00000000" w:rsidR="00000000" w:rsidRPr="00000000">
        <w:rPr>
          <w:rFonts w:ascii="Cambria Math" w:cs="Cambria Math" w:eastAsia="Cambria Math" w:hAnsi="Cambria Math"/>
          <w:u w:val="single"/>
          <w:rtl w:val="0"/>
        </w:rPr>
        <w:t xml:space="preserve">Conclusion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ind w:firstLine="708"/>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Pour notre environnement de développement, notre choix s’est porté sur des logiciels gratuits car les commanditaires sont des étudiants, ils n’ont donc pas forcément les moyens d’investir dans des logiciels. Nous avons choisi de leurs conseiller les solutions suivantes : </w:t>
      </w:r>
    </w:p>
    <w:p w:rsidR="00000000" w:rsidDel="00000000" w:rsidP="00000000" w:rsidRDefault="00000000" w:rsidRPr="00000000" w14:paraId="000001A0">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Apache comme hébergeur Web</w:t>
      </w:r>
    </w:p>
    <w:p w:rsidR="00000000" w:rsidDel="00000000" w:rsidP="00000000" w:rsidRDefault="00000000" w:rsidRPr="00000000" w14:paraId="000001A1">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MariaDB comme logiciel de base de données </w:t>
      </w:r>
    </w:p>
    <w:p w:rsidR="00000000" w:rsidDel="00000000" w:rsidP="00000000" w:rsidRDefault="00000000" w:rsidRPr="00000000" w14:paraId="000001A2">
      <w:pPr>
        <w:keepNext w:val="0"/>
        <w:keepLines w:val="0"/>
        <w:pageBreakBefore w:val="0"/>
        <w:widowControl w:val="1"/>
        <w:numPr>
          <w:ilvl w:val="1"/>
          <w:numId w:val="1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both"/>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Math" w:cs="Cambria Math" w:eastAsia="Cambria Math" w:hAnsi="Cambria Math"/>
          <w:b w:val="0"/>
          <w:i w:val="0"/>
          <w:smallCaps w:val="0"/>
          <w:strike w:val="0"/>
          <w:color w:val="000000"/>
          <w:sz w:val="28"/>
          <w:szCs w:val="28"/>
          <w:u w:val="none"/>
          <w:shd w:fill="auto" w:val="clear"/>
          <w:vertAlign w:val="baseline"/>
          <w:rtl w:val="0"/>
        </w:rPr>
        <w:t xml:space="preserve">Vs code comme IDE</w:t>
      </w:r>
    </w:p>
    <w:p w:rsidR="00000000" w:rsidDel="00000000" w:rsidP="00000000" w:rsidRDefault="00000000" w:rsidRPr="00000000" w14:paraId="000001A3">
      <w:pPr>
        <w:ind w:firstLine="708"/>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Nous avons choisi ces trois logiciels pour leur compatibilité avec les attentes des utilisateurs finaux et entre eux. En effet, simplement en installant XAMPP l’utilisateur aura accès à la fois à Apache et à MariaDB qui sont deux logiciels présents dans cette application. De plus, VS code est compatible avec XAMPP.</w:t>
      </w:r>
    </w:p>
    <w:p w:rsidR="00000000" w:rsidDel="00000000" w:rsidP="00000000" w:rsidRDefault="00000000" w:rsidRPr="00000000" w14:paraId="000001A4">
      <w:pPr>
        <w:ind w:firstLine="708"/>
        <w:jc w:val="both"/>
        <w:rPr>
          <w:rFonts w:ascii="Cambria Math" w:cs="Cambria Math" w:eastAsia="Cambria Math" w:hAnsi="Cambria Math"/>
          <w:sz w:val="28"/>
          <w:szCs w:val="28"/>
        </w:rPr>
      </w:pPr>
      <w:r w:rsidDel="00000000" w:rsidR="00000000" w:rsidRPr="00000000">
        <w:rPr>
          <w:rFonts w:ascii="Cambria Math" w:cs="Cambria Math" w:eastAsia="Cambria Math" w:hAnsi="Cambria Math"/>
          <w:sz w:val="28"/>
          <w:szCs w:val="28"/>
          <w:rtl w:val="0"/>
        </w:rPr>
        <w:t xml:space="preserve">Ainsi, nous conseillons l’utilisation de ces trois technologies dans le cadre de ce projet. </w:t>
      </w:r>
    </w:p>
    <w:sectPr>
      <w:headerReference r:id="rId11" w:type="default"/>
      <w:headerReference r:id="rId12" w:type="first"/>
      <w:footerReference r:id="rId13" w:type="default"/>
      <w:footerReference r:id="rId14" w:type="first"/>
      <w:pgSz w:h="16838" w:w="11906" w:orient="portrait"/>
      <w:pgMar w:bottom="1417" w:top="1417" w:left="1417" w:right="1417" w:header="708.6614173228347" w:footer="708.661417322834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 w:name="Courier New"/>
  <w:font w:name="Noto Sans Symbols">
    <w:embedRegular w:fontKey="{00000000-0000-0000-0000-000000000000}" r:id="rId1" w:subsetted="0"/>
    <w:embedBold w:fontKey="{00000000-0000-0000-0000-000000000000}" r:id="rId2" w:subsetted="0"/>
  </w:font>
  <w:font w:name="Cambria Math">
    <w:embedRegular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5">
    <w:pPr>
      <w:jc w:val="center"/>
      <w:rPr>
        <w:rFonts w:ascii="Cambria Math" w:cs="Cambria Math" w:eastAsia="Cambria Math" w:hAnsi="Cambria Math"/>
        <w:color w:val="666666"/>
        <w:sz w:val="28"/>
        <w:szCs w:val="28"/>
      </w:rPr>
    </w:pPr>
    <w:r w:rsidDel="00000000" w:rsidR="00000000" w:rsidRPr="00000000">
      <w:rPr>
        <w:rtl w:val="0"/>
      </w:rPr>
    </w:r>
  </w:p>
  <w:p w:rsidR="00000000" w:rsidDel="00000000" w:rsidP="00000000" w:rsidRDefault="00000000" w:rsidRPr="00000000" w14:paraId="000001A6">
    <w:pPr>
      <w:rPr>
        <w:rFonts w:ascii="Cambria Math" w:cs="Cambria Math" w:eastAsia="Cambria Math" w:hAnsi="Cambria Math"/>
        <w:i w:val="1"/>
        <w:color w:val="666666"/>
        <w:sz w:val="18"/>
        <w:szCs w:val="18"/>
      </w:rPr>
    </w:pPr>
    <w:r w:rsidDel="00000000" w:rsidR="00000000" w:rsidRPr="00000000">
      <w:rPr>
        <w:rFonts w:ascii="Cambria Math" w:cs="Cambria Math" w:eastAsia="Cambria Math" w:hAnsi="Cambria Math"/>
        <w:i w:val="1"/>
        <w:color w:val="666666"/>
        <w:sz w:val="18"/>
        <w:szCs w:val="18"/>
        <w:rtl w:val="0"/>
      </w:rPr>
      <w:t xml:space="preserve">Rose VACHER, Lucas VIAL, Nathanaël SEITZ, Audrey JULIEN, Fanny MAGNIEZ</w:t>
    </w:r>
  </w:p>
  <w:p w:rsidR="00000000" w:rsidDel="00000000" w:rsidP="00000000" w:rsidRDefault="00000000" w:rsidRPr="00000000" w14:paraId="000001A7">
    <w:pPr>
      <w:jc w:val="right"/>
      <w:rPr>
        <w:rFonts w:ascii="Cambria Math" w:cs="Cambria Math" w:eastAsia="Cambria Math" w:hAnsi="Cambria Math"/>
        <w:color w:val="666666"/>
        <w:sz w:val="24"/>
        <w:szCs w:val="24"/>
      </w:rPr>
    </w:pPr>
    <w:r w:rsidDel="00000000" w:rsidR="00000000" w:rsidRPr="00000000">
      <w:rPr>
        <w:rFonts w:ascii="Cambria Math" w:cs="Cambria Math" w:eastAsia="Cambria Math" w:hAnsi="Cambria Math"/>
        <w:color w:val="666666"/>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A">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9">
    <w:pPr>
      <w:jc w:val="center"/>
      <w:rPr>
        <w:rFonts w:ascii="Cambria Math" w:cs="Cambria Math" w:eastAsia="Cambria Math" w:hAnsi="Cambria Math"/>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4"/>
      <w:numFmt w:val="bullet"/>
      <w:lvlText w:val="-"/>
      <w:lvlJc w:val="left"/>
      <w:pPr>
        <w:ind w:left="1440" w:hanging="360"/>
      </w:pPr>
      <w:rPr>
        <w:rFonts w:ascii="Cambria Math" w:cs="Cambria Math" w:eastAsia="Cambria Math" w:hAnsi="Cambria Math"/>
        <w:sz w:val="28"/>
        <w:szCs w:val="28"/>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fr-F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itre1">
    <w:name w:val="heading 1"/>
    <w:basedOn w:val="Normal"/>
    <w:next w:val="Normal"/>
    <w:link w:val="Titre1Car"/>
    <w:uiPriority w:val="9"/>
    <w:qFormat w:val="1"/>
    <w:rsid w:val="005B41F9"/>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Policepardfaut" w:default="1">
    <w:name w:val="Default Paragraph Font"/>
    <w:uiPriority w:val="1"/>
    <w:semiHidden w:val="1"/>
    <w:unhideWhenUsed w:val="1"/>
  </w:style>
  <w:style w:type="table" w:styleId="Tableau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Aucuneliste" w:default="1">
    <w:name w:val="No List"/>
    <w:uiPriority w:val="99"/>
    <w:semiHidden w:val="1"/>
    <w:unhideWhenUsed w:val="1"/>
  </w:style>
  <w:style w:type="paragraph" w:styleId="PrformatHTML">
    <w:name w:val="HTML Preformatted"/>
    <w:basedOn w:val="Normal"/>
    <w:link w:val="PrformatHTMLCar"/>
    <w:uiPriority w:val="99"/>
    <w:unhideWhenUsed w:val="1"/>
    <w:rsid w:val="005A3EF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kern w:val="0"/>
      <w:sz w:val="20"/>
      <w:szCs w:val="20"/>
      <w:lang w:eastAsia="fr-FR"/>
    </w:rPr>
  </w:style>
  <w:style w:type="character" w:styleId="PrformatHTMLCar" w:customStyle="1">
    <w:name w:val="Préformaté HTML Car"/>
    <w:basedOn w:val="Policepardfaut"/>
    <w:link w:val="PrformatHTML"/>
    <w:uiPriority w:val="99"/>
    <w:rsid w:val="005A3EFF"/>
    <w:rPr>
      <w:rFonts w:ascii="Courier New" w:cs="Courier New" w:eastAsia="Times New Roman" w:hAnsi="Courier New"/>
      <w:kern w:val="0"/>
      <w:sz w:val="20"/>
      <w:szCs w:val="20"/>
      <w:lang w:eastAsia="fr-FR"/>
    </w:rPr>
  </w:style>
  <w:style w:type="paragraph" w:styleId="NormalWeb">
    <w:name w:val="Normal (Web)"/>
    <w:basedOn w:val="Normal"/>
    <w:uiPriority w:val="99"/>
    <w:unhideWhenUsed w:val="1"/>
    <w:rsid w:val="00A963A0"/>
    <w:pPr>
      <w:spacing w:after="100" w:afterAutospacing="1" w:before="100" w:beforeAutospacing="1" w:line="240" w:lineRule="auto"/>
    </w:pPr>
    <w:rPr>
      <w:rFonts w:ascii="Times New Roman" w:cs="Times New Roman" w:eastAsia="Times New Roman" w:hAnsi="Times New Roman"/>
      <w:kern w:val="0"/>
      <w:sz w:val="24"/>
      <w:szCs w:val="24"/>
      <w:lang w:eastAsia="fr-FR"/>
    </w:rPr>
  </w:style>
  <w:style w:type="character" w:styleId="Lienhypertexte">
    <w:name w:val="Hyperlink"/>
    <w:basedOn w:val="Policepardfaut"/>
    <w:uiPriority w:val="99"/>
    <w:unhideWhenUsed w:val="1"/>
    <w:rsid w:val="00E86FB9"/>
    <w:rPr>
      <w:color w:val="0563c1" w:themeColor="hyperlink"/>
      <w:u w:val="single"/>
    </w:rPr>
  </w:style>
  <w:style w:type="character" w:styleId="Mentionnonrsolue">
    <w:name w:val="Unresolved Mention"/>
    <w:basedOn w:val="Policepardfaut"/>
    <w:uiPriority w:val="99"/>
    <w:semiHidden w:val="1"/>
    <w:unhideWhenUsed w:val="1"/>
    <w:rsid w:val="00E86FB9"/>
    <w:rPr>
      <w:color w:val="605e5c"/>
      <w:shd w:color="auto" w:fill="e1dfdd" w:val="clear"/>
    </w:rPr>
  </w:style>
  <w:style w:type="character" w:styleId="Lienhypertextesuivivisit">
    <w:name w:val="FollowedHyperlink"/>
    <w:basedOn w:val="Policepardfaut"/>
    <w:uiPriority w:val="99"/>
    <w:semiHidden w:val="1"/>
    <w:unhideWhenUsed w:val="1"/>
    <w:rsid w:val="00E86FB9"/>
    <w:rPr>
      <w:color w:val="954f72" w:themeColor="followedHyperlink"/>
      <w:u w:val="single"/>
    </w:rPr>
  </w:style>
  <w:style w:type="character" w:styleId="Titre1Car" w:customStyle="1">
    <w:name w:val="Titre 1 Car"/>
    <w:basedOn w:val="Policepardfaut"/>
    <w:link w:val="Titre1"/>
    <w:uiPriority w:val="9"/>
    <w:rsid w:val="005B41F9"/>
    <w:rPr>
      <w:rFonts w:asciiTheme="majorHAnsi" w:cstheme="majorBidi" w:eastAsiaTheme="majorEastAsia" w:hAnsiTheme="majorHAnsi"/>
      <w:color w:val="2f5496" w:themeColor="accent1" w:themeShade="0000BF"/>
      <w:sz w:val="32"/>
      <w:szCs w:val="32"/>
    </w:rPr>
  </w:style>
  <w:style w:type="paragraph" w:styleId="Paragraphedeliste">
    <w:name w:val="List Paragraph"/>
    <w:basedOn w:val="Normal"/>
    <w:uiPriority w:val="34"/>
    <w:qFormat w:val="1"/>
    <w:rsid w:val="004C1825"/>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3.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CambriaMath-regular.tt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GkjmRQ2Qhr1rzsq3tkSn125ukQg==">CgMxLjAyDmguZ2VlYXF5bHh2cTY2Mg5oLnk4anA3Y3MzNmx3azIOaC5kdHo1YmY1OWh1MGsyDmgudDR4b2EzbjBjN290MglpZC5namRneHMyCmlkLjMwajB6bGwyCmlkLjFmb2I5dGUyCmlkLjN6bnlzaDcyCmlkLjJldDkycDAyDmguYjNsYmxrYXRkNHFuMghoLnR5amN3dDIJaC4zZHk2dmttMgloLjF0M2g1c2Y4AGojChRzdWdnZXN0LjNmODJwdmExbjVvNRILZmFubnkgLi4uLi5qIwoUc3VnZ2VzdC54Z3g0NHFzcjJzZjASC2Zhbm55IC4uLi4uciExZm9LZE9XTUFrX1lwTktxMWJZVWlubHZGVmpSem5lVT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2023-10-26T06:36:00Z</dcterms:created>
  <dc:creator>Audrey JULIEN</dc:creator>
</cp:coreProperties>
</file>