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5B21" w14:textId="05AF8C4A" w:rsidR="00726770" w:rsidRDefault="00726770" w:rsidP="00E763DC">
      <w:pPr>
        <w:jc w:val="center"/>
        <w:rPr>
          <w:sz w:val="40"/>
          <w:szCs w:val="40"/>
        </w:rPr>
      </w:pPr>
      <w:r>
        <w:rPr>
          <w:sz w:val="40"/>
          <w:szCs w:val="40"/>
        </w:rPr>
        <w:t>SAE S2.04 Exploitation d'une base de données</w:t>
      </w:r>
      <w:r w:rsidR="0077452B">
        <w:rPr>
          <w:sz w:val="40"/>
          <w:szCs w:val="40"/>
        </w:rPr>
        <w:t xml:space="preserve"> : </w:t>
      </w:r>
      <w:r w:rsidR="0077452B" w:rsidRPr="005A743F">
        <w:rPr>
          <w:color w:val="FF0000"/>
          <w:sz w:val="40"/>
          <w:szCs w:val="40"/>
        </w:rPr>
        <w:t xml:space="preserve">PARTIE </w:t>
      </w:r>
      <w:r w:rsidR="0077452B">
        <w:rPr>
          <w:color w:val="FF0000"/>
          <w:sz w:val="40"/>
          <w:szCs w:val="40"/>
        </w:rPr>
        <w:t>2</w:t>
      </w:r>
    </w:p>
    <w:p w14:paraId="70DEDAAC" w14:textId="3327F169" w:rsidR="00E763DC" w:rsidRPr="00E763DC" w:rsidRDefault="00F90DBA" w:rsidP="00F90DBA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Conception  et</w:t>
      </w:r>
      <w:proofErr w:type="gramEnd"/>
      <w:r>
        <w:rPr>
          <w:sz w:val="28"/>
          <w:szCs w:val="28"/>
        </w:rPr>
        <w:t xml:space="preserve"> création de base de données </w:t>
      </w:r>
    </w:p>
    <w:p w14:paraId="5CDC8B70" w14:textId="045635BE" w:rsidR="00B41DE1" w:rsidRDefault="00E763DC" w:rsidP="00E763DC">
      <w:pPr>
        <w:jc w:val="center"/>
        <w:rPr>
          <w:sz w:val="28"/>
          <w:szCs w:val="28"/>
        </w:rPr>
      </w:pPr>
      <w:r w:rsidRPr="00E763DC">
        <w:rPr>
          <w:sz w:val="28"/>
          <w:szCs w:val="28"/>
        </w:rPr>
        <w:t xml:space="preserve">Contraintes d’intégrité des données </w:t>
      </w:r>
      <w:r w:rsidR="00B41DE1" w:rsidRPr="00E763DC">
        <w:rPr>
          <w:sz w:val="28"/>
          <w:szCs w:val="28"/>
        </w:rPr>
        <w:t>/ Vérifi</w:t>
      </w:r>
      <w:r w:rsidRPr="00E763DC">
        <w:rPr>
          <w:sz w:val="28"/>
          <w:szCs w:val="28"/>
        </w:rPr>
        <w:t>cation d</w:t>
      </w:r>
      <w:r w:rsidR="00B41DE1" w:rsidRPr="00E763DC">
        <w:rPr>
          <w:sz w:val="28"/>
          <w:szCs w:val="28"/>
        </w:rPr>
        <w:t>es règles de gestion</w:t>
      </w:r>
    </w:p>
    <w:p w14:paraId="3B9C0433" w14:textId="79209B2F" w:rsidR="00605514" w:rsidRPr="008868BA" w:rsidRDefault="00F90DBA" w:rsidP="008868BA">
      <w:pPr>
        <w:jc w:val="center"/>
        <w:rPr>
          <w:sz w:val="28"/>
          <w:szCs w:val="28"/>
        </w:rPr>
      </w:pPr>
      <w:r>
        <w:rPr>
          <w:sz w:val="28"/>
          <w:szCs w:val="28"/>
        </w:rPr>
        <w:t>Pr</w:t>
      </w:r>
      <w:r w:rsidRPr="00E763DC">
        <w:rPr>
          <w:sz w:val="28"/>
          <w:szCs w:val="28"/>
        </w:rPr>
        <w:t>océdures et fonctions / Trigger et Event</w:t>
      </w:r>
    </w:p>
    <w:p w14:paraId="04CC6C62" w14:textId="77777777" w:rsidR="003C570A" w:rsidRDefault="003C570A" w:rsidP="003C570A">
      <w:pPr>
        <w:pStyle w:val="Paragraphedeliste"/>
      </w:pPr>
    </w:p>
    <w:p w14:paraId="3166A6B9" w14:textId="6755315E" w:rsidR="003C570A" w:rsidRDefault="00122EB4" w:rsidP="002C4FC9">
      <w:pPr>
        <w:pStyle w:val="Titre1"/>
      </w:pPr>
      <w:r>
        <w:t>E</w:t>
      </w:r>
      <w:r w:rsidR="003C570A">
        <w:t xml:space="preserve">volution du cahier des charges </w:t>
      </w:r>
    </w:p>
    <w:p w14:paraId="4A53D6C3" w14:textId="77777777" w:rsidR="00122EB4" w:rsidRPr="00122EB4" w:rsidRDefault="00122EB4" w:rsidP="00122EB4"/>
    <w:p w14:paraId="4A16C6BF" w14:textId="77777777" w:rsidR="003C570A" w:rsidRPr="00F418BD" w:rsidRDefault="003C570A" w:rsidP="00EB2241">
      <w:pPr>
        <w:pStyle w:val="Titre2"/>
      </w:pPr>
      <w:r w:rsidRPr="00F418BD">
        <w:t>Données et Contraintes d’intégrités</w:t>
      </w:r>
    </w:p>
    <w:p w14:paraId="1AB3F50B" w14:textId="7CEDBC49" w:rsidR="003C570A" w:rsidRDefault="003C570A" w:rsidP="003C570A"/>
    <w:p w14:paraId="475D35C1" w14:textId="21296A1F" w:rsidR="00122EB4" w:rsidRDefault="00122EB4" w:rsidP="003C570A">
      <w:r>
        <w:t xml:space="preserve">Un questionnaire peut toujours </w:t>
      </w:r>
      <w:r w:rsidR="00DA6130">
        <w:t>ê</w:t>
      </w:r>
      <w:r>
        <w:t>tre assimilé à un QCM ou à un examen.</w:t>
      </w:r>
    </w:p>
    <w:p w14:paraId="174AE765" w14:textId="3EC7FA4C" w:rsidR="00D92B04" w:rsidRDefault="00122EB4" w:rsidP="003C570A">
      <w:r>
        <w:t>Lorsqu’il s’agit d’un examen</w:t>
      </w:r>
      <w:r w:rsidR="00DA6130">
        <w:t xml:space="preserve">, </w:t>
      </w:r>
      <w:r w:rsidR="00D92B04">
        <w:t xml:space="preserve">la durée maximum (en </w:t>
      </w:r>
      <w:r w:rsidR="004F5EFE">
        <w:t>heures</w:t>
      </w:r>
      <w:r w:rsidR="00D92B04">
        <w:t xml:space="preserve"> et minutes) sont renseignées pour indiquer à l’apprenant de combien de temps il dispose pour terminer un examen qu’il a débuté.</w:t>
      </w:r>
    </w:p>
    <w:p w14:paraId="78876B21" w14:textId="78960531" w:rsidR="00D92B04" w:rsidRDefault="00D92B04" w:rsidP="003C570A">
      <w:r>
        <w:t>Lorsque la durée n’est pas renseignée, il s’agit d’un QCM et l’apprenant a une durée implicite de 30jours pour terminer un QCM qu’il a d</w:t>
      </w:r>
      <w:r w:rsidR="00974B8A">
        <w:t>é</w:t>
      </w:r>
      <w:r>
        <w:t>buté.</w:t>
      </w:r>
    </w:p>
    <w:p w14:paraId="0F63683F" w14:textId="5E9E4344" w:rsidR="00122EB4" w:rsidRDefault="00D92B04" w:rsidP="003C570A">
      <w:r>
        <w:t xml:space="preserve"> </w:t>
      </w:r>
    </w:p>
    <w:p w14:paraId="6A3C6890" w14:textId="77777777" w:rsidR="00D92B04" w:rsidRDefault="00D92B04" w:rsidP="003C570A">
      <w:r>
        <w:t xml:space="preserve">On introduit ici de nouvelles informations de compétences. </w:t>
      </w:r>
    </w:p>
    <w:p w14:paraId="1418F9A8" w14:textId="14EF1618" w:rsidR="00D92B04" w:rsidRDefault="00D92B04" w:rsidP="003C570A">
      <w:r>
        <w:t>Une compétence est associée à un ensemble de domaines</w:t>
      </w:r>
      <w:r w:rsidR="00B36931">
        <w:t>, i.e. un ou plusieurs domaines</w:t>
      </w:r>
    </w:p>
    <w:p w14:paraId="3F07CAF2" w14:textId="29018586" w:rsidR="00D92B04" w:rsidRDefault="00D92B04" w:rsidP="003C570A">
      <w:r>
        <w:t xml:space="preserve">Un domaine peut être associée à plusieurs compétences. </w:t>
      </w:r>
    </w:p>
    <w:p w14:paraId="247C02E9" w14:textId="648031FD" w:rsidR="00122EB4" w:rsidRDefault="00122EB4" w:rsidP="003C570A"/>
    <w:p w14:paraId="2C9C2082" w14:textId="77777777" w:rsidR="00D92B04" w:rsidRDefault="00D92B04" w:rsidP="003C570A">
      <w:r>
        <w:t xml:space="preserve">On introduit ici une nouvelle notion </w:t>
      </w:r>
      <w:r w:rsidRPr="00FE55B8">
        <w:rPr>
          <w:b/>
        </w:rPr>
        <w:t>d’examens</w:t>
      </w:r>
      <w:r>
        <w:t xml:space="preserve"> qui peuvent être de </w:t>
      </w:r>
      <w:r w:rsidRPr="00FE55B8">
        <w:rPr>
          <w:b/>
        </w:rPr>
        <w:t>2 types</w:t>
      </w:r>
      <w:r>
        <w:t xml:space="preserve"> : </w:t>
      </w:r>
    </w:p>
    <w:p w14:paraId="250AA1FC" w14:textId="38EE4BE4" w:rsidR="00D92B04" w:rsidRDefault="00D92B04" w:rsidP="00D92B04">
      <w:pPr>
        <w:pStyle w:val="Paragraphedeliste"/>
        <w:numPr>
          <w:ilvl w:val="0"/>
          <w:numId w:val="21"/>
        </w:numPr>
      </w:pPr>
      <w:r>
        <w:t xml:space="preserve">Un examen </w:t>
      </w:r>
      <w:r w:rsidRPr="00FE55B8">
        <w:rPr>
          <w:b/>
        </w:rPr>
        <w:t>généraliste</w:t>
      </w:r>
      <w:r>
        <w:t xml:space="preserve"> qui peut librement concerner plusieurs domaines à travers ses questions.</w:t>
      </w:r>
    </w:p>
    <w:p w14:paraId="60CA0D49" w14:textId="3CF9B6C8" w:rsidR="00D92B04" w:rsidRDefault="00D92B04" w:rsidP="00D92B04">
      <w:pPr>
        <w:pStyle w:val="Paragraphedeliste"/>
        <w:numPr>
          <w:ilvl w:val="0"/>
          <w:numId w:val="21"/>
        </w:numPr>
      </w:pPr>
      <w:r>
        <w:t xml:space="preserve">Un examen </w:t>
      </w:r>
      <w:r w:rsidRPr="00FE55B8">
        <w:rPr>
          <w:b/>
        </w:rPr>
        <w:t>de compétence</w:t>
      </w:r>
      <w:r>
        <w:t xml:space="preserve"> : Il est associé à une seule compétence ; ses questions ne concernent que des domaines associés à cette compétence. </w:t>
      </w:r>
      <w:r w:rsidR="005E79CC">
        <w:t>Il n’est cependant pas nécessaire que ses questions couvrent l’ensemble des domaines associés à la compétence.</w:t>
      </w:r>
    </w:p>
    <w:p w14:paraId="06ACFBF8" w14:textId="162DFC7E" w:rsidR="0069457F" w:rsidRDefault="004550CC" w:rsidP="00D92B04">
      <w:r>
        <w:t xml:space="preserve">Seul un questionnaire de type examen peut être associé </w:t>
      </w:r>
      <w:r w:rsidR="00CF7DB8">
        <w:t>à une</w:t>
      </w:r>
      <w:r w:rsidR="009F76C3">
        <w:t xml:space="preserve"> (seule)</w:t>
      </w:r>
      <w:r w:rsidR="00CF7DB8">
        <w:t xml:space="preserve"> </w:t>
      </w:r>
      <w:r>
        <w:t>compétence</w:t>
      </w:r>
      <w:r w:rsidR="009F76C3">
        <w:t xml:space="preserve"> (champ </w:t>
      </w:r>
      <w:proofErr w:type="spellStart"/>
      <w:r w:rsidR="009F76C3" w:rsidRPr="009F76C3">
        <w:rPr>
          <w:rFonts w:ascii="Courier New" w:hAnsi="Courier New" w:cs="Courier New"/>
        </w:rPr>
        <w:t>IdCompétence</w:t>
      </w:r>
      <w:proofErr w:type="spellEnd"/>
      <w:proofErr w:type="gramStart"/>
      <w:r w:rsidR="009F76C3">
        <w:t>) .</w:t>
      </w:r>
      <w:proofErr w:type="gramEnd"/>
      <w:r w:rsidR="009F76C3">
        <w:t xml:space="preserve"> C’est possible lors de </w:t>
      </w:r>
      <w:r w:rsidR="00CF7DB8">
        <w:t>sa création (INSERT)</w:t>
      </w:r>
      <w:r w:rsidR="009F76C3">
        <w:t xml:space="preserve">, aussi </w:t>
      </w:r>
      <w:r>
        <w:t xml:space="preserve">lors d’une mise à </w:t>
      </w:r>
      <w:proofErr w:type="gramStart"/>
      <w:r>
        <w:t>jour</w:t>
      </w:r>
      <w:r w:rsidR="009F76C3">
        <w:t>(</w:t>
      </w:r>
      <w:proofErr w:type="gramEnd"/>
      <w:r w:rsidR="009F76C3">
        <w:t xml:space="preserve">UPDATE) uniquement </w:t>
      </w:r>
      <w:r w:rsidR="009E5A2C">
        <w:t>si les questions déjà associées sont compatibles</w:t>
      </w:r>
      <w:r>
        <w:t xml:space="preserve">. </w:t>
      </w:r>
      <w:r w:rsidR="00CF7DB8">
        <w:t xml:space="preserve">Il n’est pas possible </w:t>
      </w:r>
      <w:r>
        <w:t xml:space="preserve">non plus </w:t>
      </w:r>
      <w:r w:rsidR="00CF7DB8">
        <w:t>de supprimer un examen</w:t>
      </w:r>
      <w:r w:rsidR="009F76C3">
        <w:t xml:space="preserve"> de compétence</w:t>
      </w:r>
      <w:r w:rsidR="00CF7DB8">
        <w:t>.</w:t>
      </w:r>
    </w:p>
    <w:p w14:paraId="7D3C1854" w14:textId="6C883F90" w:rsidR="009F76C3" w:rsidRDefault="009F76C3" w:rsidP="00D92B04">
      <w:r>
        <w:t>Dès lors qu’un examen est un examen de compétences, alors toutes les questions qui lui seront associées devront respecter les domaines de la compétence.</w:t>
      </w:r>
    </w:p>
    <w:p w14:paraId="3846EBDD" w14:textId="25E002AE" w:rsidR="0085290A" w:rsidRDefault="0085290A" w:rsidP="00D92B04">
      <w:r>
        <w:t>Dès lors qu’un apprenant a au moins deux notes d’un examen de compétences, il peut être décidé de lui att</w:t>
      </w:r>
      <w:r w:rsidR="00B36931">
        <w:t>r</w:t>
      </w:r>
      <w:r>
        <w:t xml:space="preserve">ibuer cette compétence. Les conditions pour </w:t>
      </w:r>
      <w:r w:rsidRPr="00FE55B8">
        <w:rPr>
          <w:b/>
        </w:rPr>
        <w:t>attribuer une compétence a un apprenant</w:t>
      </w:r>
      <w:r>
        <w:t xml:space="preserve"> sont :</w:t>
      </w:r>
    </w:p>
    <w:p w14:paraId="0BB97962" w14:textId="67C1BDB7" w:rsidR="0085290A" w:rsidRDefault="0085290A" w:rsidP="0085290A">
      <w:pPr>
        <w:pStyle w:val="Paragraphedeliste"/>
        <w:numPr>
          <w:ilvl w:val="0"/>
          <w:numId w:val="21"/>
        </w:numPr>
      </w:pPr>
      <w:r>
        <w:t xml:space="preserve">Il a passé 2 examens liés à cette compétence et a obtenu une moyenne </w:t>
      </w:r>
      <w:r>
        <w:rPr>
          <w:rFonts w:cstheme="minorHAnsi"/>
        </w:rPr>
        <w:t xml:space="preserve">≥ </w:t>
      </w:r>
      <w:r>
        <w:t>12</w:t>
      </w:r>
    </w:p>
    <w:p w14:paraId="677C244D" w14:textId="056A50B5" w:rsidR="0085290A" w:rsidRDefault="0085290A" w:rsidP="0085290A">
      <w:pPr>
        <w:pStyle w:val="Paragraphedeliste"/>
        <w:numPr>
          <w:ilvl w:val="0"/>
          <w:numId w:val="21"/>
        </w:numPr>
      </w:pPr>
      <w:r>
        <w:t xml:space="preserve">Il a passé entre 3 examens liés à cette compétence et a obtenu une moyenne </w:t>
      </w:r>
      <w:r>
        <w:rPr>
          <w:rFonts w:cstheme="minorHAnsi"/>
        </w:rPr>
        <w:t xml:space="preserve">≥ </w:t>
      </w:r>
      <w:r>
        <w:t>10 ET aucune note &lt; 8</w:t>
      </w:r>
    </w:p>
    <w:p w14:paraId="3E989098" w14:textId="45C92EBD" w:rsidR="0085290A" w:rsidRDefault="0085290A" w:rsidP="0085290A">
      <w:pPr>
        <w:pStyle w:val="Paragraphedeliste"/>
        <w:numPr>
          <w:ilvl w:val="0"/>
          <w:numId w:val="21"/>
        </w:numPr>
      </w:pPr>
      <w:r>
        <w:t xml:space="preserve">Il a passé plus au moins 4 examens liés à cette compétence et a obtenu une moyenne </w:t>
      </w:r>
      <w:r>
        <w:rPr>
          <w:rFonts w:cstheme="minorHAnsi"/>
        </w:rPr>
        <w:t xml:space="preserve">≥ </w:t>
      </w:r>
      <w:r>
        <w:t>10</w:t>
      </w:r>
    </w:p>
    <w:p w14:paraId="5212E918" w14:textId="0D699FBF" w:rsidR="0085290A" w:rsidRDefault="0085290A" w:rsidP="0085290A">
      <w:r>
        <w:t xml:space="preserve">La note de compétence et l’éventuel ajout d’une compétence à un apprenant sera actualisé chaque nuit. </w:t>
      </w:r>
    </w:p>
    <w:p w14:paraId="7A382B6F" w14:textId="10B961B6" w:rsidR="0085290A" w:rsidRDefault="0085290A" w:rsidP="0085290A"/>
    <w:p w14:paraId="32E63565" w14:textId="447290C3" w:rsidR="00EB2241" w:rsidRDefault="00EB2241" w:rsidP="00EB2241">
      <w:pPr>
        <w:pStyle w:val="Titre2"/>
      </w:pPr>
      <w:r>
        <w:t>Conception</w:t>
      </w:r>
    </w:p>
    <w:p w14:paraId="075A4BED" w14:textId="77777777" w:rsidR="001112F2" w:rsidRPr="00EB2241" w:rsidRDefault="001112F2" w:rsidP="001112F2">
      <w:pPr>
        <w:pStyle w:val="Titre3"/>
      </w:pPr>
      <w:r>
        <w:t>MCD</w:t>
      </w:r>
    </w:p>
    <w:p w14:paraId="2E1F86C2" w14:textId="77777777" w:rsidR="001112F2" w:rsidRDefault="001112F2" w:rsidP="001112F2">
      <w:pPr>
        <w:pStyle w:val="Exercice"/>
      </w:pPr>
      <w:r>
        <w:t xml:space="preserve"> Modifier le MCD pour tenir compte de ses nouvelles informations : Nouvelles </w:t>
      </w:r>
      <w:proofErr w:type="gramStart"/>
      <w:r>
        <w:t>entités ,</w:t>
      </w:r>
      <w:proofErr w:type="gramEnd"/>
      <w:r>
        <w:t xml:space="preserve"> nouvelles associations, nouvelles cardinalités.</w:t>
      </w:r>
    </w:p>
    <w:p w14:paraId="0A819B25" w14:textId="77777777" w:rsidR="001112F2" w:rsidRDefault="001112F2" w:rsidP="001112F2">
      <w:r>
        <w:t xml:space="preserve">Le MCD de base est fourni sur </w:t>
      </w:r>
      <w:proofErr w:type="spellStart"/>
      <w:r>
        <w:t>moodle</w:t>
      </w:r>
      <w:proofErr w:type="spellEnd"/>
      <w:r>
        <w:t xml:space="preserve"> au format </w:t>
      </w:r>
      <w:proofErr w:type="spellStart"/>
      <w:r>
        <w:t>drawio</w:t>
      </w:r>
      <w:proofErr w:type="spellEnd"/>
      <w:r>
        <w:t>. Le récupérer et le compléter.</w:t>
      </w:r>
    </w:p>
    <w:p w14:paraId="1F2B1E3D" w14:textId="77777777" w:rsidR="001630BB" w:rsidRPr="006964BC" w:rsidRDefault="001630BB" w:rsidP="001630BB"/>
    <w:p w14:paraId="07351746" w14:textId="77777777" w:rsidR="005A55D6" w:rsidRDefault="005A55D6" w:rsidP="001630BB"/>
    <w:p w14:paraId="75427FE3" w14:textId="77777777" w:rsidR="00993458" w:rsidRPr="006964BC" w:rsidRDefault="00993458" w:rsidP="001630BB"/>
    <w:p w14:paraId="61248D59" w14:textId="77777777" w:rsidR="00993458" w:rsidRDefault="00993458">
      <w:pPr>
        <w:spacing w:after="16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00DB890B" w14:textId="133130A9" w:rsidR="00EB2241" w:rsidRDefault="00EB2241" w:rsidP="00EB2241">
      <w:pPr>
        <w:pStyle w:val="Titre2"/>
      </w:pPr>
      <w:r>
        <w:lastRenderedPageBreak/>
        <w:t>Modification de la base de données</w:t>
      </w:r>
    </w:p>
    <w:p w14:paraId="67ED2EDF" w14:textId="77777777" w:rsidR="005A55D6" w:rsidRPr="005A55D6" w:rsidRDefault="005A55D6" w:rsidP="005A55D6"/>
    <w:p w14:paraId="5569F1CD" w14:textId="0628119D" w:rsidR="00EB2241" w:rsidRPr="00EB2241" w:rsidRDefault="00974B8A" w:rsidP="00974B8A">
      <w:pPr>
        <w:pStyle w:val="Titre3"/>
      </w:pPr>
      <w:r>
        <w:t>Nouvelles tables</w:t>
      </w:r>
    </w:p>
    <w:p w14:paraId="4F9B9116" w14:textId="2BEF7EFD" w:rsidR="00B36931" w:rsidRDefault="00B36931" w:rsidP="00974B8A">
      <w:pPr>
        <w:pStyle w:val="Exercice"/>
      </w:pPr>
      <w:r>
        <w:t xml:space="preserve">Créer les </w:t>
      </w:r>
      <w:r w:rsidR="00EB2241">
        <w:t xml:space="preserve">nouvelles </w:t>
      </w:r>
      <w:r>
        <w:t>tables nécessaires</w:t>
      </w:r>
      <w:r w:rsidR="00EB2241">
        <w:t>, selon les modifications apportées au MCD.</w:t>
      </w:r>
      <w:r w:rsidR="00A368ED">
        <w:t xml:space="preserve"> </w:t>
      </w:r>
    </w:p>
    <w:p w14:paraId="6FCEF1CF" w14:textId="18AE9E68" w:rsidR="00A368ED" w:rsidRDefault="00A368ED" w:rsidP="00A368ED">
      <w:r>
        <w:t xml:space="preserve">Préciser les </w:t>
      </w:r>
      <w:r w:rsidR="001D16C8">
        <w:t>clés</w:t>
      </w:r>
      <w:r>
        <w:t xml:space="preserve"> primaires et étrangères</w:t>
      </w:r>
    </w:p>
    <w:p w14:paraId="5385C956" w14:textId="30280427" w:rsidR="00A368ED" w:rsidRDefault="00A368ED" w:rsidP="00A368ED">
      <w:pPr>
        <w:rPr>
          <w:rFonts w:ascii="Courier New" w:hAnsi="Courier New" w:cs="Courier New"/>
        </w:rPr>
      </w:pPr>
      <w:r>
        <w:t>Appliquer TOUTES les contraintes</w:t>
      </w:r>
      <w:r w:rsidR="007A2498">
        <w:t xml:space="preserve"> d’intégrité </w:t>
      </w:r>
      <w:r>
        <w:t xml:space="preserve">utiles </w:t>
      </w:r>
      <w:r w:rsidR="0048611B">
        <w:t xml:space="preserve">pour </w:t>
      </w:r>
      <w:r>
        <w:t xml:space="preserve">vérifier des </w:t>
      </w:r>
      <w:r w:rsidR="007A2498">
        <w:t xml:space="preserve">règles </w:t>
      </w:r>
      <w:r>
        <w:t>simples (</w:t>
      </w:r>
      <w:r w:rsidRPr="00D256F7">
        <w:rPr>
          <w:rFonts w:ascii="Courier New" w:hAnsi="Courier New" w:cs="Courier New"/>
        </w:rPr>
        <w:t xml:space="preserve">NOT </w:t>
      </w:r>
      <w:proofErr w:type="gramStart"/>
      <w:r w:rsidRPr="00D256F7">
        <w:rPr>
          <w:rFonts w:ascii="Courier New" w:hAnsi="Courier New" w:cs="Courier New"/>
        </w:rPr>
        <w:t>NULL ,</w:t>
      </w:r>
      <w:proofErr w:type="gramEnd"/>
      <w:r w:rsidRPr="00D256F7">
        <w:rPr>
          <w:rFonts w:ascii="Courier New" w:hAnsi="Courier New" w:cs="Courier New"/>
        </w:rPr>
        <w:t xml:space="preserve"> UNIQUE, DEFAULT, CHECK</w:t>
      </w:r>
      <w:r>
        <w:t xml:space="preserve">) </w:t>
      </w:r>
      <w:r w:rsidR="007A2498">
        <w:t xml:space="preserve">. </w:t>
      </w:r>
      <w:r>
        <w:t>Pour les clés étrangères/</w:t>
      </w:r>
      <w:r w:rsidRPr="009B71F2">
        <w:t xml:space="preserve"> </w:t>
      </w:r>
      <w:r>
        <w:t>contraintes d’intégrité référentielles, penser à préciser les actions à appliquer en cas de modifications des valeurs référencées (</w:t>
      </w:r>
      <w:r w:rsidRPr="00070ABF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N</w:t>
      </w:r>
      <w:r w:rsidRPr="00070ABF">
        <w:rPr>
          <w:rFonts w:ascii="Courier New" w:hAnsi="Courier New" w:cs="Courier New"/>
        </w:rPr>
        <w:t xml:space="preserve"> DELETE</w:t>
      </w:r>
      <w:r>
        <w:t xml:space="preserve"> et</w:t>
      </w:r>
      <w:r w:rsidRPr="00070ABF">
        <w:rPr>
          <w:rFonts w:ascii="Courier New" w:hAnsi="Courier New" w:cs="Courier New"/>
        </w:rPr>
        <w:t xml:space="preserve"> ON UPDATE</w:t>
      </w:r>
      <w:r>
        <w:rPr>
          <w:rFonts w:ascii="Courier New" w:hAnsi="Courier New" w:cs="Courier New"/>
        </w:rPr>
        <w:t>).</w:t>
      </w:r>
    </w:p>
    <w:p w14:paraId="64A9F0A9" w14:textId="77777777" w:rsidR="005A55D6" w:rsidRDefault="005A55D6" w:rsidP="00A368ED"/>
    <w:p w14:paraId="49D055E8" w14:textId="5A6799D8" w:rsidR="000868F8" w:rsidRDefault="000868F8" w:rsidP="00974B8A">
      <w:pPr>
        <w:pStyle w:val="Titre3"/>
      </w:pPr>
      <w:r>
        <w:t>MPD</w:t>
      </w:r>
    </w:p>
    <w:p w14:paraId="580DC528" w14:textId="3EF14B6B" w:rsidR="000868F8" w:rsidRDefault="000868F8" w:rsidP="000868F8">
      <w:pPr>
        <w:pStyle w:val="Exercice"/>
      </w:pPr>
      <w:r>
        <w:t xml:space="preserve">Fournir </w:t>
      </w:r>
      <w:r w:rsidR="00863050">
        <w:t xml:space="preserve">le MPD </w:t>
      </w:r>
      <w:r>
        <w:t>à l’aide de l’outils concepteur le MPD intégrant vos nouvelles tables.</w:t>
      </w:r>
    </w:p>
    <w:p w14:paraId="6BBE8F44" w14:textId="77777777" w:rsidR="000868F8" w:rsidRDefault="000868F8" w:rsidP="000868F8"/>
    <w:p w14:paraId="34142364" w14:textId="77777777" w:rsidR="005A55D6" w:rsidRPr="000868F8" w:rsidRDefault="005A55D6" w:rsidP="000868F8"/>
    <w:p w14:paraId="0C14D267" w14:textId="14061E97" w:rsidR="00EB2241" w:rsidRDefault="00974B8A" w:rsidP="00974B8A">
      <w:pPr>
        <w:pStyle w:val="Titre3"/>
      </w:pPr>
      <w:r>
        <w:t>Nouvelles données</w:t>
      </w:r>
    </w:p>
    <w:p w14:paraId="0A083CD9" w14:textId="0772079D" w:rsidR="00974B8A" w:rsidRDefault="00974B8A" w:rsidP="00974B8A">
      <w:pPr>
        <w:pStyle w:val="Exercice"/>
      </w:pPr>
      <w:r>
        <w:t xml:space="preserve">Ajouter </w:t>
      </w:r>
      <w:r w:rsidR="00AD30A2">
        <w:t xml:space="preserve">(au minimum) </w:t>
      </w:r>
      <w:r>
        <w:t>les données suivantes</w:t>
      </w:r>
    </w:p>
    <w:p w14:paraId="54D50A4D" w14:textId="0A842190" w:rsidR="00B36931" w:rsidRDefault="00B36931" w:rsidP="00974B8A">
      <w:pPr>
        <w:pStyle w:val="Paragraphedeliste"/>
        <w:numPr>
          <w:ilvl w:val="0"/>
          <w:numId w:val="41"/>
        </w:numPr>
        <w:ind w:right="-284"/>
      </w:pPr>
      <w:r>
        <w:t>Ajouter la compétence C1 qui concerne les domaines D101 et D102</w:t>
      </w:r>
    </w:p>
    <w:p w14:paraId="53E7D3F6" w14:textId="057D579F" w:rsidR="00B36931" w:rsidRDefault="00B36931" w:rsidP="00974B8A">
      <w:pPr>
        <w:pStyle w:val="Paragraphedeliste"/>
        <w:numPr>
          <w:ilvl w:val="0"/>
          <w:numId w:val="41"/>
        </w:numPr>
        <w:ind w:right="-284"/>
      </w:pPr>
      <w:r>
        <w:t>Ajouter la compétence C2 qui concerne le domaines D</w:t>
      </w:r>
      <w:r w:rsidR="00585453">
        <w:t>10</w:t>
      </w:r>
      <w:r>
        <w:t>3.</w:t>
      </w:r>
    </w:p>
    <w:p w14:paraId="0CEAA07C" w14:textId="13711E0C" w:rsidR="005E79CC" w:rsidRDefault="005E79CC" w:rsidP="00974B8A">
      <w:pPr>
        <w:pStyle w:val="Paragraphedeliste"/>
        <w:numPr>
          <w:ilvl w:val="0"/>
          <w:numId w:val="41"/>
        </w:numPr>
        <w:ind w:right="-284"/>
      </w:pPr>
      <w:r>
        <w:t>Ajouter un examen E100</w:t>
      </w:r>
      <w:r w:rsidRPr="005E79CC">
        <w:t xml:space="preserve"> </w:t>
      </w:r>
      <w:r>
        <w:t>qui concerne la compétence C</w:t>
      </w:r>
      <w:proofErr w:type="gramStart"/>
      <w:r>
        <w:t>1  avec</w:t>
      </w:r>
      <w:proofErr w:type="gramEnd"/>
      <w:r>
        <w:t xml:space="preserve"> 2 questions Q100 et Q101 qui concernent respectivement les domaines D101 et D102.</w:t>
      </w:r>
    </w:p>
    <w:p w14:paraId="18A8119E" w14:textId="77777777" w:rsidR="005E79CC" w:rsidRDefault="005E79CC" w:rsidP="00974B8A">
      <w:pPr>
        <w:pStyle w:val="Paragraphedeliste"/>
        <w:numPr>
          <w:ilvl w:val="0"/>
          <w:numId w:val="41"/>
        </w:numPr>
        <w:ind w:right="-284"/>
      </w:pPr>
      <w:r>
        <w:t>Ajouter un examen E101</w:t>
      </w:r>
      <w:r w:rsidRPr="005E79CC">
        <w:t xml:space="preserve"> </w:t>
      </w:r>
      <w:r>
        <w:t>qui concerne la compétence C</w:t>
      </w:r>
      <w:proofErr w:type="gramStart"/>
      <w:r>
        <w:t>1  avec</w:t>
      </w:r>
      <w:proofErr w:type="gramEnd"/>
      <w:r>
        <w:t xml:space="preserve"> 2 questions Q102 et Q103 qui concernent tous les deux les domaine D101.</w:t>
      </w:r>
    </w:p>
    <w:p w14:paraId="31B220B4" w14:textId="14447D17" w:rsidR="005E79CC" w:rsidRDefault="005E79CC" w:rsidP="00974B8A">
      <w:pPr>
        <w:pStyle w:val="Paragraphedeliste"/>
        <w:numPr>
          <w:ilvl w:val="0"/>
          <w:numId w:val="41"/>
        </w:numPr>
        <w:ind w:right="-284"/>
      </w:pPr>
      <w:r>
        <w:t>Ajouter 1 examen E110</w:t>
      </w:r>
      <w:r w:rsidRPr="005E79CC">
        <w:t xml:space="preserve"> </w:t>
      </w:r>
      <w:r>
        <w:t>qui concerne la compétence C</w:t>
      </w:r>
      <w:proofErr w:type="gramStart"/>
      <w:r>
        <w:t>2  avec</w:t>
      </w:r>
      <w:proofErr w:type="gramEnd"/>
      <w:r>
        <w:t xml:space="preserve"> 1 question Q110 qui concerne</w:t>
      </w:r>
      <w:r w:rsidR="00EB2241">
        <w:t xml:space="preserve"> </w:t>
      </w:r>
      <w:r>
        <w:t>le domaine D103.</w:t>
      </w:r>
    </w:p>
    <w:p w14:paraId="199D673E" w14:textId="522AC176" w:rsidR="005E79CC" w:rsidRDefault="005E79CC" w:rsidP="00974B8A">
      <w:pPr>
        <w:pStyle w:val="Paragraphedeliste"/>
        <w:numPr>
          <w:ilvl w:val="0"/>
          <w:numId w:val="41"/>
        </w:numPr>
        <w:ind w:right="-284"/>
      </w:pPr>
      <w:r>
        <w:t>Ajouter 1 examen E111</w:t>
      </w:r>
      <w:r w:rsidRPr="005E79CC">
        <w:t xml:space="preserve"> </w:t>
      </w:r>
      <w:r>
        <w:t>qui concerne la compétence C</w:t>
      </w:r>
      <w:proofErr w:type="gramStart"/>
      <w:r>
        <w:t>2  avec</w:t>
      </w:r>
      <w:proofErr w:type="gramEnd"/>
      <w:r>
        <w:t xml:space="preserve"> 1 question Q1</w:t>
      </w:r>
      <w:r w:rsidR="00EB2241">
        <w:t>11</w:t>
      </w:r>
      <w:r>
        <w:t xml:space="preserve"> qui concerne</w:t>
      </w:r>
      <w:r w:rsidR="00EB2241">
        <w:t xml:space="preserve"> </w:t>
      </w:r>
      <w:r>
        <w:t>le domaine D103.</w:t>
      </w:r>
    </w:p>
    <w:p w14:paraId="555F8C63" w14:textId="017DF08E" w:rsidR="00EB2241" w:rsidRDefault="00EB2241" w:rsidP="00974B8A">
      <w:pPr>
        <w:pStyle w:val="Paragraphedeliste"/>
        <w:numPr>
          <w:ilvl w:val="0"/>
          <w:numId w:val="41"/>
        </w:numPr>
        <w:ind w:right="-284"/>
      </w:pPr>
      <w:r>
        <w:t>Ajouter 1 examen E112</w:t>
      </w:r>
      <w:r w:rsidRPr="005E79CC">
        <w:t xml:space="preserve"> </w:t>
      </w:r>
      <w:r>
        <w:t>qui concerne la compétence C</w:t>
      </w:r>
      <w:proofErr w:type="gramStart"/>
      <w:r>
        <w:t>2  avec</w:t>
      </w:r>
      <w:proofErr w:type="gramEnd"/>
      <w:r>
        <w:t xml:space="preserve"> 1 question Q112 qui concerne le domaine D103.</w:t>
      </w:r>
    </w:p>
    <w:p w14:paraId="4D99976B" w14:textId="323479D6" w:rsidR="00EB2241" w:rsidRDefault="00EB2241" w:rsidP="00974B8A">
      <w:pPr>
        <w:pStyle w:val="Paragraphedeliste"/>
        <w:numPr>
          <w:ilvl w:val="0"/>
          <w:numId w:val="41"/>
        </w:numPr>
        <w:ind w:right="-284"/>
      </w:pPr>
      <w:r>
        <w:t>Ajouter 1 examen E113</w:t>
      </w:r>
      <w:r w:rsidRPr="005E79CC">
        <w:t xml:space="preserve"> </w:t>
      </w:r>
      <w:r>
        <w:t>qui concerne la compétence C</w:t>
      </w:r>
      <w:proofErr w:type="gramStart"/>
      <w:r>
        <w:t>2  avec</w:t>
      </w:r>
      <w:proofErr w:type="gramEnd"/>
      <w:r>
        <w:t xml:space="preserve"> les questions Q110, Q111 et Q112.</w:t>
      </w:r>
    </w:p>
    <w:p w14:paraId="11F72CA8" w14:textId="3509C2AC" w:rsidR="005E79CC" w:rsidRDefault="00EB2241" w:rsidP="005E79CC">
      <w:pPr>
        <w:rPr>
          <w:i/>
        </w:rPr>
      </w:pPr>
      <w:r w:rsidRPr="00974B8A">
        <w:rPr>
          <w:i/>
        </w:rPr>
        <w:t xml:space="preserve">Vous ajouterez plus tard à l’occasion des exercices suivants des enregistrements liées aux examens passés par les apprenants pour tester vos fonctions et procédures. </w:t>
      </w:r>
    </w:p>
    <w:p w14:paraId="527E0FC2" w14:textId="492F718F" w:rsidR="000868F8" w:rsidRDefault="000868F8" w:rsidP="005E79CC">
      <w:pPr>
        <w:rPr>
          <w:i/>
        </w:rPr>
      </w:pPr>
    </w:p>
    <w:p w14:paraId="5DDB347D" w14:textId="77777777" w:rsidR="004B57B3" w:rsidRDefault="004B57B3" w:rsidP="004B57B3">
      <w:pPr>
        <w:pStyle w:val="Titre3"/>
      </w:pPr>
      <w:r>
        <w:t>Règles de gestion vérifiées par des contraintes d’intégrité</w:t>
      </w:r>
    </w:p>
    <w:p w14:paraId="2C54F063" w14:textId="6C1C47F3" w:rsidR="008E6972" w:rsidRDefault="008E6972" w:rsidP="004B57B3">
      <w:pPr>
        <w:pStyle w:val="Exercice"/>
      </w:pPr>
      <w:r>
        <w:tab/>
      </w:r>
      <w:r w:rsidR="004B57B3">
        <w:t xml:space="preserve">Indiquer 2 nouvelles règles de gestion liées à ces données et qui </w:t>
      </w:r>
      <w:r w:rsidR="004B57B3" w:rsidRPr="008A0174">
        <w:rPr>
          <w:b/>
          <w:bCs/>
        </w:rPr>
        <w:t>seront</w:t>
      </w:r>
      <w:r w:rsidR="004B57B3">
        <w:t xml:space="preserve"> vérifiés par votre nouvelle base de données.</w:t>
      </w:r>
    </w:p>
    <w:p w14:paraId="53523DB0" w14:textId="4499FAF2" w:rsidR="004B57B3" w:rsidRPr="000868F8" w:rsidRDefault="008E6972" w:rsidP="008E6972">
      <w:pPr>
        <w:pStyle w:val="Exercice"/>
        <w:numPr>
          <w:ilvl w:val="0"/>
          <w:numId w:val="0"/>
        </w:numPr>
        <w:ind w:left="360" w:firstLine="348"/>
      </w:pPr>
      <w:r>
        <w:tab/>
      </w:r>
      <w:r>
        <w:tab/>
      </w:r>
      <w:r w:rsidR="001A7516">
        <w:t xml:space="preserve">Fournir deux requêtes qui illustrent </w:t>
      </w:r>
      <w:r w:rsidR="001A7516">
        <w:t>les contrôle</w:t>
      </w:r>
      <w:r w:rsidR="00AE6C2C">
        <w:t>s</w:t>
      </w:r>
      <w:r w:rsidR="001A7516">
        <w:t xml:space="preserve"> de validité des données. </w:t>
      </w:r>
      <w:r>
        <w:br/>
      </w:r>
      <w:r>
        <w:tab/>
      </w:r>
      <w:r>
        <w:tab/>
      </w:r>
      <w:r>
        <w:tab/>
      </w:r>
      <w:r w:rsidR="004B57B3">
        <w:t>Pour chacune de ces 2 nouvelles règles, indiquer quels mécanismes vérifient systématiquement que les données stockées dans la base les respectent.</w:t>
      </w:r>
    </w:p>
    <w:p w14:paraId="3A0B6EAE" w14:textId="77777777" w:rsidR="004B57B3" w:rsidRDefault="004B57B3" w:rsidP="004B57B3">
      <w:pPr>
        <w:pStyle w:val="Titre3"/>
        <w:numPr>
          <w:ilvl w:val="0"/>
          <w:numId w:val="0"/>
        </w:numPr>
        <w:ind w:left="1440"/>
      </w:pPr>
    </w:p>
    <w:p w14:paraId="60C49AB8" w14:textId="4F3133BE" w:rsidR="004B57B3" w:rsidRDefault="004B57B3" w:rsidP="004B57B3">
      <w:pPr>
        <w:pStyle w:val="Titre3"/>
      </w:pPr>
      <w:r>
        <w:t xml:space="preserve">Règles de gestion </w:t>
      </w:r>
      <w:r w:rsidRPr="008A0174">
        <w:rPr>
          <w:b w:val="0"/>
          <w:bCs/>
        </w:rPr>
        <w:t>non</w:t>
      </w:r>
      <w:r>
        <w:t xml:space="preserve"> vérifiées</w:t>
      </w:r>
      <w:r w:rsidR="008A0174">
        <w:t xml:space="preserve"> </w:t>
      </w:r>
      <w:r w:rsidR="008A0174">
        <w:t>par des contraintes d’intégrité</w:t>
      </w:r>
    </w:p>
    <w:p w14:paraId="1F16A213" w14:textId="77777777" w:rsidR="00AE6C2C" w:rsidRDefault="00AE6C2C" w:rsidP="004B57B3">
      <w:pPr>
        <w:pStyle w:val="Exercice"/>
      </w:pPr>
      <w:r>
        <w:tab/>
      </w:r>
      <w:r w:rsidR="004B57B3">
        <w:t xml:space="preserve">Indiquer 2 nouvelles règles de gestion liées à ces données et qui </w:t>
      </w:r>
      <w:r w:rsidR="004B57B3" w:rsidRPr="008A0174">
        <w:rPr>
          <w:b/>
          <w:bCs/>
        </w:rPr>
        <w:t>ne</w:t>
      </w:r>
      <w:r w:rsidR="004B57B3">
        <w:t xml:space="preserve"> seront </w:t>
      </w:r>
      <w:r w:rsidR="004B57B3" w:rsidRPr="008A0174">
        <w:rPr>
          <w:b/>
          <w:bCs/>
        </w:rPr>
        <w:t>pas</w:t>
      </w:r>
      <w:r w:rsidR="004B57B3">
        <w:t xml:space="preserve"> vérifiés par votre nouvelle base de données.</w:t>
      </w:r>
      <w:r w:rsidR="008A0174">
        <w:t xml:space="preserve"> </w:t>
      </w:r>
    </w:p>
    <w:p w14:paraId="7811A965" w14:textId="77777777" w:rsidR="0060092D" w:rsidRDefault="00AE6C2C" w:rsidP="00AE6C2C">
      <w:pPr>
        <w:pStyle w:val="Exercice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 w:rsidR="008A0174">
        <w:t xml:space="preserve">Fournir deux requêtes </w:t>
      </w:r>
      <w:r w:rsidR="001A7516">
        <w:t>qui illustrent l’absence de contrôle.</w:t>
      </w:r>
      <w:r>
        <w:br/>
      </w:r>
      <w:r>
        <w:tab/>
      </w:r>
      <w:r>
        <w:tab/>
      </w:r>
      <w:r>
        <w:tab/>
      </w:r>
      <w:r w:rsidR="004B57B3">
        <w:t xml:space="preserve">Donner un exemple d’opérations qui transgressent ces 2 nouvelles règles.  </w:t>
      </w:r>
    </w:p>
    <w:p w14:paraId="3DB3B79A" w14:textId="77777777" w:rsidR="0060092D" w:rsidRDefault="0060092D" w:rsidP="00AE6C2C">
      <w:pPr>
        <w:pStyle w:val="Exercice"/>
        <w:numPr>
          <w:ilvl w:val="0"/>
          <w:numId w:val="0"/>
        </w:numPr>
        <w:ind w:left="360"/>
      </w:pPr>
      <w:r>
        <w:tab/>
      </w:r>
      <w:r>
        <w:tab/>
      </w:r>
      <w:r>
        <w:tab/>
      </w:r>
    </w:p>
    <w:p w14:paraId="452705E6" w14:textId="58D32E6E" w:rsidR="004B57B3" w:rsidRPr="000868F8" w:rsidRDefault="0060092D" w:rsidP="00AE6C2C">
      <w:pPr>
        <w:pStyle w:val="Exercice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 w:rsidR="004B57B3">
        <w:t>Sans les développer, indiquer quelles sont les dispositifs qui permettront de garder des données robustes et/ou de refuser ces opérations.</w:t>
      </w:r>
    </w:p>
    <w:p w14:paraId="051A1BF4" w14:textId="77777777" w:rsidR="004B57B3" w:rsidRDefault="004B57B3" w:rsidP="004B57B3"/>
    <w:p w14:paraId="1C10B2A5" w14:textId="77777777" w:rsidR="000868F8" w:rsidRDefault="000868F8" w:rsidP="000868F8">
      <w:pPr>
        <w:pStyle w:val="Titre2"/>
        <w:numPr>
          <w:ilvl w:val="0"/>
          <w:numId w:val="0"/>
        </w:numPr>
      </w:pPr>
    </w:p>
    <w:p w14:paraId="3897B1D7" w14:textId="77777777" w:rsidR="008A0174" w:rsidRDefault="008A0174">
      <w:pPr>
        <w:spacing w:after="16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71A9F93B" w14:textId="63D68ACC" w:rsidR="00D92B04" w:rsidRDefault="00974B8A" w:rsidP="00974B8A">
      <w:pPr>
        <w:pStyle w:val="Titre2"/>
      </w:pPr>
      <w:r>
        <w:lastRenderedPageBreak/>
        <w:t>Nouveaux développements</w:t>
      </w:r>
    </w:p>
    <w:p w14:paraId="0DA56F7B" w14:textId="4102895A" w:rsidR="00974B8A" w:rsidRDefault="00974B8A" w:rsidP="00D92B04"/>
    <w:p w14:paraId="195C0762" w14:textId="552692B8" w:rsidR="00974B8A" w:rsidRDefault="00974B8A" w:rsidP="00E61ECA">
      <w:pPr>
        <w:pStyle w:val="Exercice"/>
      </w:pPr>
      <w:r>
        <w:t xml:space="preserve">Ecrire une fonction </w:t>
      </w:r>
      <w:proofErr w:type="spellStart"/>
      <w:proofErr w:type="gramStart"/>
      <w:r w:rsidRPr="00E61ECA">
        <w:rPr>
          <w:rFonts w:ascii="Courier New" w:hAnsi="Courier New" w:cs="Courier New"/>
        </w:rPr>
        <w:t>VérifierCompétencesExamen</w:t>
      </w:r>
      <w:proofErr w:type="spellEnd"/>
      <w:r w:rsidRPr="00E61ECA">
        <w:rPr>
          <w:rFonts w:ascii="Courier New" w:hAnsi="Courier New" w:cs="Courier New"/>
        </w:rPr>
        <w:t>(</w:t>
      </w:r>
      <w:proofErr w:type="spellStart"/>
      <w:proofErr w:type="gramEnd"/>
      <w:r w:rsidRPr="00E61ECA">
        <w:rPr>
          <w:rFonts w:ascii="Courier New" w:hAnsi="Courier New" w:cs="Courier New"/>
        </w:rPr>
        <w:t>IdQuest</w:t>
      </w:r>
      <w:proofErr w:type="spellEnd"/>
      <w:r w:rsidRPr="00E61ECA">
        <w:rPr>
          <w:rFonts w:ascii="Courier New" w:hAnsi="Courier New" w:cs="Courier New"/>
        </w:rPr>
        <w:t xml:space="preserve">, </w:t>
      </w:r>
      <w:proofErr w:type="spellStart"/>
      <w:r w:rsidRPr="00E61ECA">
        <w:rPr>
          <w:rFonts w:ascii="Courier New" w:hAnsi="Courier New" w:cs="Courier New"/>
        </w:rPr>
        <w:t>idCompétenceVisée</w:t>
      </w:r>
      <w:proofErr w:type="spellEnd"/>
      <w:r w:rsidRPr="00E61ECA">
        <w:rPr>
          <w:rFonts w:ascii="Courier New" w:hAnsi="Courier New" w:cs="Courier New"/>
        </w:rPr>
        <w:t>)</w:t>
      </w:r>
      <w:r>
        <w:t xml:space="preserve">  qui retournera un booléen.</w:t>
      </w:r>
    </w:p>
    <w:p w14:paraId="5B754662" w14:textId="290E75E1" w:rsidR="00974B8A" w:rsidRDefault="00974B8A" w:rsidP="00D92B04">
      <w:r>
        <w:t xml:space="preserve">Le résultat sera </w:t>
      </w:r>
      <w:proofErr w:type="spellStart"/>
      <w:r w:rsidRPr="00E61ECA">
        <w:rPr>
          <w:rFonts w:ascii="Courier New" w:hAnsi="Courier New" w:cs="Courier New"/>
        </w:rPr>
        <w:t>true</w:t>
      </w:r>
      <w:proofErr w:type="spellEnd"/>
      <w:r>
        <w:t xml:space="preserve"> si toutes les questions du questionnaire sont rattachées à un des domaines de la compétence visée</w:t>
      </w:r>
      <w:r w:rsidR="00E61ECA">
        <w:t xml:space="preserve">, </w:t>
      </w:r>
      <w:r w:rsidR="00E61ECA" w:rsidRPr="00E61ECA">
        <w:rPr>
          <w:rFonts w:ascii="Courier New" w:hAnsi="Courier New" w:cs="Courier New"/>
        </w:rPr>
        <w:t>false</w:t>
      </w:r>
      <w:r w:rsidR="00E61ECA">
        <w:t xml:space="preserve"> dans le cas contraire.</w:t>
      </w:r>
    </w:p>
    <w:p w14:paraId="6A6A92D1" w14:textId="4F237199" w:rsidR="00711B27" w:rsidRDefault="00E61ECA" w:rsidP="00D92B04">
      <w:r>
        <w:t>Par exemple,</w:t>
      </w:r>
      <w:r w:rsidR="009309ED">
        <w:t xml:space="preserve"> </w:t>
      </w:r>
      <w:r>
        <w:t>pour tester si l’examen E50 peut concerner la compétence C1, la fonction va vérifier que toutes les questions de E50 sont associées à l’un des domaines couverts par la compétence, i.e. D101 et D102.</w:t>
      </w:r>
    </w:p>
    <w:p w14:paraId="37EDCE3D" w14:textId="77777777" w:rsidR="00711B27" w:rsidRDefault="00711B27" w:rsidP="00D92B04"/>
    <w:p w14:paraId="34F92DB9" w14:textId="2F9A7321" w:rsidR="00E61ECA" w:rsidRDefault="00E61ECA" w:rsidP="009309ED">
      <w:pPr>
        <w:pStyle w:val="Exercice"/>
      </w:pPr>
      <w:r>
        <w:t xml:space="preserve">Ecrire une </w:t>
      </w:r>
      <w:r w:rsidR="00711B27">
        <w:t xml:space="preserve">procédure </w:t>
      </w:r>
      <w:proofErr w:type="spellStart"/>
      <w:r w:rsidR="00711B27">
        <w:rPr>
          <w:rFonts w:ascii="Courier New" w:hAnsi="Courier New" w:cs="Courier New"/>
        </w:rPr>
        <w:t>Affe</w:t>
      </w:r>
      <w:r w:rsidR="00A9461B">
        <w:rPr>
          <w:rFonts w:ascii="Courier New" w:hAnsi="Courier New" w:cs="Courier New"/>
        </w:rPr>
        <w:t>c</w:t>
      </w:r>
      <w:r w:rsidR="00711B27">
        <w:rPr>
          <w:rFonts w:ascii="Courier New" w:hAnsi="Courier New" w:cs="Courier New"/>
        </w:rPr>
        <w:t>terCompétenceApprenant</w:t>
      </w:r>
      <w:proofErr w:type="spellEnd"/>
      <w:r w:rsidR="00711B27">
        <w:rPr>
          <w:rFonts w:ascii="Courier New" w:hAnsi="Courier New" w:cs="Courier New"/>
        </w:rPr>
        <w:t xml:space="preserve"> </w:t>
      </w:r>
      <w:r w:rsidRPr="00E61ECA">
        <w:rPr>
          <w:rFonts w:ascii="Courier New" w:hAnsi="Courier New" w:cs="Courier New"/>
        </w:rPr>
        <w:t>(</w:t>
      </w:r>
      <w:proofErr w:type="spellStart"/>
      <w:proofErr w:type="gramStart"/>
      <w:r w:rsidR="00711B27">
        <w:rPr>
          <w:rFonts w:ascii="Courier New" w:hAnsi="Courier New" w:cs="Courier New"/>
        </w:rPr>
        <w:t>idApp,i</w:t>
      </w:r>
      <w:r w:rsidRPr="00E61ECA">
        <w:rPr>
          <w:rFonts w:ascii="Courier New" w:hAnsi="Courier New" w:cs="Courier New"/>
        </w:rPr>
        <w:t>d</w:t>
      </w:r>
      <w:r w:rsidR="00711B27">
        <w:rPr>
          <w:rFonts w:ascii="Courier New" w:hAnsi="Courier New" w:cs="Courier New"/>
        </w:rPr>
        <w:t>Comp</w:t>
      </w:r>
      <w:proofErr w:type="spellEnd"/>
      <w:proofErr w:type="gramEnd"/>
      <w:r w:rsidRPr="00E61ECA">
        <w:rPr>
          <w:rFonts w:ascii="Courier New" w:hAnsi="Courier New" w:cs="Courier New"/>
        </w:rPr>
        <w:t>)</w:t>
      </w:r>
      <w:r w:rsidR="00711B27">
        <w:t>affectera (ou non) une compétence</w:t>
      </w:r>
      <w:r w:rsidR="00A9461B">
        <w:t xml:space="preserve"> </w:t>
      </w:r>
      <w:proofErr w:type="spellStart"/>
      <w:r w:rsidR="00A9461B">
        <w:rPr>
          <w:rFonts w:ascii="Courier New" w:hAnsi="Courier New" w:cs="Courier New"/>
        </w:rPr>
        <w:t>i</w:t>
      </w:r>
      <w:r w:rsidR="00A9461B" w:rsidRPr="00E61ECA">
        <w:rPr>
          <w:rFonts w:ascii="Courier New" w:hAnsi="Courier New" w:cs="Courier New"/>
        </w:rPr>
        <w:t>d</w:t>
      </w:r>
      <w:r w:rsidR="00A9461B">
        <w:rPr>
          <w:rFonts w:ascii="Courier New" w:hAnsi="Courier New" w:cs="Courier New"/>
        </w:rPr>
        <w:t>Comp</w:t>
      </w:r>
      <w:proofErr w:type="spellEnd"/>
      <w:r w:rsidR="00711B27">
        <w:t xml:space="preserve"> à un</w:t>
      </w:r>
      <w:r w:rsidR="00A9461B">
        <w:t xml:space="preserve"> apprenant </w:t>
      </w:r>
      <w:proofErr w:type="spellStart"/>
      <w:r w:rsidR="00A9461B">
        <w:rPr>
          <w:rFonts w:ascii="Courier New" w:hAnsi="Courier New" w:cs="Courier New"/>
        </w:rPr>
        <w:t>idApp</w:t>
      </w:r>
      <w:proofErr w:type="spellEnd"/>
      <w:r>
        <w:t>.</w:t>
      </w:r>
    </w:p>
    <w:p w14:paraId="565BDE68" w14:textId="613CB608" w:rsidR="00E61ECA" w:rsidRDefault="00711B27" w:rsidP="00E61ECA">
      <w:r>
        <w:t>Cette procédure calculera la note de l’apprenant pour cette compétence. Si la note est satisfaisante (au regard du nombre de notes et de la moyenne), la compétence sera ajoutée à l’apprenant dans la base.</w:t>
      </w:r>
    </w:p>
    <w:p w14:paraId="4129BC6C" w14:textId="77777777" w:rsidR="009309ED" w:rsidRDefault="009309ED" w:rsidP="009309ED"/>
    <w:p w14:paraId="792E4243" w14:textId="77777777" w:rsidR="009309ED" w:rsidRDefault="009309ED" w:rsidP="009309ED">
      <w:pPr>
        <w:pStyle w:val="Exercice"/>
      </w:pPr>
      <w:r>
        <w:t xml:space="preserve">Ecrire une procédure </w:t>
      </w:r>
      <w:proofErr w:type="gramStart"/>
      <w:r>
        <w:t xml:space="preserve">Event  </w:t>
      </w:r>
      <w:proofErr w:type="spellStart"/>
      <w:r w:rsidRPr="009309ED">
        <w:rPr>
          <w:rFonts w:ascii="Courier New" w:hAnsi="Courier New" w:cs="Courier New"/>
        </w:rPr>
        <w:t>DélivrerCompétenceApprenant</w:t>
      </w:r>
      <w:proofErr w:type="spellEnd"/>
      <w:proofErr w:type="gramEnd"/>
      <w:r w:rsidRPr="009309ED">
        <w:rPr>
          <w:rFonts w:ascii="Courier New" w:hAnsi="Courier New" w:cs="Courier New"/>
        </w:rPr>
        <w:t xml:space="preserve"> ()</w:t>
      </w:r>
      <w:r>
        <w:t xml:space="preserve">  .</w:t>
      </w:r>
    </w:p>
    <w:p w14:paraId="7EB10C08" w14:textId="4274E125" w:rsidR="009309ED" w:rsidRDefault="009309ED" w:rsidP="009309ED">
      <w:r>
        <w:t>La procédure s’exécutera une fois par jour et affectera d’éventuelles nouvelles compétences aux apprenants</w:t>
      </w:r>
      <w:r w:rsidR="00FE55B8">
        <w:t xml:space="preserve"> selon les règles de gestions définies ci-dessus.</w:t>
      </w:r>
    </w:p>
    <w:p w14:paraId="75802153" w14:textId="77777777" w:rsidR="0069457F" w:rsidRDefault="0069457F" w:rsidP="0069457F"/>
    <w:p w14:paraId="4F8B5A2C" w14:textId="571D2F21" w:rsidR="0069457F" w:rsidRDefault="0069457F" w:rsidP="0069457F">
      <w:pPr>
        <w:pStyle w:val="Exercice"/>
      </w:pPr>
      <w:r>
        <w:t xml:space="preserve">Ecrire un trigger </w:t>
      </w:r>
      <w:proofErr w:type="spellStart"/>
      <w:r w:rsidRPr="004550CC">
        <w:rPr>
          <w:rFonts w:ascii="Courier New" w:hAnsi="Courier New" w:cs="Courier New"/>
        </w:rPr>
        <w:t>Vérifier</w:t>
      </w:r>
      <w:r w:rsidR="000E040A">
        <w:rPr>
          <w:rFonts w:ascii="Courier New" w:hAnsi="Courier New" w:cs="Courier New"/>
        </w:rPr>
        <w:t>_</w:t>
      </w:r>
      <w:r w:rsidR="004550CC" w:rsidRPr="004550CC">
        <w:rPr>
          <w:rFonts w:ascii="Courier New" w:hAnsi="Courier New" w:cs="Courier New"/>
        </w:rPr>
        <w:t>Création</w:t>
      </w:r>
      <w:r w:rsidR="000E040A">
        <w:rPr>
          <w:rFonts w:ascii="Courier New" w:hAnsi="Courier New" w:cs="Courier New"/>
        </w:rPr>
        <w:t>_</w:t>
      </w:r>
      <w:proofErr w:type="gramStart"/>
      <w:r w:rsidRPr="004550CC">
        <w:rPr>
          <w:rFonts w:ascii="Courier New" w:hAnsi="Courier New" w:cs="Courier New"/>
        </w:rPr>
        <w:t>Questionnaire</w:t>
      </w:r>
      <w:proofErr w:type="spellEnd"/>
      <w:r w:rsidRPr="004550CC">
        <w:rPr>
          <w:rFonts w:ascii="Courier New" w:hAnsi="Courier New" w:cs="Courier New"/>
        </w:rPr>
        <w:t>(</w:t>
      </w:r>
      <w:proofErr w:type="gramEnd"/>
      <w:r w:rsidRPr="004550CC">
        <w:rPr>
          <w:rFonts w:ascii="Courier New" w:hAnsi="Courier New" w:cs="Courier New"/>
        </w:rPr>
        <w:t>)</w:t>
      </w:r>
      <w:r>
        <w:t xml:space="preserve">  .</w:t>
      </w:r>
    </w:p>
    <w:p w14:paraId="756D19B5" w14:textId="237868F9" w:rsidR="0069457F" w:rsidRDefault="0069457F" w:rsidP="009309ED">
      <w:r>
        <w:t>La procédure s’exécutera lors d</w:t>
      </w:r>
      <w:r w:rsidR="00375C8F">
        <w:t xml:space="preserve">e la création d’un enregistrement </w:t>
      </w:r>
      <w:r>
        <w:t xml:space="preserve">de la table </w:t>
      </w:r>
      <w:r w:rsidRPr="00C51F2D">
        <w:rPr>
          <w:rStyle w:val="ExerciceCar"/>
          <w:rFonts w:ascii="Courier New" w:hAnsi="Courier New" w:cs="Courier New"/>
        </w:rPr>
        <w:t>Questionnaires</w:t>
      </w:r>
      <w:r>
        <w:t xml:space="preserve">, en particulier du champ </w:t>
      </w:r>
      <w:proofErr w:type="spellStart"/>
      <w:r w:rsidRPr="00F5245A">
        <w:rPr>
          <w:rFonts w:ascii="Courier New" w:hAnsi="Courier New" w:cs="Courier New"/>
        </w:rPr>
        <w:t>idCompétence</w:t>
      </w:r>
      <w:proofErr w:type="spellEnd"/>
      <w:r>
        <w:t xml:space="preserve">. </w:t>
      </w:r>
    </w:p>
    <w:p w14:paraId="22014FD1" w14:textId="77777777" w:rsidR="009309ED" w:rsidRDefault="009309ED" w:rsidP="009309ED"/>
    <w:p w14:paraId="275FC24B" w14:textId="392C7EA7" w:rsidR="009309ED" w:rsidRDefault="009309ED" w:rsidP="009309ED">
      <w:pPr>
        <w:pStyle w:val="Exercice"/>
      </w:pPr>
      <w:r>
        <w:t xml:space="preserve">Ecrire un trigger </w:t>
      </w:r>
      <w:proofErr w:type="spellStart"/>
      <w:r>
        <w:rPr>
          <w:rFonts w:ascii="Courier New" w:hAnsi="Courier New" w:cs="Courier New"/>
        </w:rPr>
        <w:t>Vérifier</w:t>
      </w:r>
      <w:r w:rsidR="000E040A">
        <w:rPr>
          <w:rFonts w:ascii="Courier New" w:hAnsi="Courier New" w:cs="Courier New"/>
        </w:rPr>
        <w:t>_MAJ_</w:t>
      </w:r>
      <w:proofErr w:type="gramStart"/>
      <w:r>
        <w:rPr>
          <w:rFonts w:ascii="Courier New" w:hAnsi="Courier New" w:cs="Courier New"/>
        </w:rPr>
        <w:t>Questionnaire</w:t>
      </w:r>
      <w:proofErr w:type="spellEnd"/>
      <w:r w:rsidRPr="009309ED">
        <w:rPr>
          <w:rFonts w:ascii="Courier New" w:hAnsi="Courier New" w:cs="Courier New"/>
        </w:rPr>
        <w:t>(</w:t>
      </w:r>
      <w:proofErr w:type="gramEnd"/>
      <w:r w:rsidRPr="009309ED">
        <w:rPr>
          <w:rFonts w:ascii="Courier New" w:hAnsi="Courier New" w:cs="Courier New"/>
        </w:rPr>
        <w:t>)</w:t>
      </w:r>
      <w:r>
        <w:t xml:space="preserve">  .</w:t>
      </w:r>
    </w:p>
    <w:p w14:paraId="45F95A45" w14:textId="5389DDF3" w:rsidR="009309ED" w:rsidRDefault="009309ED" w:rsidP="009309ED">
      <w:r>
        <w:t xml:space="preserve">La procédure s’exécutera lors d’une mise à jour de la table </w:t>
      </w:r>
      <w:r w:rsidRPr="00C51F2D">
        <w:rPr>
          <w:rStyle w:val="ExerciceCar"/>
          <w:rFonts w:ascii="Courier New" w:hAnsi="Courier New" w:cs="Courier New"/>
        </w:rPr>
        <w:t>Questionnaires</w:t>
      </w:r>
      <w:r>
        <w:t xml:space="preserve">, en particulier du champ </w:t>
      </w:r>
      <w:proofErr w:type="spellStart"/>
      <w:r w:rsidRPr="00F5245A">
        <w:rPr>
          <w:rFonts w:ascii="Courier New" w:hAnsi="Courier New" w:cs="Courier New"/>
        </w:rPr>
        <w:t>idCompétence</w:t>
      </w:r>
      <w:proofErr w:type="spellEnd"/>
      <w:r>
        <w:t xml:space="preserve">. </w:t>
      </w:r>
      <w:r w:rsidRPr="00FE55B8">
        <w:rPr>
          <w:i/>
        </w:rPr>
        <w:t>SI</w:t>
      </w:r>
      <w:r>
        <w:t xml:space="preserve"> le questionnaire est un examen</w:t>
      </w:r>
      <w:r w:rsidR="0058508F">
        <w:t xml:space="preserve"> : </w:t>
      </w:r>
      <w:r w:rsidR="00FE55B8">
        <w:t xml:space="preserve">le trigger </w:t>
      </w:r>
      <w:r w:rsidR="00EC7AF8">
        <w:t>vérifiera que la compétence demandée dans la mise à jour peut être appliquée au questionnaire</w:t>
      </w:r>
      <w:r w:rsidR="00FE55B8">
        <w:t xml:space="preserve">, i.e. si les </w:t>
      </w:r>
      <w:r w:rsidR="00EC7AF8">
        <w:t>domaines des questions</w:t>
      </w:r>
      <w:r w:rsidR="00FE55B8">
        <w:t xml:space="preserve"> </w:t>
      </w:r>
      <w:r w:rsidR="009E5A2C" w:rsidRPr="0064083A">
        <w:rPr>
          <w:i/>
          <w:iCs/>
        </w:rPr>
        <w:t>déjà</w:t>
      </w:r>
      <w:r w:rsidR="009E5A2C">
        <w:t xml:space="preserve"> associées à l’examen sont compatibles </w:t>
      </w:r>
      <w:r w:rsidR="00FE55B8">
        <w:t xml:space="preserve">avec ceux de </w:t>
      </w:r>
      <w:r w:rsidR="00EC7AF8">
        <w:t>la compétence.</w:t>
      </w:r>
      <w:r w:rsidR="00FE55B8">
        <w:t xml:space="preserve"> Si ce n’est pas le cas</w:t>
      </w:r>
      <w:r w:rsidR="009F76C3">
        <w:t xml:space="preserve"> (ou si la compétence est passée à </w:t>
      </w:r>
      <w:proofErr w:type="spellStart"/>
      <w:r w:rsidR="009F76C3">
        <w:t>null</w:t>
      </w:r>
      <w:proofErr w:type="spellEnd"/>
      <w:r w:rsidR="009F76C3">
        <w:t>)</w:t>
      </w:r>
      <w:r w:rsidR="00FE55B8">
        <w:t>, la mise à jour est refusée.</w:t>
      </w:r>
    </w:p>
    <w:p w14:paraId="489473BA" w14:textId="77777777" w:rsidR="009F76C3" w:rsidRDefault="009F76C3" w:rsidP="009309ED"/>
    <w:p w14:paraId="4CABC12A" w14:textId="14CB881E" w:rsidR="00EC7AF8" w:rsidRDefault="00EC7AF8" w:rsidP="00384980">
      <w:pPr>
        <w:pStyle w:val="Exercice"/>
      </w:pPr>
      <w:r>
        <w:t xml:space="preserve">Ecrire un trigger </w:t>
      </w:r>
      <w:proofErr w:type="spellStart"/>
      <w:proofErr w:type="gramStart"/>
      <w:r w:rsidRPr="00C51F2D">
        <w:rPr>
          <w:rFonts w:ascii="Courier New" w:hAnsi="Courier New" w:cs="Courier New"/>
        </w:rPr>
        <w:t>VérifierQuestion</w:t>
      </w:r>
      <w:r w:rsidR="00C51F2D" w:rsidRPr="00C51F2D">
        <w:rPr>
          <w:rFonts w:ascii="Courier New" w:hAnsi="Courier New" w:cs="Courier New"/>
        </w:rPr>
        <w:t>EtCompétences</w:t>
      </w:r>
      <w:proofErr w:type="spellEnd"/>
      <w:r w:rsidRPr="00C51F2D">
        <w:rPr>
          <w:rFonts w:ascii="Courier New" w:hAnsi="Courier New" w:cs="Courier New"/>
        </w:rPr>
        <w:t>(</w:t>
      </w:r>
      <w:proofErr w:type="gramEnd"/>
      <w:r w:rsidRPr="00C51F2D">
        <w:rPr>
          <w:rFonts w:ascii="Courier New" w:hAnsi="Courier New" w:cs="Courier New"/>
        </w:rPr>
        <w:t>)</w:t>
      </w:r>
      <w:r>
        <w:t xml:space="preserve">  .</w:t>
      </w:r>
    </w:p>
    <w:p w14:paraId="48F9FDD2" w14:textId="0442BC21" w:rsidR="00EC7AF8" w:rsidRDefault="00EC7AF8" w:rsidP="00EC7AF8">
      <w:r>
        <w:t xml:space="preserve">La procédure s’exécutera lors d’une mise à jour de la table </w:t>
      </w:r>
      <w:r w:rsidRPr="00C51F2D">
        <w:rPr>
          <w:rFonts w:ascii="Courier New" w:hAnsi="Courier New" w:cs="Courier New"/>
        </w:rPr>
        <w:t>Questions</w:t>
      </w:r>
      <w:r>
        <w:t xml:space="preserve">, en particulier </w:t>
      </w:r>
      <w:r w:rsidR="00624D19">
        <w:t xml:space="preserve">de </w:t>
      </w:r>
      <w:proofErr w:type="gramStart"/>
      <w:r w:rsidR="00624D19">
        <w:t xml:space="preserve">son </w:t>
      </w:r>
      <w:r>
        <w:t xml:space="preserve"> champ</w:t>
      </w:r>
      <w:proofErr w:type="gramEnd"/>
      <w:r>
        <w:t xml:space="preserve"> </w:t>
      </w:r>
      <w:proofErr w:type="spellStart"/>
      <w:r w:rsidRPr="00F5245A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Domain</w:t>
      </w:r>
      <w:r w:rsidRPr="00F5245A">
        <w:rPr>
          <w:rFonts w:ascii="Courier New" w:hAnsi="Courier New" w:cs="Courier New"/>
        </w:rPr>
        <w:t>e</w:t>
      </w:r>
      <w:proofErr w:type="spellEnd"/>
      <w:r>
        <w:t>. Elle effectuera une vérification des règles de gestion</w:t>
      </w:r>
      <w:r w:rsidR="00C51F2D">
        <w:t xml:space="preserve"> : </w:t>
      </w:r>
      <w:r w:rsidRPr="00C51F2D">
        <w:rPr>
          <w:i/>
        </w:rPr>
        <w:t>SI</w:t>
      </w:r>
      <w:r>
        <w:t xml:space="preserve"> </w:t>
      </w:r>
      <w:r w:rsidR="00C51F2D">
        <w:t xml:space="preserve">cette question fait partie d’un questionnaire </w:t>
      </w:r>
      <w:r w:rsidR="00C51F2D" w:rsidRPr="00C51F2D">
        <w:rPr>
          <w:i/>
        </w:rPr>
        <w:t>ET</w:t>
      </w:r>
      <w:r w:rsidR="00C51F2D">
        <w:t xml:space="preserve"> </w:t>
      </w:r>
      <w:r w:rsidR="00C51F2D" w:rsidRPr="00C51F2D">
        <w:rPr>
          <w:i/>
        </w:rPr>
        <w:t>SI</w:t>
      </w:r>
      <w:r w:rsidR="00C51F2D">
        <w:t xml:space="preserve"> ce questionnaire est un examen </w:t>
      </w:r>
      <w:r w:rsidR="00C51F2D" w:rsidRPr="00C51F2D">
        <w:rPr>
          <w:i/>
        </w:rPr>
        <w:t>ET SI</w:t>
      </w:r>
      <w:r w:rsidR="00C51F2D">
        <w:t xml:space="preserve"> l’</w:t>
      </w:r>
      <w:r>
        <w:t xml:space="preserve">examen </w:t>
      </w:r>
      <w:r w:rsidR="00C51F2D" w:rsidRPr="00C51F2D">
        <w:t>est</w:t>
      </w:r>
      <w:r w:rsidR="00C51F2D">
        <w:t xml:space="preserve"> </w:t>
      </w:r>
      <w:r>
        <w:t xml:space="preserve">déjà associé </w:t>
      </w:r>
      <w:r w:rsidR="00C51F2D">
        <w:t>à</w:t>
      </w:r>
      <w:r>
        <w:t xml:space="preserve"> une compétence </w:t>
      </w:r>
      <w:r w:rsidR="00C51F2D" w:rsidRPr="00C51F2D">
        <w:rPr>
          <w:i/>
          <w:u w:val="single"/>
        </w:rPr>
        <w:t>ALORS</w:t>
      </w:r>
      <w:r w:rsidR="00C51F2D">
        <w:t xml:space="preserve"> le trigger </w:t>
      </w:r>
      <w:r>
        <w:t>vérifiera que l</w:t>
      </w:r>
      <w:r w:rsidR="00C51F2D">
        <w:t xml:space="preserve">e domaine à associer à la question </w:t>
      </w:r>
      <w:r>
        <w:t xml:space="preserve">dans la mise à jour </w:t>
      </w:r>
      <w:r w:rsidR="00C51F2D">
        <w:t>est compatible avec les compétences des questionnaires associés à cette question. Si ce n’est pas le cas, la mise à jour est refusée.</w:t>
      </w:r>
    </w:p>
    <w:p w14:paraId="02A4B36A" w14:textId="03838828" w:rsidR="00E61ECA" w:rsidRDefault="00E61ECA" w:rsidP="00D92B04"/>
    <w:p w14:paraId="0114437B" w14:textId="6CF4A4C6" w:rsidR="00D567A7" w:rsidRDefault="00D567A7" w:rsidP="00D567A7">
      <w:pPr>
        <w:pStyle w:val="Titre2"/>
      </w:pPr>
      <w:r>
        <w:t>Nouvelles vues et requêtes</w:t>
      </w:r>
    </w:p>
    <w:p w14:paraId="016D7D36" w14:textId="77777777" w:rsidR="00D567A7" w:rsidRDefault="00D567A7" w:rsidP="00D567A7"/>
    <w:p w14:paraId="0868E8DE" w14:textId="1B730BAD" w:rsidR="00B16174" w:rsidRPr="00757081" w:rsidRDefault="00B16174" w:rsidP="00D567A7">
      <w:pPr>
        <w:rPr>
          <w:i/>
          <w:iCs/>
        </w:rPr>
      </w:pPr>
      <w:r w:rsidRPr="00757081">
        <w:rPr>
          <w:i/>
          <w:iCs/>
        </w:rPr>
        <w:t xml:space="preserve">Vous êtes libre de créer des vues ou fonctions ou procédures intermédiaires pour vous faciliter la </w:t>
      </w:r>
      <w:r w:rsidR="00D20ADB" w:rsidRPr="00757081">
        <w:rPr>
          <w:i/>
          <w:iCs/>
        </w:rPr>
        <w:t>requête réponse.</w:t>
      </w:r>
    </w:p>
    <w:p w14:paraId="73185ED9" w14:textId="77777777" w:rsidR="00B16174" w:rsidRDefault="00B16174" w:rsidP="00D567A7"/>
    <w:p w14:paraId="60692495" w14:textId="3E435804" w:rsidR="00D567A7" w:rsidRDefault="00E5717F" w:rsidP="00D567A7">
      <w:pPr>
        <w:pStyle w:val="Exercice"/>
      </w:pPr>
      <w:r>
        <w:t xml:space="preserve">Donner pour chaque formateur </w:t>
      </w:r>
      <w:r w:rsidR="00FD0EAD">
        <w:t xml:space="preserve">sa compétence principale, i.e. la compétence la plus associée aux questionnaires qu’il a </w:t>
      </w:r>
      <w:r w:rsidR="00B74406">
        <w:t>proposé</w:t>
      </w:r>
      <w:r w:rsidR="008704F3">
        <w:t>s</w:t>
      </w:r>
      <w:r w:rsidR="00D567A7">
        <w:t>.</w:t>
      </w:r>
    </w:p>
    <w:p w14:paraId="7D174739" w14:textId="3181F854" w:rsidR="00D567A7" w:rsidRDefault="00D567A7" w:rsidP="00D567A7"/>
    <w:p w14:paraId="54626FF0" w14:textId="3697F52A" w:rsidR="006B2181" w:rsidRDefault="00955BE6" w:rsidP="00A74516">
      <w:pPr>
        <w:pStyle w:val="Exercice"/>
      </w:pPr>
      <w:r>
        <w:t xml:space="preserve">Proposer une seule requête qui affichera </w:t>
      </w:r>
      <w:r w:rsidR="00712F4C">
        <w:t xml:space="preserve">les 2 </w:t>
      </w:r>
      <w:r w:rsidR="006B2181">
        <w:t>formateur</w:t>
      </w:r>
      <w:r w:rsidR="00712F4C">
        <w:t>s</w:t>
      </w:r>
      <w:r w:rsidR="006B2181">
        <w:t xml:space="preserve"> le</w:t>
      </w:r>
      <w:r w:rsidR="00712F4C">
        <w:t>s</w:t>
      </w:r>
      <w:r w:rsidR="006B2181">
        <w:t xml:space="preserve"> plus polyvalent</w:t>
      </w:r>
      <w:r w:rsidR="00712F4C">
        <w:t xml:space="preserve">s, </w:t>
      </w:r>
      <w:r>
        <w:t xml:space="preserve">i.e. </w:t>
      </w:r>
      <w:r w:rsidR="00712F4C">
        <w:t>celui qui a le maximum de comp</w:t>
      </w:r>
      <w:r w:rsidR="00E247EE">
        <w:t>é</w:t>
      </w:r>
      <w:r w:rsidR="00712F4C">
        <w:t>tences</w:t>
      </w:r>
      <w:r w:rsidR="00200A82">
        <w:t xml:space="preserve"> (afficher le nom du formateur et le nombre de </w:t>
      </w:r>
      <w:r w:rsidR="003F798A">
        <w:t>compétences) +</w:t>
      </w:r>
      <w:r w:rsidR="00F146A8">
        <w:t xml:space="preserve"> celui qui propose des questions dans un maximum de domaine</w:t>
      </w:r>
      <w:r>
        <w:t>s</w:t>
      </w:r>
      <w:r w:rsidR="00F146A8">
        <w:t xml:space="preserve"> </w:t>
      </w:r>
      <w:r>
        <w:t>(</w:t>
      </w:r>
      <w:r w:rsidR="00A93167">
        <w:t>afficher le nom du formateur et le nombre de domaines).</w:t>
      </w:r>
    </w:p>
    <w:p w14:paraId="06D840D1" w14:textId="77777777" w:rsidR="00EC7D55" w:rsidRDefault="00EC7D55" w:rsidP="00D567A7"/>
    <w:p w14:paraId="3A54B09A" w14:textId="64A12337" w:rsidR="00EC7D55" w:rsidRDefault="00EC7D55" w:rsidP="00CC3ED0">
      <w:pPr>
        <w:pStyle w:val="Exercice"/>
      </w:pPr>
      <w:r>
        <w:t xml:space="preserve">Donner pour chaque </w:t>
      </w:r>
      <w:r w:rsidR="00333C5B">
        <w:t>compétence,</w:t>
      </w:r>
      <w:r>
        <w:t xml:space="preserve"> </w:t>
      </w:r>
      <w:r w:rsidR="00481FAE">
        <w:t xml:space="preserve">le </w:t>
      </w:r>
      <w:r w:rsidR="001E3B15">
        <w:t>nombre de formateurs qui ont proposé des examen</w:t>
      </w:r>
      <w:r w:rsidR="002F03F4">
        <w:t>s</w:t>
      </w:r>
      <w:r w:rsidR="001E3B15">
        <w:t xml:space="preserve"> de compétence et le nombre d’apprenants</w:t>
      </w:r>
      <w:r w:rsidR="00475A3B">
        <w:t xml:space="preserve"> qui on</w:t>
      </w:r>
      <w:r w:rsidR="002F03F4">
        <w:t>t</w:t>
      </w:r>
      <w:r w:rsidR="00475A3B">
        <w:t xml:space="preserve"> passé ces examens. </w:t>
      </w:r>
    </w:p>
    <w:p w14:paraId="37085940" w14:textId="77777777" w:rsidR="00475A3B" w:rsidRDefault="00475A3B" w:rsidP="00D567A7"/>
    <w:p w14:paraId="39E6FC2B" w14:textId="706EA4C4" w:rsidR="00475A3B" w:rsidRDefault="00475A3B" w:rsidP="00CC3ED0">
      <w:pPr>
        <w:pStyle w:val="Exercice"/>
      </w:pPr>
      <w:r>
        <w:t>Donner pour chaque compétence, le nombre de formateurs qui ont proposé des examen</w:t>
      </w:r>
      <w:r w:rsidR="002A0068">
        <w:t>s</w:t>
      </w:r>
      <w:r>
        <w:t xml:space="preserve"> de </w:t>
      </w:r>
      <w:r w:rsidR="00D833D2">
        <w:t>compétence,</w:t>
      </w:r>
      <w:r w:rsidR="003F207A">
        <w:t xml:space="preserve"> le nombre d’examen de </w:t>
      </w:r>
      <w:r w:rsidR="00D833D2">
        <w:t>compétence, le</w:t>
      </w:r>
      <w:r>
        <w:t xml:space="preserve"> nombre </w:t>
      </w:r>
      <w:r w:rsidR="008D6A14">
        <w:t xml:space="preserve">d’apprenant qui ont </w:t>
      </w:r>
      <w:r w:rsidR="0071214E">
        <w:t xml:space="preserve">réalisé les examens de cette compétence </w:t>
      </w:r>
      <w:r w:rsidR="008678D0">
        <w:t xml:space="preserve">ainsi que </w:t>
      </w:r>
      <w:r w:rsidR="00380C8C">
        <w:t xml:space="preserve">la </w:t>
      </w:r>
      <w:r w:rsidR="008678D0">
        <w:t>note moyenne de ces e</w:t>
      </w:r>
      <w:r w:rsidR="006347D6">
        <w:t>x</w:t>
      </w:r>
      <w:r w:rsidR="008678D0">
        <w:t>amens</w:t>
      </w:r>
      <w:r w:rsidR="00380C8C">
        <w:t xml:space="preserve"> te</w:t>
      </w:r>
      <w:r w:rsidR="00D833D2">
        <w:t>r</w:t>
      </w:r>
      <w:r w:rsidR="00380C8C">
        <w:t>minés</w:t>
      </w:r>
      <w:r w:rsidR="008678D0">
        <w:t xml:space="preserve">. </w:t>
      </w:r>
    </w:p>
    <w:p w14:paraId="5BA42D4A" w14:textId="77777777" w:rsidR="008678D0" w:rsidRDefault="008678D0" w:rsidP="00475A3B"/>
    <w:p w14:paraId="0B009E84" w14:textId="373A9717" w:rsidR="0040090C" w:rsidRDefault="0040090C" w:rsidP="00CC3ED0">
      <w:pPr>
        <w:pStyle w:val="Exercice"/>
      </w:pPr>
      <w:r>
        <w:t xml:space="preserve">Donner pour chaque compétences le ratio nombres d’apprenants qui </w:t>
      </w:r>
      <w:r w:rsidR="00EE5F40">
        <w:t xml:space="preserve">l’ont obtenu / nombre d’apprenants </w:t>
      </w:r>
      <w:r w:rsidR="00CC3ED0">
        <w:t xml:space="preserve">qui la convoite (ont au moins passé 2 examens) </w:t>
      </w:r>
    </w:p>
    <w:p w14:paraId="41BE5119" w14:textId="77777777" w:rsidR="0040090C" w:rsidRDefault="0040090C" w:rsidP="00475A3B"/>
    <w:p w14:paraId="3F051413" w14:textId="47A3EA20" w:rsidR="008678D0" w:rsidRDefault="008678D0" w:rsidP="00CC3ED0">
      <w:pPr>
        <w:pStyle w:val="Exercice"/>
      </w:pPr>
      <w:r>
        <w:t xml:space="preserve">Quelle compétence semble la plus facile </w:t>
      </w:r>
      <w:proofErr w:type="spellStart"/>
      <w:proofErr w:type="gramStart"/>
      <w:r>
        <w:t>a</w:t>
      </w:r>
      <w:proofErr w:type="spellEnd"/>
      <w:proofErr w:type="gramEnd"/>
      <w:r>
        <w:t xml:space="preserve"> obtenir</w:t>
      </w:r>
      <w:r w:rsidR="00843750">
        <w:t xml:space="preserve">, </w:t>
      </w:r>
      <w:r w:rsidR="003F207A">
        <w:t xml:space="preserve">celle </w:t>
      </w:r>
      <w:r w:rsidR="00843750">
        <w:t>la plus recherché et celle la</w:t>
      </w:r>
      <w:r w:rsidR="0040090C">
        <w:t xml:space="preserve"> </w:t>
      </w:r>
      <w:r w:rsidR="00843750">
        <w:t>plus difficile à obtenir</w:t>
      </w:r>
    </w:p>
    <w:p w14:paraId="0CECD5C8" w14:textId="77777777" w:rsidR="00475A3B" w:rsidRDefault="00475A3B" w:rsidP="00D567A7"/>
    <w:p w14:paraId="10E5ED3B" w14:textId="77777777" w:rsidR="008704F3" w:rsidRDefault="008704F3" w:rsidP="00D567A7"/>
    <w:p w14:paraId="13544DEF" w14:textId="77777777" w:rsidR="005912E3" w:rsidRDefault="005912E3" w:rsidP="005912E3">
      <w:pPr>
        <w:pStyle w:val="Exercice"/>
      </w:pPr>
      <w:r>
        <w:t>Quels sont les domaines qui sont rattachés à plus d’une compétence ?</w:t>
      </w:r>
    </w:p>
    <w:p w14:paraId="243E9761" w14:textId="77777777" w:rsidR="005912E3" w:rsidRDefault="005912E3" w:rsidP="005912E3"/>
    <w:p w14:paraId="5291B948" w14:textId="7267D73B" w:rsidR="005912E3" w:rsidRDefault="005912E3" w:rsidP="005912E3">
      <w:pPr>
        <w:pStyle w:val="Exercice"/>
      </w:pPr>
      <w:r>
        <w:t xml:space="preserve">Quels sont les domaines qui sont rattachés à </w:t>
      </w:r>
      <w:r>
        <w:t xml:space="preserve">une seule compétence </w:t>
      </w:r>
      <w:r>
        <w:t>?</w:t>
      </w:r>
    </w:p>
    <w:p w14:paraId="3B7DDCAB" w14:textId="77777777" w:rsidR="005912E3" w:rsidRDefault="005912E3" w:rsidP="005912E3"/>
    <w:p w14:paraId="5AAEC87D" w14:textId="3990C6B2" w:rsidR="00933E23" w:rsidRDefault="00933E23" w:rsidP="00BF2A49">
      <w:pPr>
        <w:pStyle w:val="Exercice"/>
      </w:pPr>
      <w:r>
        <w:t xml:space="preserve">Donner pour </w:t>
      </w:r>
      <w:r w:rsidR="00124FF8">
        <w:t>chaque domaine à combien de compétences il est rattaché.</w:t>
      </w:r>
    </w:p>
    <w:p w14:paraId="4D36739D" w14:textId="77777777" w:rsidR="00BF2A49" w:rsidRDefault="00BF2A49" w:rsidP="00D567A7"/>
    <w:p w14:paraId="00B386DE" w14:textId="7F8F6275" w:rsidR="00BF2A49" w:rsidRDefault="00876CAE" w:rsidP="000E47C8">
      <w:pPr>
        <w:pStyle w:val="Exercice"/>
      </w:pPr>
      <w:r>
        <w:t>Les notes des examens de compétences sont elles plus</w:t>
      </w:r>
      <w:r w:rsidR="000E47C8">
        <w:t xml:space="preserve"> ou moins élevées que les examen</w:t>
      </w:r>
      <w:r w:rsidR="001505B7">
        <w:t>s</w:t>
      </w:r>
      <w:r w:rsidR="000E47C8">
        <w:t xml:space="preserve"> généraliste</w:t>
      </w:r>
      <w:r w:rsidR="001505B7">
        <w:t>s</w:t>
      </w:r>
      <w:r w:rsidR="000E47C8">
        <w:t xml:space="preserve"> ? </w:t>
      </w:r>
    </w:p>
    <w:p w14:paraId="6B2DC8DC" w14:textId="77777777" w:rsidR="000E47C8" w:rsidRDefault="000E47C8" w:rsidP="00D567A7"/>
    <w:p w14:paraId="77A4EF29" w14:textId="5DB2297F" w:rsidR="000E47C8" w:rsidRDefault="00C04ED3" w:rsidP="00A74516">
      <w:pPr>
        <w:pStyle w:val="Exercice"/>
      </w:pPr>
      <w:r>
        <w:t>Pour une compétence donnée, quel est le formateur le plu</w:t>
      </w:r>
      <w:r w:rsidR="00A46E5E">
        <w:t>s à même</w:t>
      </w:r>
      <w:r w:rsidR="00A20C53">
        <w:t xml:space="preserve"> de </w:t>
      </w:r>
      <w:proofErr w:type="gramStart"/>
      <w:r w:rsidR="00A20C53">
        <w:t>proposer  un</w:t>
      </w:r>
      <w:proofErr w:type="gramEnd"/>
      <w:r w:rsidR="00A20C53">
        <w:t xml:space="preserve"> nouvelle examen de cette compétence </w:t>
      </w:r>
      <w:r w:rsidR="00A46E5E">
        <w:t xml:space="preserve"> (au regard de l’historique des ses questions et domaines associés</w:t>
      </w:r>
    </w:p>
    <w:p w14:paraId="1E5D4B81" w14:textId="77777777" w:rsidR="001505B7" w:rsidRDefault="001505B7" w:rsidP="00D567A7"/>
    <w:p w14:paraId="6485BB06" w14:textId="741421A5" w:rsidR="001505B7" w:rsidRDefault="001505B7" w:rsidP="004D60F2">
      <w:pPr>
        <w:pStyle w:val="Exercice"/>
      </w:pPr>
      <w:r>
        <w:t xml:space="preserve">Les </w:t>
      </w:r>
      <w:r w:rsidR="00921307">
        <w:t>apprenants effectuent t</w:t>
      </w:r>
      <w:r w:rsidR="004D60F2">
        <w:t>’</w:t>
      </w:r>
      <w:r w:rsidR="00921307">
        <w:t>il</w:t>
      </w:r>
      <w:r w:rsidR="00A20C53">
        <w:t>s</w:t>
      </w:r>
      <w:r w:rsidR="004D60F2">
        <w:t xml:space="preserve"> </w:t>
      </w:r>
      <w:r w:rsidR="00921307">
        <w:t>plutôt des examens généraliste</w:t>
      </w:r>
      <w:r w:rsidR="004D60F2">
        <w:t>s</w:t>
      </w:r>
      <w:r w:rsidR="00921307">
        <w:t xml:space="preserve"> ou des examens de </w:t>
      </w:r>
      <w:r w:rsidR="004D60F2">
        <w:t>compétences</w:t>
      </w:r>
    </w:p>
    <w:p w14:paraId="038F5FF7" w14:textId="77777777" w:rsidR="00921307" w:rsidRDefault="00921307" w:rsidP="00D567A7"/>
    <w:p w14:paraId="61BB23AB" w14:textId="40BF1C5F" w:rsidR="00921307" w:rsidRDefault="00921307" w:rsidP="009C1878">
      <w:pPr>
        <w:pStyle w:val="Exercice"/>
      </w:pPr>
      <w:r>
        <w:t xml:space="preserve">Afficher tous les apprenants </w:t>
      </w:r>
      <w:r w:rsidR="00E4497D">
        <w:t xml:space="preserve">qui pourraient </w:t>
      </w:r>
      <w:r w:rsidR="004D60F2">
        <w:t>obtenir</w:t>
      </w:r>
      <w:r w:rsidR="00E4497D">
        <w:t xml:space="preserve"> une compétence en passant et réussissant </w:t>
      </w:r>
      <w:proofErr w:type="gramStart"/>
      <w:r w:rsidR="00CB635B">
        <w:t>une nouvel examen</w:t>
      </w:r>
      <w:proofErr w:type="gramEnd"/>
      <w:r w:rsidR="00CB635B">
        <w:t xml:space="preserve"> de compétence, autrement dit les apprenants qui ont déjà passé </w:t>
      </w:r>
      <w:r w:rsidR="00194A9F">
        <w:t xml:space="preserve">exactement </w:t>
      </w:r>
      <w:r w:rsidR="00CB635B">
        <w:t xml:space="preserve">un </w:t>
      </w:r>
      <w:r w:rsidR="00194A9F">
        <w:t xml:space="preserve">seul </w:t>
      </w:r>
      <w:r w:rsidR="00D7589E">
        <w:t xml:space="preserve">examen de compétence </w:t>
      </w:r>
      <w:r w:rsidR="00194A9F">
        <w:t>par compétence donnée.</w:t>
      </w:r>
    </w:p>
    <w:p w14:paraId="3673BD57" w14:textId="77777777" w:rsidR="00D7589E" w:rsidRDefault="00D7589E" w:rsidP="00D567A7"/>
    <w:p w14:paraId="0EF951FA" w14:textId="540203B6" w:rsidR="007633EC" w:rsidRDefault="007633EC" w:rsidP="009C1878">
      <w:pPr>
        <w:pStyle w:val="Exercice"/>
      </w:pPr>
      <w:r>
        <w:t>Afficher les apprenants et la(es) compétence(s) qu’il</w:t>
      </w:r>
      <w:r w:rsidR="006327B3">
        <w:t>s</w:t>
      </w:r>
      <w:r>
        <w:t xml:space="preserve"> pourrai</w:t>
      </w:r>
      <w:r w:rsidR="006327B3">
        <w:t>en</w:t>
      </w:r>
      <w:r>
        <w:t xml:space="preserve">t obtenir en passant un nouvel examen de cette compétence. </w:t>
      </w:r>
    </w:p>
    <w:p w14:paraId="60837831" w14:textId="77777777" w:rsidR="007633EC" w:rsidRDefault="007633EC" w:rsidP="007633EC"/>
    <w:p w14:paraId="6C805246" w14:textId="77777777" w:rsidR="009873D9" w:rsidRDefault="009873D9" w:rsidP="009C1878">
      <w:pPr>
        <w:pStyle w:val="Exercice"/>
      </w:pPr>
      <w:r>
        <w:t>Afficher les apprenants et la(es) compétence(s) qu’il pourrait obtenir et le nom du nouvel examen de cette compétence qu’il devrait passer pour essayer de l’obtenir</w:t>
      </w:r>
    </w:p>
    <w:p w14:paraId="133FC87B" w14:textId="77777777" w:rsidR="009873D9" w:rsidRDefault="009873D9" w:rsidP="009873D9"/>
    <w:p w14:paraId="08AB9904" w14:textId="28D9A7DD" w:rsidR="009873D9" w:rsidRDefault="009873D9" w:rsidP="009C1878">
      <w:pPr>
        <w:pStyle w:val="Exercice"/>
      </w:pPr>
      <w:r>
        <w:t xml:space="preserve">Afficher les apprenants et la(es) compétence(s) qu’il pourrait obtenir et le nom du nouvel examen de cette compétence et la note qu’il devrait </w:t>
      </w:r>
      <w:r w:rsidR="000B45DB">
        <w:t xml:space="preserve">avoir à cet examen pour décrocher cette compétence. </w:t>
      </w:r>
    </w:p>
    <w:p w14:paraId="1A54A480" w14:textId="77777777" w:rsidR="009873D9" w:rsidRDefault="009873D9" w:rsidP="007633EC"/>
    <w:p w14:paraId="30AAC9D1" w14:textId="27FC6FAA" w:rsidR="007633EC" w:rsidRDefault="007633EC" w:rsidP="007633EC">
      <w:r>
        <w:t xml:space="preserve">. </w:t>
      </w:r>
    </w:p>
    <w:p w14:paraId="31B9C76C" w14:textId="77777777" w:rsidR="007633EC" w:rsidRDefault="007633EC" w:rsidP="00D567A7"/>
    <w:p w14:paraId="39A79FF5" w14:textId="77777777" w:rsidR="007633EC" w:rsidRDefault="007633EC" w:rsidP="00D567A7"/>
    <w:p w14:paraId="706C668E" w14:textId="77777777" w:rsidR="007633EC" w:rsidRDefault="007633EC" w:rsidP="00D567A7"/>
    <w:p w14:paraId="5B3DF06A" w14:textId="77777777" w:rsidR="00BF2A49" w:rsidRDefault="00BF2A49" w:rsidP="00D567A7"/>
    <w:p w14:paraId="26F1B537" w14:textId="77777777" w:rsidR="00BF2A49" w:rsidRDefault="00BF2A49" w:rsidP="00D567A7"/>
    <w:p w14:paraId="239F4DDC" w14:textId="77777777" w:rsidR="00BF2A49" w:rsidRDefault="00BF2A49" w:rsidP="00D567A7"/>
    <w:p w14:paraId="4E03B50C" w14:textId="77777777" w:rsidR="00BF2A49" w:rsidRDefault="00BF2A49" w:rsidP="00D567A7"/>
    <w:p w14:paraId="2507DC07" w14:textId="77777777" w:rsidR="00BF2A49" w:rsidRDefault="00BF2A49" w:rsidP="00D567A7"/>
    <w:sectPr w:rsidR="00BF2A49" w:rsidSect="00377892">
      <w:footerReference w:type="default" r:id="rId11"/>
      <w:pgSz w:w="11906" w:h="16838"/>
      <w:pgMar w:top="426" w:right="991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BA2E" w14:textId="77777777" w:rsidR="00F37579" w:rsidRDefault="00F37579" w:rsidP="00F96FF3">
      <w:pPr>
        <w:spacing w:line="240" w:lineRule="auto"/>
      </w:pPr>
      <w:r>
        <w:separator/>
      </w:r>
    </w:p>
  </w:endnote>
  <w:endnote w:type="continuationSeparator" w:id="0">
    <w:p w14:paraId="068191F5" w14:textId="77777777" w:rsidR="00F37579" w:rsidRDefault="00F37579" w:rsidP="00F96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7A83" w14:textId="4E25B9EA" w:rsidR="00E61ECA" w:rsidRPr="00F96FF3" w:rsidRDefault="00E61ECA" w:rsidP="00F96FF3">
    <w:pPr>
      <w:pStyle w:val="Pieddepage"/>
      <w:jc w:val="right"/>
      <w:rPr>
        <w:sz w:val="12"/>
        <w:szCs w:val="12"/>
      </w:rPr>
    </w:pPr>
    <w:r w:rsidRPr="00F96FF3">
      <w:rPr>
        <w:sz w:val="12"/>
        <w:szCs w:val="12"/>
      </w:rPr>
      <w:t xml:space="preserve">SAE S2.04 Exploitation d'une base de </w:t>
    </w:r>
    <w:proofErr w:type="gramStart"/>
    <w:r w:rsidRPr="00F96FF3">
      <w:rPr>
        <w:sz w:val="12"/>
        <w:szCs w:val="12"/>
      </w:rPr>
      <w:t>données  V</w:t>
    </w:r>
    <w:proofErr w:type="gramEnd"/>
    <w:r w:rsidRPr="00F96FF3">
      <w:rPr>
        <w:sz w:val="12"/>
        <w:szCs w:val="12"/>
      </w:rPr>
      <w:t xml:space="preserve"> Sauvage 202</w:t>
    </w:r>
    <w:r w:rsidR="007019CD">
      <w:rPr>
        <w:sz w:val="12"/>
        <w:szCs w:val="12"/>
      </w:rPr>
      <w:t>3</w:t>
    </w:r>
    <w:r w:rsidRPr="00F96FF3">
      <w:rPr>
        <w:sz w:val="12"/>
        <w:szCs w:val="12"/>
      </w:rPr>
      <w:t xml:space="preserve"> 202</w:t>
    </w:r>
    <w:r w:rsidR="007019CD">
      <w:rPr>
        <w:sz w:val="12"/>
        <w:szCs w:val="1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68C4" w14:textId="77777777" w:rsidR="00F37579" w:rsidRDefault="00F37579" w:rsidP="00F96FF3">
      <w:pPr>
        <w:spacing w:line="240" w:lineRule="auto"/>
      </w:pPr>
      <w:r>
        <w:separator/>
      </w:r>
    </w:p>
  </w:footnote>
  <w:footnote w:type="continuationSeparator" w:id="0">
    <w:p w14:paraId="77D26B06" w14:textId="77777777" w:rsidR="00F37579" w:rsidRDefault="00F37579" w:rsidP="00F96F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CCA"/>
    <w:multiLevelType w:val="hybridMultilevel"/>
    <w:tmpl w:val="761CAB2A"/>
    <w:lvl w:ilvl="0" w:tplc="44525BD2">
      <w:start w:val="1"/>
      <w:numFmt w:val="decimal"/>
      <w:lvlText w:val="%1."/>
      <w:lvlJc w:val="left"/>
      <w:rPr>
        <w:rFonts w:hint="default"/>
      </w:rPr>
    </w:lvl>
    <w:lvl w:ilvl="1" w:tplc="19401FD0">
      <w:start w:val="1"/>
      <w:numFmt w:val="low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" w15:restartNumberingAfterBreak="0">
    <w:nsid w:val="029364F1"/>
    <w:multiLevelType w:val="hybridMultilevel"/>
    <w:tmpl w:val="B86A2B22"/>
    <w:lvl w:ilvl="0" w:tplc="D9C26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E0ECF"/>
    <w:multiLevelType w:val="hybridMultilevel"/>
    <w:tmpl w:val="BAA256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B6C92"/>
    <w:multiLevelType w:val="hybridMultilevel"/>
    <w:tmpl w:val="B99C0C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86E9E"/>
    <w:multiLevelType w:val="hybridMultilevel"/>
    <w:tmpl w:val="E3865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7E172E">
      <w:start w:val="1"/>
      <w:numFmt w:val="decimal"/>
      <w:lvlText w:val="%2.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46048"/>
    <w:multiLevelType w:val="hybridMultilevel"/>
    <w:tmpl w:val="5D448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37D72"/>
    <w:multiLevelType w:val="hybridMultilevel"/>
    <w:tmpl w:val="BB122A36"/>
    <w:lvl w:ilvl="0" w:tplc="BBE26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92EF8"/>
    <w:multiLevelType w:val="multilevel"/>
    <w:tmpl w:val="392C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5520AF"/>
    <w:multiLevelType w:val="hybridMultilevel"/>
    <w:tmpl w:val="DEEA317A"/>
    <w:lvl w:ilvl="0" w:tplc="B300B8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D5D57"/>
    <w:multiLevelType w:val="hybridMultilevel"/>
    <w:tmpl w:val="4E8CB1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4322F"/>
    <w:multiLevelType w:val="hybridMultilevel"/>
    <w:tmpl w:val="7320FE5C"/>
    <w:lvl w:ilvl="0" w:tplc="F63CE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92232"/>
    <w:multiLevelType w:val="hybridMultilevel"/>
    <w:tmpl w:val="6CE056EE"/>
    <w:lvl w:ilvl="0" w:tplc="1D64C5F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F74F1"/>
    <w:multiLevelType w:val="multilevel"/>
    <w:tmpl w:val="2F260D2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3ABB5C86"/>
    <w:multiLevelType w:val="hybridMultilevel"/>
    <w:tmpl w:val="9C46BE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671E"/>
    <w:multiLevelType w:val="hybridMultilevel"/>
    <w:tmpl w:val="94146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A217F"/>
    <w:multiLevelType w:val="hybridMultilevel"/>
    <w:tmpl w:val="4CF0F566"/>
    <w:lvl w:ilvl="0" w:tplc="22F80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21A98"/>
    <w:multiLevelType w:val="hybridMultilevel"/>
    <w:tmpl w:val="253234E4"/>
    <w:lvl w:ilvl="0" w:tplc="736098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33BE5"/>
    <w:multiLevelType w:val="hybridMultilevel"/>
    <w:tmpl w:val="F4864B56"/>
    <w:lvl w:ilvl="0" w:tplc="FF7E172E">
      <w:start w:val="1"/>
      <w:numFmt w:val="decimal"/>
      <w:lvlText w:val="%1."/>
      <w:lvlJc w:val="left"/>
      <w:pPr>
        <w:ind w:left="720" w:hanging="360"/>
      </w:pPr>
    </w:lvl>
    <w:lvl w:ilvl="1" w:tplc="8F809194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11B3A"/>
    <w:multiLevelType w:val="hybridMultilevel"/>
    <w:tmpl w:val="4F82BC1C"/>
    <w:lvl w:ilvl="0" w:tplc="6226A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02874"/>
    <w:multiLevelType w:val="hybridMultilevel"/>
    <w:tmpl w:val="4FACDE4A"/>
    <w:lvl w:ilvl="0" w:tplc="D9C26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D12ADA"/>
    <w:multiLevelType w:val="hybridMultilevel"/>
    <w:tmpl w:val="3CBEB800"/>
    <w:lvl w:ilvl="0" w:tplc="D9C26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563050"/>
    <w:multiLevelType w:val="hybridMultilevel"/>
    <w:tmpl w:val="3F1A570E"/>
    <w:lvl w:ilvl="0" w:tplc="94366B5E">
      <w:start w:val="1"/>
      <w:numFmt w:val="decimal"/>
      <w:lvlText w:val="%1."/>
      <w:lvlJc w:val="left"/>
      <w:pPr>
        <w:ind w:left="1799" w:hanging="360"/>
      </w:pPr>
    </w:lvl>
    <w:lvl w:ilvl="1" w:tplc="040C0019" w:tentative="1">
      <w:start w:val="1"/>
      <w:numFmt w:val="lowerLetter"/>
      <w:lvlText w:val="%2."/>
      <w:lvlJc w:val="left"/>
      <w:pPr>
        <w:ind w:left="2519" w:hanging="360"/>
      </w:pPr>
    </w:lvl>
    <w:lvl w:ilvl="2" w:tplc="040C001B" w:tentative="1">
      <w:start w:val="1"/>
      <w:numFmt w:val="lowerRoman"/>
      <w:lvlText w:val="%3."/>
      <w:lvlJc w:val="right"/>
      <w:pPr>
        <w:ind w:left="3239" w:hanging="180"/>
      </w:pPr>
    </w:lvl>
    <w:lvl w:ilvl="3" w:tplc="040C000F" w:tentative="1">
      <w:start w:val="1"/>
      <w:numFmt w:val="decimal"/>
      <w:lvlText w:val="%4."/>
      <w:lvlJc w:val="left"/>
      <w:pPr>
        <w:ind w:left="3959" w:hanging="360"/>
      </w:pPr>
    </w:lvl>
    <w:lvl w:ilvl="4" w:tplc="040C0019" w:tentative="1">
      <w:start w:val="1"/>
      <w:numFmt w:val="lowerLetter"/>
      <w:lvlText w:val="%5."/>
      <w:lvlJc w:val="left"/>
      <w:pPr>
        <w:ind w:left="4679" w:hanging="360"/>
      </w:pPr>
    </w:lvl>
    <w:lvl w:ilvl="5" w:tplc="040C001B" w:tentative="1">
      <w:start w:val="1"/>
      <w:numFmt w:val="lowerRoman"/>
      <w:lvlText w:val="%6."/>
      <w:lvlJc w:val="right"/>
      <w:pPr>
        <w:ind w:left="5399" w:hanging="180"/>
      </w:pPr>
    </w:lvl>
    <w:lvl w:ilvl="6" w:tplc="040C000F" w:tentative="1">
      <w:start w:val="1"/>
      <w:numFmt w:val="decimal"/>
      <w:lvlText w:val="%7."/>
      <w:lvlJc w:val="left"/>
      <w:pPr>
        <w:ind w:left="6119" w:hanging="360"/>
      </w:pPr>
    </w:lvl>
    <w:lvl w:ilvl="7" w:tplc="040C0019" w:tentative="1">
      <w:start w:val="1"/>
      <w:numFmt w:val="lowerLetter"/>
      <w:lvlText w:val="%8."/>
      <w:lvlJc w:val="left"/>
      <w:pPr>
        <w:ind w:left="6839" w:hanging="360"/>
      </w:pPr>
    </w:lvl>
    <w:lvl w:ilvl="8" w:tplc="040C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2" w15:restartNumberingAfterBreak="0">
    <w:nsid w:val="54A464F5"/>
    <w:multiLevelType w:val="hybridMultilevel"/>
    <w:tmpl w:val="D10A0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728DE"/>
    <w:multiLevelType w:val="hybridMultilevel"/>
    <w:tmpl w:val="0BAE711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92F50"/>
    <w:multiLevelType w:val="hybridMultilevel"/>
    <w:tmpl w:val="BC6AB8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66018"/>
    <w:multiLevelType w:val="hybridMultilevel"/>
    <w:tmpl w:val="AC16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05948"/>
    <w:multiLevelType w:val="hybridMultilevel"/>
    <w:tmpl w:val="2A8CBA90"/>
    <w:lvl w:ilvl="0" w:tplc="BD5643A4">
      <w:start w:val="1"/>
      <w:numFmt w:val="bullet"/>
      <w:pStyle w:val="Titre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97287"/>
    <w:multiLevelType w:val="hybridMultilevel"/>
    <w:tmpl w:val="F8A09CCE"/>
    <w:lvl w:ilvl="0" w:tplc="596280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81E70"/>
    <w:multiLevelType w:val="hybridMultilevel"/>
    <w:tmpl w:val="69F2FB1E"/>
    <w:lvl w:ilvl="0" w:tplc="9F3657E8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9" w15:restartNumberingAfterBreak="0">
    <w:nsid w:val="79B67E98"/>
    <w:multiLevelType w:val="hybridMultilevel"/>
    <w:tmpl w:val="0D003B44"/>
    <w:lvl w:ilvl="0" w:tplc="2DC06BC8">
      <w:start w:val="1"/>
      <w:numFmt w:val="decimal"/>
      <w:pStyle w:val="Exercice"/>
      <w:lvlText w:val="Exercice 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E407A"/>
    <w:multiLevelType w:val="multilevel"/>
    <w:tmpl w:val="FF7E1DF6"/>
    <w:lvl w:ilvl="0">
      <w:start w:val="4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467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2"/>
  </w:num>
  <w:num w:numId="2">
    <w:abstractNumId w:val="30"/>
  </w:num>
  <w:num w:numId="3">
    <w:abstractNumId w:val="17"/>
  </w:num>
  <w:num w:numId="4">
    <w:abstractNumId w:val="4"/>
  </w:num>
  <w:num w:numId="5">
    <w:abstractNumId w:val="21"/>
  </w:num>
  <w:num w:numId="6">
    <w:abstractNumId w:val="28"/>
  </w:num>
  <w:num w:numId="7">
    <w:abstractNumId w:val="0"/>
  </w:num>
  <w:num w:numId="8">
    <w:abstractNumId w:val="0"/>
    <w:lvlOverride w:ilvl="0">
      <w:lvl w:ilvl="0" w:tplc="44525BD2">
        <w:start w:val="1"/>
        <w:numFmt w:val="upperRoman"/>
        <w:lvlText w:val="%1."/>
        <w:lvlJc w:val="left"/>
        <w:pPr>
          <w:ind w:left="0" w:firstLine="0"/>
        </w:pPr>
      </w:lvl>
    </w:lvlOverride>
    <w:lvlOverride w:ilvl="1">
      <w:lvl w:ilvl="1" w:tplc="19401FD0">
        <w:start w:val="1"/>
        <w:numFmt w:val="upperLetter"/>
        <w:lvlText w:val="%2."/>
        <w:lvlJc w:val="left"/>
        <w:pPr>
          <w:ind w:left="720" w:firstLine="0"/>
        </w:pPr>
      </w:lvl>
    </w:lvlOverride>
    <w:lvlOverride w:ilvl="2">
      <w:lvl w:ilvl="2" w:tplc="FFFFFFFF">
        <w:start w:val="1"/>
        <w:numFmt w:val="decimal"/>
        <w:lvlText w:val="%3."/>
        <w:lvlJc w:val="left"/>
        <w:pPr>
          <w:ind w:left="1440" w:firstLine="0"/>
        </w:pPr>
      </w:lvl>
    </w:lvlOverride>
    <w:lvlOverride w:ilvl="3">
      <w:lvl w:ilvl="3" w:tplc="FFFFFFFF">
        <w:start w:val="1"/>
        <w:numFmt w:val="lowerLetter"/>
        <w:lvlText w:val="%4)"/>
        <w:lvlJc w:val="left"/>
        <w:pPr>
          <w:ind w:left="2160" w:firstLine="0"/>
        </w:pPr>
      </w:lvl>
    </w:lvlOverride>
    <w:lvlOverride w:ilvl="4">
      <w:lvl w:ilvl="4" w:tplc="FFFFFFFF">
        <w:start w:val="1"/>
        <w:numFmt w:val="decimal"/>
        <w:lvlText w:val="(%5)"/>
        <w:lvlJc w:val="left"/>
        <w:pPr>
          <w:ind w:left="2880" w:firstLine="0"/>
        </w:pPr>
      </w:lvl>
    </w:lvlOverride>
    <w:lvlOverride w:ilvl="5">
      <w:lvl w:ilvl="5" w:tplc="FFFFFFFF">
        <w:start w:val="1"/>
        <w:numFmt w:val="lowerLetter"/>
        <w:lvlText w:val="(%6)"/>
        <w:lvlJc w:val="left"/>
        <w:pPr>
          <w:ind w:left="3600" w:firstLine="0"/>
        </w:pPr>
      </w:lvl>
    </w:lvlOverride>
    <w:lvlOverride w:ilvl="6">
      <w:lvl w:ilvl="6" w:tplc="FFFFFFFF">
        <w:start w:val="1"/>
        <w:numFmt w:val="lowerRoman"/>
        <w:lvlText w:val="(%7)"/>
        <w:lvlJc w:val="left"/>
        <w:pPr>
          <w:ind w:left="4320" w:firstLine="0"/>
        </w:pPr>
      </w:lvl>
    </w:lvlOverride>
    <w:lvlOverride w:ilvl="7">
      <w:lvl w:ilvl="7" w:tplc="FFFFFFFF">
        <w:start w:val="1"/>
        <w:numFmt w:val="lowerLetter"/>
        <w:lvlText w:val="(%8)"/>
        <w:lvlJc w:val="left"/>
        <w:pPr>
          <w:ind w:left="5040" w:firstLine="0"/>
        </w:pPr>
      </w:lvl>
    </w:lvlOverride>
    <w:lvlOverride w:ilvl="8">
      <w:lvl w:ilvl="8" w:tplc="FFFFFFFF">
        <w:start w:val="1"/>
        <w:numFmt w:val="lowerRoman"/>
        <w:lvlText w:val="(%9)"/>
        <w:lvlJc w:val="left"/>
        <w:pPr>
          <w:ind w:left="5760" w:firstLine="0"/>
        </w:pPr>
      </w:lvl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7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0"/>
  </w:num>
  <w:num w:numId="23">
    <w:abstractNumId w:val="6"/>
  </w:num>
  <w:num w:numId="24">
    <w:abstractNumId w:val="23"/>
  </w:num>
  <w:num w:numId="25">
    <w:abstractNumId w:val="27"/>
  </w:num>
  <w:num w:numId="26">
    <w:abstractNumId w:val="8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5"/>
  </w:num>
  <w:num w:numId="30">
    <w:abstractNumId w:val="26"/>
  </w:num>
  <w:num w:numId="31">
    <w:abstractNumId w:val="15"/>
  </w:num>
  <w:num w:numId="32">
    <w:abstractNumId w:val="2"/>
  </w:num>
  <w:num w:numId="33">
    <w:abstractNumId w:val="5"/>
  </w:num>
  <w:num w:numId="34">
    <w:abstractNumId w:val="13"/>
  </w:num>
  <w:num w:numId="35">
    <w:abstractNumId w:val="24"/>
  </w:num>
  <w:num w:numId="36">
    <w:abstractNumId w:val="9"/>
  </w:num>
  <w:num w:numId="37">
    <w:abstractNumId w:val="29"/>
  </w:num>
  <w:num w:numId="38">
    <w:abstractNumId w:val="20"/>
  </w:num>
  <w:num w:numId="39">
    <w:abstractNumId w:val="19"/>
  </w:num>
  <w:num w:numId="40">
    <w:abstractNumId w:val="18"/>
  </w:num>
  <w:num w:numId="41">
    <w:abstractNumId w:val="3"/>
  </w:num>
  <w:num w:numId="42">
    <w:abstractNumId w:val="29"/>
    <w:lvlOverride w:ilvl="0">
      <w:startOverride w:val="1"/>
    </w:lvlOverride>
  </w:num>
  <w:num w:numId="43">
    <w:abstractNumId w:val="29"/>
    <w:lvlOverride w:ilvl="0">
      <w:startOverride w:val="1"/>
    </w:lvlOverride>
  </w:num>
  <w:num w:numId="44">
    <w:abstractNumId w:val="29"/>
    <w:lvlOverride w:ilvl="0">
      <w:startOverride w:val="1"/>
    </w:lvlOverride>
  </w:num>
  <w:num w:numId="45">
    <w:abstractNumId w:val="29"/>
    <w:lvlOverride w:ilvl="0">
      <w:startOverride w:val="1"/>
    </w:lvlOverride>
  </w:num>
  <w:num w:numId="46">
    <w:abstractNumId w:val="29"/>
    <w:lvlOverride w:ilvl="0">
      <w:startOverride w:val="1"/>
    </w:lvlOverride>
  </w:num>
  <w:num w:numId="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</w:num>
  <w:num w:numId="49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E1"/>
    <w:rsid w:val="00002A6D"/>
    <w:rsid w:val="0000717A"/>
    <w:rsid w:val="00016A84"/>
    <w:rsid w:val="0002303C"/>
    <w:rsid w:val="0002754F"/>
    <w:rsid w:val="00031B97"/>
    <w:rsid w:val="00040896"/>
    <w:rsid w:val="00061356"/>
    <w:rsid w:val="000618A7"/>
    <w:rsid w:val="00070ABF"/>
    <w:rsid w:val="0007245E"/>
    <w:rsid w:val="000725A6"/>
    <w:rsid w:val="0008138A"/>
    <w:rsid w:val="000868F8"/>
    <w:rsid w:val="000917C8"/>
    <w:rsid w:val="00092283"/>
    <w:rsid w:val="00092658"/>
    <w:rsid w:val="00093E0B"/>
    <w:rsid w:val="000B3AD4"/>
    <w:rsid w:val="000B45DB"/>
    <w:rsid w:val="000C348A"/>
    <w:rsid w:val="000C460B"/>
    <w:rsid w:val="000D4A41"/>
    <w:rsid w:val="000E040A"/>
    <w:rsid w:val="000E470D"/>
    <w:rsid w:val="000E47C8"/>
    <w:rsid w:val="000F6BAB"/>
    <w:rsid w:val="001030DC"/>
    <w:rsid w:val="00110825"/>
    <w:rsid w:val="001112F2"/>
    <w:rsid w:val="00113729"/>
    <w:rsid w:val="0011376D"/>
    <w:rsid w:val="001154A8"/>
    <w:rsid w:val="00115882"/>
    <w:rsid w:val="00122EB4"/>
    <w:rsid w:val="00124FF8"/>
    <w:rsid w:val="00132E8F"/>
    <w:rsid w:val="00142F7D"/>
    <w:rsid w:val="001505B7"/>
    <w:rsid w:val="0016174B"/>
    <w:rsid w:val="001630BB"/>
    <w:rsid w:val="00164631"/>
    <w:rsid w:val="00180873"/>
    <w:rsid w:val="0018295F"/>
    <w:rsid w:val="00191FB6"/>
    <w:rsid w:val="00192A56"/>
    <w:rsid w:val="00192E7D"/>
    <w:rsid w:val="00194A9F"/>
    <w:rsid w:val="001A179F"/>
    <w:rsid w:val="001A2D26"/>
    <w:rsid w:val="001A33E5"/>
    <w:rsid w:val="001A71E2"/>
    <w:rsid w:val="001A7516"/>
    <w:rsid w:val="001B515E"/>
    <w:rsid w:val="001C7EC5"/>
    <w:rsid w:val="001D16C8"/>
    <w:rsid w:val="001E3B15"/>
    <w:rsid w:val="001E7C55"/>
    <w:rsid w:val="001F7606"/>
    <w:rsid w:val="00200A82"/>
    <w:rsid w:val="0021025F"/>
    <w:rsid w:val="0021095C"/>
    <w:rsid w:val="00216D71"/>
    <w:rsid w:val="00220CA7"/>
    <w:rsid w:val="00220FB6"/>
    <w:rsid w:val="00227063"/>
    <w:rsid w:val="002302DE"/>
    <w:rsid w:val="0023298C"/>
    <w:rsid w:val="00237862"/>
    <w:rsid w:val="00244E05"/>
    <w:rsid w:val="00247441"/>
    <w:rsid w:val="00261754"/>
    <w:rsid w:val="00261DBC"/>
    <w:rsid w:val="002621F8"/>
    <w:rsid w:val="002714D8"/>
    <w:rsid w:val="002729DF"/>
    <w:rsid w:val="0028494A"/>
    <w:rsid w:val="0028777A"/>
    <w:rsid w:val="0029046F"/>
    <w:rsid w:val="002A0068"/>
    <w:rsid w:val="002A1139"/>
    <w:rsid w:val="002A1D22"/>
    <w:rsid w:val="002B7A48"/>
    <w:rsid w:val="002C18D4"/>
    <w:rsid w:val="002C4FC9"/>
    <w:rsid w:val="002C5F08"/>
    <w:rsid w:val="002D5735"/>
    <w:rsid w:val="002D766D"/>
    <w:rsid w:val="002E4A47"/>
    <w:rsid w:val="002F03F4"/>
    <w:rsid w:val="00303426"/>
    <w:rsid w:val="003108E6"/>
    <w:rsid w:val="003215B4"/>
    <w:rsid w:val="003239DB"/>
    <w:rsid w:val="00333C5B"/>
    <w:rsid w:val="00335544"/>
    <w:rsid w:val="00362D42"/>
    <w:rsid w:val="00375C8F"/>
    <w:rsid w:val="003774C8"/>
    <w:rsid w:val="00377892"/>
    <w:rsid w:val="00380441"/>
    <w:rsid w:val="00380C8C"/>
    <w:rsid w:val="00384980"/>
    <w:rsid w:val="003B56B1"/>
    <w:rsid w:val="003C3C95"/>
    <w:rsid w:val="003C570A"/>
    <w:rsid w:val="003C6F74"/>
    <w:rsid w:val="003C7B8D"/>
    <w:rsid w:val="003D2B8D"/>
    <w:rsid w:val="003D3153"/>
    <w:rsid w:val="003D4C83"/>
    <w:rsid w:val="003E7AC0"/>
    <w:rsid w:val="003F207A"/>
    <w:rsid w:val="003F22D8"/>
    <w:rsid w:val="003F798A"/>
    <w:rsid w:val="0040090C"/>
    <w:rsid w:val="00415CC5"/>
    <w:rsid w:val="0042015B"/>
    <w:rsid w:val="00426B5F"/>
    <w:rsid w:val="0043043F"/>
    <w:rsid w:val="004317FB"/>
    <w:rsid w:val="00434042"/>
    <w:rsid w:val="00437BC3"/>
    <w:rsid w:val="004550CC"/>
    <w:rsid w:val="0046066D"/>
    <w:rsid w:val="00463D57"/>
    <w:rsid w:val="00465D7E"/>
    <w:rsid w:val="00475A3B"/>
    <w:rsid w:val="00476847"/>
    <w:rsid w:val="00476D15"/>
    <w:rsid w:val="00481FAE"/>
    <w:rsid w:val="0048611B"/>
    <w:rsid w:val="00491926"/>
    <w:rsid w:val="004933B0"/>
    <w:rsid w:val="004A47BA"/>
    <w:rsid w:val="004A5352"/>
    <w:rsid w:val="004A6F48"/>
    <w:rsid w:val="004B57B3"/>
    <w:rsid w:val="004C2F96"/>
    <w:rsid w:val="004C38B5"/>
    <w:rsid w:val="004C6A95"/>
    <w:rsid w:val="004D60F2"/>
    <w:rsid w:val="004D67E4"/>
    <w:rsid w:val="004F5EFE"/>
    <w:rsid w:val="004F69F5"/>
    <w:rsid w:val="0050201B"/>
    <w:rsid w:val="0050208A"/>
    <w:rsid w:val="00502290"/>
    <w:rsid w:val="00523347"/>
    <w:rsid w:val="00533F31"/>
    <w:rsid w:val="00550DD7"/>
    <w:rsid w:val="00553C57"/>
    <w:rsid w:val="00564DB7"/>
    <w:rsid w:val="0057632D"/>
    <w:rsid w:val="0057766D"/>
    <w:rsid w:val="00584BC2"/>
    <w:rsid w:val="0058508F"/>
    <w:rsid w:val="00585453"/>
    <w:rsid w:val="00587D3A"/>
    <w:rsid w:val="005902FE"/>
    <w:rsid w:val="005912E3"/>
    <w:rsid w:val="005913B5"/>
    <w:rsid w:val="005A2F4D"/>
    <w:rsid w:val="005A55D6"/>
    <w:rsid w:val="005B0591"/>
    <w:rsid w:val="005B3204"/>
    <w:rsid w:val="005C7969"/>
    <w:rsid w:val="005D488D"/>
    <w:rsid w:val="005D5C10"/>
    <w:rsid w:val="005D6FB3"/>
    <w:rsid w:val="005D7D41"/>
    <w:rsid w:val="005E2527"/>
    <w:rsid w:val="005E34CD"/>
    <w:rsid w:val="005E79CC"/>
    <w:rsid w:val="005F0A28"/>
    <w:rsid w:val="005F1E9A"/>
    <w:rsid w:val="005F2A82"/>
    <w:rsid w:val="005F463D"/>
    <w:rsid w:val="0060092D"/>
    <w:rsid w:val="00601BD6"/>
    <w:rsid w:val="00605514"/>
    <w:rsid w:val="00605943"/>
    <w:rsid w:val="00607E80"/>
    <w:rsid w:val="006175DB"/>
    <w:rsid w:val="00623FF3"/>
    <w:rsid w:val="00624D19"/>
    <w:rsid w:val="006327B3"/>
    <w:rsid w:val="006339F8"/>
    <w:rsid w:val="006347D6"/>
    <w:rsid w:val="0064083A"/>
    <w:rsid w:val="00640AE5"/>
    <w:rsid w:val="00644E09"/>
    <w:rsid w:val="006477D7"/>
    <w:rsid w:val="006607C1"/>
    <w:rsid w:val="00680C01"/>
    <w:rsid w:val="006919CC"/>
    <w:rsid w:val="0069457F"/>
    <w:rsid w:val="006964BC"/>
    <w:rsid w:val="006A0BB3"/>
    <w:rsid w:val="006A2029"/>
    <w:rsid w:val="006A356C"/>
    <w:rsid w:val="006A4249"/>
    <w:rsid w:val="006B2181"/>
    <w:rsid w:val="006C0ADF"/>
    <w:rsid w:val="006F0284"/>
    <w:rsid w:val="006F5E8B"/>
    <w:rsid w:val="007019CD"/>
    <w:rsid w:val="00702FE4"/>
    <w:rsid w:val="00705188"/>
    <w:rsid w:val="00711B27"/>
    <w:rsid w:val="0071214E"/>
    <w:rsid w:val="00712F4C"/>
    <w:rsid w:val="0072470F"/>
    <w:rsid w:val="00726770"/>
    <w:rsid w:val="0073098D"/>
    <w:rsid w:val="00731EE3"/>
    <w:rsid w:val="0073416D"/>
    <w:rsid w:val="00736067"/>
    <w:rsid w:val="00741757"/>
    <w:rsid w:val="00744717"/>
    <w:rsid w:val="007470B9"/>
    <w:rsid w:val="007504FF"/>
    <w:rsid w:val="00757081"/>
    <w:rsid w:val="007606F6"/>
    <w:rsid w:val="007633EC"/>
    <w:rsid w:val="00763984"/>
    <w:rsid w:val="007655DE"/>
    <w:rsid w:val="0077452B"/>
    <w:rsid w:val="00776701"/>
    <w:rsid w:val="00777315"/>
    <w:rsid w:val="00787C83"/>
    <w:rsid w:val="007903DD"/>
    <w:rsid w:val="00797ECB"/>
    <w:rsid w:val="007A2498"/>
    <w:rsid w:val="007B42E3"/>
    <w:rsid w:val="007B5DC4"/>
    <w:rsid w:val="007C316C"/>
    <w:rsid w:val="007C54EC"/>
    <w:rsid w:val="007E1A99"/>
    <w:rsid w:val="007F08B3"/>
    <w:rsid w:val="007F111F"/>
    <w:rsid w:val="00800816"/>
    <w:rsid w:val="008079AE"/>
    <w:rsid w:val="0081281F"/>
    <w:rsid w:val="0081430C"/>
    <w:rsid w:val="0081784E"/>
    <w:rsid w:val="00817DD9"/>
    <w:rsid w:val="00843750"/>
    <w:rsid w:val="0085290A"/>
    <w:rsid w:val="0085485F"/>
    <w:rsid w:val="00863050"/>
    <w:rsid w:val="00865864"/>
    <w:rsid w:val="00866689"/>
    <w:rsid w:val="00866BF5"/>
    <w:rsid w:val="00866E8E"/>
    <w:rsid w:val="008678D0"/>
    <w:rsid w:val="008704F3"/>
    <w:rsid w:val="00870749"/>
    <w:rsid w:val="00876CAE"/>
    <w:rsid w:val="00881737"/>
    <w:rsid w:val="008868BA"/>
    <w:rsid w:val="00891AE3"/>
    <w:rsid w:val="008966BB"/>
    <w:rsid w:val="008A0174"/>
    <w:rsid w:val="008B133D"/>
    <w:rsid w:val="008B5027"/>
    <w:rsid w:val="008D6A14"/>
    <w:rsid w:val="008E2A13"/>
    <w:rsid w:val="008E6972"/>
    <w:rsid w:val="008F093E"/>
    <w:rsid w:val="008F181A"/>
    <w:rsid w:val="008F572F"/>
    <w:rsid w:val="008F65EE"/>
    <w:rsid w:val="00906216"/>
    <w:rsid w:val="009067BE"/>
    <w:rsid w:val="009135F7"/>
    <w:rsid w:val="00921307"/>
    <w:rsid w:val="0092557C"/>
    <w:rsid w:val="009309ED"/>
    <w:rsid w:val="00933E23"/>
    <w:rsid w:val="00936BA4"/>
    <w:rsid w:val="00947B2F"/>
    <w:rsid w:val="00947B7B"/>
    <w:rsid w:val="009502AB"/>
    <w:rsid w:val="00955BE6"/>
    <w:rsid w:val="00961FFA"/>
    <w:rsid w:val="009701DB"/>
    <w:rsid w:val="00974B8A"/>
    <w:rsid w:val="009873D9"/>
    <w:rsid w:val="00993458"/>
    <w:rsid w:val="009A1605"/>
    <w:rsid w:val="009A4157"/>
    <w:rsid w:val="009A53D2"/>
    <w:rsid w:val="009B71F2"/>
    <w:rsid w:val="009C0404"/>
    <w:rsid w:val="009C1878"/>
    <w:rsid w:val="009C7B86"/>
    <w:rsid w:val="009D47A3"/>
    <w:rsid w:val="009E2B62"/>
    <w:rsid w:val="009E5A2C"/>
    <w:rsid w:val="009F1A32"/>
    <w:rsid w:val="009F1DAE"/>
    <w:rsid w:val="009F62ED"/>
    <w:rsid w:val="009F691E"/>
    <w:rsid w:val="009F6D69"/>
    <w:rsid w:val="009F76C3"/>
    <w:rsid w:val="00A00932"/>
    <w:rsid w:val="00A034C0"/>
    <w:rsid w:val="00A12B04"/>
    <w:rsid w:val="00A20C53"/>
    <w:rsid w:val="00A21501"/>
    <w:rsid w:val="00A26E4A"/>
    <w:rsid w:val="00A34A55"/>
    <w:rsid w:val="00A368ED"/>
    <w:rsid w:val="00A37FA7"/>
    <w:rsid w:val="00A41CA2"/>
    <w:rsid w:val="00A43EE7"/>
    <w:rsid w:val="00A46E5E"/>
    <w:rsid w:val="00A60915"/>
    <w:rsid w:val="00A74516"/>
    <w:rsid w:val="00A77D82"/>
    <w:rsid w:val="00A9032E"/>
    <w:rsid w:val="00A907EA"/>
    <w:rsid w:val="00A928B6"/>
    <w:rsid w:val="00A93167"/>
    <w:rsid w:val="00A9454D"/>
    <w:rsid w:val="00A9461B"/>
    <w:rsid w:val="00A94C81"/>
    <w:rsid w:val="00AA4CA1"/>
    <w:rsid w:val="00AA685D"/>
    <w:rsid w:val="00AB0115"/>
    <w:rsid w:val="00AB6730"/>
    <w:rsid w:val="00AC0D6C"/>
    <w:rsid w:val="00AD30A2"/>
    <w:rsid w:val="00AE0F25"/>
    <w:rsid w:val="00AE3185"/>
    <w:rsid w:val="00AE5A8E"/>
    <w:rsid w:val="00AE6C2C"/>
    <w:rsid w:val="00AF423F"/>
    <w:rsid w:val="00AF61C6"/>
    <w:rsid w:val="00B10B16"/>
    <w:rsid w:val="00B16174"/>
    <w:rsid w:val="00B227DB"/>
    <w:rsid w:val="00B36931"/>
    <w:rsid w:val="00B37BAE"/>
    <w:rsid w:val="00B41DE1"/>
    <w:rsid w:val="00B72201"/>
    <w:rsid w:val="00B74406"/>
    <w:rsid w:val="00B85C15"/>
    <w:rsid w:val="00BA1F5B"/>
    <w:rsid w:val="00BC5D24"/>
    <w:rsid w:val="00BD1BEF"/>
    <w:rsid w:val="00BD2230"/>
    <w:rsid w:val="00BD2CD0"/>
    <w:rsid w:val="00BD6C39"/>
    <w:rsid w:val="00BE7636"/>
    <w:rsid w:val="00BF2A49"/>
    <w:rsid w:val="00BF48E2"/>
    <w:rsid w:val="00C00453"/>
    <w:rsid w:val="00C00D17"/>
    <w:rsid w:val="00C043AF"/>
    <w:rsid w:val="00C04ED3"/>
    <w:rsid w:val="00C06803"/>
    <w:rsid w:val="00C14568"/>
    <w:rsid w:val="00C170D9"/>
    <w:rsid w:val="00C2574A"/>
    <w:rsid w:val="00C372AD"/>
    <w:rsid w:val="00C406B8"/>
    <w:rsid w:val="00C46D5A"/>
    <w:rsid w:val="00C47934"/>
    <w:rsid w:val="00C51F2D"/>
    <w:rsid w:val="00C5388D"/>
    <w:rsid w:val="00C676E0"/>
    <w:rsid w:val="00C877D6"/>
    <w:rsid w:val="00C93A9F"/>
    <w:rsid w:val="00C955D9"/>
    <w:rsid w:val="00CB01C5"/>
    <w:rsid w:val="00CB1E30"/>
    <w:rsid w:val="00CB635B"/>
    <w:rsid w:val="00CC0F6E"/>
    <w:rsid w:val="00CC3ED0"/>
    <w:rsid w:val="00CC407F"/>
    <w:rsid w:val="00CD2D84"/>
    <w:rsid w:val="00CD63A3"/>
    <w:rsid w:val="00CE1D51"/>
    <w:rsid w:val="00CE4CF6"/>
    <w:rsid w:val="00CE5A2B"/>
    <w:rsid w:val="00CF5567"/>
    <w:rsid w:val="00CF7DB8"/>
    <w:rsid w:val="00D02609"/>
    <w:rsid w:val="00D04278"/>
    <w:rsid w:val="00D06792"/>
    <w:rsid w:val="00D10333"/>
    <w:rsid w:val="00D1217E"/>
    <w:rsid w:val="00D1449A"/>
    <w:rsid w:val="00D1655D"/>
    <w:rsid w:val="00D20ADB"/>
    <w:rsid w:val="00D23501"/>
    <w:rsid w:val="00D2437B"/>
    <w:rsid w:val="00D256F7"/>
    <w:rsid w:val="00D26D69"/>
    <w:rsid w:val="00D277BA"/>
    <w:rsid w:val="00D27903"/>
    <w:rsid w:val="00D31030"/>
    <w:rsid w:val="00D567A7"/>
    <w:rsid w:val="00D61DAE"/>
    <w:rsid w:val="00D731A2"/>
    <w:rsid w:val="00D7589E"/>
    <w:rsid w:val="00D833D2"/>
    <w:rsid w:val="00D92B04"/>
    <w:rsid w:val="00DA4B1A"/>
    <w:rsid w:val="00DA4DB1"/>
    <w:rsid w:val="00DA6130"/>
    <w:rsid w:val="00DB167E"/>
    <w:rsid w:val="00DB3D3B"/>
    <w:rsid w:val="00DC31C0"/>
    <w:rsid w:val="00DD22D1"/>
    <w:rsid w:val="00DD3231"/>
    <w:rsid w:val="00DE22D4"/>
    <w:rsid w:val="00DE5C86"/>
    <w:rsid w:val="00DF0B29"/>
    <w:rsid w:val="00DF1677"/>
    <w:rsid w:val="00DF2CC0"/>
    <w:rsid w:val="00E05811"/>
    <w:rsid w:val="00E16D85"/>
    <w:rsid w:val="00E207AC"/>
    <w:rsid w:val="00E21009"/>
    <w:rsid w:val="00E247EE"/>
    <w:rsid w:val="00E27BB6"/>
    <w:rsid w:val="00E31515"/>
    <w:rsid w:val="00E43E89"/>
    <w:rsid w:val="00E4497D"/>
    <w:rsid w:val="00E5717F"/>
    <w:rsid w:val="00E60D2F"/>
    <w:rsid w:val="00E613C9"/>
    <w:rsid w:val="00E61ECA"/>
    <w:rsid w:val="00E6785C"/>
    <w:rsid w:val="00E72095"/>
    <w:rsid w:val="00E745DD"/>
    <w:rsid w:val="00E7572B"/>
    <w:rsid w:val="00E763DC"/>
    <w:rsid w:val="00E933C3"/>
    <w:rsid w:val="00E96D5C"/>
    <w:rsid w:val="00EB2241"/>
    <w:rsid w:val="00EC0916"/>
    <w:rsid w:val="00EC3AE1"/>
    <w:rsid w:val="00EC7AF8"/>
    <w:rsid w:val="00EC7D55"/>
    <w:rsid w:val="00EE295E"/>
    <w:rsid w:val="00EE383F"/>
    <w:rsid w:val="00EE5C3E"/>
    <w:rsid w:val="00EE5F40"/>
    <w:rsid w:val="00EE6A12"/>
    <w:rsid w:val="00EF436C"/>
    <w:rsid w:val="00EF63A0"/>
    <w:rsid w:val="00F00488"/>
    <w:rsid w:val="00F120A9"/>
    <w:rsid w:val="00F123C0"/>
    <w:rsid w:val="00F146A8"/>
    <w:rsid w:val="00F173BF"/>
    <w:rsid w:val="00F24EA7"/>
    <w:rsid w:val="00F330F9"/>
    <w:rsid w:val="00F37579"/>
    <w:rsid w:val="00F418BD"/>
    <w:rsid w:val="00F5050D"/>
    <w:rsid w:val="00F5245A"/>
    <w:rsid w:val="00F73D88"/>
    <w:rsid w:val="00F77D33"/>
    <w:rsid w:val="00F90DBA"/>
    <w:rsid w:val="00F96FF3"/>
    <w:rsid w:val="00F97DC0"/>
    <w:rsid w:val="00FA007E"/>
    <w:rsid w:val="00FA6063"/>
    <w:rsid w:val="00FB357C"/>
    <w:rsid w:val="00FB7F00"/>
    <w:rsid w:val="00FC2581"/>
    <w:rsid w:val="00FC3D6A"/>
    <w:rsid w:val="00FD0EAD"/>
    <w:rsid w:val="00FD1CF6"/>
    <w:rsid w:val="00FD38EC"/>
    <w:rsid w:val="00FD7DAD"/>
    <w:rsid w:val="00FE05B0"/>
    <w:rsid w:val="00FE193D"/>
    <w:rsid w:val="00FE55B8"/>
    <w:rsid w:val="00FF0E0E"/>
    <w:rsid w:val="00FF23DA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F7F4"/>
  <w15:docId w15:val="{FC73B6BF-7E83-408F-B4D4-C97EE389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CA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23347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040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0404"/>
    <w:pPr>
      <w:keepNext/>
      <w:keepLines/>
      <w:numPr>
        <w:ilvl w:val="2"/>
        <w:numId w:val="2"/>
      </w:numPr>
      <w:spacing w:before="40"/>
      <w:ind w:left="14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9032E"/>
    <w:pPr>
      <w:keepNext/>
      <w:keepLines/>
      <w:numPr>
        <w:numId w:val="30"/>
      </w:numPr>
      <w:spacing w:before="40"/>
      <w:ind w:left="0" w:firstLine="0"/>
      <w:outlineLvl w:val="3"/>
    </w:pPr>
    <w:rPr>
      <w:rFonts w:asciiTheme="majorHAnsi" w:eastAsiaTheme="majorEastAsia" w:hAnsiTheme="majorHAnsi" w:cstheme="majorBidi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917C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17C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17C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17C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17C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0342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47B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47B7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47B7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7B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7B7B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275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754F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53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5388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C5388D"/>
  </w:style>
  <w:style w:type="character" w:customStyle="1" w:styleId="Titre1Car">
    <w:name w:val="Titre 1 Car"/>
    <w:basedOn w:val="Policepardfaut"/>
    <w:link w:val="Titre1"/>
    <w:uiPriority w:val="9"/>
    <w:rsid w:val="0052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040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C0404"/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A9032E"/>
    <w:rPr>
      <w:rFonts w:asciiTheme="majorHAnsi" w:eastAsiaTheme="majorEastAsia" w:hAnsiTheme="majorHAnsi" w:cstheme="majorBidi"/>
    </w:rPr>
  </w:style>
  <w:style w:type="character" w:customStyle="1" w:styleId="Titre5Car">
    <w:name w:val="Titre 5 Car"/>
    <w:basedOn w:val="Policepardfaut"/>
    <w:link w:val="Titre5"/>
    <w:uiPriority w:val="9"/>
    <w:rsid w:val="000917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17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17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917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917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oken">
    <w:name w:val="token"/>
    <w:basedOn w:val="Policepardfaut"/>
    <w:rsid w:val="00FE193D"/>
  </w:style>
  <w:style w:type="table" w:styleId="Grilledutableau">
    <w:name w:val="Table Grid"/>
    <w:basedOn w:val="TableauNormal"/>
    <w:uiPriority w:val="39"/>
    <w:rsid w:val="00FE1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070ABF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3C6F74"/>
    <w:rPr>
      <w:i/>
      <w:iCs/>
    </w:rPr>
  </w:style>
  <w:style w:type="paragraph" w:styleId="NormalWeb">
    <w:name w:val="Normal (Web)"/>
    <w:basedOn w:val="Normal"/>
    <w:uiPriority w:val="99"/>
    <w:unhideWhenUsed/>
    <w:rsid w:val="009D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47A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016A84"/>
  </w:style>
  <w:style w:type="character" w:customStyle="1" w:styleId="hljs-string">
    <w:name w:val="hljs-string"/>
    <w:basedOn w:val="Policepardfaut"/>
    <w:rsid w:val="00016A84"/>
  </w:style>
  <w:style w:type="character" w:customStyle="1" w:styleId="hljs-operator">
    <w:name w:val="hljs-operator"/>
    <w:basedOn w:val="Policepardfaut"/>
    <w:rsid w:val="00016A84"/>
  </w:style>
  <w:style w:type="paragraph" w:customStyle="1" w:styleId="TAF">
    <w:name w:val="TAF"/>
    <w:basedOn w:val="Normal"/>
    <w:link w:val="TAFCar"/>
    <w:qFormat/>
    <w:rsid w:val="00CE1D51"/>
    <w:rPr>
      <w:color w:val="2E74B5" w:themeColor="accent5" w:themeShade="BF"/>
    </w:rPr>
  </w:style>
  <w:style w:type="character" w:customStyle="1" w:styleId="TAFCar">
    <w:name w:val="TAF Car"/>
    <w:basedOn w:val="Policepardfaut"/>
    <w:link w:val="TAF"/>
    <w:rsid w:val="00CE1D51"/>
    <w:rPr>
      <w:color w:val="2E74B5" w:themeColor="accent5" w:themeShade="BF"/>
    </w:rPr>
  </w:style>
  <w:style w:type="paragraph" w:styleId="En-tte">
    <w:name w:val="header"/>
    <w:basedOn w:val="Normal"/>
    <w:link w:val="En-tteCar"/>
    <w:uiPriority w:val="99"/>
    <w:unhideWhenUsed/>
    <w:rsid w:val="00F96FF3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6FF3"/>
  </w:style>
  <w:style w:type="paragraph" w:styleId="Pieddepage">
    <w:name w:val="footer"/>
    <w:basedOn w:val="Normal"/>
    <w:link w:val="PieddepageCar"/>
    <w:uiPriority w:val="99"/>
    <w:unhideWhenUsed/>
    <w:rsid w:val="00F96FF3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6FF3"/>
  </w:style>
  <w:style w:type="paragraph" w:styleId="Textedebulles">
    <w:name w:val="Balloon Text"/>
    <w:basedOn w:val="Normal"/>
    <w:link w:val="TextedebullesCar"/>
    <w:uiPriority w:val="99"/>
    <w:semiHidden/>
    <w:unhideWhenUsed/>
    <w:rsid w:val="00FA00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007E"/>
    <w:rPr>
      <w:rFonts w:ascii="Segoe UI" w:hAnsi="Segoe UI" w:cs="Segoe UI"/>
      <w:sz w:val="18"/>
      <w:szCs w:val="18"/>
    </w:rPr>
  </w:style>
  <w:style w:type="paragraph" w:customStyle="1" w:styleId="Exercice">
    <w:name w:val="Exercice"/>
    <w:basedOn w:val="Paragraphedeliste"/>
    <w:link w:val="ExerciceCar"/>
    <w:qFormat/>
    <w:rsid w:val="00C372AD"/>
    <w:pPr>
      <w:numPr>
        <w:numId w:val="3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F418BD"/>
  </w:style>
  <w:style w:type="character" w:customStyle="1" w:styleId="ExerciceCar">
    <w:name w:val="Exercice Car"/>
    <w:basedOn w:val="ParagraphedelisteCar"/>
    <w:link w:val="Exercice"/>
    <w:rsid w:val="00C372AD"/>
    <w:rPr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8BDC0FEC9504B91F5E4FD0E9C5BF2" ma:contentTypeVersion="14" ma:contentTypeDescription="Crée un document." ma:contentTypeScope="" ma:versionID="ceb06568c61222f9ac85ef96f6348a8d">
  <xsd:schema xmlns:xsd="http://www.w3.org/2001/XMLSchema" xmlns:xs="http://www.w3.org/2001/XMLSchema" xmlns:p="http://schemas.microsoft.com/office/2006/metadata/properties" xmlns:ns3="9ba2461f-9523-4eeb-98d0-7297fafa794d" targetNamespace="http://schemas.microsoft.com/office/2006/metadata/properties" ma:root="true" ma:fieldsID="cef2beebea594211d8a9606d7c8d02e0" ns3:_="">
    <xsd:import namespace="9ba2461f-9523-4eeb-98d0-7297fafa79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2461f-9523-4eeb-98d0-7297fafa7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884614-BECA-46F3-9264-7BB10B510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2461f-9523-4eeb-98d0-7297fafa7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8277F7-8A29-4CD6-8B95-393BAC29D6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199654-1F31-4374-9A27-2625553C38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A04DF6-EF13-44BC-8115-A89480143A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5218</TotalTime>
  <Pages>4</Pages>
  <Words>1532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sauvage</dc:creator>
  <cp:keywords/>
  <dc:description/>
  <cp:lastModifiedBy>Vincent SAUVAGE</cp:lastModifiedBy>
  <cp:revision>157</cp:revision>
  <cp:lastPrinted>2024-02-14T09:47:00Z</cp:lastPrinted>
  <dcterms:created xsi:type="dcterms:W3CDTF">2024-02-16T10:56:00Z</dcterms:created>
  <dcterms:modified xsi:type="dcterms:W3CDTF">2024-03-06T21:13:00Z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0x0101000418BDC0FEC9504B91F5E4FD0E9C5BF2</vt:lpwstr>
  </property>
</Properties>
</file>