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DB2" w:rsidRDefault="003B7A94" w:rsidP="00810DB2">
      <w:r>
        <w:t>É</w:t>
      </w:r>
      <w:r w:rsidR="00810DB2">
        <w:t xml:space="preserve"> uma marca que produz instrumentos musicais para crianças entre os 7-11 anos</w:t>
      </w:r>
      <w:r>
        <w:t xml:space="preserve"> com principais objectivos</w:t>
      </w:r>
      <w:r w:rsidR="00810DB2">
        <w:t xml:space="preserve"> enriquecer mais a relação entre a criança e o mundo sonoro.</w:t>
      </w:r>
    </w:p>
    <w:p w:rsidR="00810DB2" w:rsidRDefault="00810DB2" w:rsidP="00810DB2">
      <w:r>
        <w:t xml:space="preserve"> Este projecto tem como principais </w:t>
      </w:r>
      <w:r w:rsidR="00877CCC">
        <w:t xml:space="preserve">iniciativas </w:t>
      </w:r>
      <w:r>
        <w:t xml:space="preserve">uso de materiais reutilizáveis e melhoramento em diversos parâmetros desde a funcionalidade, escolha de materiais,  Estética. </w:t>
      </w:r>
    </w:p>
    <w:p w:rsidR="00810DB2" w:rsidRDefault="00810DB2" w:rsidP="00810DB2">
      <w:r>
        <w:t>Esta Família de instrumentos vai buscar referências aos instrumentos típicos da cultura da região tal como Chocalho, Maracas, Bombo.</w:t>
      </w:r>
    </w:p>
    <w:p w:rsidR="0066519B" w:rsidRDefault="00810DB2" w:rsidP="00810DB2">
      <w:r>
        <w:t>Este brinquedo concerteza que trará diversos valores e benefícios tais como melhoraramento a coordenação motora, aprendizagem de ritmos, despertar na sensibilidade e criatiatividade das Crianças e acima de tudo será uma grande iniciativa para a utilização nas escolas com objetivo das crianças socializarem umas com as outras.</w:t>
      </w:r>
    </w:p>
    <w:sectPr w:rsidR="0066519B" w:rsidSect="006651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810DB2"/>
    <w:rsid w:val="003B7A94"/>
    <w:rsid w:val="0066519B"/>
    <w:rsid w:val="00810DB2"/>
    <w:rsid w:val="00877CCC"/>
    <w:rsid w:val="00A51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674</Characters>
  <Application>Microsoft Office Word</Application>
  <DocSecurity>0</DocSecurity>
  <Lines>5</Lines>
  <Paragraphs>1</Paragraphs>
  <ScaleCrop>false</ScaleCrop>
  <Company>Hewlett-Packard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2017-01-02T10:30:00Z</dcterms:created>
  <dcterms:modified xsi:type="dcterms:W3CDTF">2017-01-02T10:36:00Z</dcterms:modified>
</cp:coreProperties>
</file>