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8714E" w14:textId="77777777" w:rsidR="006713A9" w:rsidRPr="006713A9" w:rsidRDefault="006713A9" w:rsidP="006713A9">
      <w:pPr>
        <w:spacing w:before="100" w:beforeAutospacing="1" w:after="100" w:afterAutospacing="1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Week 3 Assignment: Regression Analysis for Decision-Making</w:t>
      </w:r>
    </w:p>
    <w:p w14:paraId="61607C9B" w14:textId="559FDF46" w:rsidR="006713A9" w:rsidRPr="006713A9" w:rsidRDefault="006713A9" w:rsidP="006713A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Course: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Foundations of Data Analysis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Due Date: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Sunday, February 15, 2026 | 11:59 PM (EAT)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Submission: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ONE ZIP file per group named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GroupX_Week3_Regression.zip</w:t>
      </w:r>
    </w:p>
    <w:p w14:paraId="4D993713" w14:textId="0C687D75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Assignment Purpose</w:t>
      </w:r>
    </w:p>
    <w:p w14:paraId="09E2BBE8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This assignment moves you from </w:t>
      </w:r>
      <w:r w:rsidRPr="006713A9">
        <w:rPr>
          <w:rFonts w:eastAsia="Times New Roman" w:cs="Times New Roman"/>
          <w:i/>
          <w:iCs/>
          <w:kern w:val="0"/>
          <w:szCs w:val="24"/>
          <w14:ligatures w14:val="none"/>
        </w:rPr>
        <w:t>running regression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to </w:t>
      </w:r>
      <w:r w:rsidRPr="006713A9">
        <w:rPr>
          <w:rFonts w:eastAsia="Times New Roman" w:cs="Times New Roman"/>
          <w:i/>
          <w:iCs/>
          <w:kern w:val="0"/>
          <w:szCs w:val="24"/>
          <w14:ligatures w14:val="none"/>
        </w:rPr>
        <w:t>using regression for real-world decisions</w:t>
      </w:r>
      <w:r w:rsidRPr="006713A9">
        <w:rPr>
          <w:rFonts w:eastAsia="Times New Roman" w:cs="Times New Roman"/>
          <w:kern w:val="0"/>
          <w:szCs w:val="24"/>
          <w14:ligatures w14:val="none"/>
        </w:rPr>
        <w:t>. You will build:</w:t>
      </w:r>
    </w:p>
    <w:p w14:paraId="5A4F6B40" w14:textId="77777777" w:rsidR="006713A9" w:rsidRPr="006713A9" w:rsidRDefault="006713A9" w:rsidP="006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An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OLS model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to inform credit allocation decisions</w:t>
      </w:r>
    </w:p>
    <w:p w14:paraId="33D26A64" w14:textId="77777777" w:rsidR="006713A9" w:rsidRPr="006713A9" w:rsidRDefault="006713A9" w:rsidP="006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A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Logistic regression model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to support clinical risk screening</w:t>
      </w:r>
    </w:p>
    <w:p w14:paraId="2A4846A3" w14:textId="77777777" w:rsidR="006713A9" w:rsidRPr="006713A9" w:rsidRDefault="006713A9" w:rsidP="006713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A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one-page executive brief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translating statistical findings into stakeholder action</w:t>
      </w:r>
    </w:p>
    <w:p w14:paraId="31CA998E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The focus is not only statistical correctness — but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decision relevance in Kenyan contexts</w:t>
      </w:r>
      <w:r w:rsidRPr="006713A9">
        <w:rPr>
          <w:rFonts w:eastAsia="Times New Roman" w:cs="Times New Roman"/>
          <w:kern w:val="0"/>
          <w:szCs w:val="24"/>
          <w14:ligatures w14:val="none"/>
        </w:rPr>
        <w:t>.</w:t>
      </w:r>
    </w:p>
    <w:p w14:paraId="5A283CFE" w14:textId="4779832C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Learning Outcomes</w:t>
      </w:r>
    </w:p>
    <w:p w14:paraId="54B8BA75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By the end of this assignment, you should be able to:</w:t>
      </w:r>
    </w:p>
    <w:p w14:paraId="4DD600B5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✓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Build and interpret an OLS regression model for a continuous outcome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✓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Implement logistic regression for binary classification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✓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Diagnose regression assumptions using residual analysis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✓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Interpret coefficients in business and clinical language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Segoe UI Symbol" w:eastAsia="Times New Roman" w:hAnsi="Segoe UI Symbol" w:cs="Segoe UI Symbol"/>
          <w:kern w:val="0"/>
          <w:szCs w:val="24"/>
          <w14:ligatures w14:val="none"/>
        </w:rPr>
        <w:t>✓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Apply responsible modeling practices in healthcare and finance</w:t>
      </w:r>
    </w:p>
    <w:p w14:paraId="01409DEE" w14:textId="5B18F396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Datasets &amp; Variable Rules (STRICT)</w:t>
      </w:r>
    </w:p>
    <w:p w14:paraId="26F772C7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You MUST use only the variables listed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7"/>
        <w:gridCol w:w="1525"/>
        <w:gridCol w:w="2492"/>
        <w:gridCol w:w="2656"/>
      </w:tblGrid>
      <w:tr w:rsidR="006713A9" w:rsidRPr="006713A9" w14:paraId="15E78260" w14:textId="77777777" w:rsidTr="006713A9">
        <w:tc>
          <w:tcPr>
            <w:tcW w:w="0" w:type="auto"/>
            <w:hideMark/>
          </w:tcPr>
          <w:p w14:paraId="7DFB026C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Dataset</w:t>
            </w:r>
          </w:p>
        </w:tc>
        <w:tc>
          <w:tcPr>
            <w:tcW w:w="0" w:type="auto"/>
            <w:hideMark/>
          </w:tcPr>
          <w:p w14:paraId="2198F58A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Outcome Variable</w:t>
            </w:r>
          </w:p>
        </w:tc>
        <w:tc>
          <w:tcPr>
            <w:tcW w:w="0" w:type="auto"/>
            <w:hideMark/>
          </w:tcPr>
          <w:p w14:paraId="04107A97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Allowed Predictors (Continuous ONLY)</w:t>
            </w:r>
          </w:p>
        </w:tc>
        <w:tc>
          <w:tcPr>
            <w:tcW w:w="0" w:type="auto"/>
            <w:hideMark/>
          </w:tcPr>
          <w:p w14:paraId="073BA2F7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Context</w:t>
            </w:r>
          </w:p>
        </w:tc>
      </w:tr>
      <w:tr w:rsidR="006713A9" w:rsidRPr="006713A9" w14:paraId="4994F97C" w14:textId="77777777" w:rsidTr="006713A9">
        <w:tc>
          <w:tcPr>
            <w:tcW w:w="0" w:type="auto"/>
            <w:hideMark/>
          </w:tcPr>
          <w:p w14:paraId="6D814988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german_credit_data.csv</w:t>
            </w:r>
          </w:p>
        </w:tc>
        <w:tc>
          <w:tcPr>
            <w:tcW w:w="0" w:type="auto"/>
            <w:hideMark/>
          </w:tcPr>
          <w:p w14:paraId="13EECA24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Credit amount</w:t>
            </w:r>
          </w:p>
        </w:tc>
        <w:tc>
          <w:tcPr>
            <w:tcW w:w="0" w:type="auto"/>
            <w:hideMark/>
          </w:tcPr>
          <w:p w14:paraId="4ACD7190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</w:t>
            </w: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Duration</w:t>
            </w:r>
          </w:p>
        </w:tc>
        <w:tc>
          <w:tcPr>
            <w:tcW w:w="0" w:type="auto"/>
            <w:hideMark/>
          </w:tcPr>
          <w:p w14:paraId="468A7AC7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Credit risk &amp; microfinance decision-making</w:t>
            </w:r>
          </w:p>
        </w:tc>
      </w:tr>
      <w:tr w:rsidR="006713A9" w:rsidRPr="006713A9" w14:paraId="298A6853" w14:textId="77777777" w:rsidTr="006713A9">
        <w:tc>
          <w:tcPr>
            <w:tcW w:w="0" w:type="auto"/>
            <w:hideMark/>
          </w:tcPr>
          <w:p w14:paraId="7333F80A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Heart.csv</w:t>
            </w:r>
          </w:p>
        </w:tc>
        <w:tc>
          <w:tcPr>
            <w:tcW w:w="0" w:type="auto"/>
            <w:hideMark/>
          </w:tcPr>
          <w:p w14:paraId="2BBF8A59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HD</w:t>
            </w: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 (0 = No, 1 = Yes)</w:t>
            </w:r>
          </w:p>
        </w:tc>
        <w:tc>
          <w:tcPr>
            <w:tcW w:w="0" w:type="auto"/>
            <w:hideMark/>
          </w:tcPr>
          <w:p w14:paraId="6E2B55C4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Age</w:t>
            </w: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RestBP</w:t>
            </w:r>
            <w:proofErr w:type="spellEnd"/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Chol</w:t>
            </w: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MaxHR</w:t>
            </w:r>
            <w:proofErr w:type="spellEnd"/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 xml:space="preserve">, </w:t>
            </w:r>
            <w:proofErr w:type="spellStart"/>
            <w:r w:rsidRPr="006713A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Oldpeak</w:t>
            </w:r>
            <w:proofErr w:type="spellEnd"/>
          </w:p>
        </w:tc>
        <w:tc>
          <w:tcPr>
            <w:tcW w:w="0" w:type="auto"/>
            <w:hideMark/>
          </w:tcPr>
          <w:p w14:paraId="0F862D74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Cardiovascular risk screening</w:t>
            </w:r>
          </w:p>
        </w:tc>
      </w:tr>
    </w:tbl>
    <w:p w14:paraId="3DD0FFEF" w14:textId="6745A838" w:rsidR="006713A9" w:rsidRPr="006713A9" w:rsidRDefault="006713A9" w:rsidP="006713A9">
      <w:pPr>
        <w:spacing w:after="0" w:line="240" w:lineRule="auto"/>
        <w:rPr>
          <w:rFonts w:eastAsia="Times New Roman" w:cs="Times New Roman"/>
          <w:kern w:val="0"/>
          <w:szCs w:val="24"/>
          <w14:ligatures w14:val="none"/>
        </w:rPr>
      </w:pPr>
    </w:p>
    <w:p w14:paraId="15F74E1E" w14:textId="4F5F6238" w:rsidR="006713A9" w:rsidRPr="006713A9" w:rsidRDefault="006713A9" w:rsidP="006713A9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Mandatory Constraint</w:t>
      </w:r>
    </w:p>
    <w:p w14:paraId="4B7C83A7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You may ONLY use the continuous predictors listed above.</w:t>
      </w:r>
    </w:p>
    <w:p w14:paraId="02D384B3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Do NOT include categorical variables (e.g., Sex, </w:t>
      </w:r>
      <w:proofErr w:type="spellStart"/>
      <w:r w:rsidRPr="006713A9">
        <w:rPr>
          <w:rFonts w:eastAsia="Times New Roman" w:cs="Times New Roman"/>
          <w:kern w:val="0"/>
          <w:szCs w:val="24"/>
          <w14:ligatures w14:val="none"/>
        </w:rPr>
        <w:t>ChestPain</w:t>
      </w:r>
      <w:proofErr w:type="spellEnd"/>
      <w:r w:rsidRPr="006713A9">
        <w:rPr>
          <w:rFonts w:eastAsia="Times New Roman" w:cs="Times New Roman"/>
          <w:kern w:val="0"/>
          <w:szCs w:val="24"/>
          <w14:ligatures w14:val="none"/>
        </w:rPr>
        <w:t>, Job, Housing).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Do NOT engineer additional features.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Segoe UI Emoji" w:eastAsia="Times New Roman" w:hAnsi="Segoe UI Emoji" w:cs="Segoe UI Emoji"/>
          <w:kern w:val="0"/>
          <w:szCs w:val="24"/>
          <w14:ligatures w14:val="none"/>
        </w:rPr>
        <w:t>❌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Do NOT remove outliers unless explicitly justified.</w:t>
      </w:r>
    </w:p>
    <w:p w14:paraId="07967124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This restriction simulates real-world limited-data environments such as:</w:t>
      </w:r>
    </w:p>
    <w:p w14:paraId="317F28B4" w14:textId="77777777" w:rsidR="006713A9" w:rsidRPr="006713A9" w:rsidRDefault="006713A9" w:rsidP="0067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Rapid digital loan approvals</w:t>
      </w:r>
    </w:p>
    <w:p w14:paraId="76495BD1" w14:textId="77777777" w:rsidR="006713A9" w:rsidRPr="006713A9" w:rsidRDefault="006713A9" w:rsidP="006713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Rural clinical screening stations</w:t>
      </w:r>
    </w:p>
    <w:p w14:paraId="7A379B2E" w14:textId="7365BE71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Violation of this rule results in automatic deduction under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Statistical Rigor</w:t>
      </w:r>
      <w:r w:rsidRPr="006713A9">
        <w:rPr>
          <w:rFonts w:eastAsia="Times New Roman" w:cs="Times New Roman"/>
          <w:kern w:val="0"/>
          <w:szCs w:val="24"/>
          <w14:ligatures w14:val="none"/>
        </w:rPr>
        <w:t>.</w:t>
      </w:r>
    </w:p>
    <w:p w14:paraId="42493077" w14:textId="07986448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PART A: OLS Regression</w:t>
      </w: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- </w:t>
      </w: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German Credit Data (40 Marks)</w:t>
      </w:r>
    </w:p>
    <w:p w14:paraId="6993EA80" w14:textId="04E3D7F3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Notebook Name: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GroupX_OLS_Analysis.ipynb</w:t>
      </w:r>
      <w:proofErr w:type="spellEnd"/>
    </w:p>
    <w:p w14:paraId="6A980FBB" w14:textId="100149A1" w:rsidR="006713A9" w:rsidRPr="006713A9" w:rsidRDefault="006713A9" w:rsidP="006713A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Data Preparation (10 Marks)</w:t>
      </w:r>
    </w:p>
    <w:p w14:paraId="66A073F7" w14:textId="77777777" w:rsidR="006713A9" w:rsidRPr="006713A9" w:rsidRDefault="006713A9" w:rsidP="006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Load dataset</w:t>
      </w:r>
    </w:p>
    <w:p w14:paraId="348DAE50" w14:textId="77777777" w:rsidR="006713A9" w:rsidRPr="006713A9" w:rsidRDefault="006713A9" w:rsidP="006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Retain only: </w:t>
      </w: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, </w:t>
      </w: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, </w:t>
      </w: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 amount</w:t>
      </w:r>
    </w:p>
    <w:p w14:paraId="3A64F5E6" w14:textId="77777777" w:rsidR="006713A9" w:rsidRPr="006713A9" w:rsidRDefault="006713A9" w:rsidP="006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Check missing values</w:t>
      </w:r>
    </w:p>
    <w:p w14:paraId="4E3A534B" w14:textId="77777777" w:rsidR="006713A9" w:rsidRPr="006713A9" w:rsidRDefault="006713A9" w:rsidP="006713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Generate:</w:t>
      </w:r>
    </w:p>
    <w:p w14:paraId="2E9A3CD0" w14:textId="77777777" w:rsidR="006713A9" w:rsidRPr="006713A9" w:rsidRDefault="006713A9" w:rsidP="006713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proofErr w:type="gramStart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</w:t>
      </w:r>
      <w:proofErr w:type="spellEnd"/>
      <w:proofErr w:type="gramEnd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E1BC5DC" w14:textId="77777777" w:rsidR="006713A9" w:rsidRPr="006713A9" w:rsidRDefault="006713A9" w:rsidP="006713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Correlation matrix</w:t>
      </w:r>
    </w:p>
    <w:p w14:paraId="3A828202" w14:textId="77777777" w:rsidR="006713A9" w:rsidRPr="006713A9" w:rsidRDefault="006713A9" w:rsidP="006713A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Scatter plots:</w:t>
      </w:r>
    </w:p>
    <w:p w14:paraId="3BC24E95" w14:textId="77777777" w:rsidR="006713A9" w:rsidRPr="006713A9" w:rsidRDefault="006713A9" w:rsidP="006713A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Age vs Credit amount</w:t>
      </w:r>
    </w:p>
    <w:p w14:paraId="41E925F6" w14:textId="1F91B562" w:rsidR="006713A9" w:rsidRPr="006713A9" w:rsidRDefault="006713A9" w:rsidP="006713A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Duration vs Credit amount</w:t>
      </w:r>
    </w:p>
    <w:p w14:paraId="286235C5" w14:textId="3C5B9311" w:rsidR="006713A9" w:rsidRPr="006713A9" w:rsidRDefault="006713A9" w:rsidP="006713A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Model Estimation &amp; Diagnostics (20 Marks)</w:t>
      </w:r>
    </w:p>
    <w:p w14:paraId="44252156" w14:textId="77777777" w:rsidR="006713A9" w:rsidRPr="006713A9" w:rsidRDefault="006713A9" w:rsidP="006713A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Outputs:</w:t>
      </w:r>
    </w:p>
    <w:p w14:paraId="5F7CBAC2" w14:textId="77777777" w:rsidR="006713A9" w:rsidRPr="006713A9" w:rsidRDefault="006713A9" w:rsidP="006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Coefficients</w:t>
      </w:r>
    </w:p>
    <w:p w14:paraId="4F157F24" w14:textId="77777777" w:rsidR="006713A9" w:rsidRPr="006713A9" w:rsidRDefault="006713A9" w:rsidP="006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p-values</w:t>
      </w:r>
    </w:p>
    <w:p w14:paraId="06BB59AE" w14:textId="77777777" w:rsidR="006713A9" w:rsidRPr="006713A9" w:rsidRDefault="006713A9" w:rsidP="006713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R²</w:t>
      </w:r>
    </w:p>
    <w:p w14:paraId="39526D6A" w14:textId="77777777" w:rsidR="006713A9" w:rsidRPr="006713A9" w:rsidRDefault="006713A9" w:rsidP="006713A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Diagnostic Tests:</w:t>
      </w:r>
    </w:p>
    <w:p w14:paraId="2A3C46E3" w14:textId="77777777" w:rsidR="006713A9" w:rsidRPr="006713A9" w:rsidRDefault="006713A9" w:rsidP="0067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Residuals vs Fitted Plot</w:t>
      </w:r>
    </w:p>
    <w:p w14:paraId="657841F6" w14:textId="77777777" w:rsidR="006713A9" w:rsidRPr="006713A9" w:rsidRDefault="006713A9" w:rsidP="0067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Q-Q Plot</w:t>
      </w:r>
    </w:p>
    <w:p w14:paraId="51876FDB" w14:textId="25C96480" w:rsidR="006713A9" w:rsidRPr="006713A9" w:rsidRDefault="006713A9" w:rsidP="0067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Breusch</w:t>
      </w:r>
      <w:r>
        <w:rPr>
          <w:rFonts w:eastAsia="Times New Roman" w:cs="Times New Roman"/>
          <w:kern w:val="0"/>
          <w:szCs w:val="24"/>
          <w14:ligatures w14:val="none"/>
        </w:rPr>
        <w:t>-</w:t>
      </w:r>
      <w:r w:rsidRPr="006713A9">
        <w:rPr>
          <w:rFonts w:eastAsia="Times New Roman" w:cs="Times New Roman"/>
          <w:kern w:val="0"/>
          <w:szCs w:val="24"/>
          <w14:ligatures w14:val="none"/>
        </w:rPr>
        <w:t>Pagan test (heteroscedasticity)</w:t>
      </w:r>
    </w:p>
    <w:p w14:paraId="53DAF734" w14:textId="77777777" w:rsidR="006713A9" w:rsidRPr="006713A9" w:rsidRDefault="006713A9" w:rsidP="006713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VIF (multicollinearity)</w:t>
      </w:r>
    </w:p>
    <w:p w14:paraId="4C49E375" w14:textId="48DC52D3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All plots must be exported and later combined in the required diagnostic image.</w:t>
      </w:r>
    </w:p>
    <w:p w14:paraId="49A7D020" w14:textId="50479C41" w:rsidR="006713A9" w:rsidRPr="006713A9" w:rsidRDefault="006713A9" w:rsidP="006713A9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</w:t>
      </w: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usiness Interpretation (10 Marks)</w:t>
      </w:r>
    </w:p>
    <w:p w14:paraId="45E8468C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For each question:</w:t>
      </w:r>
    </w:p>
    <w:p w14:paraId="7AE74A6A" w14:textId="77777777" w:rsidR="006713A9" w:rsidRPr="006713A9" w:rsidRDefault="006713A9" w:rsidP="006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Provide code</w:t>
      </w:r>
    </w:p>
    <w:p w14:paraId="161EB162" w14:textId="77777777" w:rsidR="006713A9" w:rsidRPr="006713A9" w:rsidRDefault="006713A9" w:rsidP="006713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Provide a one-sentence business interpretation</w:t>
      </w:r>
    </w:p>
    <w:p w14:paraId="3287AD3B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a) How does a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10-month increase in Duration</w:t>
      </w: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affect expected credit amount, holding Age constant?</w:t>
      </w:r>
    </w:p>
    <w:p w14:paraId="1A0D85DB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b) Which predictor has stronger explanatory power?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  <w:t>Use standardized coefficients to justify.</w:t>
      </w:r>
    </w:p>
    <w:p w14:paraId="7423823D" w14:textId="77777777" w:rsid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szCs w:val="24"/>
          <w14:ligatures w14:val="none"/>
        </w:rPr>
      </w:pPr>
    </w:p>
    <w:p w14:paraId="1E09331C" w14:textId="77777777" w:rsid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/>
      </w:r>
    </w:p>
    <w:p w14:paraId="627F8770" w14:textId="77777777" w:rsidR="006713A9" w:rsidRDefault="006713A9">
      <w:pPr>
        <w:rPr>
          <w:rFonts w:eastAsia="Times New Roman" w:cs="Times New Roman"/>
          <w:kern w:val="0"/>
          <w:szCs w:val="24"/>
          <w14:ligatures w14:val="none"/>
        </w:rPr>
      </w:pPr>
      <w:r>
        <w:rPr>
          <w:rFonts w:eastAsia="Times New Roman" w:cs="Times New Roman"/>
          <w:kern w:val="0"/>
          <w:szCs w:val="24"/>
          <w14:ligatures w14:val="none"/>
        </w:rPr>
        <w:br w:type="page"/>
      </w:r>
    </w:p>
    <w:p w14:paraId="78141FF7" w14:textId="61FA82F9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B: Logistic Regression</w:t>
      </w: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-</w:t>
      </w:r>
      <w:proofErr w:type="gramStart"/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Heart Disease</w:t>
      </w:r>
      <w:proofErr w:type="gramEnd"/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(45 Marks)</w:t>
      </w:r>
    </w:p>
    <w:p w14:paraId="2C2C9432" w14:textId="109A6745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Notebook Name: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proofErr w:type="spellStart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GroupX_Logistic_Analysis.ipynb</w:t>
      </w:r>
      <w:proofErr w:type="spellEnd"/>
    </w:p>
    <w:p w14:paraId="453DFC75" w14:textId="0FD3E8A0" w:rsidR="006713A9" w:rsidRPr="006713A9" w:rsidRDefault="006713A9" w:rsidP="006713A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Data Preparation (10 Marks)</w:t>
      </w:r>
    </w:p>
    <w:p w14:paraId="760AFA7A" w14:textId="77777777" w:rsidR="006713A9" w:rsidRPr="006713A9" w:rsidRDefault="006713A9" w:rsidP="0067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Retain only continuous predictors + </w:t>
      </w: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</w:t>
      </w:r>
    </w:p>
    <w:p w14:paraId="1E3822B1" w14:textId="77777777" w:rsidR="006713A9" w:rsidRPr="006713A9" w:rsidRDefault="006713A9" w:rsidP="0067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Report class distribution (% with HD = 1)</w:t>
      </w:r>
    </w:p>
    <w:p w14:paraId="6A97AA41" w14:textId="77777777" w:rsidR="006713A9" w:rsidRPr="006713A9" w:rsidRDefault="006713A9" w:rsidP="006713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Plot KDE distributions by HD status for:</w:t>
      </w:r>
    </w:p>
    <w:p w14:paraId="576B642A" w14:textId="77777777" w:rsidR="006713A9" w:rsidRPr="006713A9" w:rsidRDefault="006713A9" w:rsidP="006713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Age</w:t>
      </w:r>
    </w:p>
    <w:p w14:paraId="4DEE9651" w14:textId="77777777" w:rsidR="006713A9" w:rsidRPr="006713A9" w:rsidRDefault="006713A9" w:rsidP="006713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713A9">
        <w:rPr>
          <w:rFonts w:eastAsia="Times New Roman" w:cs="Times New Roman"/>
          <w:kern w:val="0"/>
          <w:szCs w:val="24"/>
          <w14:ligatures w14:val="none"/>
        </w:rPr>
        <w:t>RestBP</w:t>
      </w:r>
      <w:proofErr w:type="spellEnd"/>
    </w:p>
    <w:p w14:paraId="55099351" w14:textId="77777777" w:rsidR="006713A9" w:rsidRPr="006713A9" w:rsidRDefault="006713A9" w:rsidP="006713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Chol</w:t>
      </w:r>
    </w:p>
    <w:p w14:paraId="6B6567DC" w14:textId="77777777" w:rsidR="006713A9" w:rsidRPr="006713A9" w:rsidRDefault="006713A9" w:rsidP="006713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713A9">
        <w:rPr>
          <w:rFonts w:eastAsia="Times New Roman" w:cs="Times New Roman"/>
          <w:kern w:val="0"/>
          <w:szCs w:val="24"/>
          <w14:ligatures w14:val="none"/>
        </w:rPr>
        <w:t>MaxHR</w:t>
      </w:r>
      <w:proofErr w:type="spellEnd"/>
    </w:p>
    <w:p w14:paraId="2C4E502B" w14:textId="77777777" w:rsidR="006713A9" w:rsidRPr="006713A9" w:rsidRDefault="006713A9" w:rsidP="006713A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713A9">
        <w:rPr>
          <w:rFonts w:eastAsia="Times New Roman" w:cs="Times New Roman"/>
          <w:kern w:val="0"/>
          <w:szCs w:val="24"/>
          <w14:ligatures w14:val="none"/>
        </w:rPr>
        <w:t>Oldpeak</w:t>
      </w:r>
      <w:proofErr w:type="spellEnd"/>
    </w:p>
    <w:p w14:paraId="17DE1A68" w14:textId="673745A4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Use </w:t>
      </w:r>
      <w:proofErr w:type="spellStart"/>
      <w:proofErr w:type="gramStart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seaborn.kdeplot</w:t>
      </w:r>
      <w:proofErr w:type="spellEnd"/>
      <w:proofErr w:type="gramEnd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6713A9">
        <w:rPr>
          <w:rFonts w:eastAsia="Times New Roman" w:cs="Times New Roman"/>
          <w:kern w:val="0"/>
          <w:szCs w:val="24"/>
          <w14:ligatures w14:val="none"/>
        </w:rPr>
        <w:t>.</w:t>
      </w:r>
    </w:p>
    <w:p w14:paraId="3EA7BBB5" w14:textId="4A8D6160" w:rsidR="006713A9" w:rsidRPr="006713A9" w:rsidRDefault="006713A9" w:rsidP="006713A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Model Estimation &amp; Evaluation (25 Marks)</w:t>
      </w:r>
    </w:p>
    <w:p w14:paraId="1CEF551C" w14:textId="77777777" w:rsidR="006713A9" w:rsidRPr="006713A9" w:rsidRDefault="006713A9" w:rsidP="006713A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Outputs:</w:t>
      </w:r>
    </w:p>
    <w:p w14:paraId="24A0C9F2" w14:textId="77777777" w:rsidR="006713A9" w:rsidRPr="006713A9" w:rsidRDefault="006713A9" w:rsidP="006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Coefficients</w:t>
      </w:r>
    </w:p>
    <w:p w14:paraId="47701A49" w14:textId="77777777" w:rsidR="006713A9" w:rsidRPr="006713A9" w:rsidRDefault="006713A9" w:rsidP="006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Odds Ratios (exp(</w:t>
      </w:r>
      <w:proofErr w:type="spellStart"/>
      <w:r w:rsidRPr="006713A9">
        <w:rPr>
          <w:rFonts w:eastAsia="Times New Roman" w:cs="Times New Roman"/>
          <w:kern w:val="0"/>
          <w:szCs w:val="24"/>
          <w14:ligatures w14:val="none"/>
        </w:rPr>
        <w:t>coef</w:t>
      </w:r>
      <w:proofErr w:type="spellEnd"/>
      <w:r w:rsidRPr="006713A9">
        <w:rPr>
          <w:rFonts w:eastAsia="Times New Roman" w:cs="Times New Roman"/>
          <w:kern w:val="0"/>
          <w:szCs w:val="24"/>
          <w14:ligatures w14:val="none"/>
        </w:rPr>
        <w:t>))</w:t>
      </w:r>
    </w:p>
    <w:p w14:paraId="32AD4666" w14:textId="77777777" w:rsidR="006713A9" w:rsidRPr="006713A9" w:rsidRDefault="006713A9" w:rsidP="006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p-values</w:t>
      </w:r>
    </w:p>
    <w:p w14:paraId="3C7295C4" w14:textId="77777777" w:rsidR="006713A9" w:rsidRPr="006713A9" w:rsidRDefault="006713A9" w:rsidP="006713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Model accuracy</w:t>
      </w:r>
    </w:p>
    <w:p w14:paraId="12E84A76" w14:textId="77777777" w:rsidR="006713A9" w:rsidRPr="006713A9" w:rsidRDefault="006713A9" w:rsidP="006713A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Performance Evaluation:</w:t>
      </w:r>
    </w:p>
    <w:p w14:paraId="747D4491" w14:textId="77777777" w:rsidR="006713A9" w:rsidRPr="006713A9" w:rsidRDefault="006713A9" w:rsidP="006713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Confusion matrix (threshold = 0.5)</w:t>
      </w:r>
    </w:p>
    <w:p w14:paraId="04BC5542" w14:textId="77777777" w:rsidR="006713A9" w:rsidRPr="006713A9" w:rsidRDefault="006713A9" w:rsidP="006713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ROC curve</w:t>
      </w:r>
    </w:p>
    <w:p w14:paraId="481F6BB7" w14:textId="77777777" w:rsidR="006713A9" w:rsidRPr="006713A9" w:rsidRDefault="006713A9" w:rsidP="006713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AUC value</w:t>
      </w:r>
    </w:p>
    <w:p w14:paraId="787421CB" w14:textId="77777777" w:rsidR="006713A9" w:rsidRPr="006713A9" w:rsidRDefault="006713A9" w:rsidP="006713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Optimal threshold using </w:t>
      </w: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Youden’s J statistic</w:t>
      </w:r>
    </w:p>
    <w:p w14:paraId="5BD3F378" w14:textId="4DA59C11" w:rsidR="006713A9" w:rsidRPr="006713A9" w:rsidRDefault="006713A9" w:rsidP="006713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Sensitivity and specificity at optimal threshold</w:t>
      </w:r>
    </w:p>
    <w:p w14:paraId="6D302C8A" w14:textId="23DB82A7" w:rsidR="006713A9" w:rsidRPr="006713A9" w:rsidRDefault="006713A9" w:rsidP="006713A9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Clinical Interpretation (10 Marks)</w:t>
      </w:r>
    </w:p>
    <w:p w14:paraId="6C29A430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Provide code + one-sentence explanation for each:</w:t>
      </w:r>
    </w:p>
    <w:p w14:paraId="148CC199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a) Which physiological variable has the strongest association with HD?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  <w:t>Interpret its odds ratio clinically.</w:t>
      </w:r>
    </w:p>
    <w:p w14:paraId="76EBBD4E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lastRenderedPageBreak/>
        <w:t>b) Predict probability of HD for:</w:t>
      </w:r>
    </w:p>
    <w:p w14:paraId="4CCA586A" w14:textId="77777777" w:rsidR="006713A9" w:rsidRPr="006713A9" w:rsidRDefault="006713A9" w:rsidP="006713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Age = 55</w:t>
      </w:r>
    </w:p>
    <w:p w14:paraId="09AEB6C0" w14:textId="77777777" w:rsidR="006713A9" w:rsidRPr="006713A9" w:rsidRDefault="006713A9" w:rsidP="006713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713A9">
        <w:rPr>
          <w:rFonts w:eastAsia="Times New Roman" w:cs="Times New Roman"/>
          <w:kern w:val="0"/>
          <w:szCs w:val="24"/>
          <w14:ligatures w14:val="none"/>
        </w:rPr>
        <w:t>Oldpeak</w:t>
      </w:r>
      <w:proofErr w:type="spellEnd"/>
      <w:r w:rsidRPr="006713A9">
        <w:rPr>
          <w:rFonts w:eastAsia="Times New Roman" w:cs="Times New Roman"/>
          <w:kern w:val="0"/>
          <w:szCs w:val="24"/>
          <w14:ligatures w14:val="none"/>
        </w:rPr>
        <w:t xml:space="preserve"> = 2.5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  <w:t>(Use mean values for other predictors)</w:t>
      </w:r>
    </w:p>
    <w:p w14:paraId="0EA587DE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 xml:space="preserve">c) In a rural Kenyan clinic with limited ECG access, would you prioritize measuring </w:t>
      </w:r>
      <w:proofErr w:type="spellStart"/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Oldpeak</w:t>
      </w:r>
      <w:proofErr w:type="spellEnd"/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 xml:space="preserve"> or </w:t>
      </w:r>
      <w:proofErr w:type="spellStart"/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MaxHR</w:t>
      </w:r>
      <w:proofErr w:type="spellEnd"/>
      <w:r w:rsidRPr="006713A9">
        <w:rPr>
          <w:rFonts w:eastAsia="Times New Roman" w:cs="Times New Roman"/>
          <w:kern w:val="0"/>
          <w:szCs w:val="24"/>
          <w14:ligatures w14:val="none"/>
        </w:rPr>
        <w:t>?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  <w:t>Justify using both:</w:t>
      </w:r>
    </w:p>
    <w:p w14:paraId="7F5A1840" w14:textId="77777777" w:rsidR="006713A9" w:rsidRPr="006713A9" w:rsidRDefault="006713A9" w:rsidP="006713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Statistical results</w:t>
      </w:r>
    </w:p>
    <w:p w14:paraId="3E614FD4" w14:textId="77777777" w:rsidR="006713A9" w:rsidRPr="006713A9" w:rsidRDefault="006713A9" w:rsidP="006713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Practical feasibility</w:t>
      </w:r>
    </w:p>
    <w:p w14:paraId="3640462B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Align answers with:</w:t>
      </w:r>
    </w:p>
    <w:p w14:paraId="5AD0A467" w14:textId="77777777" w:rsidR="006713A9" w:rsidRPr="006713A9" w:rsidRDefault="006713A9" w:rsidP="006713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MOH Hypertension Guidelines</w:t>
      </w:r>
    </w:p>
    <w:p w14:paraId="5E620D3F" w14:textId="7B480263" w:rsidR="006713A9" w:rsidRPr="006713A9" w:rsidRDefault="006713A9" w:rsidP="006713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UHC preventive screening priorities</w:t>
      </w:r>
    </w:p>
    <w:p w14:paraId="2E278713" w14:textId="77777777" w:rsidR="006713A9" w:rsidRDefault="006713A9" w:rsidP="006713A9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/>
      </w:r>
    </w:p>
    <w:p w14:paraId="6514A0B3" w14:textId="77777777" w:rsidR="006713A9" w:rsidRDefault="006713A9">
      <w:pP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2A301ED" w14:textId="3D75A3AB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C: Executive Summary (15 Marks)</w:t>
      </w:r>
    </w:p>
    <w:p w14:paraId="44BEDEB0" w14:textId="559359BF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Cs w:val="24"/>
          <w14:ligatures w14:val="none"/>
        </w:rPr>
        <w:t>File Name: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</w: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GroupX_Week3_Summary.pdf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  <w:t>(ONE page maximum)</w:t>
      </w:r>
    </w:p>
    <w:p w14:paraId="6971D92E" w14:textId="77777777" w:rsidR="006713A9" w:rsidRPr="006713A9" w:rsidRDefault="006713A9" w:rsidP="006713A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713A9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Structure</w:t>
      </w: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2305"/>
        <w:gridCol w:w="7224"/>
      </w:tblGrid>
      <w:tr w:rsidR="006713A9" w:rsidRPr="006713A9" w14:paraId="7F0380A4" w14:textId="77777777" w:rsidTr="006713A9">
        <w:trPr>
          <w:trHeight w:val="266"/>
        </w:trPr>
        <w:tc>
          <w:tcPr>
            <w:tcW w:w="0" w:type="auto"/>
            <w:hideMark/>
          </w:tcPr>
          <w:p w14:paraId="4FA5B258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Section</w:t>
            </w:r>
          </w:p>
        </w:tc>
        <w:tc>
          <w:tcPr>
            <w:tcW w:w="0" w:type="auto"/>
            <w:hideMark/>
          </w:tcPr>
          <w:p w14:paraId="22B7C4BE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Requirement</w:t>
            </w:r>
          </w:p>
        </w:tc>
      </w:tr>
      <w:tr w:rsidR="006713A9" w:rsidRPr="006713A9" w14:paraId="050764F6" w14:textId="77777777" w:rsidTr="006713A9">
        <w:trPr>
          <w:trHeight w:val="257"/>
        </w:trPr>
        <w:tc>
          <w:tcPr>
            <w:tcW w:w="0" w:type="auto"/>
            <w:hideMark/>
          </w:tcPr>
          <w:p w14:paraId="446B08B1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Group Details</w:t>
            </w:r>
          </w:p>
        </w:tc>
        <w:tc>
          <w:tcPr>
            <w:tcW w:w="0" w:type="auto"/>
            <w:hideMark/>
          </w:tcPr>
          <w:p w14:paraId="5939448B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Group number + all 10 members</w:t>
            </w:r>
          </w:p>
        </w:tc>
      </w:tr>
      <w:tr w:rsidR="006713A9" w:rsidRPr="006713A9" w14:paraId="3C764E61" w14:textId="77777777" w:rsidTr="006713A9">
        <w:trPr>
          <w:trHeight w:val="266"/>
        </w:trPr>
        <w:tc>
          <w:tcPr>
            <w:tcW w:w="0" w:type="auto"/>
            <w:hideMark/>
          </w:tcPr>
          <w:p w14:paraId="07B8EA64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Key Finding 1</w:t>
            </w:r>
          </w:p>
        </w:tc>
        <w:tc>
          <w:tcPr>
            <w:tcW w:w="0" w:type="auto"/>
            <w:hideMark/>
          </w:tcPr>
          <w:p w14:paraId="5C04BA92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One-sentence OLS insight + Kenyan financial implication</w:t>
            </w:r>
          </w:p>
        </w:tc>
      </w:tr>
      <w:tr w:rsidR="006713A9" w:rsidRPr="006713A9" w14:paraId="1BF5C80D" w14:textId="77777777" w:rsidTr="006713A9">
        <w:trPr>
          <w:trHeight w:val="257"/>
        </w:trPr>
        <w:tc>
          <w:tcPr>
            <w:tcW w:w="0" w:type="auto"/>
            <w:hideMark/>
          </w:tcPr>
          <w:p w14:paraId="21A9A2D3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Key Finding 2</w:t>
            </w:r>
          </w:p>
        </w:tc>
        <w:tc>
          <w:tcPr>
            <w:tcW w:w="0" w:type="auto"/>
            <w:hideMark/>
          </w:tcPr>
          <w:p w14:paraId="03D84C5A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One-sentence Logistic insight + Kenyan clinical implication</w:t>
            </w:r>
          </w:p>
        </w:tc>
      </w:tr>
      <w:tr w:rsidR="006713A9" w:rsidRPr="006713A9" w14:paraId="0C5B5D50" w14:textId="77777777" w:rsidTr="006713A9">
        <w:trPr>
          <w:trHeight w:val="266"/>
        </w:trPr>
        <w:tc>
          <w:tcPr>
            <w:tcW w:w="0" w:type="auto"/>
            <w:hideMark/>
          </w:tcPr>
          <w:p w14:paraId="3F086CC5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Model Limitation</w:t>
            </w:r>
          </w:p>
        </w:tc>
        <w:tc>
          <w:tcPr>
            <w:tcW w:w="0" w:type="auto"/>
            <w:hideMark/>
          </w:tcPr>
          <w:p w14:paraId="4141976F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One limitation of continuous-only modeling</w:t>
            </w:r>
          </w:p>
        </w:tc>
      </w:tr>
      <w:tr w:rsidR="006713A9" w:rsidRPr="006713A9" w14:paraId="4E1E700C" w14:textId="77777777" w:rsidTr="006713A9">
        <w:trPr>
          <w:trHeight w:val="266"/>
        </w:trPr>
        <w:tc>
          <w:tcPr>
            <w:tcW w:w="0" w:type="auto"/>
            <w:hideMark/>
          </w:tcPr>
          <w:p w14:paraId="28176D54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Ethical Risk</w:t>
            </w:r>
          </w:p>
        </w:tc>
        <w:tc>
          <w:tcPr>
            <w:tcW w:w="0" w:type="auto"/>
            <w:hideMark/>
          </w:tcPr>
          <w:p w14:paraId="25C9E9E3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One risk of deploying these models in Kenya</w:t>
            </w:r>
          </w:p>
        </w:tc>
      </w:tr>
    </w:tbl>
    <w:p w14:paraId="4676606D" w14:textId="6B11186D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Final ZIP Structure</w:t>
      </w:r>
    </w:p>
    <w:p w14:paraId="465E1C66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Your ZIP file MUST contain:</w:t>
      </w:r>
    </w:p>
    <w:p w14:paraId="237456FD" w14:textId="77777777" w:rsidR="006713A9" w:rsidRPr="006713A9" w:rsidRDefault="006713A9" w:rsidP="006713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GroupX_OLS_Analysis.ipynb</w:t>
      </w:r>
      <w:proofErr w:type="spellEnd"/>
    </w:p>
    <w:p w14:paraId="4139EAE5" w14:textId="77777777" w:rsidR="006713A9" w:rsidRPr="006713A9" w:rsidRDefault="006713A9" w:rsidP="006713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GroupX_Logistic_Analysis.ipynb</w:t>
      </w:r>
      <w:proofErr w:type="spellEnd"/>
    </w:p>
    <w:p w14:paraId="65F53BDD" w14:textId="77777777" w:rsidR="006713A9" w:rsidRPr="006713A9" w:rsidRDefault="006713A9" w:rsidP="006713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GroupX_Week3_Summary.pdf</w:t>
      </w:r>
    </w:p>
    <w:p w14:paraId="7101B681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Correct naming format:</w:t>
      </w:r>
    </w:p>
    <w:p w14:paraId="69C364E7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Group3_Week3_Regression.zip</w:t>
      </w:r>
    </w:p>
    <w:p w14:paraId="291C6064" w14:textId="66F13F14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Grading Rubric (100 Marks)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7158"/>
        <w:gridCol w:w="1934"/>
      </w:tblGrid>
      <w:tr w:rsidR="006713A9" w:rsidRPr="006713A9" w14:paraId="41FD276B" w14:textId="77777777" w:rsidTr="006713A9">
        <w:trPr>
          <w:trHeight w:val="275"/>
        </w:trPr>
        <w:tc>
          <w:tcPr>
            <w:tcW w:w="0" w:type="auto"/>
            <w:hideMark/>
          </w:tcPr>
          <w:p w14:paraId="40AAB651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70212108" w14:textId="77777777" w:rsidR="006713A9" w:rsidRPr="006713A9" w:rsidRDefault="006713A9" w:rsidP="006713A9">
            <w:pPr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Marks</w:t>
            </w:r>
          </w:p>
        </w:tc>
      </w:tr>
      <w:tr w:rsidR="006713A9" w:rsidRPr="006713A9" w14:paraId="547B1E84" w14:textId="77777777" w:rsidTr="006713A9">
        <w:trPr>
          <w:trHeight w:val="265"/>
        </w:trPr>
        <w:tc>
          <w:tcPr>
            <w:tcW w:w="0" w:type="auto"/>
            <w:hideMark/>
          </w:tcPr>
          <w:p w14:paraId="27DE02EC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OLS Implementation</w:t>
            </w:r>
          </w:p>
        </w:tc>
        <w:tc>
          <w:tcPr>
            <w:tcW w:w="0" w:type="auto"/>
            <w:hideMark/>
          </w:tcPr>
          <w:p w14:paraId="0B22E36A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25</w:t>
            </w:r>
          </w:p>
        </w:tc>
      </w:tr>
      <w:tr w:rsidR="006713A9" w:rsidRPr="006713A9" w14:paraId="262EABF9" w14:textId="77777777" w:rsidTr="006713A9">
        <w:trPr>
          <w:trHeight w:val="275"/>
        </w:trPr>
        <w:tc>
          <w:tcPr>
            <w:tcW w:w="0" w:type="auto"/>
            <w:hideMark/>
          </w:tcPr>
          <w:p w14:paraId="124E92F6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Logistic Implementation</w:t>
            </w:r>
          </w:p>
        </w:tc>
        <w:tc>
          <w:tcPr>
            <w:tcW w:w="0" w:type="auto"/>
            <w:hideMark/>
          </w:tcPr>
          <w:p w14:paraId="6B689525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30</w:t>
            </w:r>
          </w:p>
        </w:tc>
      </w:tr>
      <w:tr w:rsidR="006713A9" w:rsidRPr="006713A9" w14:paraId="52D484C7" w14:textId="77777777" w:rsidTr="006713A9">
        <w:trPr>
          <w:trHeight w:val="265"/>
        </w:trPr>
        <w:tc>
          <w:tcPr>
            <w:tcW w:w="0" w:type="auto"/>
            <w:hideMark/>
          </w:tcPr>
          <w:p w14:paraId="678828ED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Statistical Rigor</w:t>
            </w:r>
          </w:p>
        </w:tc>
        <w:tc>
          <w:tcPr>
            <w:tcW w:w="0" w:type="auto"/>
            <w:hideMark/>
          </w:tcPr>
          <w:p w14:paraId="6D96F226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15</w:t>
            </w:r>
          </w:p>
        </w:tc>
      </w:tr>
      <w:tr w:rsidR="006713A9" w:rsidRPr="006713A9" w14:paraId="2BB922AD" w14:textId="77777777" w:rsidTr="006713A9">
        <w:trPr>
          <w:trHeight w:val="275"/>
        </w:trPr>
        <w:tc>
          <w:tcPr>
            <w:tcW w:w="0" w:type="auto"/>
            <w:hideMark/>
          </w:tcPr>
          <w:p w14:paraId="3DF6B291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Executive Summary</w:t>
            </w:r>
          </w:p>
        </w:tc>
        <w:tc>
          <w:tcPr>
            <w:tcW w:w="0" w:type="auto"/>
            <w:hideMark/>
          </w:tcPr>
          <w:p w14:paraId="3C2D2A36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15</w:t>
            </w:r>
          </w:p>
        </w:tc>
      </w:tr>
      <w:tr w:rsidR="006713A9" w:rsidRPr="006713A9" w14:paraId="63A7778A" w14:textId="77777777" w:rsidTr="006713A9">
        <w:trPr>
          <w:trHeight w:val="275"/>
        </w:trPr>
        <w:tc>
          <w:tcPr>
            <w:tcW w:w="0" w:type="auto"/>
            <w:hideMark/>
          </w:tcPr>
          <w:p w14:paraId="7873FE24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Code Quality &amp; Reproducibility</w:t>
            </w:r>
          </w:p>
        </w:tc>
        <w:tc>
          <w:tcPr>
            <w:tcW w:w="0" w:type="auto"/>
            <w:hideMark/>
          </w:tcPr>
          <w:p w14:paraId="14E9AD3B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10</w:t>
            </w:r>
          </w:p>
        </w:tc>
      </w:tr>
      <w:tr w:rsidR="006713A9" w:rsidRPr="006713A9" w14:paraId="33A54C47" w14:textId="77777777" w:rsidTr="006713A9">
        <w:trPr>
          <w:trHeight w:val="265"/>
        </w:trPr>
        <w:tc>
          <w:tcPr>
            <w:tcW w:w="0" w:type="auto"/>
            <w:hideMark/>
          </w:tcPr>
          <w:p w14:paraId="2AA1D16F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Formatting &amp; Structure</w:t>
            </w:r>
          </w:p>
        </w:tc>
        <w:tc>
          <w:tcPr>
            <w:tcW w:w="0" w:type="auto"/>
            <w:hideMark/>
          </w:tcPr>
          <w:p w14:paraId="1CEC632C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kern w:val="0"/>
                <w:szCs w:val="24"/>
                <w14:ligatures w14:val="none"/>
              </w:rPr>
              <w:t>5</w:t>
            </w:r>
          </w:p>
        </w:tc>
      </w:tr>
      <w:tr w:rsidR="006713A9" w:rsidRPr="006713A9" w14:paraId="73A2C277" w14:textId="77777777" w:rsidTr="006713A9">
        <w:trPr>
          <w:trHeight w:val="275"/>
        </w:trPr>
        <w:tc>
          <w:tcPr>
            <w:tcW w:w="0" w:type="auto"/>
            <w:hideMark/>
          </w:tcPr>
          <w:p w14:paraId="676C0998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14:paraId="36B90933" w14:textId="77777777" w:rsidR="006713A9" w:rsidRPr="006713A9" w:rsidRDefault="006713A9" w:rsidP="006713A9">
            <w:pPr>
              <w:rPr>
                <w:rFonts w:eastAsia="Times New Roman" w:cs="Times New Roman"/>
                <w:kern w:val="0"/>
                <w:szCs w:val="24"/>
                <w14:ligatures w14:val="none"/>
              </w:rPr>
            </w:pPr>
            <w:r w:rsidRPr="006713A9">
              <w:rPr>
                <w:rFonts w:eastAsia="Times New Roman" w:cs="Times New Roman"/>
                <w:b/>
                <w:bCs/>
                <w:kern w:val="0"/>
                <w:szCs w:val="24"/>
                <w14:ligatures w14:val="none"/>
              </w:rPr>
              <w:t>100</w:t>
            </w:r>
          </w:p>
        </w:tc>
      </w:tr>
    </w:tbl>
    <w:p w14:paraId="79C441C5" w14:textId="77777777" w:rsid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Cs w:val="48"/>
          <w14:ligatures w14:val="none"/>
        </w:rPr>
      </w:pPr>
    </w:p>
    <w:p w14:paraId="38B16124" w14:textId="0CF6F93D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Ethical &amp; Professional Reminder</w:t>
      </w:r>
    </w:p>
    <w:p w14:paraId="07E879BF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lastRenderedPageBreak/>
        <w:t>A statistically significant model can still:</w:t>
      </w:r>
    </w:p>
    <w:p w14:paraId="7C935BCA" w14:textId="77777777" w:rsidR="006713A9" w:rsidRPr="006713A9" w:rsidRDefault="006713A9" w:rsidP="006713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Discriminate unfairly (e.g., age bias in lending)</w:t>
      </w:r>
    </w:p>
    <w:p w14:paraId="3C35588F" w14:textId="77777777" w:rsidR="006713A9" w:rsidRPr="006713A9" w:rsidRDefault="006713A9" w:rsidP="006713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Misclassify vulnerable patients</w:t>
      </w:r>
    </w:p>
    <w:p w14:paraId="6593294F" w14:textId="77777777" w:rsidR="006713A9" w:rsidRPr="006713A9" w:rsidRDefault="006713A9" w:rsidP="006713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Reinforce structural inequalities</w:t>
      </w:r>
    </w:p>
    <w:p w14:paraId="59A4A0DA" w14:textId="77777777" w:rsidR="006713A9" w:rsidRPr="006713A9" w:rsidRDefault="006713A9" w:rsidP="006713A9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You are not just building models.</w:t>
      </w:r>
      <w:r w:rsidRPr="006713A9">
        <w:rPr>
          <w:rFonts w:eastAsia="Times New Roman" w:cs="Times New Roman"/>
          <w:kern w:val="0"/>
          <w:szCs w:val="24"/>
          <w14:ligatures w14:val="none"/>
        </w:rPr>
        <w:br/>
        <w:t>You are influencing decisions.</w:t>
      </w:r>
    </w:p>
    <w:p w14:paraId="09F34DB8" w14:textId="03048555" w:rsidR="006713A9" w:rsidRPr="006713A9" w:rsidRDefault="006713A9" w:rsidP="006713A9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6713A9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Final Reminder</w:t>
      </w:r>
    </w:p>
    <w:p w14:paraId="5C742DC6" w14:textId="29CF7092" w:rsidR="001D24C7" w:rsidRPr="006713A9" w:rsidRDefault="006713A9" w:rsidP="006713A9">
      <w:pPr>
        <w:spacing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6713A9">
        <w:rPr>
          <w:rFonts w:eastAsia="Times New Roman" w:cs="Times New Roman"/>
          <w:kern w:val="0"/>
          <w:szCs w:val="24"/>
          <w14:ligatures w14:val="none"/>
        </w:rPr>
        <w:t>“A regression coefficient becomes powerful only when it changes a real-world decision.</w:t>
      </w:r>
    </w:p>
    <w:sectPr w:rsidR="001D24C7" w:rsidRPr="0067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6980"/>
    <w:multiLevelType w:val="multilevel"/>
    <w:tmpl w:val="1F0E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31F8"/>
    <w:multiLevelType w:val="multilevel"/>
    <w:tmpl w:val="4C7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3705"/>
    <w:multiLevelType w:val="multilevel"/>
    <w:tmpl w:val="E65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A4918"/>
    <w:multiLevelType w:val="multilevel"/>
    <w:tmpl w:val="D38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B376F"/>
    <w:multiLevelType w:val="multilevel"/>
    <w:tmpl w:val="9F84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06BEF"/>
    <w:multiLevelType w:val="multilevel"/>
    <w:tmpl w:val="F52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62D47"/>
    <w:multiLevelType w:val="multilevel"/>
    <w:tmpl w:val="579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34535"/>
    <w:multiLevelType w:val="multilevel"/>
    <w:tmpl w:val="ACDA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C6EC6"/>
    <w:multiLevelType w:val="multilevel"/>
    <w:tmpl w:val="E60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A2372"/>
    <w:multiLevelType w:val="multilevel"/>
    <w:tmpl w:val="17D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E5926"/>
    <w:multiLevelType w:val="multilevel"/>
    <w:tmpl w:val="8EE2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C030F"/>
    <w:multiLevelType w:val="multilevel"/>
    <w:tmpl w:val="25C8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D16A82"/>
    <w:multiLevelType w:val="multilevel"/>
    <w:tmpl w:val="A99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79ED"/>
    <w:multiLevelType w:val="multilevel"/>
    <w:tmpl w:val="9F7C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E5A27"/>
    <w:multiLevelType w:val="multilevel"/>
    <w:tmpl w:val="8E32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850F1"/>
    <w:multiLevelType w:val="multilevel"/>
    <w:tmpl w:val="D08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35DB8"/>
    <w:multiLevelType w:val="multilevel"/>
    <w:tmpl w:val="318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04B5D"/>
    <w:multiLevelType w:val="multilevel"/>
    <w:tmpl w:val="F95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95E06"/>
    <w:multiLevelType w:val="multilevel"/>
    <w:tmpl w:val="99D4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3A697E"/>
    <w:multiLevelType w:val="hybridMultilevel"/>
    <w:tmpl w:val="B1383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0539E0"/>
    <w:multiLevelType w:val="multilevel"/>
    <w:tmpl w:val="E9C6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C3090"/>
    <w:multiLevelType w:val="multilevel"/>
    <w:tmpl w:val="F470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C00EE"/>
    <w:multiLevelType w:val="multilevel"/>
    <w:tmpl w:val="8DA4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A5708"/>
    <w:multiLevelType w:val="multilevel"/>
    <w:tmpl w:val="3704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61364"/>
    <w:multiLevelType w:val="multilevel"/>
    <w:tmpl w:val="250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93608">
    <w:abstractNumId w:val="18"/>
  </w:num>
  <w:num w:numId="2" w16cid:durableId="992948331">
    <w:abstractNumId w:val="11"/>
  </w:num>
  <w:num w:numId="3" w16cid:durableId="1543441650">
    <w:abstractNumId w:val="10"/>
  </w:num>
  <w:num w:numId="4" w16cid:durableId="655379182">
    <w:abstractNumId w:val="6"/>
  </w:num>
  <w:num w:numId="5" w16cid:durableId="1692561461">
    <w:abstractNumId w:val="14"/>
  </w:num>
  <w:num w:numId="6" w16cid:durableId="1054623176">
    <w:abstractNumId w:val="2"/>
  </w:num>
  <w:num w:numId="7" w16cid:durableId="916860054">
    <w:abstractNumId w:val="24"/>
  </w:num>
  <w:num w:numId="8" w16cid:durableId="1574659871">
    <w:abstractNumId w:val="9"/>
  </w:num>
  <w:num w:numId="9" w16cid:durableId="1756516005">
    <w:abstractNumId w:val="16"/>
  </w:num>
  <w:num w:numId="10" w16cid:durableId="144275556">
    <w:abstractNumId w:val="22"/>
  </w:num>
  <w:num w:numId="11" w16cid:durableId="57482384">
    <w:abstractNumId w:val="21"/>
  </w:num>
  <w:num w:numId="12" w16cid:durableId="343364088">
    <w:abstractNumId w:val="20"/>
  </w:num>
  <w:num w:numId="13" w16cid:durableId="481386936">
    <w:abstractNumId w:val="23"/>
  </w:num>
  <w:num w:numId="14" w16cid:durableId="509293420">
    <w:abstractNumId w:val="4"/>
  </w:num>
  <w:num w:numId="15" w16cid:durableId="1699235245">
    <w:abstractNumId w:val="0"/>
  </w:num>
  <w:num w:numId="16" w16cid:durableId="1819877643">
    <w:abstractNumId w:val="12"/>
  </w:num>
  <w:num w:numId="17" w16cid:durableId="2114276217">
    <w:abstractNumId w:val="17"/>
  </w:num>
  <w:num w:numId="18" w16cid:durableId="1268319228">
    <w:abstractNumId w:val="8"/>
  </w:num>
  <w:num w:numId="19" w16cid:durableId="792941216">
    <w:abstractNumId w:val="5"/>
  </w:num>
  <w:num w:numId="20" w16cid:durableId="1261641656">
    <w:abstractNumId w:val="13"/>
  </w:num>
  <w:num w:numId="21" w16cid:durableId="303387276">
    <w:abstractNumId w:val="1"/>
  </w:num>
  <w:num w:numId="22" w16cid:durableId="716970782">
    <w:abstractNumId w:val="7"/>
  </w:num>
  <w:num w:numId="23" w16cid:durableId="1599100360">
    <w:abstractNumId w:val="3"/>
  </w:num>
  <w:num w:numId="24" w16cid:durableId="932130494">
    <w:abstractNumId w:val="15"/>
  </w:num>
  <w:num w:numId="25" w16cid:durableId="19784139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2NDUwN7Q0NjAzNjNS0lEKTi0uzszPAykwrAUAzuWK+iwAAAA="/>
  </w:docVars>
  <w:rsids>
    <w:rsidRoot w:val="006713A9"/>
    <w:rsid w:val="001D24C7"/>
    <w:rsid w:val="00336F3F"/>
    <w:rsid w:val="00372288"/>
    <w:rsid w:val="005512B7"/>
    <w:rsid w:val="006713A9"/>
    <w:rsid w:val="00C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C607"/>
  <w15:chartTrackingRefBased/>
  <w15:docId w15:val="{C006F482-9E31-40B9-BBD0-9EE508BBB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90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713A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713A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713A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A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13A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713A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13A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713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3A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13A9"/>
    <w:rPr>
      <w:i/>
      <w:iCs/>
    </w:rPr>
  </w:style>
  <w:style w:type="table" w:styleId="TableGrid">
    <w:name w:val="Table Grid"/>
    <w:basedOn w:val="TableNormal"/>
    <w:uiPriority w:val="39"/>
    <w:rsid w:val="006713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13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9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825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537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508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949569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374421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2826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41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7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9084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18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901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624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3743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128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589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90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64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374862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567151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7416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182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942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02938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05999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1386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30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8877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320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482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1498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447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4391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084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249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6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51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246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040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037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55395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2317400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52740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353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1413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358559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33294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4800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296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7775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301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9111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48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739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052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8273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716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95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474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5599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483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414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175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3506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068993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94338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06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962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90294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2611350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77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246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5305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8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550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231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768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544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431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12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008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6000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3719781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9463530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9046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952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75529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5627873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591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69045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901518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73768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1030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95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42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239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2579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875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738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87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212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0043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6238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531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241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854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99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4426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40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848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99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913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55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131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2944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66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982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6514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57825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1578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8817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3970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180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23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100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28221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3559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935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331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208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62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2609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491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6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8186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15025069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31308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67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7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Wandera</dc:creator>
  <cp:keywords/>
  <dc:description/>
  <cp:lastModifiedBy>Victor Wandera</cp:lastModifiedBy>
  <cp:revision>1</cp:revision>
  <dcterms:created xsi:type="dcterms:W3CDTF">2026-02-11T20:24:00Z</dcterms:created>
  <dcterms:modified xsi:type="dcterms:W3CDTF">2026-02-11T20:33:00Z</dcterms:modified>
</cp:coreProperties>
</file>