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>Field report</w:t>
      </w:r>
    </w:p>
    <w:p>
      <w:r>
        <w:t>Coastal sensors need calibration.</w:t>
      </w:r>
    </w:p>
  </w:body>
</w:document>
</file>