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52"/>
          <w:szCs w:val="52"/>
        </w:rPr>
      </w:pPr>
      <w:r>
        <w:rPr>
          <w:rFonts w:hint="eastAsia" w:ascii="黑体" w:hAnsi="黑体" w:eastAsia="黑体"/>
          <w:bCs/>
          <w:sz w:val="72"/>
          <w:szCs w:val="72"/>
        </w:rPr>
        <w:t xml:space="preserve">  </w:t>
      </w:r>
    </w:p>
    <w:p>
      <w:pPr>
        <w:jc w:val="left"/>
        <w:rPr>
          <w:b/>
          <w:bCs/>
          <w:sz w:val="52"/>
          <w:szCs w:val="52"/>
        </w:rPr>
      </w:pPr>
    </w:p>
    <w:p>
      <w:pPr>
        <w:pStyle w:val="23"/>
        <w:ind w:left="0" w:leftChars="0" w:firstLine="0" w:firstLineChars="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23"/>
        <w:ind w:firstLine="480"/>
        <w:rPr>
          <w:rFonts w:eastAsia="黑体"/>
          <w:sz w:val="24"/>
        </w:rPr>
      </w:pPr>
    </w:p>
    <w:p>
      <w:pPr>
        <w:pStyle w:val="16"/>
        <w:sectPr>
          <w:footerReference r:id="rId3" w:type="default"/>
          <w:pgSz w:w="11906" w:h="16838"/>
          <w:pgMar w:top="1134" w:right="1134" w:bottom="1418" w:left="1134" w:header="851" w:footer="992" w:gutter="567"/>
          <w:cols w:space="425" w:num="1"/>
          <w:docGrid w:type="lines" w:linePitch="312" w:charSpace="0"/>
        </w:sectPr>
      </w:pPr>
    </w:p>
    <w:p>
      <w:pPr>
        <w:pStyle w:val="16"/>
        <w:numPr>
          <w:ilvl w:val="0"/>
          <w:numId w:val="0"/>
        </w:numPr>
        <w:ind w:left="360" w:leftChars="0" w:firstLine="416" w:firstLineChars="0"/>
        <w:jc w:val="center"/>
      </w:pPr>
      <w:r>
        <w:rPr>
          <w:rFonts w:hint="eastAsia"/>
        </w:rPr>
        <w:t>题目：高校教师在线答疑辅导管理系统</w:t>
      </w:r>
    </w:p>
    <w:p>
      <w:pPr>
        <w:pStyle w:val="2"/>
        <w:numPr>
          <w:numId w:val="0"/>
        </w:numPr>
        <w:spacing w:line="360" w:lineRule="auto"/>
        <w:ind w:leftChars="0"/>
      </w:pPr>
      <w:bookmarkStart w:id="8" w:name="_GoBack"/>
      <w:bookmarkEnd w:id="8"/>
      <w:bookmarkStart w:id="0" w:name="_Toc275435759"/>
      <w:r>
        <w:rPr>
          <w:rFonts w:hint="eastAsia"/>
        </w:rPr>
        <w:t>系统环境</w:t>
      </w:r>
      <w:bookmarkEnd w:id="0"/>
    </w:p>
    <w:p>
      <w:pPr>
        <w:pStyle w:val="23"/>
        <w:numPr>
          <w:ilvl w:val="0"/>
          <w:numId w:val="3"/>
        </w:numPr>
        <w:spacing w:line="360" w:lineRule="auto"/>
        <w:ind w:firstLine="420"/>
        <w:rPr>
          <w:lang w:eastAsia="zh-Hans"/>
        </w:rPr>
      </w:pPr>
      <w:r>
        <w:rPr>
          <w:rFonts w:hint="eastAsia"/>
        </w:rPr>
        <w:t>软件环境：Windows 11操作系统，Visual Studio Code开发工具，GCC9.4.0代码编译C++代码。</w:t>
      </w:r>
    </w:p>
    <w:p>
      <w:pPr>
        <w:pStyle w:val="23"/>
        <w:numPr>
          <w:ilvl w:val="0"/>
          <w:numId w:val="3"/>
        </w:numPr>
        <w:spacing w:line="360" w:lineRule="auto"/>
        <w:ind w:firstLine="420"/>
        <w:rPr>
          <w:lang w:eastAsia="zh-Hans"/>
        </w:rPr>
      </w:pPr>
      <w:r>
        <w:rPr>
          <w:rFonts w:hint="eastAsia"/>
        </w:rPr>
        <w:t>硬件环境：8GB RAM，100MB可用硬盘空间。</w:t>
      </w:r>
    </w:p>
    <w:p>
      <w:pPr>
        <w:pStyle w:val="2"/>
        <w:spacing w:line="360" w:lineRule="auto"/>
      </w:pPr>
      <w:bookmarkStart w:id="1" w:name="_Toc1421542228"/>
      <w:r>
        <w:rPr>
          <w:rFonts w:hint="eastAsia"/>
        </w:rPr>
        <w:t>设计内容</w:t>
      </w:r>
      <w:bookmarkEnd w:id="1"/>
    </w:p>
    <w:p>
      <w:pPr>
        <w:pStyle w:val="3"/>
        <w:spacing w:line="360" w:lineRule="auto"/>
      </w:pPr>
      <w:bookmarkStart w:id="2" w:name="_Toc1104653121"/>
      <w:r>
        <w:rPr>
          <w:rFonts w:hint="eastAsia"/>
        </w:rPr>
        <w:t>题目说明及功能模块</w:t>
      </w:r>
      <w:bookmarkEnd w:id="2"/>
    </w:p>
    <w:p>
      <w:pPr>
        <w:spacing w:line="360" w:lineRule="auto"/>
        <w:ind w:firstLine="420" w:firstLineChars="200"/>
        <w:rPr>
          <w:rFonts w:asciiTheme="minorEastAsia" w:hAnsiTheme="minorEastAsia" w:eastAsiaTheme="minorEastAsia" w:cstheme="minorEastAsia"/>
          <w:color w:val="1F2329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Cs w:val="21"/>
        </w:rPr>
        <w:t>传统答疑管理存在教师学生沟通不畅、课程信息分散、评价机制缺失等问题。本系统通过建立教师、学生、课程三大核心模块，构建完整的在线答疑生态。教师端实现课程管理（增删查）、答疑记录添加和评分统计功能；学生端支持课程选修、退选和答疑评分；课程体系采用继承结构区分为必修(BCourse)和选修(XCourse)两类。系统通过文件存储实现数据持久化，教师信息(teachers.dat)、学生信息(students.dat)、课程信息(courses.dat)和答疑记录(qa_records.dat)独立存储，确保系统重启后状态完整恢复。系统功能模块图如下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4973955" cy="4290695"/>
            <wp:effectExtent l="19050" t="0" r="17145" b="0"/>
            <wp:docPr id="13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与系统交互的外部实体教师，学生具体功能用例图如下。</w:t>
      </w:r>
    </w:p>
    <w:p>
      <w:pPr>
        <w:spacing w:line="360" w:lineRule="auto"/>
        <w:ind w:firstLine="420" w:firstLineChars="200"/>
        <w:jc w:val="center"/>
        <w:rPr>
          <w:sz w:val="28"/>
          <w:szCs w:val="28"/>
        </w:rPr>
      </w:pPr>
      <w:r>
        <w:object>
          <v:shape id="_x0000_i1025" o:spt="75" type="#_x0000_t75" style="height:290.35pt;width:28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1">
            <o:LockedField>false</o:LockedField>
          </o:OLEObject>
        </w:object>
      </w:r>
      <w:r>
        <w:rPr>
          <w:sz w:val="28"/>
          <w:szCs w:val="28"/>
        </w:rPr>
        <w:object>
          <v:shape id="_x0000_i1026" o:spt="75" type="#_x0000_t75" style="height:253.4pt;width:279.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3">
            <o:LockedField>false</o:LockedField>
          </o:OLEObject>
        </w:objec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系统采用面向对象设计，遵循模块化设计，构建多层次的类结构体系。Course抽象基类定义课程通用接口，派生出BCourse和XCourse分别实现必修课和选修课的具体逻辑，通过虚函数重写实现多态展示课程信息。Teacher类封装教师工号、密码和授课课程列表，管理答疑记录和评分统计功能；Student类管理学生学号、密码和选课列表，支持选课退课操作。QAInfo完整记录答疑要素：教师ID、学生ID、课程ID、时间和评分。ManagementSystem作为系统中枢，通过map容器高效管理教师、学生集合，实现资源的自动释放。类图如下，BCourse 和 XCourse 继承自 Course，Teacher 包含多个 QAInfo（答疑记录），Student 包含多个课程ID，ManagementSystem 聚合管理所有 Teacher、Student、Course 和 QAInfo。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</w:p>
    <w:p>
      <w:pPr>
        <w:spacing w:line="360" w:lineRule="auto"/>
        <w:ind w:firstLine="420" w:firstLineChars="200"/>
        <w:jc w:val="left"/>
        <w:rPr>
          <w:szCs w:val="21"/>
        </w:rPr>
      </w:pPr>
    </w:p>
    <w:p>
      <w:pPr>
        <w:spacing w:line="360" w:lineRule="auto"/>
        <w:ind w:firstLine="420" w:firstLineChars="200"/>
        <w:jc w:val="left"/>
        <w:rPr>
          <w:szCs w:val="21"/>
        </w:rPr>
      </w:pPr>
    </w:p>
    <w:p>
      <w:pPr>
        <w:spacing w:line="360" w:lineRule="auto"/>
        <w:ind w:firstLine="420" w:firstLineChars="200"/>
        <w:jc w:val="left"/>
        <w:rPr>
          <w:szCs w:val="21"/>
        </w:rPr>
      </w:pPr>
    </w:p>
    <w:p>
      <w:pPr>
        <w:spacing w:line="360" w:lineRule="auto"/>
        <w:ind w:firstLine="420" w:firstLineChars="200"/>
        <w:jc w:val="left"/>
        <w:rPr>
          <w:szCs w:val="21"/>
        </w:rPr>
      </w:pPr>
    </w:p>
    <w:p>
      <w:pPr>
        <w:spacing w:line="360" w:lineRule="auto"/>
        <w:ind w:firstLine="420" w:firstLineChars="200"/>
        <w:jc w:val="left"/>
        <w:rPr>
          <w:szCs w:val="21"/>
        </w:rPr>
      </w:pPr>
    </w:p>
    <w:p>
      <w:pPr>
        <w:spacing w:line="360" w:lineRule="auto"/>
        <w:ind w:firstLine="420" w:firstLineChars="200"/>
        <w:jc w:val="center"/>
        <w:rPr>
          <w:rFonts w:asciiTheme="minorEastAsia" w:hAnsiTheme="minorEastAsia" w:eastAsiaTheme="minorEastAsia" w:cstheme="minorEastAsia"/>
          <w:color w:val="1F2329"/>
          <w:szCs w:val="21"/>
        </w:rPr>
      </w:pPr>
      <w:r>
        <w:drawing>
          <wp:inline distT="0" distB="0" distL="114300" distR="114300">
            <wp:extent cx="5235575" cy="6400165"/>
            <wp:effectExtent l="0" t="0" r="9525" b="63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640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Style w:val="35"/>
          <w:rFonts w:asciiTheme="minorEastAsia" w:hAnsiTheme="minorEastAsia" w:eastAsiaTheme="minorEastAsia" w:cstheme="minorEastAsia"/>
          <w:color w:val="1F2329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Cs w:val="21"/>
        </w:rPr>
        <w:t>教师类包含教师工号、辅导课程两个核心属性。教师工号作为教师的唯一标识，用于系统内的身份认证和信息关联；辅导课程属性则记录教师所负责辅导的课程，需明确区分课程的必修或辅修性质。</w:t>
      </w:r>
      <w:r>
        <w:rPr>
          <w:rStyle w:val="35"/>
          <w:rFonts w:hint="eastAsia" w:asciiTheme="minorEastAsia" w:hAnsiTheme="minorEastAsia" w:eastAsiaTheme="minorEastAsia" w:cstheme="minorEastAsia"/>
          <w:bCs/>
          <w:color w:val="1F2329"/>
          <w:szCs w:val="21"/>
        </w:rPr>
        <w:t>Add函数</w:t>
      </w:r>
      <w:r>
        <w:rPr>
          <w:rStyle w:val="35"/>
          <w:rFonts w:hint="eastAsia" w:asciiTheme="minorEastAsia" w:hAnsiTheme="minorEastAsia" w:eastAsiaTheme="minorEastAsia" w:cstheme="minorEastAsia"/>
          <w:color w:val="1F2329"/>
          <w:szCs w:val="21"/>
        </w:rPr>
        <w:t>用于教师增加新的辅导课程。函数执行时，教师可输入新课程的相关信息，系统将该课程添加至教师的辅导课程列表，并进行存储。</w:t>
      </w:r>
      <w:r>
        <w:rPr>
          <w:rStyle w:val="35"/>
          <w:rFonts w:hint="eastAsia" w:asciiTheme="minorEastAsia" w:hAnsiTheme="minorEastAsia" w:eastAsiaTheme="minorEastAsia" w:cstheme="minorEastAsia"/>
          <w:bCs/>
          <w:color w:val="1F2329"/>
          <w:szCs w:val="21"/>
        </w:rPr>
        <w:t>Delete函数</w:t>
      </w:r>
      <w:r>
        <w:rPr>
          <w:rStyle w:val="35"/>
          <w:rFonts w:hint="eastAsia" w:asciiTheme="minorEastAsia" w:hAnsiTheme="minorEastAsia" w:eastAsiaTheme="minorEastAsia" w:cstheme="minorEastAsia"/>
          <w:color w:val="1F2329"/>
          <w:szCs w:val="21"/>
        </w:rPr>
        <w:t>允许教师删除不再辅导的课程。在删除操作前，系统需进行确认提示，避免误删。删除后，课程信息将从教师的辅导课程列表中移除，并同步更新存储文件。</w:t>
      </w:r>
      <w:r>
        <w:rPr>
          <w:rStyle w:val="35"/>
          <w:rFonts w:hint="eastAsia" w:asciiTheme="minorEastAsia" w:hAnsiTheme="minorEastAsia" w:eastAsiaTheme="minorEastAsia" w:cstheme="minorEastAsia"/>
          <w:bCs/>
          <w:color w:val="1F2329"/>
          <w:szCs w:val="21"/>
        </w:rPr>
        <w:t>Search函数</w:t>
      </w:r>
      <w:r>
        <w:rPr>
          <w:rStyle w:val="35"/>
          <w:rFonts w:hint="eastAsia" w:asciiTheme="minorEastAsia" w:hAnsiTheme="minorEastAsia" w:eastAsiaTheme="minorEastAsia" w:cstheme="minorEastAsia"/>
          <w:color w:val="1F2329"/>
          <w:szCs w:val="21"/>
        </w:rPr>
        <w:t>支持教师查询已有的辅导课程。函数执行后，系统将以清晰的格式展示查询结果，包括课程名称、课程类型（必修 / 辅修）等信息。</w:t>
      </w:r>
      <w:r>
        <w:rPr>
          <w:rStyle w:val="35"/>
          <w:rFonts w:hint="eastAsia" w:asciiTheme="minorEastAsia" w:hAnsiTheme="minorEastAsia" w:eastAsiaTheme="minorEastAsia" w:cstheme="minorEastAsia"/>
          <w:bCs/>
          <w:color w:val="1F2329"/>
          <w:szCs w:val="21"/>
        </w:rPr>
        <w:t>答疑信息管理</w:t>
      </w:r>
      <w:r>
        <w:rPr>
          <w:rStyle w:val="35"/>
          <w:rFonts w:hint="eastAsia" w:asciiTheme="minorEastAsia" w:hAnsiTheme="minorEastAsia" w:eastAsiaTheme="minorEastAsia" w:cstheme="minorEastAsia"/>
          <w:color w:val="1F2329"/>
          <w:szCs w:val="21"/>
        </w:rPr>
        <w:t>，教师可根据自身辅导的课程，进行答疑信息的添加和删除操作。添加答疑信息时，需记录答疑相关的课程、学生、答疑时间等信息；删除操作同样需进行确认提示，确保操作准确性。</w:t>
      </w:r>
    </w:p>
    <w:p>
      <w:pPr>
        <w:spacing w:line="360" w:lineRule="auto"/>
        <w:ind w:firstLine="420" w:firstLineChars="200"/>
        <w:rPr>
          <w:rStyle w:val="35"/>
          <w:rFonts w:asciiTheme="minorEastAsia" w:hAnsiTheme="minorEastAsia" w:eastAsiaTheme="minorEastAsia" w:cstheme="minorEastAsia"/>
          <w:color w:val="1F2329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position w:val="-6"/>
          <w:szCs w:val="21"/>
        </w:rPr>
        <w:t xml:space="preserve">学生类以学生学号作为唯一标识，记录学生的身份信息。此外，还需记录学生选修的课程信息。 </w:t>
      </w:r>
      <w:r>
        <w:rPr>
          <w:rFonts w:hint="eastAsia" w:asciiTheme="minorEastAsia" w:hAnsiTheme="minorEastAsia" w:eastAsiaTheme="minorEastAsia" w:cstheme="minorEastAsia"/>
          <w:bCs/>
          <w:color w:val="1F2329"/>
          <w:kern w:val="0"/>
          <w:szCs w:val="21"/>
        </w:rPr>
        <w:t>Select 函数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Cs w:val="21"/>
        </w:rPr>
        <w:t>：学生通过该函数选修新的课程。函数执行时，系统需验证课程的有效性和学生的选修资格，若符合条件，则将课程添加至学生的选修课程列表，并更新存储文件。​</w:t>
      </w:r>
      <w:r>
        <w:rPr>
          <w:rFonts w:hint="eastAsia" w:asciiTheme="minorEastAsia" w:hAnsiTheme="minorEastAsia" w:eastAsiaTheme="minorEastAsia" w:cstheme="minorEastAsia"/>
          <w:bCs/>
          <w:color w:val="1F2329"/>
          <w:kern w:val="0"/>
          <w:szCs w:val="21"/>
        </w:rPr>
        <w:t>Unselect 函数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Cs w:val="21"/>
        </w:rPr>
        <w:t>用于学生退选已选修的课程。退选操作需遵循系统的退选规则，如在规定时间内方可退选等。退选成功后，课程将从学生的选修课程列表中移除，并同步更新存储文件。​</w:t>
      </w:r>
      <w:r>
        <w:rPr>
          <w:rFonts w:hint="eastAsia" w:asciiTheme="minorEastAsia" w:hAnsiTheme="minorEastAsia" w:eastAsiaTheme="minorEastAsia" w:cstheme="minorEastAsia"/>
          <w:bCs/>
          <w:color w:val="1F2329"/>
          <w:kern w:val="0"/>
          <w:szCs w:val="21"/>
        </w:rPr>
        <w:t>Search 函数</w:t>
      </w:r>
      <w:r>
        <w:rPr>
          <w:rFonts w:hint="eastAsia" w:asciiTheme="minorEastAsia" w:hAnsiTheme="minorEastAsia" w:eastAsiaTheme="minorEastAsia" w:cstheme="minorEastAsia"/>
          <w:color w:val="1F2329"/>
          <w:szCs w:val="21"/>
        </w:rPr>
        <w:t>方便学生查询已选修的课程。查询结果将展示课程名称、课程类型、答疑辅导时间等详细信息。</w:t>
      </w:r>
      <w:r>
        <w:rPr>
          <w:rStyle w:val="35"/>
          <w:rFonts w:hint="eastAsia" w:asciiTheme="minorEastAsia" w:hAnsiTheme="minorEastAsia" w:eastAsiaTheme="minorEastAsia" w:cstheme="minorEastAsia"/>
          <w:bCs/>
          <w:color w:val="1F2329"/>
          <w:szCs w:val="21"/>
        </w:rPr>
        <w:t>答疑信息查询与评分</w:t>
      </w:r>
      <w:r>
        <w:rPr>
          <w:rStyle w:val="35"/>
          <w:rFonts w:hint="eastAsia" w:asciiTheme="minorEastAsia" w:hAnsiTheme="minorEastAsia" w:eastAsiaTheme="minorEastAsia" w:cstheme="minorEastAsia"/>
          <w:color w:val="1F2329"/>
          <w:szCs w:val="21"/>
        </w:rPr>
        <w:t>，学生可根据自己选修的课程，查询相关的答疑信息。在查询完成后，系统将自动弹出评分提示（评分范围为 1 到 10 分），引导学生对答疑内容进行打分。打分数据将被记录并存储，用于后续的评分统计。</w:t>
      </w:r>
    </w:p>
    <w:p>
      <w:pPr>
        <w:spacing w:line="360" w:lineRule="auto"/>
        <w:ind w:firstLine="420" w:firstLineChars="200"/>
        <w:rPr>
          <w:rFonts w:asciiTheme="minorEastAsia" w:hAnsiTheme="minorEastAsia" w:eastAsiaTheme="minorEastAsia" w:cstheme="minorEastAsia"/>
          <w:color w:val="1F2329"/>
          <w:kern w:val="0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Cs w:val="21"/>
        </w:rPr>
        <w:t>课程类作为基类，定义课程的基础属性和行为。</w:t>
      </w:r>
      <w:r>
        <w:rPr>
          <w:rFonts w:hint="eastAsia" w:asciiTheme="minorEastAsia" w:hAnsiTheme="minorEastAsia" w:eastAsiaTheme="minorEastAsia" w:cstheme="minorEastAsia"/>
          <w:bCs/>
          <w:kern w:val="0"/>
          <w:szCs w:val="21"/>
        </w:rPr>
        <w:t>属性定义</w:t>
      </w:r>
      <w:r>
        <w:rPr>
          <w:rFonts w:hint="eastAsia" w:asciiTheme="minorEastAsia" w:hAnsiTheme="minorEastAsia" w:eastAsiaTheme="minorEastAsia" w:cstheme="minorEastAsia"/>
          <w:kern w:val="0"/>
          <w:szCs w:val="21"/>
        </w:rPr>
        <w:t>包含课程 ID（唯一标识课程）、课程名、答疑辅导时间。</w:t>
      </w:r>
      <w:r>
        <w:rPr>
          <w:rFonts w:hint="eastAsia" w:asciiTheme="minorEastAsia" w:hAnsiTheme="minorEastAsia" w:eastAsiaTheme="minorEastAsia" w:cstheme="minorEastAsia"/>
          <w:bCs/>
          <w:kern w:val="0"/>
          <w:szCs w:val="21"/>
        </w:rPr>
        <w:t>纯虚函数 Type</w:t>
      </w:r>
      <w:r>
        <w:rPr>
          <w:rFonts w:hint="eastAsia" w:asciiTheme="minorEastAsia" w:hAnsiTheme="minorEastAsia" w:eastAsiaTheme="minorEastAsia" w:cstheme="minorEastAsia"/>
          <w:kern w:val="0"/>
          <w:szCs w:val="21"/>
        </w:rPr>
        <w:t>要求派生类实现，用于区分课程类型（必修或选修）。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Cs w:val="21"/>
        </w:rPr>
        <w:t>从课程类派生必修课程类（BCourse）和选修课程类（XCourse）。​</w:t>
      </w:r>
      <w:r>
        <w:rPr>
          <w:rFonts w:hint="eastAsia" w:asciiTheme="minorEastAsia" w:hAnsiTheme="minorEastAsia" w:eastAsiaTheme="minorEastAsia" w:cstheme="minorEastAsia"/>
          <w:bCs/>
          <w:color w:val="1F2329"/>
          <w:kern w:val="0"/>
          <w:szCs w:val="21"/>
        </w:rPr>
        <w:t>BCourse 类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Cs w:val="21"/>
        </w:rPr>
        <w:t>实现纯虚函数 Type，明确课程类型为 “必修”。同时实现 ShowMe 函数，用于展示课程名、课程类型（必修）、答疑辅导时间。支持学生对必修课程的评分功能，学生打分后，评分数据用于后续教师端的评分统计。</w:t>
      </w:r>
      <w:r>
        <w:rPr>
          <w:rFonts w:hint="eastAsia" w:asciiTheme="minorEastAsia" w:hAnsiTheme="minorEastAsia" w:eastAsiaTheme="minorEastAsia" w:cstheme="minorEastAsia"/>
          <w:bCs/>
          <w:color w:val="1F2329"/>
          <w:kern w:val="0"/>
          <w:szCs w:val="21"/>
        </w:rPr>
        <w:t>XCourse 类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Cs w:val="21"/>
        </w:rPr>
        <w:t>实现纯虚函数 Type，表明课程类型为 “选修”。ShowMe 函数展示课程名、课程类型（选修）、答疑辅导时间。同样具备学生评分功能，评分数据供教师端统计使用。</w:t>
      </w:r>
    </w:p>
    <w:p>
      <w:pPr>
        <w:spacing w:line="360" w:lineRule="auto"/>
        <w:ind w:firstLine="420" w:firstLineChars="200"/>
        <w:rPr>
          <w:rFonts w:asciiTheme="minorEastAsia" w:hAnsiTheme="minorEastAsia" w:eastAsiaTheme="minorEastAsia" w:cstheme="minorEastAsia"/>
          <w:kern w:val="0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Cs w:val="21"/>
        </w:rPr>
        <w:t>系统将各类数据保存至文件，确保数据的持久存储。</w:t>
      </w:r>
      <w:r>
        <w:rPr>
          <w:rFonts w:hint="eastAsia" w:asciiTheme="minorEastAsia" w:hAnsiTheme="minorEastAsia" w:eastAsiaTheme="minorEastAsia" w:cstheme="minorEastAsia"/>
          <w:bCs/>
          <w:kern w:val="0"/>
          <w:szCs w:val="21"/>
        </w:rPr>
        <w:t>学生信息文件</w:t>
      </w:r>
      <w:r>
        <w:rPr>
          <w:rFonts w:hint="eastAsia" w:asciiTheme="minorEastAsia" w:hAnsiTheme="minorEastAsia" w:eastAsiaTheme="minorEastAsia" w:cstheme="minorEastAsia"/>
          <w:kern w:val="0"/>
          <w:szCs w:val="21"/>
        </w:rPr>
        <w:t>存储学生学号、选修课程列表等信息，学生进行注册、选课、退选等操作时实时更新。</w:t>
      </w:r>
      <w:r>
        <w:rPr>
          <w:rFonts w:hint="eastAsia" w:asciiTheme="minorEastAsia" w:hAnsiTheme="minorEastAsia" w:eastAsiaTheme="minorEastAsia" w:cstheme="minorEastAsia"/>
          <w:bCs/>
          <w:kern w:val="0"/>
          <w:szCs w:val="21"/>
        </w:rPr>
        <w:t>教师信息文件</w:t>
      </w:r>
      <w:r>
        <w:rPr>
          <w:rFonts w:hint="eastAsia" w:asciiTheme="minorEastAsia" w:hAnsiTheme="minorEastAsia" w:eastAsiaTheme="minorEastAsia" w:cstheme="minorEastAsia"/>
          <w:kern w:val="0"/>
          <w:szCs w:val="21"/>
        </w:rPr>
        <w:t>记录教师工号、教学课程列表等内容，教师进行课程管理、答疑信息管理等操作时同步修改。</w:t>
      </w:r>
      <w:r>
        <w:rPr>
          <w:rFonts w:hint="eastAsia" w:asciiTheme="minorEastAsia" w:hAnsiTheme="minorEastAsia" w:eastAsiaTheme="minorEastAsia" w:cstheme="minorEastAsia"/>
          <w:bCs/>
          <w:kern w:val="0"/>
          <w:szCs w:val="21"/>
        </w:rPr>
        <w:t>课程信息文件</w:t>
      </w:r>
      <w:r>
        <w:rPr>
          <w:rFonts w:hint="eastAsia" w:asciiTheme="minorEastAsia" w:hAnsiTheme="minorEastAsia" w:eastAsiaTheme="minorEastAsia" w:cstheme="minorEastAsia"/>
          <w:kern w:val="0"/>
          <w:szCs w:val="21"/>
        </w:rPr>
        <w:t>保存全部课程信息，包括课程 ID、课程名、课程类型（必修 / 选修）、答疑辅导时间等，课程的新增、删除、修改操作会更新此文件。</w:t>
      </w:r>
      <w:r>
        <w:rPr>
          <w:rFonts w:hint="eastAsia" w:asciiTheme="minorEastAsia" w:hAnsiTheme="minorEastAsia" w:eastAsiaTheme="minorEastAsia" w:cstheme="minorEastAsia"/>
          <w:bCs/>
          <w:kern w:val="0"/>
          <w:szCs w:val="21"/>
        </w:rPr>
        <w:t>答疑信息文件</w:t>
      </w:r>
      <w:r>
        <w:rPr>
          <w:rFonts w:hint="eastAsia" w:asciiTheme="minorEastAsia" w:hAnsiTheme="minorEastAsia" w:eastAsiaTheme="minorEastAsia" w:cstheme="minorEastAsia"/>
          <w:kern w:val="0"/>
          <w:szCs w:val="21"/>
        </w:rPr>
        <w:t>存储教师工号、学生学号、课程、答疑时间、评分等答疑相关信息，每次产生新的答疑记录或评分更新时，文件内容随之变动。</w:t>
      </w:r>
    </w:p>
    <w:p>
      <w:pPr>
        <w:pStyle w:val="2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color w:val="0000FF"/>
        </w:rPr>
      </w:pPr>
      <w:r>
        <w:rPr>
          <w:rFonts w:hint="eastAsia" w:asciiTheme="minorEastAsia" w:hAnsiTheme="minorEastAsia" w:eastAsiaTheme="minorEastAsia" w:cstheme="minorEastAsia"/>
          <w:bCs/>
          <w:kern w:val="0"/>
          <w:szCs w:val="21"/>
        </w:rPr>
        <w:t>注册功能</w:t>
      </w:r>
      <w:r>
        <w:rPr>
          <w:rFonts w:hint="eastAsia" w:asciiTheme="minorEastAsia" w:hAnsiTheme="minorEastAsia" w:eastAsiaTheme="minorEastAsia" w:cstheme="minorEastAsia"/>
          <w:kern w:val="0"/>
          <w:szCs w:val="21"/>
        </w:rPr>
        <w:t>对于系统中尚未存在的学号、工号（如新入学学生、新入职教师），在首次使用系统时，默认进行注册操作。用户输入必要信息（如学号 / 工号、初始密码等）后，相关信息写入对应的学生信息文件或教师信息文件。</w:t>
      </w:r>
      <w:r>
        <w:rPr>
          <w:rFonts w:hint="eastAsia" w:asciiTheme="minorEastAsia" w:hAnsiTheme="minorEastAsia" w:eastAsiaTheme="minorEastAsia" w:cstheme="minorEastAsia"/>
          <w:bCs/>
          <w:kern w:val="0"/>
          <w:szCs w:val="21"/>
        </w:rPr>
        <w:t>登录功能</w:t>
      </w:r>
      <w:r>
        <w:rPr>
          <w:rFonts w:hint="eastAsia" w:asciiTheme="minorEastAsia" w:hAnsiTheme="minorEastAsia" w:eastAsiaTheme="minorEastAsia" w:cstheme="minorEastAsia"/>
          <w:kern w:val="0"/>
          <w:szCs w:val="21"/>
        </w:rPr>
        <w:t>主函数界面展示友好的主菜单，提供学生和教师两种登录入口。用户输入学号或工号及密码，系统从对应文件中验证信息。若密码错误，提示 “登录失败”；若信息正确，根据用户身份（学生或教师）进入相应操作界面，提示用户进行后续操作。</w:t>
      </w:r>
    </w:p>
    <w:p>
      <w:pPr>
        <w:pStyle w:val="3"/>
        <w:spacing w:line="360" w:lineRule="auto"/>
      </w:pPr>
      <w:bookmarkStart w:id="3" w:name="_Toc908876332"/>
      <w:r>
        <w:rPr>
          <w:rFonts w:hint="eastAsia"/>
        </w:rPr>
        <w:t>程序模块流程</w:t>
      </w:r>
      <w:bookmarkEnd w:id="3"/>
    </w:p>
    <w:p>
      <w:pPr>
        <w:spacing w:line="360" w:lineRule="auto"/>
        <w:ind w:firstLine="420" w:firstLineChars="200"/>
      </w:pPr>
      <w:r>
        <w:rPr>
          <w:rFonts w:hint="eastAsia"/>
        </w:rPr>
        <w:t>系统启动后显示主菜单界面，提供教师登录、学生登录和退出系统三个核心选项。用户选择教师登录时触发身份验证流程，验证通过进入教师操作界面，完成后返回主菜单；学生登录路径采用相同验证机制，通过后进入学生功能界面。两种身份的操作完成后均自动返回主菜单形成闭环。选择退出系统时，程序执行数据持久化存储后安全终止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738245" cy="2919730"/>
            <wp:effectExtent l="0" t="0" r="8255" b="127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生成功登录系统后进入专属功能菜单，提供选修课程、退选课程、评分答疑和返回主菜单四个核心功能。当选择选修课程时，系统展示全部可选课程目录，学生选定课程ID后系统验证课程有效性并保存选课记录；选择退选课程时，系统首先列出已选课程清单，学生确认退课ID后系统移除对应选课记录。进行评分答疑操作时，系统呈现历史答疑记录供学生查阅，学生可对指定答疑记录输入1-10分的评分并保存。所有操作完成后系统自动返回学生菜单界面，形成闭环操作流；选择返回选项则直接退出至主菜单。</w:t>
      </w:r>
    </w:p>
    <w:p>
      <w:pPr>
        <w:spacing w:line="360" w:lineRule="auto"/>
        <w:ind w:firstLine="420"/>
        <w:jc w:val="center"/>
      </w:pPr>
      <w:r>
        <w:drawing>
          <wp:inline distT="0" distB="0" distL="114300" distR="114300">
            <wp:extent cx="4058285" cy="3429635"/>
            <wp:effectExtent l="0" t="0" r="5715" b="1206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left"/>
      </w:pPr>
      <w:r>
        <w:t>教师登录系统后进入专属菜单，含课程管理、答疑管理、评分统计三大核心功能。课程管理支持添加和删除课程：添加时输入完整信息（ID、名称、答疑时间、类型），经系统验证后保存；删除时列出授课清单，选定课程 ID 二次确认后移除。答疑管理可记录辅导信息，选择关联学生和课程，系统自动记录时间并保存。评分统计实时分析历史答疑数据，展示最高分、最低分和平均分等指标。所有操作完成后自动返回教师菜单，选择返回则退至主菜单</w:t>
      </w:r>
      <w:r>
        <w:rPr>
          <w:rFonts w:hint="eastAsia"/>
        </w:rPr>
        <w:t>。</w:t>
      </w:r>
    </w:p>
    <w:p>
      <w:pPr>
        <w:spacing w:line="360" w:lineRule="auto"/>
        <w:ind w:firstLine="420"/>
        <w:jc w:val="left"/>
      </w:pPr>
    </w:p>
    <w:p>
      <w:pPr>
        <w:spacing w:line="360" w:lineRule="auto"/>
        <w:jc w:val="left"/>
      </w:pPr>
    </w:p>
    <w:p>
      <w:pPr>
        <w:spacing w:line="360" w:lineRule="auto"/>
        <w:jc w:val="center"/>
      </w:pPr>
      <w:r>
        <w:drawing>
          <wp:inline distT="0" distB="0" distL="114300" distR="114300">
            <wp:extent cx="4712335" cy="3857625"/>
            <wp:effectExtent l="0" t="0" r="12065" b="3175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>
      <w:pPr>
        <w:pStyle w:val="2"/>
        <w:spacing w:line="360" w:lineRule="auto"/>
      </w:pPr>
      <w:bookmarkStart w:id="4" w:name="_Toc433330813"/>
      <w:r>
        <w:rPr>
          <w:rFonts w:hint="eastAsia"/>
        </w:rPr>
        <w:t>测试结果</w:t>
      </w:r>
      <w:bookmarkEnd w:id="4"/>
    </w:p>
    <w:p>
      <w:pPr>
        <w:spacing w:line="360" w:lineRule="auto"/>
        <w:ind w:firstLine="420" w:firstLineChars="200"/>
      </w:pPr>
      <w:r>
        <w:rPr>
          <w:rFonts w:hint="eastAsia"/>
        </w:rPr>
        <w:t>教师登录测试：输入教师的ID为T002，密码为pass456，打开教师管理菜单（T002），若密码错误显示出错。</w:t>
      </w:r>
    </w:p>
    <w:p>
      <w:pPr>
        <w:spacing w:line="360" w:lineRule="auto"/>
      </w:pPr>
    </w:p>
    <w:p>
      <w:pPr>
        <w:spacing w:line="360" w:lineRule="auto"/>
        <w:ind w:firstLine="420" w:firstLineChars="200"/>
        <w:jc w:val="left"/>
      </w:pPr>
      <w:r>
        <w:drawing>
          <wp:inline distT="0" distB="0" distL="114300" distR="114300">
            <wp:extent cx="2227580" cy="2765425"/>
            <wp:effectExtent l="0" t="0" r="762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81555" cy="2772410"/>
            <wp:effectExtent l="0" t="0" r="4445" b="889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教师添加课程测试，输入课程ID，课程名称，答疑时间，课程类型进行添加，若添加无效课程系统进行提示。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388235" cy="2895600"/>
            <wp:effectExtent l="0" t="0" r="12065" b="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测试删除课程功能，输入以教授的正确课程ID，进行删除，输入不规范课程ID进行提示。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385060" cy="24542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6477" cy="245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0305" cy="2455545"/>
            <wp:effectExtent l="0" t="0" r="10795" b="8255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030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测试查询课程功能，选择3 。该教授的课程列表为-C201，-C203，-C204。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385060" cy="22574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83909" cy="225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测试添加答疑记录。输入学生ID：S1001和课程ID：C201，答疑记录添加成功。若出现学生未选修该课程或教师未教授该课程情况答疑失败。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416810" cy="22040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6793" cy="220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7135" cy="2187575"/>
            <wp:effectExtent l="0" t="0" r="12065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286635" cy="2040255"/>
            <wp:effectExtent l="0" t="0" r="12065" b="444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8732" cy="20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测试查看答疑记录功能。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549015" cy="2580005"/>
            <wp:effectExtent l="0" t="0" r="6985" b="1079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9574" cy="258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测试评分统计功能。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224405" cy="1724660"/>
            <wp:effectExtent l="0" t="0" r="10795" b="254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5454" cy="172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测试修改密码功能。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317115" cy="1959610"/>
            <wp:effectExtent l="0" t="0" r="6985" b="254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17633" cy="195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测试学生登录功能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371725" cy="1762760"/>
            <wp:effectExtent l="0" t="0" r="9525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2099" cy="176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30755" cy="1794510"/>
            <wp:effectExtent l="0" t="0" r="4445" b="889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测试学生选课功能，正确输入课程ID进行选课，若选择不规范课程进行报错。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223260" cy="2274570"/>
            <wp:effectExtent l="0" t="0" r="2540" b="1143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3231515" cy="2271395"/>
            <wp:effectExtent l="0" t="0" r="6985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3291" cy="227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测试退选课程功能，正确输入课程ID进行退选，否则提示错误。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555875" cy="2457450"/>
            <wp:effectExtent l="0" t="0" r="9525" b="635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5550" cy="2409825"/>
            <wp:effectExtent l="0" t="0" r="6350" b="3175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测试查询课程功能。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665730" cy="2398395"/>
            <wp:effectExtent l="0" t="0" r="1270" b="190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6535" cy="239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</w:pPr>
      <w:r>
        <w:rPr>
          <w:rFonts w:hint="eastAsia"/>
        </w:rPr>
        <w:t>测试查询答疑信息功能，根据不同答疑状况进行不同提示。</w:t>
      </w:r>
    </w:p>
    <w:p>
      <w:pPr>
        <w:spacing w:line="360" w:lineRule="auto"/>
        <w:ind w:firstLine="420" w:firstLineChars="200"/>
      </w:pPr>
      <w:r>
        <w:drawing>
          <wp:inline distT="0" distB="0" distL="114300" distR="114300">
            <wp:extent cx="2326640" cy="2362835"/>
            <wp:effectExtent l="0" t="0" r="10160" b="12065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7310" cy="2363470"/>
            <wp:effectExtent l="0" t="0" r="8890" b="1143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7586" cy="236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</w:pPr>
      <w:bookmarkStart w:id="5" w:name="_Toc873927114"/>
      <w:r>
        <w:rPr>
          <w:rFonts w:hint="eastAsia"/>
        </w:rPr>
        <w:t>心得收获</w:t>
      </w:r>
      <w:bookmarkEnd w:id="5"/>
    </w:p>
    <w:p>
      <w:pPr>
        <w:pStyle w:val="23"/>
        <w:numPr>
          <w:ilvl w:val="0"/>
          <w:numId w:val="4"/>
        </w:numPr>
        <w:spacing w:line="360" w:lineRule="auto"/>
        <w:ind w:firstLine="42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通过这次学习，我对文件输入输出有了更加深刻的认识。通过文件输入输出流对文件进行读写操作，其实际写入过程为使用new运算符在堆上建立一个新对象A，并初始化对象，然后建立一个输出流B，支持文件写入，通过A指针调用输出流文件B来实现写入功能，随后关闭函数确保文件缓冲区的数据被刷新到磁盘。</w:t>
      </w:r>
    </w:p>
    <w:p>
      <w:pPr>
        <w:pStyle w:val="23"/>
        <w:spacing w:line="360" w:lineRule="auto"/>
        <w:ind w:firstLine="42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</w:rPr>
        <w:t>（2）</w:t>
      </w:r>
      <w:r>
        <w:rPr>
          <w:rFonts w:hint="eastAsia"/>
          <w:color w:val="auto"/>
          <w:lang w:val="en-US" w:eastAsia="zh-CN"/>
        </w:rPr>
        <w:t>我对容器也有了更加深刻的认识。vector作为一个序列容器，可动态表示数组，自动管理内存，大小动态调整，支持随机访问，其内部数据连续存储支持索引查找时间复杂度较低，同时提供了丰富的成员函数和操作，如遍历（迭代器）、添加、删除、擦除，获取大小等。Map作为一个关联容器，用于存储键值对，通过平衡二叉搜索树有序排列，支持快速查找。</w:t>
      </w:r>
    </w:p>
    <w:p>
      <w:pPr>
        <w:pStyle w:val="23"/>
        <w:spacing w:line="360" w:lineRule="auto"/>
        <w:ind w:firstLine="42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</w:rPr>
        <w:t>（3）</w:t>
      </w:r>
      <w:r>
        <w:rPr>
          <w:rFonts w:hint="eastAsia"/>
          <w:color w:val="auto"/>
          <w:lang w:val="en-US" w:eastAsia="zh-CN"/>
        </w:rPr>
        <w:t>同时我对C++面向对象的设计有了更加深刻的认识，通过类的继承和多态机制，为类提供统一的接口和操作，类的封装把数据和操作封装在一起，可使代码逻辑更清晰，同时保证数据安全。</w:t>
      </w:r>
    </w:p>
    <w:p>
      <w:pPr>
        <w:pStyle w:val="2"/>
        <w:spacing w:line="360" w:lineRule="auto"/>
        <w:ind w:left="0" w:firstLine="0"/>
      </w:pPr>
      <w:bookmarkStart w:id="6" w:name="_Toc1452343165"/>
      <w:r>
        <w:rPr>
          <w:rFonts w:hint="eastAsia"/>
        </w:rPr>
        <w:t>参考文献</w:t>
      </w:r>
      <w:bookmarkEnd w:id="6"/>
    </w:p>
    <w:p>
      <w:pPr>
        <w:spacing w:line="360" w:lineRule="auto"/>
      </w:pPr>
      <w:r>
        <w:rPr>
          <w:rFonts w:hint="eastAsia"/>
        </w:rPr>
        <w:t>[1]蓝雯飞,王剀明,丁迎.在C++中如何读写文本文件和二进制文件等3篇[J].电脑编程技巧与维护, 2003, 000(007):85-89.DOI:10.3969/j.issn.1006-4052.2003.07.032.</w:t>
      </w:r>
    </w:p>
    <w:p>
      <w:pPr>
        <w:spacing w:line="360" w:lineRule="auto"/>
      </w:pPr>
      <w:r>
        <w:rPr>
          <w:rFonts w:hint="eastAsia"/>
        </w:rPr>
        <w:t>[2]李琨,石晓明,贾立伟.C++程序设计语言文件读写问题探究[J].电脑编程技巧与维护, 2022(001):000.</w:t>
      </w:r>
    </w:p>
    <w:p>
      <w:pPr>
        <w:spacing w:line="360" w:lineRule="auto"/>
      </w:pPr>
      <w:r>
        <w:rPr>
          <w:rFonts w:hint="eastAsia"/>
        </w:rPr>
        <w:t>[3]张作阳.浅谈C(C++)语言下文件输入输出函数的一些局限性——读《DES数据加密算法原理,实现》的一些心得[J].电脑编程技巧与维护, 2001(12):6.DOI:CNKI:SUN:DNBC.0.2001-12-002.</w:t>
      </w:r>
    </w:p>
    <w:p>
      <w:pPr>
        <w:spacing w:line="360" w:lineRule="auto"/>
        <w:rPr>
          <w:color w:val="0000FF"/>
        </w:rPr>
      </w:pPr>
      <w:r>
        <w:rPr>
          <w:rFonts w:hint="eastAsia"/>
        </w:rPr>
        <w:t>[4]刘伟.面向对象方法读写任意结构.DBF 文件[J].新乡学院学报, 1995(4):4.DOI:CNKI:SUN:PYDX.0.1995-04-011.</w:t>
      </w:r>
    </w:p>
    <w:p>
      <w:pPr>
        <w:pStyle w:val="2"/>
        <w:ind w:left="0" w:firstLine="0"/>
      </w:pPr>
      <w:bookmarkStart w:id="7" w:name="_Toc1232442353"/>
      <w:r>
        <w:rPr>
          <w:rFonts w:hint="eastAsia"/>
        </w:rPr>
        <w:t>附录：关键源代码</w:t>
      </w:r>
      <w:bookmarkEnd w:id="7"/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class Teacher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private: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string teacherID;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string password;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vector&lt;string&gt; courses; // 教授的课程ID列表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vector&lt;QAInfo&gt; qaRecords;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public: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Teacher() : teacherID(""), password("") {}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Teacher(string id, string pwd) : teacherID(id), password(pwd) {}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string getID() const { return teacherID;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string getPassword() const { return password;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setPassword(string pwd) { password = pwd;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addCourse(string courseID)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(find(courses.begin(), courses.end(), courseID) == courses.end())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courses.push_back(courseID);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"课程添加成功!"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 else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"该课程已存在!"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deleteCourse(string courseID)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auto it = find(courses.begin(), courses.end(), courseID);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(it != courses.end())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courses.erase(it);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"课程删除成功!"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 else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"未找到该课程!"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searchCourses() const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(courses.empty())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"暂无教授课程!"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"教授的课程列表:"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(const auto&amp; cid : courses)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"- " &lt;&lt; cid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addQA(string sid, string cid, string time)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qaRecords.emplace_back(teacherID, sid, cid, time, 0);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"答疑记录添加成功!"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showRatings() const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(qaRecords.empty())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"暂无答疑记录!"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vector&lt;int&gt; ratings;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(const auto&amp; qa : qaRecords)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if (qa.rating &gt; 0)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ratings.push_back(qa.rating);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(ratings.empty())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"暂无评分记录!"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int sum = 0, max = 0, min = 10;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(int r : ratings)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sum += r;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if (r &gt; max) max = r;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if (r &lt; min) min = r;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"评分统计: "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&lt;&lt; "最高分: " &lt;&lt; max &lt;&lt; ", "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&lt;&lt; "最低分: " &lt;&lt; min &lt;&lt; ", "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&lt;&lt; "平均分: " &lt;&lt; fixed &lt;&lt; setprecision(1)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&lt;&lt; static_cast&lt;double&gt;(sum) / ratings.size()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displayQARecords() const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(qaRecords.empty())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"暂无答疑记录!"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"答疑记录:"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(const auto&amp; qa : qaRecords)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qa.display();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const vector&lt;string&gt;&amp; getCourses() const { return courses;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vector&lt;QAInfo&gt;&amp; getQARecords() { return qaRecords;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文件操作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saveToFile(ofstream&amp; out) const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out &lt;&lt; teacherID &lt;&lt; "|" &lt;&lt; password &lt;&lt; "|";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(size_t i = 0; i &lt; courses.size(); i++)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out &lt;&lt; courses[i];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if (i &lt; courses.size() - 1) out &lt;&lt; ",";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out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loadFromFile(ifstream&amp; in)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string line;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getline(in, line);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stringstream ss(line);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getline(ss, teacherID, '|');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getline(ss, password, '|');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string courseList;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getline(ss, courseList);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stringstream cl(courseList);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string courseID;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while (getline(cl, courseID, ','))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if (!courseID.empty())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courses.push_back(courseID);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};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class ManagementSystem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private: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map&lt;string, Teacher&gt; teachers;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map&lt;string, Student&gt; students;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map&lt;string, unique_ptr&lt;Course&gt;&gt; courses;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vector&lt;QAInfo&gt; allQARecords;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获取当前时间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string getCurrentTime()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time_t now = time(0);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tm* ltm = localtime(&amp;now);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stringstream ss;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ss &lt;&lt; 1900 + ltm-&gt;tm_year &lt;&lt; "-"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&lt;&lt; setfill('0') &lt;&lt; setw(2) &lt;&lt; 1 + ltm-&gt;tm_mon &lt;&lt; "-"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&lt;&lt; setw(2) &lt;&lt; ltm-&gt;tm_mday &lt;&lt; " "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&lt;&lt; setw(2) &lt;&lt; ltm-&gt;tm_hour &lt;&lt; ":"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&lt;&lt; setw(2) &lt;&lt; ltm-&gt;tm_min;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ss.str();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public: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ManagementSystem()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loadData();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~ManagementSystem()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saveData();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加载数据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loadData()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加载教师数据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ifstream tfile(TEACHER_FILE);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(tfile)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while (tfile.peek() != EOF)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Teacher t("", "");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t.loadFromFile(tfile);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teachers[t.getID()] = t;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tfile.close();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加载学生数据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ifstream sfile(STUDENT_FILE);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(sfile)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while (sfile.peek() != EOF)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Student s("", "");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s.loadFromFile(sfile);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students[s.getID()] = s;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sfile.close();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加载课程数据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ifstream cfile(COURSE_FILE);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(cfile)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while (cfile.peek() != EOF)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char type;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cfile &gt;&gt; type; cfile.ignore();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if (type == 'B')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unique_ptr&lt;Course&gt; course = make_unique&lt;BCourse&gt;(cfile);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courses[course-&gt;getCourseID()] = move(course);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} else if (type == 'X')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unique_ptr&lt;Course&gt; course = make_unique&lt;XCourse&gt;(cfile);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courses[course-&gt;getCourseID()] = move(course);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cfile.close();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加载答疑记录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ifstream qfile(QA_FILE);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(qfile)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while (qfile.peek() != EOF)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QAInfo qa("", "", "", "", 0);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qa.loadFromFile(qfile);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allQARecords.push_back(qa);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qfile.close();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保存数据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saveData()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保存教师数据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ofstream tfile(TEACHER_FILE);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(tfile)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for (const auto&amp; t : teachers)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t.second.saveToFile(tfile);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tfile.close();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保存学生数据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ofstream sfile(STUDENT_FILE);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(sfile)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for (const auto&amp; s : students)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s.second.saveToFile(sfile);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sfile.close();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保存课程数据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ofstream cfile(COURSE_FILE);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(cfile)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for (const auto&amp; c : courses)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c.second-&gt;saveToFile(cfile);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cfile.close();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保存答疑记录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ofstream qfile(QA_FILE);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(qfile)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for (const auto&amp; qa : allQARecords)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qa.saveToFile(qfile);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qfile.close();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用户认证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Teacher* authenticateTeacher(string id, string pwd)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auto it = teachers.find(id);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(it != teachers.end())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if (it-&gt;second.getPassword() == pwd)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return &amp;it-&gt;second;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 nullptr; // 密码错误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新教师注册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teachers.emplace(id, Teacher(id, pwd));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&amp;teachers[id];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Student* authenticateStudent(string id, string pwd)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auto it = students.find(id);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(it != students.end())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if (it-&gt;second.getPassword() == pwd)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return &amp;it-&gt;second;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 nullptr; // 密码错误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新学生注册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students.emplace(id, Student(id, pwd));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&amp;students[id];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课程管理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addNewCourse(string id, string name, string time, string type)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(courses.find(id) != courses.end())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"课程ID已存在!"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(type == "必修")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courses[id] = make_unique&lt;BCourse&gt;(id, name, time);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 else if (type == "选修")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courses[id] = make_unique&lt;XCourse&gt;(id, name, time);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 else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"无效的课程类型!"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"课程创建成功!"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Course* getCourse(string id)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auto it = courses.find(id);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(it != courses.end())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 it-&gt;second.get();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return nullptr;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displayAllCourses() const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(courses.empty())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"暂无课程信息!"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"=============================================="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                 所有课程信息                 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"=============================================="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(const auto&amp; c : courses)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c.second-&gt;showMe();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"=============================================="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// 答疑管理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addQA(Teacher* t, string sid, string cid)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(!t)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检查教师是否教授该课程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const vector&lt;string&gt;&amp; teacherCourses = t-&gt;getCourses();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(find(teacherCourses.begin(), teacherCourses.end(), cid) == teacherCourses.end())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"您不教授此课程!"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检查学生是否选修该课程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auto sit = students.find(sid);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(sit == students.end())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"学生不存在!"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const vector&lt;string&gt;&amp; studentCourses = sit-&gt;second.getCourses();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(find(studentCourses.begin(), studentCourses.end(), cid) == studentCourses.end())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cout &lt;&lt; "该学生未选修此课程!"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string time = getCurrentTime();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t-&gt;addQA(sid, cid, time);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allQARecords.emplace_back(t-&gt;getID(), sid, cid, time, 0);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void rateQA(Student* s, string tid, string cid)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if (!s)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// 查找未评分的答疑记录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for (auto&amp; qa : allQARecords)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if (qa.studentID == s-&gt;getID() &amp;&amp;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qa.teacherID == tid &amp;&amp;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qa.courseID == cid &amp;&amp;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qa.rating == 0)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int rating;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do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cout &lt;&lt; "请为本次答疑评分(1-10): ";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cin &gt;&gt; rating;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cin.ignore(numeric_limits&lt;streamsize&gt;::max(), '\n');//清空缓冲区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} while (rating &lt; 1 || rating &gt; 10);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qa.rating = rating;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// 更新教师记录中的评分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auto tit = teachers.find(tid);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if (tit != teachers.end())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for (auto&amp; tqa : tit-&gt;second.getQARecords())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if (tqa.studentID == s-&gt;getID() &amp;&amp;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tqa.courseID == cid &amp;&amp;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tqa.rating == 0) {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tqa.rating = rating;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    break;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cout &lt;&lt; "评分成功!"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    return;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}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    cout &lt;&lt; "未找到可评分的答疑记录!" &lt;&lt; endl;</w:t>
      </w:r>
    </w:p>
    <w:p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}</w:t>
      </w:r>
    </w:p>
    <w:p>
      <w:pPr>
        <w:spacing w:line="240" w:lineRule="auto"/>
        <w:rPr>
          <w:b/>
          <w:bCs w:val="0"/>
          <w:color w:val="0000FF"/>
        </w:rPr>
      </w:pPr>
      <w:r>
        <w:rPr>
          <w:rFonts w:hint="default" w:ascii="Times New Roman" w:hAnsi="Times New Roman" w:cs="Times New Roman"/>
          <w:sz w:val="18"/>
          <w:szCs w:val="18"/>
        </w:rPr>
        <w:t>};</w:t>
      </w:r>
    </w:p>
    <w:sectPr>
      <w:footerReference r:id="rId4" w:type="default"/>
      <w:pgSz w:w="11906" w:h="16838"/>
      <w:pgMar w:top="1134" w:right="1134" w:bottom="1418" w:left="1134" w:header="851" w:footer="992" w:gutter="567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  <w:jc w:val="both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86385" cy="131445"/>
              <wp:effectExtent l="0" t="0" r="0" b="0"/>
              <wp:wrapNone/>
              <wp:docPr id="2" name="Text Box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0"/>
                            <w:ind w:firstLine="360"/>
                            <w:jc w:val="center"/>
                          </w:pPr>
                          <w:r>
                            <w:rPr>
                              <w:rStyle w:val="20"/>
                            </w:rPr>
                            <w:fldChar w:fldCharType="begin"/>
                          </w:r>
                          <w:r>
                            <w:rPr>
                              <w:rStyle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20"/>
                            </w:rPr>
                            <w:fldChar w:fldCharType="separate"/>
                          </w:r>
                          <w:r>
                            <w:rPr>
                              <w:rStyle w:val="20"/>
                            </w:rPr>
                            <w:t>2</w:t>
                          </w:r>
                          <w:r>
                            <w:rPr>
                              <w:rStyle w:val="20"/>
                            </w:rPr>
                            <w:fldChar w:fldCharType="end"/>
                          </w:r>
                          <w:r>
                            <w:rPr>
                              <w:rStyle w:val="20"/>
                              <w:rFonts w:hint="eastAsi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6" o:spid="_x0000_s1026" o:spt="202" type="#_x0000_t202" style="position:absolute;left:0pt;margin-top:0pt;height:10.35pt;width:22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e/2nfRAAAAAwEAAA8AAAAAAAAAAQAgAAAAIgAAAGRycy9kb3ducmV2LnhtbFBL&#10;AQIUABQAAAAIAIdO4kAk6v1H/QEAAAQEAAAOAAAAAAAAAAEAIAAAACA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ind w:firstLine="360"/>
                      <w:jc w:val="center"/>
                    </w:pPr>
                    <w:r>
                      <w:rPr>
                        <w:rStyle w:val="20"/>
                      </w:rPr>
                      <w:fldChar w:fldCharType="begin"/>
                    </w:r>
                    <w:r>
                      <w:rPr>
                        <w:rStyle w:val="20"/>
                      </w:rPr>
                      <w:instrText xml:space="preserve"> PAGE </w:instrText>
                    </w:r>
                    <w:r>
                      <w:rPr>
                        <w:rStyle w:val="20"/>
                      </w:rPr>
                      <w:fldChar w:fldCharType="separate"/>
                    </w:r>
                    <w:r>
                      <w:rPr>
                        <w:rStyle w:val="20"/>
                      </w:rPr>
                      <w:t>2</w:t>
                    </w:r>
                    <w:r>
                      <w:rPr>
                        <w:rStyle w:val="20"/>
                      </w:rPr>
                      <w:fldChar w:fldCharType="end"/>
                    </w:r>
                    <w:r>
                      <w:rPr>
                        <w:rStyle w:val="20"/>
                        <w:rFonts w:hint="eastAsia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215A5"/>
    <w:multiLevelType w:val="singleLevel"/>
    <w:tmpl w:val="B03215A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5850D5A"/>
    <w:multiLevelType w:val="singleLevel"/>
    <w:tmpl w:val="F5850D5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277D3232"/>
    <w:multiLevelType w:val="multilevel"/>
    <w:tmpl w:val="277D3232"/>
    <w:lvl w:ilvl="0" w:tentative="0">
      <w:start w:val="1"/>
      <w:numFmt w:val="decimal"/>
      <w:pStyle w:val="27"/>
      <w:lvlText w:val="[%1]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39553BF7"/>
    <w:multiLevelType w:val="multilevel"/>
    <w:tmpl w:val="39553BF7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 w:cs="Times New Roman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4ZWZjNzZjNTk0OTU5MDM1NThjMTU0NWNhMTJmMjMifQ=="/>
  </w:docVars>
  <w:rsids>
    <w:rsidRoot w:val="00BC394D"/>
    <w:rsid w:val="00004303"/>
    <w:rsid w:val="00010397"/>
    <w:rsid w:val="00012F4D"/>
    <w:rsid w:val="00052460"/>
    <w:rsid w:val="00075035"/>
    <w:rsid w:val="000C2045"/>
    <w:rsid w:val="000D0BC0"/>
    <w:rsid w:val="000E7C32"/>
    <w:rsid w:val="000E7D16"/>
    <w:rsid w:val="000F52C5"/>
    <w:rsid w:val="00101D41"/>
    <w:rsid w:val="0010604E"/>
    <w:rsid w:val="00132889"/>
    <w:rsid w:val="00136783"/>
    <w:rsid w:val="001503AC"/>
    <w:rsid w:val="001541B3"/>
    <w:rsid w:val="00180505"/>
    <w:rsid w:val="001A49F0"/>
    <w:rsid w:val="001B7036"/>
    <w:rsid w:val="001C5B18"/>
    <w:rsid w:val="00201B9A"/>
    <w:rsid w:val="00202F63"/>
    <w:rsid w:val="002066D5"/>
    <w:rsid w:val="00220E93"/>
    <w:rsid w:val="00282B78"/>
    <w:rsid w:val="002D54B4"/>
    <w:rsid w:val="002E1525"/>
    <w:rsid w:val="002E7E55"/>
    <w:rsid w:val="00316B9F"/>
    <w:rsid w:val="003423E7"/>
    <w:rsid w:val="0036509E"/>
    <w:rsid w:val="003843DA"/>
    <w:rsid w:val="003A2B88"/>
    <w:rsid w:val="003A580E"/>
    <w:rsid w:val="003C075E"/>
    <w:rsid w:val="003F5622"/>
    <w:rsid w:val="003F5D33"/>
    <w:rsid w:val="00403E26"/>
    <w:rsid w:val="004059B2"/>
    <w:rsid w:val="00405AD6"/>
    <w:rsid w:val="0043719E"/>
    <w:rsid w:val="00444A6C"/>
    <w:rsid w:val="004674F7"/>
    <w:rsid w:val="004843D1"/>
    <w:rsid w:val="00484C8A"/>
    <w:rsid w:val="00497298"/>
    <w:rsid w:val="004A580D"/>
    <w:rsid w:val="004A6C6C"/>
    <w:rsid w:val="004B57AA"/>
    <w:rsid w:val="004C59E2"/>
    <w:rsid w:val="004D0A57"/>
    <w:rsid w:val="00505FC9"/>
    <w:rsid w:val="005157E1"/>
    <w:rsid w:val="00543204"/>
    <w:rsid w:val="00583474"/>
    <w:rsid w:val="00596EF1"/>
    <w:rsid w:val="005A0887"/>
    <w:rsid w:val="005A0ED8"/>
    <w:rsid w:val="005B7526"/>
    <w:rsid w:val="005C5DC8"/>
    <w:rsid w:val="005D0C2B"/>
    <w:rsid w:val="005E052F"/>
    <w:rsid w:val="00622E52"/>
    <w:rsid w:val="006240D6"/>
    <w:rsid w:val="00647F59"/>
    <w:rsid w:val="00663A0B"/>
    <w:rsid w:val="006A2034"/>
    <w:rsid w:val="006A49B4"/>
    <w:rsid w:val="006A5FEB"/>
    <w:rsid w:val="006D14AB"/>
    <w:rsid w:val="006D24F5"/>
    <w:rsid w:val="006E586E"/>
    <w:rsid w:val="00715733"/>
    <w:rsid w:val="00716D5C"/>
    <w:rsid w:val="00722421"/>
    <w:rsid w:val="007371DC"/>
    <w:rsid w:val="00744D60"/>
    <w:rsid w:val="00767D56"/>
    <w:rsid w:val="00793D97"/>
    <w:rsid w:val="007A1EFA"/>
    <w:rsid w:val="007A4DE8"/>
    <w:rsid w:val="007E0EC6"/>
    <w:rsid w:val="007E205F"/>
    <w:rsid w:val="007F1FCE"/>
    <w:rsid w:val="007F33B3"/>
    <w:rsid w:val="007F72C7"/>
    <w:rsid w:val="0080402A"/>
    <w:rsid w:val="00820BDE"/>
    <w:rsid w:val="0083289C"/>
    <w:rsid w:val="0084079D"/>
    <w:rsid w:val="00855064"/>
    <w:rsid w:val="00867F07"/>
    <w:rsid w:val="0087263E"/>
    <w:rsid w:val="008761EF"/>
    <w:rsid w:val="00880EFE"/>
    <w:rsid w:val="008832E3"/>
    <w:rsid w:val="008930D8"/>
    <w:rsid w:val="008D1471"/>
    <w:rsid w:val="008D6FA5"/>
    <w:rsid w:val="008E3F37"/>
    <w:rsid w:val="009025A2"/>
    <w:rsid w:val="00905191"/>
    <w:rsid w:val="009070CD"/>
    <w:rsid w:val="009175A3"/>
    <w:rsid w:val="00923782"/>
    <w:rsid w:val="009433FF"/>
    <w:rsid w:val="00954E09"/>
    <w:rsid w:val="009646B1"/>
    <w:rsid w:val="009924BD"/>
    <w:rsid w:val="009B1AB8"/>
    <w:rsid w:val="009B52F9"/>
    <w:rsid w:val="009C1792"/>
    <w:rsid w:val="009D59AF"/>
    <w:rsid w:val="009E7244"/>
    <w:rsid w:val="00A10DA6"/>
    <w:rsid w:val="00A13CAB"/>
    <w:rsid w:val="00A303EC"/>
    <w:rsid w:val="00A4528C"/>
    <w:rsid w:val="00A46A13"/>
    <w:rsid w:val="00A644E0"/>
    <w:rsid w:val="00A67B64"/>
    <w:rsid w:val="00A7773B"/>
    <w:rsid w:val="00A816E1"/>
    <w:rsid w:val="00A92DD0"/>
    <w:rsid w:val="00AA22E1"/>
    <w:rsid w:val="00AA5AEA"/>
    <w:rsid w:val="00AC018C"/>
    <w:rsid w:val="00AC190D"/>
    <w:rsid w:val="00B12BA6"/>
    <w:rsid w:val="00B361BA"/>
    <w:rsid w:val="00B40010"/>
    <w:rsid w:val="00B4280F"/>
    <w:rsid w:val="00B73237"/>
    <w:rsid w:val="00B9240D"/>
    <w:rsid w:val="00B93E30"/>
    <w:rsid w:val="00BC394D"/>
    <w:rsid w:val="00BC7E35"/>
    <w:rsid w:val="00BD7BEC"/>
    <w:rsid w:val="00C10EC1"/>
    <w:rsid w:val="00C25024"/>
    <w:rsid w:val="00C26741"/>
    <w:rsid w:val="00C655AC"/>
    <w:rsid w:val="00CA4DB9"/>
    <w:rsid w:val="00CA6755"/>
    <w:rsid w:val="00CC08CE"/>
    <w:rsid w:val="00CC4A1D"/>
    <w:rsid w:val="00CD1043"/>
    <w:rsid w:val="00CF03A9"/>
    <w:rsid w:val="00CF42F6"/>
    <w:rsid w:val="00D2200F"/>
    <w:rsid w:val="00D32879"/>
    <w:rsid w:val="00D4065C"/>
    <w:rsid w:val="00D53781"/>
    <w:rsid w:val="00D56C6F"/>
    <w:rsid w:val="00D63C35"/>
    <w:rsid w:val="00D75E52"/>
    <w:rsid w:val="00D84DFD"/>
    <w:rsid w:val="00D86D9D"/>
    <w:rsid w:val="00D87AF7"/>
    <w:rsid w:val="00DA1553"/>
    <w:rsid w:val="00DA5C50"/>
    <w:rsid w:val="00DC2B29"/>
    <w:rsid w:val="00DE0375"/>
    <w:rsid w:val="00DE13AA"/>
    <w:rsid w:val="00E02927"/>
    <w:rsid w:val="00E1470F"/>
    <w:rsid w:val="00E31240"/>
    <w:rsid w:val="00E41CEE"/>
    <w:rsid w:val="00E43CA5"/>
    <w:rsid w:val="00E7691F"/>
    <w:rsid w:val="00E77906"/>
    <w:rsid w:val="00E8045B"/>
    <w:rsid w:val="00E82EB5"/>
    <w:rsid w:val="00E93A75"/>
    <w:rsid w:val="00EF5DB4"/>
    <w:rsid w:val="00F10CCC"/>
    <w:rsid w:val="00F50D67"/>
    <w:rsid w:val="00F525BC"/>
    <w:rsid w:val="00F557FA"/>
    <w:rsid w:val="00F67124"/>
    <w:rsid w:val="00F96AD2"/>
    <w:rsid w:val="00FA1251"/>
    <w:rsid w:val="00FB6CFA"/>
    <w:rsid w:val="00FC02EE"/>
    <w:rsid w:val="00FC6AAB"/>
    <w:rsid w:val="00FD7E9C"/>
    <w:rsid w:val="00FE5D9A"/>
    <w:rsid w:val="02994242"/>
    <w:rsid w:val="094D3EDE"/>
    <w:rsid w:val="0C500636"/>
    <w:rsid w:val="0DF006EE"/>
    <w:rsid w:val="254F6602"/>
    <w:rsid w:val="26AD393C"/>
    <w:rsid w:val="2914543A"/>
    <w:rsid w:val="2C63248D"/>
    <w:rsid w:val="2DA075A2"/>
    <w:rsid w:val="319F6516"/>
    <w:rsid w:val="35BA4CEB"/>
    <w:rsid w:val="3736479E"/>
    <w:rsid w:val="398A2D9E"/>
    <w:rsid w:val="3CF92F4A"/>
    <w:rsid w:val="410C61EB"/>
    <w:rsid w:val="462B57F0"/>
    <w:rsid w:val="46833C2E"/>
    <w:rsid w:val="493A334A"/>
    <w:rsid w:val="54C0055D"/>
    <w:rsid w:val="551A1562"/>
    <w:rsid w:val="606B58F4"/>
    <w:rsid w:val="64F953B7"/>
    <w:rsid w:val="6578278E"/>
    <w:rsid w:val="70AD0B7C"/>
    <w:rsid w:val="74673CB2"/>
    <w:rsid w:val="79FC52E4"/>
    <w:rsid w:val="C6C7D8E4"/>
    <w:rsid w:val="CD25AFFC"/>
    <w:rsid w:val="D5F371A4"/>
    <w:rsid w:val="FB777877"/>
    <w:rsid w:val="FBF39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120"/>
      <w:jc w:val="left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clear" w:pos="992"/>
      </w:tabs>
      <w:spacing w:before="60" w:after="60"/>
      <w:ind w:left="0" w:firstLine="0"/>
      <w:jc w:val="left"/>
      <w:outlineLvl w:val="1"/>
    </w:pPr>
    <w:rPr>
      <w:rFonts w:eastAsia="黑体"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tabs>
        <w:tab w:val="clear" w:pos="1418"/>
      </w:tabs>
      <w:spacing w:before="60" w:after="60"/>
      <w:ind w:left="0" w:firstLine="0"/>
      <w:outlineLvl w:val="2"/>
    </w:pPr>
    <w:rPr>
      <w:rFonts w:eastAsia="黑体"/>
      <w:bCs/>
      <w:szCs w:val="32"/>
    </w:rPr>
  </w:style>
  <w:style w:type="paragraph" w:styleId="5">
    <w:name w:val="heading 4"/>
    <w:basedOn w:val="1"/>
    <w:next w:val="1"/>
    <w:link w:val="34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pPr>
      <w:spacing w:before="152" w:after="160"/>
      <w:jc w:val="center"/>
    </w:pPr>
    <w:rPr>
      <w:rFonts w:cs="Arial"/>
      <w:sz w:val="20"/>
      <w:szCs w:val="20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toc 3"/>
    <w:basedOn w:val="1"/>
    <w:next w:val="1"/>
    <w:semiHidden/>
    <w:qFormat/>
    <w:uiPriority w:val="0"/>
    <w:pPr>
      <w:spacing w:line="360" w:lineRule="auto"/>
      <w:ind w:firstLine="200" w:firstLineChars="200"/>
      <w:jc w:val="left"/>
    </w:pPr>
    <w:rPr>
      <w:sz w:val="24"/>
    </w:rPr>
  </w:style>
  <w:style w:type="paragraph" w:styleId="9">
    <w:name w:val="Balloon Text"/>
    <w:basedOn w:val="1"/>
    <w:link w:val="33"/>
    <w:qFormat/>
    <w:uiPriority w:val="0"/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qFormat/>
    <w:uiPriority w:val="39"/>
    <w:pPr>
      <w:spacing w:line="360" w:lineRule="auto"/>
    </w:pPr>
    <w:rPr>
      <w:sz w:val="24"/>
    </w:rPr>
  </w:style>
  <w:style w:type="paragraph" w:styleId="13">
    <w:name w:val="toc 4"/>
    <w:basedOn w:val="1"/>
    <w:next w:val="1"/>
    <w:semiHidden/>
    <w:qFormat/>
    <w:uiPriority w:val="0"/>
    <w:pPr>
      <w:ind w:left="1260" w:leftChars="600"/>
    </w:pPr>
  </w:style>
  <w:style w:type="paragraph" w:styleId="14">
    <w:name w:val="toc 2"/>
    <w:basedOn w:val="1"/>
    <w:next w:val="1"/>
    <w:qFormat/>
    <w:uiPriority w:val="39"/>
    <w:pPr>
      <w:spacing w:line="360" w:lineRule="auto"/>
      <w:ind w:firstLine="100" w:firstLineChars="100"/>
      <w:jc w:val="left"/>
    </w:pPr>
    <w:rPr>
      <w:sz w:val="24"/>
    </w:rPr>
  </w:style>
  <w:style w:type="paragraph" w:styleId="15">
    <w:name w:val="Normal (Web)"/>
    <w:basedOn w:val="1"/>
    <w:qFormat/>
    <w:uiPriority w:val="0"/>
    <w:rPr>
      <w:sz w:val="24"/>
    </w:rPr>
  </w:style>
  <w:style w:type="paragraph" w:styleId="16">
    <w:name w:val="Title"/>
    <w:basedOn w:val="1"/>
    <w:next w:val="1"/>
    <w:link w:val="32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basedOn w:val="18"/>
    <w:qFormat/>
    <w:uiPriority w:val="99"/>
    <w:rPr>
      <w:color w:val="0000FF"/>
      <w:u w:val="single"/>
    </w:rPr>
  </w:style>
  <w:style w:type="character" w:styleId="22">
    <w:name w:val="HTML Code"/>
    <w:basedOn w:val="18"/>
    <w:qFormat/>
    <w:uiPriority w:val="99"/>
    <w:rPr>
      <w:rFonts w:ascii="Courier New" w:hAnsi="Courier New"/>
      <w:sz w:val="20"/>
    </w:rPr>
  </w:style>
  <w:style w:type="paragraph" w:customStyle="1" w:styleId="23">
    <w:name w:val="论文正文"/>
    <w:basedOn w:val="1"/>
    <w:qFormat/>
    <w:uiPriority w:val="0"/>
    <w:pPr>
      <w:spacing w:line="360" w:lineRule="auto"/>
      <w:ind w:firstLine="200" w:firstLineChars="200"/>
    </w:pPr>
  </w:style>
  <w:style w:type="paragraph" w:customStyle="1" w:styleId="24">
    <w:name w:val="论文图表"/>
    <w:basedOn w:val="23"/>
    <w:qFormat/>
    <w:uiPriority w:val="0"/>
    <w:pPr>
      <w:spacing w:line="240" w:lineRule="auto"/>
      <w:ind w:firstLine="0" w:firstLineChars="0"/>
      <w:jc w:val="center"/>
    </w:pPr>
  </w:style>
  <w:style w:type="paragraph" w:customStyle="1" w:styleId="25">
    <w:name w:val="论文附录标题"/>
    <w:basedOn w:val="2"/>
    <w:qFormat/>
    <w:uiPriority w:val="0"/>
    <w:pPr>
      <w:numPr>
        <w:numId w:val="0"/>
      </w:numPr>
    </w:pPr>
  </w:style>
  <w:style w:type="paragraph" w:customStyle="1" w:styleId="26">
    <w:name w:val="附录正文"/>
    <w:basedOn w:val="25"/>
    <w:qFormat/>
    <w:uiPriority w:val="0"/>
    <w:pPr>
      <w:spacing w:before="0" w:after="0" w:line="360" w:lineRule="auto"/>
      <w:ind w:firstLine="200" w:firstLineChars="200"/>
      <w:jc w:val="both"/>
    </w:pPr>
    <w:rPr>
      <w:rFonts w:eastAsia="宋体"/>
      <w:b w:val="0"/>
      <w:sz w:val="18"/>
    </w:rPr>
  </w:style>
  <w:style w:type="paragraph" w:customStyle="1" w:styleId="27">
    <w:name w:val="参考文献正文"/>
    <w:basedOn w:val="26"/>
    <w:qFormat/>
    <w:uiPriority w:val="0"/>
    <w:pPr>
      <w:numPr>
        <w:numId w:val="2"/>
      </w:numPr>
      <w:tabs>
        <w:tab w:val="left" w:pos="0"/>
      </w:tabs>
      <w:ind w:firstLineChars="0"/>
    </w:pPr>
  </w:style>
  <w:style w:type="paragraph" w:customStyle="1" w:styleId="28">
    <w:name w:val="样式 论文附录标题 + 非加粗"/>
    <w:basedOn w:val="25"/>
    <w:qFormat/>
    <w:uiPriority w:val="0"/>
    <w:rPr>
      <w:b w:val="0"/>
      <w:bCs w:val="0"/>
      <w:sz w:val="30"/>
    </w:rPr>
  </w:style>
  <w:style w:type="paragraph" w:customStyle="1" w:styleId="29">
    <w:name w:val="论文题目"/>
    <w:basedOn w:val="2"/>
    <w:qFormat/>
    <w:uiPriority w:val="0"/>
    <w:pPr>
      <w:numPr>
        <w:numId w:val="0"/>
      </w:numPr>
    </w:pPr>
    <w:rPr>
      <w:sz w:val="32"/>
    </w:rPr>
  </w:style>
  <w:style w:type="paragraph" w:customStyle="1" w:styleId="30">
    <w:name w:val="摘要"/>
    <w:basedOn w:val="1"/>
    <w:link w:val="31"/>
    <w:qFormat/>
    <w:uiPriority w:val="0"/>
    <w:pPr>
      <w:spacing w:line="360" w:lineRule="auto"/>
    </w:pPr>
    <w:rPr>
      <w:sz w:val="18"/>
    </w:rPr>
  </w:style>
  <w:style w:type="character" w:customStyle="1" w:styleId="31">
    <w:name w:val="摘要 Char"/>
    <w:basedOn w:val="18"/>
    <w:link w:val="30"/>
    <w:qFormat/>
    <w:uiPriority w:val="0"/>
    <w:rPr>
      <w:rFonts w:eastAsia="宋体"/>
      <w:kern w:val="2"/>
      <w:sz w:val="18"/>
      <w:szCs w:val="24"/>
      <w:lang w:val="en-US" w:eastAsia="zh-CN" w:bidi="ar-SA"/>
    </w:rPr>
  </w:style>
  <w:style w:type="character" w:customStyle="1" w:styleId="32">
    <w:name w:val="标题 Char"/>
    <w:basedOn w:val="18"/>
    <w:link w:val="16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3">
    <w:name w:val="批注框文本 Char"/>
    <w:basedOn w:val="18"/>
    <w:link w:val="9"/>
    <w:qFormat/>
    <w:uiPriority w:val="0"/>
    <w:rPr>
      <w:kern w:val="2"/>
      <w:sz w:val="18"/>
      <w:szCs w:val="18"/>
    </w:rPr>
  </w:style>
  <w:style w:type="character" w:customStyle="1" w:styleId="34">
    <w:name w:val="标题 4 Char"/>
    <w:basedOn w:val="18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lb"/>
    <w:basedOn w:val="18"/>
    <w:qFormat/>
    <w:uiPriority w:val="0"/>
  </w:style>
  <w:style w:type="paragraph" w:styleId="3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Colors" Target="diagrams/colors1.xml"/><Relationship Id="rId8" Type="http://schemas.openxmlformats.org/officeDocument/2006/relationships/diagramQuickStyle" Target="diagrams/quickStyle1.xml"/><Relationship Id="rId7" Type="http://schemas.openxmlformats.org/officeDocument/2006/relationships/diagramLayout" Target="diagrams/layout1.xml"/><Relationship Id="rId6" Type="http://schemas.openxmlformats.org/officeDocument/2006/relationships/diagramData" Target="diagrams/data1.xml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footer" Target="footer2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er" Target="foot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emf"/><Relationship Id="rId13" Type="http://schemas.openxmlformats.org/officeDocument/2006/relationships/oleObject" Target="embeddings/oleObject2.bin"/><Relationship Id="rId12" Type="http://schemas.openxmlformats.org/officeDocument/2006/relationships/image" Target="media/image1.emf"/><Relationship Id="rId11" Type="http://schemas.openxmlformats.org/officeDocument/2006/relationships/oleObject" Target="embeddings/oleObject1.bin"/><Relationship Id="rId10" Type="http://schemas.microsoft.com/office/2007/relationships/diagramDrawing" Target="diagrams/drawing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#2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9E8CDB7-E19F-4E8C-8DC6-1A70B02475CC}" type="doc">
      <dgm:prSet loTypeId="urn:microsoft.com/office/officeart/2005/8/layout/orgChart1#2" qsTypeId="urn:microsoft.com/office/officeart/2005/8/quickstyle/simple1#2" csTypeId="urn:microsoft.com/office/officeart/2005/8/colors/accent0_1#2"/>
      <dgm:spPr/>
      <dgm:t>
        <a:bodyPr/>
        <a:p>
          <a:endParaRPr altLang="en-US"/>
        </a:p>
      </dgm:t>
    </dgm:pt>
    <dgm:pt modelId="{4F76320E-0725-4A36-AD39-8D4391315553}">
      <dgm:prSet/>
      <dgm:spPr/>
      <dgm:t>
        <a:bodyPr/>
        <a:p>
          <a:r>
            <a:rPr lang="zh-CN" b="0" i="0" u="none" baseline="0">
              <a:rtl val="0"/>
            </a:rPr>
            <a:t>高校教师在线答疑辅导管理系统</a:t>
          </a:r>
          <a:endParaRPr altLang="en-US"/>
        </a:p>
      </dgm:t>
    </dgm:pt>
    <dgm:pt modelId="{61B9A20F-1ABD-4C92-8077-EAF4F6623259}" cxnId="{72174C71-C3DF-40F9-8318-1463207799F6}" type="parTrans">
      <dgm:prSet/>
      <dgm:spPr/>
    </dgm:pt>
    <dgm:pt modelId="{CFCDC07F-9618-4315-A0E9-CAD2C0381A86}" cxnId="{72174C71-C3DF-40F9-8318-1463207799F6}" type="sibTrans">
      <dgm:prSet/>
      <dgm:spPr/>
    </dgm:pt>
    <dgm:pt modelId="{357E28F1-60D7-470C-8FA3-39E9C57D9E00}">
      <dgm:prSet/>
      <dgm:spPr/>
      <dgm:t>
        <a:bodyPr/>
        <a:p>
          <a:r>
            <a:rPr lang="zh-CN" b="0" i="0" u="none" baseline="0">
              <a:rtl val="0"/>
            </a:rPr>
            <a:t>课程管理</a:t>
          </a:r>
          <a:endParaRPr altLang="en-US"/>
        </a:p>
      </dgm:t>
    </dgm:pt>
    <dgm:pt modelId="{0CE9214F-D92F-4D39-B016-02FCD1A6D189}" cxnId="{F49A9095-E32B-4ED7-B54C-7AA80EA63CF4}" type="parTrans">
      <dgm:prSet/>
      <dgm:spPr/>
    </dgm:pt>
    <dgm:pt modelId="{2ED663EE-08C0-44E1-9D2C-5DB153C5D834}" cxnId="{F49A9095-E32B-4ED7-B54C-7AA80EA63CF4}" type="sibTrans">
      <dgm:prSet/>
      <dgm:spPr/>
    </dgm:pt>
    <dgm:pt modelId="{3B8D004F-DC72-46F5-BDDE-2407C2F896AD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教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师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增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加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课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程</a:t>
          </a:r>
          <a:endParaRPr altLang="en-US"/>
        </a:p>
      </dgm:t>
    </dgm:pt>
    <dgm:pt modelId="{0C63AEB4-0C8F-4A96-BBFD-E12BD5F495F7}" cxnId="{0880F430-81AF-4A9F-9E9B-025A3F9FD2FE}" type="parTrans">
      <dgm:prSet/>
      <dgm:spPr/>
    </dgm:pt>
    <dgm:pt modelId="{9D52B0EF-73C9-4E78-BF7E-AB592658F1DA}" cxnId="{0880F430-81AF-4A9F-9E9B-025A3F9FD2FE}" type="sibTrans">
      <dgm:prSet/>
      <dgm:spPr/>
    </dgm:pt>
    <dgm:pt modelId="{144861D0-AA25-461C-8437-FE380E5D0CD1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教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师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删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除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课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程</a:t>
          </a:r>
          <a:endParaRPr altLang="en-US"/>
        </a:p>
      </dgm:t>
    </dgm:pt>
    <dgm:pt modelId="{DCEFFF7F-814A-48D2-BBB3-8E426954F721}" cxnId="{4A40D56C-250B-4405-8724-A58AF8B91FE6}" type="parTrans">
      <dgm:prSet/>
      <dgm:spPr/>
    </dgm:pt>
    <dgm:pt modelId="{3D3D7682-E929-4025-BBAC-EE61E7E27CC3}" cxnId="{4A40D56C-250B-4405-8724-A58AF8B91FE6}" type="sibTrans">
      <dgm:prSet/>
      <dgm:spPr/>
    </dgm:pt>
    <dgm:pt modelId="{CAC38E52-7FB6-443E-BF38-A2E2FD3F91BC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学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生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选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择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课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程</a:t>
          </a:r>
          <a:endParaRPr altLang="en-US"/>
        </a:p>
      </dgm:t>
    </dgm:pt>
    <dgm:pt modelId="{5832C599-8B75-4C9C-B074-EEBEA287AB83}" cxnId="{CC002E0C-DFC3-49A4-B6F5-DECE3AD09A66}" type="parTrans">
      <dgm:prSet/>
      <dgm:spPr/>
    </dgm:pt>
    <dgm:pt modelId="{CD64953A-0079-41E5-97B2-2DC60AA4C2C0}" cxnId="{CC002E0C-DFC3-49A4-B6F5-DECE3AD09A66}" type="sibTrans">
      <dgm:prSet/>
      <dgm:spPr/>
    </dgm:pt>
    <dgm:pt modelId="{1A2A3E66-71CB-417C-B78E-4DEF90D987DE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学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生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退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选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课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程</a:t>
          </a:r>
          <a:endParaRPr altLang="en-US"/>
        </a:p>
      </dgm:t>
    </dgm:pt>
    <dgm:pt modelId="{D4B4F360-7A6D-4E28-8311-75913003A265}" cxnId="{F692D2E6-652E-4E50-9536-730723CE8790}" type="parTrans">
      <dgm:prSet/>
      <dgm:spPr/>
    </dgm:pt>
    <dgm:pt modelId="{CB0F0E7D-5EB9-40E6-980C-5CF80470D816}" cxnId="{F692D2E6-652E-4E50-9536-730723CE8790}" type="sibTrans">
      <dgm:prSet/>
      <dgm:spPr/>
    </dgm:pt>
    <dgm:pt modelId="{D7CACE5D-1589-490D-9267-E258DA793A66}">
      <dgm:prSet/>
      <dgm:spPr/>
      <dgm:t>
        <a:bodyPr/>
        <a:p>
          <a:r>
            <a:rPr lang="zh-CN" b="0" i="0" u="none" baseline="0">
              <a:rtl val="0"/>
            </a:rPr>
            <a:t>在线答疑</a:t>
          </a:r>
          <a:endParaRPr altLang="en-US"/>
        </a:p>
      </dgm:t>
    </dgm:pt>
    <dgm:pt modelId="{347F5294-A47A-42B7-8B6D-380A495B17F2}" cxnId="{F4C1B60B-DB63-481A-B284-44B9C0311777}" type="parTrans">
      <dgm:prSet/>
      <dgm:spPr/>
    </dgm:pt>
    <dgm:pt modelId="{CAA2BC32-200B-40DB-A321-17F9435EE9A2}" cxnId="{F4C1B60B-DB63-481A-B284-44B9C0311777}" type="sibTrans">
      <dgm:prSet/>
      <dgm:spPr/>
    </dgm:pt>
    <dgm:pt modelId="{1A99047A-BB13-4698-9335-326E62D9A800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教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师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增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加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答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疑</a:t>
          </a:r>
          <a:endParaRPr altLang="en-US"/>
        </a:p>
      </dgm:t>
    </dgm:pt>
    <dgm:pt modelId="{B9598EA0-67BB-48BD-AEEF-E6B0BF7FB3D6}" cxnId="{9B3306C7-170F-4175-955B-78CE45947D45}" type="parTrans">
      <dgm:prSet/>
      <dgm:spPr/>
    </dgm:pt>
    <dgm:pt modelId="{7736EFE1-AC47-45B1-9243-2342172C4603}" cxnId="{9B3306C7-170F-4175-955B-78CE45947D45}" type="sibTrans">
      <dgm:prSet/>
      <dgm:spPr/>
    </dgm:pt>
    <dgm:pt modelId="{B2771162-BA7C-4864-A77F-2F55CBBCF513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教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师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删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除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答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疑</a:t>
          </a:r>
          <a:endParaRPr altLang="en-US"/>
        </a:p>
      </dgm:t>
    </dgm:pt>
    <dgm:pt modelId="{C670C589-4D5B-41F9-AC0A-109AED9DE696}" cxnId="{F98D1ECA-192F-4C84-9953-71D78E763337}" type="parTrans">
      <dgm:prSet/>
      <dgm:spPr/>
    </dgm:pt>
    <dgm:pt modelId="{6BDAD471-64EB-4C9D-A59A-04098F918272}" cxnId="{F98D1ECA-192F-4C84-9953-71D78E763337}" type="sibTrans">
      <dgm:prSet/>
      <dgm:spPr/>
    </dgm:pt>
    <dgm:pt modelId="{83FF1EF6-B9D5-48A0-8DE9-19696CC29D0C}">
      <dgm:prSet phldr="0" custT="0"/>
      <dgm:spPr/>
      <dgm:t>
        <a:bodyPr vert="horz" wrap="square"/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学</a:t>
          </a: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生</a:t>
          </a: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查</a:t>
          </a: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看</a:t>
          </a: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答</a:t>
          </a: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疑</a:t>
          </a:r>
          <a:endParaRPr altLang="en-US"/>
        </a:p>
      </dgm:t>
    </dgm:pt>
    <dgm:pt modelId="{DC829112-02FB-40B6-9AF7-87FE3033E685}" cxnId="{317A6548-CE23-433A-AE31-18D2C090B6C0}" type="parTrans">
      <dgm:prSet/>
      <dgm:spPr/>
    </dgm:pt>
    <dgm:pt modelId="{E4F0BC81-EEA4-4E9C-AA40-D3050DCDDDC9}" cxnId="{317A6548-CE23-433A-AE31-18D2C090B6C0}" type="sibTrans">
      <dgm:prSet/>
      <dgm:spPr/>
    </dgm:pt>
    <dgm:pt modelId="{6C6818DF-7490-42B9-B89A-42BC597B5A61}">
      <dgm:prSet/>
      <dgm:spPr/>
      <dgm:t>
        <a:bodyPr/>
        <a:p>
          <a:r>
            <a:rPr lang="zh-CN" b="0" i="0" u="none" baseline="0">
              <a:rtl val="0"/>
            </a:rPr>
            <a:t>评价反馈</a:t>
          </a:r>
          <a:endParaRPr altLang="en-US"/>
        </a:p>
      </dgm:t>
    </dgm:pt>
    <dgm:pt modelId="{FC512774-6FC4-46AA-B2E3-1C9BD0EB4E2C}" cxnId="{4E5457BD-D31F-4B9A-9FF4-CFBAEF79EFA0}" type="parTrans">
      <dgm:prSet/>
      <dgm:spPr/>
    </dgm:pt>
    <dgm:pt modelId="{1A420C22-5540-415D-B1DE-4947C4C42318}" cxnId="{4E5457BD-D31F-4B9A-9FF4-CFBAEF79EFA0}" type="sibTrans">
      <dgm:prSet/>
      <dgm:spPr/>
    </dgm:pt>
    <dgm:pt modelId="{7FD2B0A0-7520-407C-95EA-4BFF92395800}">
      <dgm:prSet phldr="0" custT="0"/>
      <dgm:spPr/>
      <dgm:t>
        <a:bodyPr vert="horz" wrap="square"/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学</a:t>
          </a: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生</a:t>
          </a: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评</a:t>
          </a: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分</a:t>
          </a:r>
          <a:endParaRPr altLang="en-US"/>
        </a:p>
      </dgm:t>
    </dgm:pt>
    <dgm:pt modelId="{B836FBA7-EA24-4A0A-B89A-FDA45AFCD851}" cxnId="{26088AED-7520-4FD1-899A-388BF46140BE}" type="parTrans">
      <dgm:prSet/>
      <dgm:spPr/>
    </dgm:pt>
    <dgm:pt modelId="{56D64DA8-6B60-498A-9B45-DC727AECFCA0}" cxnId="{26088AED-7520-4FD1-899A-388BF46140BE}" type="sibTrans">
      <dgm:prSet/>
      <dgm:spPr/>
    </dgm:pt>
    <dgm:pt modelId="{86F1B304-08F4-434A-B41D-C072CB0136F9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评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分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统</a:t>
          </a: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计</a:t>
          </a:r>
          <a:endParaRPr altLang="en-US"/>
        </a:p>
      </dgm:t>
    </dgm:pt>
    <dgm:pt modelId="{812925F7-D7B4-4295-BA34-C61A108831B3}" cxnId="{655E25D0-AED3-4048-833A-1CE86FDB8BB5}" type="parTrans">
      <dgm:prSet/>
      <dgm:spPr/>
    </dgm:pt>
    <dgm:pt modelId="{87D19627-81BB-4450-B552-CB9F7F58360A}" cxnId="{655E25D0-AED3-4048-833A-1CE86FDB8BB5}" type="sibTrans">
      <dgm:prSet/>
      <dgm:spPr/>
    </dgm:pt>
    <dgm:pt modelId="{524EBABE-3362-432A-A452-67FCE04D7E42}" type="pres">
      <dgm:prSet presAssocID="{09E8CDB7-E19F-4E8C-8DC6-1A70B02475C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p>
          <a:endParaRPr lang="zh-CN" altLang="en-US"/>
        </a:p>
      </dgm:t>
    </dgm:pt>
    <dgm:pt modelId="{AE8C4891-574A-4155-BFB4-2F3E5A7AB5E4}" type="pres">
      <dgm:prSet presAssocID="{4F76320E-0725-4A36-AD39-8D4391315553}" presName="hierRoot1" presStyleCnt="0">
        <dgm:presLayoutVars>
          <dgm:hierBranch val="init"/>
        </dgm:presLayoutVars>
      </dgm:prSet>
      <dgm:spPr/>
    </dgm:pt>
    <dgm:pt modelId="{F8AC8A83-6EA5-4FA4-82FD-844665C9BF6C}" type="pres">
      <dgm:prSet presAssocID="{4F76320E-0725-4A36-AD39-8D4391315553}" presName="rootComposite1" presStyleCnt="0"/>
      <dgm:spPr/>
      <dgm:t>
        <a:bodyPr/>
        <a:p>
          <a:endParaRPr lang="zh-CN" altLang="en-US"/>
        </a:p>
      </dgm:t>
    </dgm:pt>
    <dgm:pt modelId="{A075CF63-237C-42B8-9244-58C3AF743902}" type="pres">
      <dgm:prSet presAssocID="{4F76320E-0725-4A36-AD39-8D4391315553}" presName="rootText1" presStyleLbl="node0" presStyleIdx="0" presStyleCnt="1" custScaleX="279501" custLinFactNeighborX="-21584" custLinFactNeighborY="1467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B40640FA-0FB2-4BDA-83C4-EECE562311DE}" type="pres">
      <dgm:prSet presAssocID="{4F76320E-0725-4A36-AD39-8D4391315553}" presName="rootConnector1" presStyleLbl="node1" presStyleIdx="0" presStyleCnt="0"/>
      <dgm:spPr/>
      <dgm:t>
        <a:bodyPr/>
        <a:p>
          <a:endParaRPr lang="zh-CN" altLang="en-US"/>
        </a:p>
      </dgm:t>
    </dgm:pt>
    <dgm:pt modelId="{A57DF9AD-7773-47D0-9F14-FE8FC8005F6C}" type="pres">
      <dgm:prSet presAssocID="{4F76320E-0725-4A36-AD39-8D4391315553}" presName="hierChild2" presStyleCnt="0"/>
      <dgm:spPr/>
    </dgm:pt>
    <dgm:pt modelId="{3EC24517-5C73-49BB-A2C4-602A64998D59}" type="pres">
      <dgm:prSet presAssocID="{0CE9214F-D92F-4D39-B016-02FCD1A6D189}" presName="Name37" presStyleLbl="parChTrans1D2" presStyleIdx="0" presStyleCnt="3"/>
      <dgm:spPr/>
    </dgm:pt>
    <dgm:pt modelId="{39258A0A-EEA8-43F9-A9EF-DFFB90127BA5}" type="pres">
      <dgm:prSet presAssocID="{357E28F1-60D7-470C-8FA3-39E9C57D9E00}" presName="hierRoot2" presStyleCnt="0">
        <dgm:presLayoutVars>
          <dgm:hierBranch/>
        </dgm:presLayoutVars>
      </dgm:prSet>
      <dgm:spPr/>
    </dgm:pt>
    <dgm:pt modelId="{FDD4FE8E-12D2-4020-9B93-9447A78542D6}" type="pres">
      <dgm:prSet presAssocID="{357E28F1-60D7-470C-8FA3-39E9C57D9E00}" presName="rootComposite" presStyleCnt="0"/>
      <dgm:spPr/>
      <dgm:t>
        <a:bodyPr/>
        <a:p>
          <a:endParaRPr lang="zh-CN" altLang="en-US"/>
        </a:p>
      </dgm:t>
    </dgm:pt>
    <dgm:pt modelId="{93873B30-F773-4CE9-89D4-E88C4FB5EDE6}" type="pres">
      <dgm:prSet presAssocID="{357E28F1-60D7-470C-8FA3-39E9C57D9E00}" presName="rootText" presStyleLbl="node2" presStyleIdx="0" presStyleCnt="3" custLinFactNeighborX="801" custLinFactNeighborY="-7285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BBD3751F-C4CD-4A07-A3F6-EC873C5C5411}" type="pres">
      <dgm:prSet presAssocID="{357E28F1-60D7-470C-8FA3-39E9C57D9E00}" presName="rootConnector" presStyleLbl="node2" presStyleIdx="0" presStyleCnt="3"/>
      <dgm:spPr/>
      <dgm:t>
        <a:bodyPr/>
        <a:p>
          <a:endParaRPr lang="zh-CN" altLang="en-US"/>
        </a:p>
      </dgm:t>
    </dgm:pt>
    <dgm:pt modelId="{8F11655F-9332-4CD6-8D7C-FA42E1E29E68}" type="pres">
      <dgm:prSet presAssocID="{357E28F1-60D7-470C-8FA3-39E9C57D9E00}" presName="hierChild4" presStyleCnt="0"/>
      <dgm:spPr/>
    </dgm:pt>
    <dgm:pt modelId="{86EAE0A1-91D8-464B-9451-0DADF9CEAD83}" type="pres">
      <dgm:prSet presAssocID="{0C63AEB4-0C8F-4A96-BBFD-E12BD5F495F7}" presName="Name35" presStyleLbl="parChTrans1D3" presStyleIdx="0" presStyleCnt="9"/>
      <dgm:spPr/>
    </dgm:pt>
    <dgm:pt modelId="{9A244601-AE16-45BA-834E-58189F75AFD9}" type="pres">
      <dgm:prSet presAssocID="{3B8D004F-DC72-46F5-BDDE-2407C2F896AD}" presName="hierRoot2" presStyleCnt="0">
        <dgm:presLayoutVars>
          <dgm:hierBranch val="init"/>
        </dgm:presLayoutVars>
      </dgm:prSet>
      <dgm:spPr/>
    </dgm:pt>
    <dgm:pt modelId="{F4E5AC1D-397E-443C-9A73-B34D1B4E05C6}" type="pres">
      <dgm:prSet presAssocID="{3B8D004F-DC72-46F5-BDDE-2407C2F896AD}" presName="rootComposite" presStyleCnt="0"/>
      <dgm:spPr/>
      <dgm:t>
        <a:bodyPr/>
        <a:p>
          <a:endParaRPr lang="zh-CN" altLang="en-US"/>
        </a:p>
      </dgm:t>
    </dgm:pt>
    <dgm:pt modelId="{A4E85437-ED41-4059-9A64-F84DD45D0D5A}" type="pres">
      <dgm:prSet presAssocID="{3B8D004F-DC72-46F5-BDDE-2407C2F896AD}" presName="rootText" presStyleLbl="node3" presStyleIdx="0" presStyleCnt="9" custScaleX="33364" custScaleY="390677" custLinFactNeighborX="1066" custLinFactNeighborY="-13651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5A735F50-2FE5-49E4-A2CD-5B1AC118999D}" type="pres">
      <dgm:prSet presAssocID="{3B8D004F-DC72-46F5-BDDE-2407C2F896AD}" presName="rootConnector" presStyleLbl="node3" presStyleIdx="0" presStyleCnt="9"/>
      <dgm:spPr/>
      <dgm:t>
        <a:bodyPr/>
        <a:p>
          <a:endParaRPr lang="zh-CN" altLang="en-US"/>
        </a:p>
      </dgm:t>
    </dgm:pt>
    <dgm:pt modelId="{70F3B6D0-B7F1-4DC5-A7A6-016BE3001B71}" type="pres">
      <dgm:prSet presAssocID="{3B8D004F-DC72-46F5-BDDE-2407C2F896AD}" presName="hierChild4" presStyleCnt="0"/>
      <dgm:spPr/>
    </dgm:pt>
    <dgm:pt modelId="{1AA62BBE-CDB9-46B8-AC86-3D049E887999}" type="pres">
      <dgm:prSet presAssocID="{3B8D004F-DC72-46F5-BDDE-2407C2F896AD}" presName="hierChild5" presStyleCnt="0"/>
      <dgm:spPr/>
    </dgm:pt>
    <dgm:pt modelId="{BB62D89F-5709-436A-A77D-77342376E5FE}" type="pres">
      <dgm:prSet presAssocID="{DCEFFF7F-814A-48D2-BBB3-8E426954F721}" presName="Name35" presStyleLbl="parChTrans1D3" presStyleIdx="1" presStyleCnt="9"/>
      <dgm:spPr/>
    </dgm:pt>
    <dgm:pt modelId="{AD9C72EE-C3E5-4D6C-B576-B21326384400}" type="pres">
      <dgm:prSet presAssocID="{144861D0-AA25-461C-8437-FE380E5D0CD1}" presName="hierRoot2" presStyleCnt="0">
        <dgm:presLayoutVars>
          <dgm:hierBranch val="init"/>
        </dgm:presLayoutVars>
      </dgm:prSet>
      <dgm:spPr/>
    </dgm:pt>
    <dgm:pt modelId="{0B96242F-6E30-4E78-B7AE-BA6F30FF06B0}" type="pres">
      <dgm:prSet presAssocID="{144861D0-AA25-461C-8437-FE380E5D0CD1}" presName="rootComposite" presStyleCnt="0"/>
      <dgm:spPr/>
      <dgm:t>
        <a:bodyPr/>
        <a:p>
          <a:endParaRPr lang="zh-CN" altLang="en-US"/>
        </a:p>
      </dgm:t>
    </dgm:pt>
    <dgm:pt modelId="{06E9C63B-887E-4F26-88E7-D5A5B11F86C1}" type="pres">
      <dgm:prSet presAssocID="{144861D0-AA25-461C-8437-FE380E5D0CD1}" presName="rootText" presStyleLbl="node3" presStyleIdx="1" presStyleCnt="9" custScaleX="33015" custScaleY="386120" custLinFactNeighborY="-8121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8F728276-0D27-414D-8784-4E59813F0889}" type="pres">
      <dgm:prSet presAssocID="{144861D0-AA25-461C-8437-FE380E5D0CD1}" presName="rootConnector" presStyleLbl="node3" presStyleIdx="1" presStyleCnt="9"/>
      <dgm:spPr/>
      <dgm:t>
        <a:bodyPr/>
        <a:p>
          <a:endParaRPr lang="zh-CN" altLang="en-US"/>
        </a:p>
      </dgm:t>
    </dgm:pt>
    <dgm:pt modelId="{7F8F702F-7577-4DD4-8C02-8BBADD9BE87D}" type="pres">
      <dgm:prSet presAssocID="{144861D0-AA25-461C-8437-FE380E5D0CD1}" presName="hierChild4" presStyleCnt="0"/>
      <dgm:spPr/>
    </dgm:pt>
    <dgm:pt modelId="{C608CD1B-39B9-4E18-8B16-896C5129AB75}" type="pres">
      <dgm:prSet presAssocID="{144861D0-AA25-461C-8437-FE380E5D0CD1}" presName="hierChild5" presStyleCnt="0"/>
      <dgm:spPr/>
    </dgm:pt>
    <dgm:pt modelId="{5B306A38-3279-4833-9CB4-DDD460DE5515}" type="pres">
      <dgm:prSet presAssocID="{5832C599-8B75-4C9C-B074-EEBEA287AB83}" presName="Name35" presStyleLbl="parChTrans1D3" presStyleIdx="2" presStyleCnt="9"/>
      <dgm:spPr/>
    </dgm:pt>
    <dgm:pt modelId="{D98EDCFD-F4EE-4518-8AAC-21E9F41C4CFF}" type="pres">
      <dgm:prSet presAssocID="{CAC38E52-7FB6-443E-BF38-A2E2FD3F91BC}" presName="hierRoot2" presStyleCnt="0">
        <dgm:presLayoutVars>
          <dgm:hierBranch val="init"/>
        </dgm:presLayoutVars>
      </dgm:prSet>
      <dgm:spPr/>
    </dgm:pt>
    <dgm:pt modelId="{D56874E5-F6DC-470C-895F-7D41338FD701}" type="pres">
      <dgm:prSet presAssocID="{CAC38E52-7FB6-443E-BF38-A2E2FD3F91BC}" presName="rootComposite" presStyleCnt="0"/>
      <dgm:spPr/>
      <dgm:t>
        <a:bodyPr/>
        <a:p>
          <a:endParaRPr lang="zh-CN" altLang="en-US"/>
        </a:p>
      </dgm:t>
    </dgm:pt>
    <dgm:pt modelId="{3DF186D6-CC3B-4C95-A9FE-9AC04BEB9465}" type="pres">
      <dgm:prSet presAssocID="{CAC38E52-7FB6-443E-BF38-A2E2FD3F91BC}" presName="rootText" presStyleLbl="node3" presStyleIdx="2" presStyleCnt="9" custScaleX="33053" custScaleY="385604" custLinFactNeighborX="1330" custLinFactNeighborY="-5768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7868A09F-28E4-433F-AB4D-D6667C25119D}" type="pres">
      <dgm:prSet presAssocID="{CAC38E52-7FB6-443E-BF38-A2E2FD3F91BC}" presName="rootConnector" presStyleLbl="node3" presStyleIdx="2" presStyleCnt="9"/>
      <dgm:spPr/>
      <dgm:t>
        <a:bodyPr/>
        <a:p>
          <a:endParaRPr lang="zh-CN" altLang="en-US"/>
        </a:p>
      </dgm:t>
    </dgm:pt>
    <dgm:pt modelId="{E31CFFBC-0DF3-4E69-A651-7D954765FAF0}" type="pres">
      <dgm:prSet presAssocID="{CAC38E52-7FB6-443E-BF38-A2E2FD3F91BC}" presName="hierChild4" presStyleCnt="0"/>
      <dgm:spPr/>
    </dgm:pt>
    <dgm:pt modelId="{88D1AC9B-F291-4956-A2E5-48DA95418459}" type="pres">
      <dgm:prSet presAssocID="{CAC38E52-7FB6-443E-BF38-A2E2FD3F91BC}" presName="hierChild5" presStyleCnt="0"/>
      <dgm:spPr/>
    </dgm:pt>
    <dgm:pt modelId="{8D67EA8A-611F-45E6-A37C-7EE157A70F40}" type="pres">
      <dgm:prSet presAssocID="{D4B4F360-7A6D-4E28-8311-75913003A265}" presName="Name35" presStyleLbl="parChTrans1D3" presStyleIdx="3" presStyleCnt="9"/>
      <dgm:spPr/>
    </dgm:pt>
    <dgm:pt modelId="{2867BE53-6126-4EB9-BCED-B3B78CC1E51B}" type="pres">
      <dgm:prSet presAssocID="{1A2A3E66-71CB-417C-B78E-4DEF90D987DE}" presName="hierRoot2" presStyleCnt="0">
        <dgm:presLayoutVars>
          <dgm:hierBranch val="init"/>
        </dgm:presLayoutVars>
      </dgm:prSet>
      <dgm:spPr/>
    </dgm:pt>
    <dgm:pt modelId="{3A3FF3FD-70FF-422C-9F15-0EAEB8ABA116}" type="pres">
      <dgm:prSet presAssocID="{1A2A3E66-71CB-417C-B78E-4DEF90D987DE}" presName="rootComposite" presStyleCnt="0"/>
      <dgm:spPr/>
      <dgm:t>
        <a:bodyPr/>
        <a:p>
          <a:endParaRPr lang="zh-CN" altLang="en-US"/>
        </a:p>
      </dgm:t>
    </dgm:pt>
    <dgm:pt modelId="{CF8B14FA-25F6-481F-BCD5-C0D5CF057C9B}" type="pres">
      <dgm:prSet presAssocID="{1A2A3E66-71CB-417C-B78E-4DEF90D987DE}" presName="rootText" presStyleLbl="node3" presStyleIdx="3" presStyleCnt="9" custScaleX="32866" custScaleY="381457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25AEB452-4BBA-40D6-A9F4-243CC7365F04}" type="pres">
      <dgm:prSet presAssocID="{1A2A3E66-71CB-417C-B78E-4DEF90D987DE}" presName="rootConnector" presStyleLbl="node3" presStyleIdx="3" presStyleCnt="9"/>
      <dgm:spPr/>
      <dgm:t>
        <a:bodyPr/>
        <a:p>
          <a:endParaRPr lang="zh-CN" altLang="en-US"/>
        </a:p>
      </dgm:t>
    </dgm:pt>
    <dgm:pt modelId="{F5068F30-77E9-47FF-A3B2-BC8670F60C14}" type="pres">
      <dgm:prSet presAssocID="{1A2A3E66-71CB-417C-B78E-4DEF90D987DE}" presName="hierChild4" presStyleCnt="0"/>
      <dgm:spPr/>
    </dgm:pt>
    <dgm:pt modelId="{6D9EF46E-9A88-4877-8512-6A7B67E7BBA0}" type="pres">
      <dgm:prSet presAssocID="{1A2A3E66-71CB-417C-B78E-4DEF90D987DE}" presName="hierChild5" presStyleCnt="0"/>
      <dgm:spPr/>
    </dgm:pt>
    <dgm:pt modelId="{74165279-CFA1-45CC-B2B1-C4B4053DA4FE}" type="pres">
      <dgm:prSet presAssocID="{357E28F1-60D7-470C-8FA3-39E9C57D9E00}" presName="hierChild5" presStyleCnt="0"/>
      <dgm:spPr/>
    </dgm:pt>
    <dgm:pt modelId="{73CCFA9E-28A1-4022-ABB6-4E6E64CE4267}" type="pres">
      <dgm:prSet presAssocID="{347F5294-A47A-42B7-8B6D-380A495B17F2}" presName="Name37" presStyleLbl="parChTrans1D2" presStyleIdx="1" presStyleCnt="3"/>
      <dgm:spPr/>
    </dgm:pt>
    <dgm:pt modelId="{53F8B7CE-763A-45A1-A3B9-15534F10C597}" type="pres">
      <dgm:prSet presAssocID="{D7CACE5D-1589-490D-9267-E258DA793A66}" presName="hierRoot2" presStyleCnt="0">
        <dgm:presLayoutVars>
          <dgm:hierBranch/>
        </dgm:presLayoutVars>
      </dgm:prSet>
      <dgm:spPr/>
    </dgm:pt>
    <dgm:pt modelId="{CC6F5230-C97C-4394-9111-5486E7062A57}" type="pres">
      <dgm:prSet presAssocID="{D7CACE5D-1589-490D-9267-E258DA793A66}" presName="rootComposite" presStyleCnt="0"/>
      <dgm:spPr/>
      <dgm:t>
        <a:bodyPr/>
        <a:p>
          <a:endParaRPr lang="zh-CN" altLang="en-US"/>
        </a:p>
      </dgm:t>
    </dgm:pt>
    <dgm:pt modelId="{1554588A-BFAF-4C0F-92DA-569502701383}" type="pres">
      <dgm:prSet presAssocID="{D7CACE5D-1589-490D-9267-E258DA793A66}" presName="rootText" presStyleLbl="node2" presStyleIdx="1" presStyleCnt="3" custLinFactNeighborX="-17293" custLinFactNeighborY="-345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835810B0-2B2D-470B-A993-D55EEE2D6891}" type="pres">
      <dgm:prSet presAssocID="{D7CACE5D-1589-490D-9267-E258DA793A66}" presName="rootConnector" presStyleLbl="node2" presStyleIdx="1" presStyleCnt="3"/>
      <dgm:spPr/>
      <dgm:t>
        <a:bodyPr/>
        <a:p>
          <a:endParaRPr lang="zh-CN" altLang="en-US"/>
        </a:p>
      </dgm:t>
    </dgm:pt>
    <dgm:pt modelId="{21627452-11B3-410D-88C2-0A265AEF320B}" type="pres">
      <dgm:prSet presAssocID="{D7CACE5D-1589-490D-9267-E258DA793A66}" presName="hierChild4" presStyleCnt="0"/>
      <dgm:spPr/>
    </dgm:pt>
    <dgm:pt modelId="{6EFEB7FF-6525-4CD9-AD53-879C904968FD}" type="pres">
      <dgm:prSet presAssocID="{B9598EA0-67BB-48BD-AEEF-E6B0BF7FB3D6}" presName="Name35" presStyleLbl="parChTrans1D3" presStyleIdx="4" presStyleCnt="9"/>
      <dgm:spPr/>
    </dgm:pt>
    <dgm:pt modelId="{7ABFD37F-5E9D-4FC3-B888-5A72CF13CF75}" type="pres">
      <dgm:prSet presAssocID="{1A99047A-BB13-4698-9335-326E62D9A800}" presName="hierRoot2" presStyleCnt="0">
        <dgm:presLayoutVars>
          <dgm:hierBranch val="init"/>
        </dgm:presLayoutVars>
      </dgm:prSet>
      <dgm:spPr/>
    </dgm:pt>
    <dgm:pt modelId="{3919CF5F-2FD8-4E67-AE4D-94C0C08C46C3}" type="pres">
      <dgm:prSet presAssocID="{1A99047A-BB13-4698-9335-326E62D9A800}" presName="rootComposite" presStyleCnt="0"/>
      <dgm:spPr/>
      <dgm:t>
        <a:bodyPr/>
        <a:p>
          <a:endParaRPr lang="zh-CN" altLang="en-US"/>
        </a:p>
      </dgm:t>
    </dgm:pt>
    <dgm:pt modelId="{4DADA7EB-FF44-4E00-A3AD-E9D225A8D83F}" type="pres">
      <dgm:prSet presAssocID="{1A99047A-BB13-4698-9335-326E62D9A800}" presName="rootText" presStyleLbl="node3" presStyleIdx="4" presStyleCnt="9" custScaleX="32771" custScaleY="384675" custLinFactNeighborX="1024" custLinFactNeighborY="-3750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03185F4D-B6AF-4012-8E0B-BBCF54A8E3B2}" type="pres">
      <dgm:prSet presAssocID="{1A99047A-BB13-4698-9335-326E62D9A800}" presName="rootConnector" presStyleLbl="node3" presStyleIdx="4" presStyleCnt="9"/>
      <dgm:spPr/>
      <dgm:t>
        <a:bodyPr/>
        <a:p>
          <a:endParaRPr lang="zh-CN" altLang="en-US"/>
        </a:p>
      </dgm:t>
    </dgm:pt>
    <dgm:pt modelId="{42A00DF0-1101-4A87-8FE5-FF9152656203}" type="pres">
      <dgm:prSet presAssocID="{1A99047A-BB13-4698-9335-326E62D9A800}" presName="hierChild4" presStyleCnt="0"/>
      <dgm:spPr/>
    </dgm:pt>
    <dgm:pt modelId="{9A88B1A9-1C7B-4DF0-B9DB-BC17EE679E90}" type="pres">
      <dgm:prSet presAssocID="{1A99047A-BB13-4698-9335-326E62D9A800}" presName="hierChild5" presStyleCnt="0"/>
      <dgm:spPr/>
    </dgm:pt>
    <dgm:pt modelId="{C7A3D108-061B-4848-9047-9C9B1ABCE9EC}" type="pres">
      <dgm:prSet presAssocID="{C670C589-4D5B-41F9-AC0A-109AED9DE696}" presName="Name35" presStyleLbl="parChTrans1D3" presStyleIdx="5" presStyleCnt="9"/>
      <dgm:spPr/>
    </dgm:pt>
    <dgm:pt modelId="{49DA7F52-A7F7-42AE-8ED3-8362468E75C0}" type="pres">
      <dgm:prSet presAssocID="{B2771162-BA7C-4864-A77F-2F55CBBCF513}" presName="hierRoot2" presStyleCnt="0">
        <dgm:presLayoutVars>
          <dgm:hierBranch val="init"/>
        </dgm:presLayoutVars>
      </dgm:prSet>
      <dgm:spPr/>
    </dgm:pt>
    <dgm:pt modelId="{D132840C-B662-4159-A530-052C1316F7A8}" type="pres">
      <dgm:prSet presAssocID="{B2771162-BA7C-4864-A77F-2F55CBBCF513}" presName="rootComposite" presStyleCnt="0"/>
      <dgm:spPr/>
      <dgm:t>
        <a:bodyPr/>
        <a:p>
          <a:endParaRPr lang="zh-CN" altLang="en-US"/>
        </a:p>
      </dgm:t>
    </dgm:pt>
    <dgm:pt modelId="{104F30A3-BF86-45DB-819E-F5D9698E956F}" type="pres">
      <dgm:prSet presAssocID="{B2771162-BA7C-4864-A77F-2F55CBBCF513}" presName="rootText" presStyleLbl="node3" presStyleIdx="5" presStyleCnt="9" custScaleX="33205" custScaleY="376969" custLinFactNeighborX="630" custLinFactNeighborY="2424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70F2DD12-EB31-4F73-9C76-9DDB87AA8DD0}" type="pres">
      <dgm:prSet presAssocID="{B2771162-BA7C-4864-A77F-2F55CBBCF513}" presName="rootConnector" presStyleLbl="node3" presStyleIdx="5" presStyleCnt="9"/>
      <dgm:spPr/>
      <dgm:t>
        <a:bodyPr/>
        <a:p>
          <a:endParaRPr lang="zh-CN" altLang="en-US"/>
        </a:p>
      </dgm:t>
    </dgm:pt>
    <dgm:pt modelId="{E96EDE64-02CD-4BDA-9929-7ED53290DBF5}" type="pres">
      <dgm:prSet presAssocID="{B2771162-BA7C-4864-A77F-2F55CBBCF513}" presName="hierChild4" presStyleCnt="0"/>
      <dgm:spPr/>
    </dgm:pt>
    <dgm:pt modelId="{297C77F3-665F-41EA-96BA-D1B0FFAD37C5}" type="pres">
      <dgm:prSet presAssocID="{B2771162-BA7C-4864-A77F-2F55CBBCF513}" presName="hierChild5" presStyleCnt="0"/>
      <dgm:spPr/>
    </dgm:pt>
    <dgm:pt modelId="{8F69B485-839B-4E68-A815-262CA160B497}" type="pres">
      <dgm:prSet presAssocID="{DC829112-02FB-40B6-9AF7-87FE3033E685}" presName="Name35" presStyleLbl="parChTrans1D3" presStyleIdx="6" presStyleCnt="9"/>
      <dgm:spPr/>
    </dgm:pt>
    <dgm:pt modelId="{5E561A42-FB91-45D5-B03B-175FF5E416B2}" type="pres">
      <dgm:prSet presAssocID="{83FF1EF6-B9D5-48A0-8DE9-19696CC29D0C}" presName="hierRoot2" presStyleCnt="0">
        <dgm:presLayoutVars>
          <dgm:hierBranch val="init"/>
        </dgm:presLayoutVars>
      </dgm:prSet>
      <dgm:spPr/>
    </dgm:pt>
    <dgm:pt modelId="{0C5ACE88-F1CD-43A2-BF30-098639942880}" type="pres">
      <dgm:prSet presAssocID="{83FF1EF6-B9D5-48A0-8DE9-19696CC29D0C}" presName="rootComposite" presStyleCnt="0"/>
      <dgm:spPr/>
      <dgm:t>
        <a:bodyPr/>
        <a:p>
          <a:endParaRPr lang="zh-CN" altLang="en-US"/>
        </a:p>
      </dgm:t>
    </dgm:pt>
    <dgm:pt modelId="{A8543C24-FB02-46EF-B571-F2F5C30CF7BB}" type="pres">
      <dgm:prSet presAssocID="{83FF1EF6-B9D5-48A0-8DE9-19696CC29D0C}" presName="rootText" presStyleLbl="node3" presStyleIdx="6" presStyleCnt="9" custScaleX="32610" custScaleY="379535" custLinFactNeighborX="-583" custLinFactNeighborY="1559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BD6D1A69-705E-47F9-98D7-CB92F965E872}" type="pres">
      <dgm:prSet presAssocID="{83FF1EF6-B9D5-48A0-8DE9-19696CC29D0C}" presName="rootConnector" presStyleLbl="node3" presStyleIdx="6" presStyleCnt="9"/>
      <dgm:spPr/>
      <dgm:t>
        <a:bodyPr/>
        <a:p>
          <a:endParaRPr lang="zh-CN" altLang="en-US"/>
        </a:p>
      </dgm:t>
    </dgm:pt>
    <dgm:pt modelId="{F40E2686-94CA-4B34-B181-25FFBA7B4A41}" type="pres">
      <dgm:prSet presAssocID="{83FF1EF6-B9D5-48A0-8DE9-19696CC29D0C}" presName="hierChild4" presStyleCnt="0"/>
      <dgm:spPr/>
    </dgm:pt>
    <dgm:pt modelId="{178314A7-2756-4E26-8080-817995F41694}" type="pres">
      <dgm:prSet presAssocID="{83FF1EF6-B9D5-48A0-8DE9-19696CC29D0C}" presName="hierChild5" presStyleCnt="0"/>
      <dgm:spPr/>
    </dgm:pt>
    <dgm:pt modelId="{1D0DA74C-9B67-4DE6-AB4D-874437C268ED}" type="pres">
      <dgm:prSet presAssocID="{D7CACE5D-1589-490D-9267-E258DA793A66}" presName="hierChild5" presStyleCnt="0"/>
      <dgm:spPr/>
    </dgm:pt>
    <dgm:pt modelId="{0203D114-0F1C-4204-A612-AA3D6366098F}" type="pres">
      <dgm:prSet presAssocID="{FC512774-6FC4-46AA-B2E3-1C9BD0EB4E2C}" presName="Name37" presStyleLbl="parChTrans1D2" presStyleIdx="2" presStyleCnt="3"/>
      <dgm:spPr/>
    </dgm:pt>
    <dgm:pt modelId="{1113758C-839F-4406-861B-B61644091693}" type="pres">
      <dgm:prSet presAssocID="{6C6818DF-7490-42B9-B89A-42BC597B5A61}" presName="hierRoot2" presStyleCnt="0">
        <dgm:presLayoutVars>
          <dgm:hierBranch/>
        </dgm:presLayoutVars>
      </dgm:prSet>
      <dgm:spPr/>
    </dgm:pt>
    <dgm:pt modelId="{2F36D98B-6062-4247-926B-13EC5162BDF2}" type="pres">
      <dgm:prSet presAssocID="{6C6818DF-7490-42B9-B89A-42BC597B5A61}" presName="rootComposite" presStyleCnt="0"/>
      <dgm:spPr/>
      <dgm:t>
        <a:bodyPr/>
        <a:p>
          <a:endParaRPr lang="zh-CN" altLang="en-US"/>
        </a:p>
      </dgm:t>
    </dgm:pt>
    <dgm:pt modelId="{5FF155BF-CC08-46F8-8C76-6A33D08354E6}" type="pres">
      <dgm:prSet presAssocID="{6C6818DF-7490-42B9-B89A-42BC597B5A61}" presName="rootText" presStyleLbl="node2" presStyleIdx="2" presStyleCnt="3" custLinFactNeighborX="-44" custLinFactNeighborY="-2940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4E46D20C-3924-4BB2-B7A3-75D5CFB657CE}" type="pres">
      <dgm:prSet presAssocID="{6C6818DF-7490-42B9-B89A-42BC597B5A61}" presName="rootConnector" presStyleLbl="node2" presStyleIdx="2" presStyleCnt="3"/>
      <dgm:spPr/>
      <dgm:t>
        <a:bodyPr/>
        <a:p>
          <a:endParaRPr lang="zh-CN" altLang="en-US"/>
        </a:p>
      </dgm:t>
    </dgm:pt>
    <dgm:pt modelId="{1356BDED-C692-4BED-BC79-81698901A870}" type="pres">
      <dgm:prSet presAssocID="{6C6818DF-7490-42B9-B89A-42BC597B5A61}" presName="hierChild4" presStyleCnt="0"/>
      <dgm:spPr/>
    </dgm:pt>
    <dgm:pt modelId="{E9BE30F7-9C96-4A25-BD17-592EE1D3FEF7}" type="pres">
      <dgm:prSet presAssocID="{B836FBA7-EA24-4A0A-B89A-FDA45AFCD851}" presName="Name35" presStyleLbl="parChTrans1D3" presStyleIdx="7" presStyleCnt="9"/>
      <dgm:spPr/>
    </dgm:pt>
    <dgm:pt modelId="{D1B10C3B-B950-4FFE-A5A8-E2D4088E5EC8}" type="pres">
      <dgm:prSet presAssocID="{7FD2B0A0-7520-407C-95EA-4BFF92395800}" presName="hierRoot2" presStyleCnt="0">
        <dgm:presLayoutVars>
          <dgm:hierBranch val="init"/>
        </dgm:presLayoutVars>
      </dgm:prSet>
      <dgm:spPr/>
    </dgm:pt>
    <dgm:pt modelId="{B5A4EDEC-54CD-49F2-907B-D6B9B260ACC1}" type="pres">
      <dgm:prSet presAssocID="{7FD2B0A0-7520-407C-95EA-4BFF92395800}" presName="rootComposite" presStyleCnt="0"/>
      <dgm:spPr/>
      <dgm:t>
        <a:bodyPr/>
        <a:p>
          <a:endParaRPr lang="zh-CN" altLang="en-US"/>
        </a:p>
      </dgm:t>
    </dgm:pt>
    <dgm:pt modelId="{23F03672-E40D-4075-90B6-D961AE438962}" type="pres">
      <dgm:prSet presAssocID="{7FD2B0A0-7520-407C-95EA-4BFF92395800}" presName="rootText" presStyleLbl="node3" presStyleIdx="7" presStyleCnt="9" custScaleX="32856" custScaleY="385575" custLinFactNeighborY="-6446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BA224EB9-621A-4CB6-B0CA-FF59C5F27BED}" type="pres">
      <dgm:prSet presAssocID="{7FD2B0A0-7520-407C-95EA-4BFF92395800}" presName="rootConnector" presStyleLbl="node3" presStyleIdx="7" presStyleCnt="9"/>
      <dgm:spPr/>
      <dgm:t>
        <a:bodyPr/>
        <a:p>
          <a:endParaRPr lang="zh-CN" altLang="en-US"/>
        </a:p>
      </dgm:t>
    </dgm:pt>
    <dgm:pt modelId="{5BBB242A-B117-4591-83C0-7373973092F2}" type="pres">
      <dgm:prSet presAssocID="{7FD2B0A0-7520-407C-95EA-4BFF92395800}" presName="hierChild4" presStyleCnt="0"/>
      <dgm:spPr/>
    </dgm:pt>
    <dgm:pt modelId="{B876D1ED-8EF0-4156-AA57-8ACD090BA6CF}" type="pres">
      <dgm:prSet presAssocID="{7FD2B0A0-7520-407C-95EA-4BFF92395800}" presName="hierChild5" presStyleCnt="0"/>
      <dgm:spPr/>
    </dgm:pt>
    <dgm:pt modelId="{77175083-212F-4C93-9A05-61BA030B68EB}" type="pres">
      <dgm:prSet presAssocID="{812925F7-D7B4-4295-BA34-C61A108831B3}" presName="Name35" presStyleLbl="parChTrans1D3" presStyleIdx="8" presStyleCnt="9"/>
      <dgm:spPr/>
    </dgm:pt>
    <dgm:pt modelId="{311BC214-0A6F-427D-B97B-2743A7909213}" type="pres">
      <dgm:prSet presAssocID="{86F1B304-08F4-434A-B41D-C072CB0136F9}" presName="hierRoot2" presStyleCnt="0">
        <dgm:presLayoutVars>
          <dgm:hierBranch val="init"/>
        </dgm:presLayoutVars>
      </dgm:prSet>
      <dgm:spPr/>
    </dgm:pt>
    <dgm:pt modelId="{30D8179B-266F-4E01-AD99-93C7C48CE09E}" type="pres">
      <dgm:prSet presAssocID="{86F1B304-08F4-434A-B41D-C072CB0136F9}" presName="rootComposite" presStyleCnt="0"/>
      <dgm:spPr/>
      <dgm:t>
        <a:bodyPr/>
        <a:p>
          <a:endParaRPr lang="zh-CN" altLang="en-US"/>
        </a:p>
      </dgm:t>
    </dgm:pt>
    <dgm:pt modelId="{5FAFB4A7-FAA9-4490-ABE4-460211E54CE2}" type="pres">
      <dgm:prSet presAssocID="{86F1B304-08F4-434A-B41D-C072CB0136F9}" presName="rootText" presStyleLbl="node3" presStyleIdx="8" presStyleCnt="9" custScaleX="33054" custScaleY="374896" custLinFactNeighborX="864" custLinFactNeighborY="2463">
        <dgm:presLayoutVars>
          <dgm:chPref val="3"/>
        </dgm:presLayoutVars>
      </dgm:prSet>
      <dgm:spPr/>
      <dgm:t>
        <a:bodyPr/>
        <a:p>
          <a:endParaRPr lang="zh-CN" altLang="en-US"/>
        </a:p>
      </dgm:t>
    </dgm:pt>
    <dgm:pt modelId="{C3E400FB-B42E-4AEE-A83B-16723769E22B}" type="pres">
      <dgm:prSet presAssocID="{86F1B304-08F4-434A-B41D-C072CB0136F9}" presName="rootConnector" presStyleLbl="node3" presStyleIdx="8" presStyleCnt="9"/>
      <dgm:spPr/>
      <dgm:t>
        <a:bodyPr/>
        <a:p>
          <a:endParaRPr lang="zh-CN" altLang="en-US"/>
        </a:p>
      </dgm:t>
    </dgm:pt>
    <dgm:pt modelId="{4667E29C-16D2-4F53-9205-08803B18B474}" type="pres">
      <dgm:prSet presAssocID="{86F1B304-08F4-434A-B41D-C072CB0136F9}" presName="hierChild4" presStyleCnt="0"/>
      <dgm:spPr/>
    </dgm:pt>
    <dgm:pt modelId="{A5802F01-56C4-4EE6-8E58-EC498AD9C09E}" type="pres">
      <dgm:prSet presAssocID="{86F1B304-08F4-434A-B41D-C072CB0136F9}" presName="hierChild5" presStyleCnt="0"/>
      <dgm:spPr/>
    </dgm:pt>
    <dgm:pt modelId="{034896E5-051E-461A-B0A9-2B6A068FA430}" type="pres">
      <dgm:prSet presAssocID="{6C6818DF-7490-42B9-B89A-42BC597B5A61}" presName="hierChild5" presStyleCnt="0"/>
      <dgm:spPr/>
    </dgm:pt>
    <dgm:pt modelId="{9124ABED-5E17-4BBF-AECB-BBF457883718}" type="pres">
      <dgm:prSet presAssocID="{4F76320E-0725-4A36-AD39-8D4391315553}" presName="hierChild3" presStyleCnt="0"/>
      <dgm:spPr/>
    </dgm:pt>
  </dgm:ptLst>
  <dgm:cxnLst>
    <dgm:cxn modelId="{0668064B-D044-4598-9B17-29391918E45D}" type="presOf" srcId="{DC829112-02FB-40B6-9AF7-87FE3033E685}" destId="{8F69B485-839B-4E68-A815-262CA160B497}" srcOrd="0" destOrd="0" presId="urn:microsoft.com/office/officeart/2005/8/layout/orgChart1#2"/>
    <dgm:cxn modelId="{6DC94C88-76D8-4C9A-B947-4B1D2AD80779}" type="presOf" srcId="{86F1B304-08F4-434A-B41D-C072CB0136F9}" destId="{5FAFB4A7-FAA9-4490-ABE4-460211E54CE2}" srcOrd="0" destOrd="0" presId="urn:microsoft.com/office/officeart/2005/8/layout/orgChart1#2"/>
    <dgm:cxn modelId="{CDF1DD29-38CD-432A-AED5-AC35FCBBFE73}" type="presOf" srcId="{3B8D004F-DC72-46F5-BDDE-2407C2F896AD}" destId="{A4E85437-ED41-4059-9A64-F84DD45D0D5A}" srcOrd="0" destOrd="0" presId="urn:microsoft.com/office/officeart/2005/8/layout/orgChart1#2"/>
    <dgm:cxn modelId="{E3C7F1E0-946A-45ED-92AF-1BC7D2BECAC1}" type="presOf" srcId="{B9598EA0-67BB-48BD-AEEF-E6B0BF7FB3D6}" destId="{6EFEB7FF-6525-4CD9-AD53-879C904968FD}" srcOrd="0" destOrd="0" presId="urn:microsoft.com/office/officeart/2005/8/layout/orgChart1#2"/>
    <dgm:cxn modelId="{80ACFEE9-B773-4E15-9B7C-DD5EA2C7E1AF}" type="presOf" srcId="{1A2A3E66-71CB-417C-B78E-4DEF90D987DE}" destId="{CF8B14FA-25F6-481F-BCD5-C0D5CF057C9B}" srcOrd="0" destOrd="0" presId="urn:microsoft.com/office/officeart/2005/8/layout/orgChart1#2"/>
    <dgm:cxn modelId="{3FB53A06-40A9-4638-B76B-FE0517604BDD}" type="presOf" srcId="{FC512774-6FC4-46AA-B2E3-1C9BD0EB4E2C}" destId="{0203D114-0F1C-4204-A612-AA3D6366098F}" srcOrd="0" destOrd="0" presId="urn:microsoft.com/office/officeart/2005/8/layout/orgChart1#2"/>
    <dgm:cxn modelId="{99283AC4-3551-4EE3-AA31-927C8025273A}" type="presOf" srcId="{7FD2B0A0-7520-407C-95EA-4BFF92395800}" destId="{BA224EB9-621A-4CB6-B0CA-FF59C5F27BED}" srcOrd="1" destOrd="0" presId="urn:microsoft.com/office/officeart/2005/8/layout/orgChart1#2"/>
    <dgm:cxn modelId="{95F39680-A05B-4EAE-B102-BD4566BF3B1E}" type="presOf" srcId="{C670C589-4D5B-41F9-AC0A-109AED9DE696}" destId="{C7A3D108-061B-4848-9047-9C9B1ABCE9EC}" srcOrd="0" destOrd="0" presId="urn:microsoft.com/office/officeart/2005/8/layout/orgChart1#2"/>
    <dgm:cxn modelId="{F7BAEA7D-792E-4891-B9C5-53383BEAA749}" type="presOf" srcId="{4F76320E-0725-4A36-AD39-8D4391315553}" destId="{A075CF63-237C-42B8-9244-58C3AF743902}" srcOrd="0" destOrd="0" presId="urn:microsoft.com/office/officeart/2005/8/layout/orgChart1#2"/>
    <dgm:cxn modelId="{366117C0-0BF0-4FC2-86A6-6EC2A19250DD}" type="presOf" srcId="{3B8D004F-DC72-46F5-BDDE-2407C2F896AD}" destId="{5A735F50-2FE5-49E4-A2CD-5B1AC118999D}" srcOrd="1" destOrd="0" presId="urn:microsoft.com/office/officeart/2005/8/layout/orgChart1#2"/>
    <dgm:cxn modelId="{F60E7DBB-AD20-4EE4-B8AD-C0C03750FB87}" type="presOf" srcId="{357E28F1-60D7-470C-8FA3-39E9C57D9E00}" destId="{BBD3751F-C4CD-4A07-A3F6-EC873C5C5411}" srcOrd="1" destOrd="0" presId="urn:microsoft.com/office/officeart/2005/8/layout/orgChart1#2"/>
    <dgm:cxn modelId="{F49A9095-E32B-4ED7-B54C-7AA80EA63CF4}" srcId="{4F76320E-0725-4A36-AD39-8D4391315553}" destId="{357E28F1-60D7-470C-8FA3-39E9C57D9E00}" srcOrd="0" destOrd="0" parTransId="{0CE9214F-D92F-4D39-B016-02FCD1A6D189}" sibTransId="{2ED663EE-08C0-44E1-9D2C-5DB153C5D834}"/>
    <dgm:cxn modelId="{9A41F6CE-B08A-4B5B-8903-3554A8E36A65}" type="presOf" srcId="{83FF1EF6-B9D5-48A0-8DE9-19696CC29D0C}" destId="{BD6D1A69-705E-47F9-98D7-CB92F965E872}" srcOrd="1" destOrd="0" presId="urn:microsoft.com/office/officeart/2005/8/layout/orgChart1#2"/>
    <dgm:cxn modelId="{A25A60B7-6B9F-4F9C-9CFC-500F281EF164}" type="presOf" srcId="{D7CACE5D-1589-490D-9267-E258DA793A66}" destId="{835810B0-2B2D-470B-A993-D55EEE2D6891}" srcOrd="1" destOrd="0" presId="urn:microsoft.com/office/officeart/2005/8/layout/orgChart1#2"/>
    <dgm:cxn modelId="{EC1E72CB-CE08-44BB-B423-9DF908F16DD9}" type="presOf" srcId="{5832C599-8B75-4C9C-B074-EEBEA287AB83}" destId="{5B306A38-3279-4833-9CB4-DDD460DE5515}" srcOrd="0" destOrd="0" presId="urn:microsoft.com/office/officeart/2005/8/layout/orgChart1#2"/>
    <dgm:cxn modelId="{6BF5E74D-C507-434E-8D5D-C80DFFA1F8F8}" type="presOf" srcId="{0CE9214F-D92F-4D39-B016-02FCD1A6D189}" destId="{3EC24517-5C73-49BB-A2C4-602A64998D59}" srcOrd="0" destOrd="0" presId="urn:microsoft.com/office/officeart/2005/8/layout/orgChart1#2"/>
    <dgm:cxn modelId="{402111C4-A2BC-4987-AE97-C28FB9EECD24}" type="presOf" srcId="{D7CACE5D-1589-490D-9267-E258DA793A66}" destId="{1554588A-BFAF-4C0F-92DA-569502701383}" srcOrd="0" destOrd="0" presId="urn:microsoft.com/office/officeart/2005/8/layout/orgChart1#2"/>
    <dgm:cxn modelId="{3A98951F-07BE-43FB-A682-F0B9375DB288}" type="presOf" srcId="{1A2A3E66-71CB-417C-B78E-4DEF90D987DE}" destId="{25AEB452-4BBA-40D6-A9F4-243CC7365F04}" srcOrd="1" destOrd="0" presId="urn:microsoft.com/office/officeart/2005/8/layout/orgChart1#2"/>
    <dgm:cxn modelId="{513785A0-70B8-42C4-9220-EE6F6403CC13}" type="presOf" srcId="{DCEFFF7F-814A-48D2-BBB3-8E426954F721}" destId="{BB62D89F-5709-436A-A77D-77342376E5FE}" srcOrd="0" destOrd="0" presId="urn:microsoft.com/office/officeart/2005/8/layout/orgChart1#2"/>
    <dgm:cxn modelId="{26088AED-7520-4FD1-899A-388BF46140BE}" srcId="{6C6818DF-7490-42B9-B89A-42BC597B5A61}" destId="{7FD2B0A0-7520-407C-95EA-4BFF92395800}" srcOrd="0" destOrd="0" parTransId="{B836FBA7-EA24-4A0A-B89A-FDA45AFCD851}" sibTransId="{56D64DA8-6B60-498A-9B45-DC727AECFCA0}"/>
    <dgm:cxn modelId="{BCBE58B6-E7B6-4725-B230-4D09B855716B}" type="presOf" srcId="{7FD2B0A0-7520-407C-95EA-4BFF92395800}" destId="{23F03672-E40D-4075-90B6-D961AE438962}" srcOrd="0" destOrd="0" presId="urn:microsoft.com/office/officeart/2005/8/layout/orgChart1#2"/>
    <dgm:cxn modelId="{63E8B2D7-A447-426A-A5B8-72D2B4542FE8}" type="presOf" srcId="{347F5294-A47A-42B7-8B6D-380A495B17F2}" destId="{73CCFA9E-28A1-4022-ABB6-4E6E64CE4267}" srcOrd="0" destOrd="0" presId="urn:microsoft.com/office/officeart/2005/8/layout/orgChart1#2"/>
    <dgm:cxn modelId="{40F00B02-AF59-45AF-88D4-39E4C9F46EFC}" type="presOf" srcId="{B2771162-BA7C-4864-A77F-2F55CBBCF513}" destId="{104F30A3-BF86-45DB-819E-F5D9698E956F}" srcOrd="0" destOrd="0" presId="urn:microsoft.com/office/officeart/2005/8/layout/orgChart1#2"/>
    <dgm:cxn modelId="{9BFA57ED-380C-4AE8-A5AD-0F9D6A71C6F8}" type="presOf" srcId="{144861D0-AA25-461C-8437-FE380E5D0CD1}" destId="{06E9C63B-887E-4F26-88E7-D5A5B11F86C1}" srcOrd="0" destOrd="0" presId="urn:microsoft.com/office/officeart/2005/8/layout/orgChart1#2"/>
    <dgm:cxn modelId="{4FF3C65F-4008-489B-9CDE-AF38C78372FD}" type="presOf" srcId="{812925F7-D7B4-4295-BA34-C61A108831B3}" destId="{77175083-212F-4C93-9A05-61BA030B68EB}" srcOrd="0" destOrd="0" presId="urn:microsoft.com/office/officeart/2005/8/layout/orgChart1#2"/>
    <dgm:cxn modelId="{EB0AE5C8-B661-462B-9FBE-2E433C93B2DF}" type="presOf" srcId="{6C6818DF-7490-42B9-B89A-42BC597B5A61}" destId="{5FF155BF-CC08-46F8-8C76-6A33D08354E6}" srcOrd="0" destOrd="0" presId="urn:microsoft.com/office/officeart/2005/8/layout/orgChart1#2"/>
    <dgm:cxn modelId="{72174C71-C3DF-40F9-8318-1463207799F6}" srcId="{09E8CDB7-E19F-4E8C-8DC6-1A70B02475CC}" destId="{4F76320E-0725-4A36-AD39-8D4391315553}" srcOrd="0" destOrd="0" parTransId="{61B9A20F-1ABD-4C92-8077-EAF4F6623259}" sibTransId="{CFCDC07F-9618-4315-A0E9-CAD2C0381A86}"/>
    <dgm:cxn modelId="{E4277DA6-EA12-43FF-9D9D-6F55A338CC2D}" type="presOf" srcId="{09E8CDB7-E19F-4E8C-8DC6-1A70B02475CC}" destId="{524EBABE-3362-432A-A452-67FCE04D7E42}" srcOrd="0" destOrd="0" presId="urn:microsoft.com/office/officeart/2005/8/layout/orgChart1#2"/>
    <dgm:cxn modelId="{9B3306C7-170F-4175-955B-78CE45947D45}" srcId="{D7CACE5D-1589-490D-9267-E258DA793A66}" destId="{1A99047A-BB13-4698-9335-326E62D9A800}" srcOrd="0" destOrd="0" parTransId="{B9598EA0-67BB-48BD-AEEF-E6B0BF7FB3D6}" sibTransId="{7736EFE1-AC47-45B1-9243-2342172C4603}"/>
    <dgm:cxn modelId="{60430330-CC18-4606-B1F8-5E106DA903A5}" type="presOf" srcId="{0C63AEB4-0C8F-4A96-BBFD-E12BD5F495F7}" destId="{86EAE0A1-91D8-464B-9451-0DADF9CEAD83}" srcOrd="0" destOrd="0" presId="urn:microsoft.com/office/officeart/2005/8/layout/orgChart1#2"/>
    <dgm:cxn modelId="{5B6CD679-247C-4740-91C7-EFA2C16CCE0A}" type="presOf" srcId="{1A99047A-BB13-4698-9335-326E62D9A800}" destId="{03185F4D-B6AF-4012-8E0B-BBCF54A8E3B2}" srcOrd="1" destOrd="0" presId="urn:microsoft.com/office/officeart/2005/8/layout/orgChart1#2"/>
    <dgm:cxn modelId="{317A6548-CE23-433A-AE31-18D2C090B6C0}" srcId="{D7CACE5D-1589-490D-9267-E258DA793A66}" destId="{83FF1EF6-B9D5-48A0-8DE9-19696CC29D0C}" srcOrd="2" destOrd="0" parTransId="{DC829112-02FB-40B6-9AF7-87FE3033E685}" sibTransId="{E4F0BC81-EEA4-4E9C-AA40-D3050DCDDDC9}"/>
    <dgm:cxn modelId="{79FB0C7F-77BF-4039-BF04-61108E06F282}" type="presOf" srcId="{83FF1EF6-B9D5-48A0-8DE9-19696CC29D0C}" destId="{A8543C24-FB02-46EF-B571-F2F5C30CF7BB}" srcOrd="0" destOrd="0" presId="urn:microsoft.com/office/officeart/2005/8/layout/orgChart1#2"/>
    <dgm:cxn modelId="{F692D2E6-652E-4E50-9536-730723CE8790}" srcId="{357E28F1-60D7-470C-8FA3-39E9C57D9E00}" destId="{1A2A3E66-71CB-417C-B78E-4DEF90D987DE}" srcOrd="3" destOrd="0" parTransId="{D4B4F360-7A6D-4E28-8311-75913003A265}" sibTransId="{CB0F0E7D-5EB9-40E6-980C-5CF80470D816}"/>
    <dgm:cxn modelId="{0880F430-81AF-4A9F-9E9B-025A3F9FD2FE}" srcId="{357E28F1-60D7-470C-8FA3-39E9C57D9E00}" destId="{3B8D004F-DC72-46F5-BDDE-2407C2F896AD}" srcOrd="0" destOrd="0" parTransId="{0C63AEB4-0C8F-4A96-BBFD-E12BD5F495F7}" sibTransId="{9D52B0EF-73C9-4E78-BF7E-AB592658F1DA}"/>
    <dgm:cxn modelId="{A554F264-4468-4442-B471-7FB137253822}" type="presOf" srcId="{B2771162-BA7C-4864-A77F-2F55CBBCF513}" destId="{70F2DD12-EB31-4F73-9C76-9DDB87AA8DD0}" srcOrd="1" destOrd="0" presId="urn:microsoft.com/office/officeart/2005/8/layout/orgChart1#2"/>
    <dgm:cxn modelId="{CD1177A8-684A-4775-A6A5-98C7220E5099}" type="presOf" srcId="{357E28F1-60D7-470C-8FA3-39E9C57D9E00}" destId="{93873B30-F773-4CE9-89D4-E88C4FB5EDE6}" srcOrd="0" destOrd="0" presId="urn:microsoft.com/office/officeart/2005/8/layout/orgChart1#2"/>
    <dgm:cxn modelId="{F4C1B60B-DB63-481A-B284-44B9C0311777}" srcId="{4F76320E-0725-4A36-AD39-8D4391315553}" destId="{D7CACE5D-1589-490D-9267-E258DA793A66}" srcOrd="1" destOrd="0" parTransId="{347F5294-A47A-42B7-8B6D-380A495B17F2}" sibTransId="{CAA2BC32-200B-40DB-A321-17F9435EE9A2}"/>
    <dgm:cxn modelId="{FF920B2E-AAD6-491C-AB52-3D563CD0B081}" type="presOf" srcId="{CAC38E52-7FB6-443E-BF38-A2E2FD3F91BC}" destId="{3DF186D6-CC3B-4C95-A9FE-9AC04BEB9465}" srcOrd="0" destOrd="0" presId="urn:microsoft.com/office/officeart/2005/8/layout/orgChart1#2"/>
    <dgm:cxn modelId="{E6D32070-C930-4DFD-8C4F-B16BB38261EE}" type="presOf" srcId="{4F76320E-0725-4A36-AD39-8D4391315553}" destId="{B40640FA-0FB2-4BDA-83C4-EECE562311DE}" srcOrd="1" destOrd="0" presId="urn:microsoft.com/office/officeart/2005/8/layout/orgChart1#2"/>
    <dgm:cxn modelId="{5DF98D9E-EBFC-42C3-8D33-922702B7B27B}" type="presOf" srcId="{86F1B304-08F4-434A-B41D-C072CB0136F9}" destId="{C3E400FB-B42E-4AEE-A83B-16723769E22B}" srcOrd="1" destOrd="0" presId="urn:microsoft.com/office/officeart/2005/8/layout/orgChart1#2"/>
    <dgm:cxn modelId="{E11B7539-600F-4A2C-9506-61994FB3EF39}" type="presOf" srcId="{B836FBA7-EA24-4A0A-B89A-FDA45AFCD851}" destId="{E9BE30F7-9C96-4A25-BD17-592EE1D3FEF7}" srcOrd="0" destOrd="0" presId="urn:microsoft.com/office/officeart/2005/8/layout/orgChart1#2"/>
    <dgm:cxn modelId="{EA8254B1-C8B8-43AE-B808-5C5A520B2C70}" type="presOf" srcId="{6C6818DF-7490-42B9-B89A-42BC597B5A61}" destId="{4E46D20C-3924-4BB2-B7A3-75D5CFB657CE}" srcOrd="1" destOrd="0" presId="urn:microsoft.com/office/officeart/2005/8/layout/orgChart1#2"/>
    <dgm:cxn modelId="{4E5457BD-D31F-4B9A-9FF4-CFBAEF79EFA0}" srcId="{4F76320E-0725-4A36-AD39-8D4391315553}" destId="{6C6818DF-7490-42B9-B89A-42BC597B5A61}" srcOrd="2" destOrd="0" parTransId="{FC512774-6FC4-46AA-B2E3-1C9BD0EB4E2C}" sibTransId="{1A420C22-5540-415D-B1DE-4947C4C42318}"/>
    <dgm:cxn modelId="{4A40D56C-250B-4405-8724-A58AF8B91FE6}" srcId="{357E28F1-60D7-470C-8FA3-39E9C57D9E00}" destId="{144861D0-AA25-461C-8437-FE380E5D0CD1}" srcOrd="1" destOrd="0" parTransId="{DCEFFF7F-814A-48D2-BBB3-8E426954F721}" sibTransId="{3D3D7682-E929-4025-BBAC-EE61E7E27CC3}"/>
    <dgm:cxn modelId="{655E25D0-AED3-4048-833A-1CE86FDB8BB5}" srcId="{6C6818DF-7490-42B9-B89A-42BC597B5A61}" destId="{86F1B304-08F4-434A-B41D-C072CB0136F9}" srcOrd="1" destOrd="0" parTransId="{812925F7-D7B4-4295-BA34-C61A108831B3}" sibTransId="{87D19627-81BB-4450-B552-CB9F7F58360A}"/>
    <dgm:cxn modelId="{F98D1ECA-192F-4C84-9953-71D78E763337}" srcId="{D7CACE5D-1589-490D-9267-E258DA793A66}" destId="{B2771162-BA7C-4864-A77F-2F55CBBCF513}" srcOrd="1" destOrd="0" parTransId="{C670C589-4D5B-41F9-AC0A-109AED9DE696}" sibTransId="{6BDAD471-64EB-4C9D-A59A-04098F918272}"/>
    <dgm:cxn modelId="{4CECD625-A9F5-4F9E-8038-399BAC2E8402}" type="presOf" srcId="{D4B4F360-7A6D-4E28-8311-75913003A265}" destId="{8D67EA8A-611F-45E6-A37C-7EE157A70F40}" srcOrd="0" destOrd="0" presId="urn:microsoft.com/office/officeart/2005/8/layout/orgChart1#2"/>
    <dgm:cxn modelId="{CBD348CD-52BC-4CC9-9982-556948EE1421}" type="presOf" srcId="{1A99047A-BB13-4698-9335-326E62D9A800}" destId="{4DADA7EB-FF44-4E00-A3AD-E9D225A8D83F}" srcOrd="0" destOrd="0" presId="urn:microsoft.com/office/officeart/2005/8/layout/orgChart1#2"/>
    <dgm:cxn modelId="{CC002E0C-DFC3-49A4-B6F5-DECE3AD09A66}" srcId="{357E28F1-60D7-470C-8FA3-39E9C57D9E00}" destId="{CAC38E52-7FB6-443E-BF38-A2E2FD3F91BC}" srcOrd="2" destOrd="0" parTransId="{5832C599-8B75-4C9C-B074-EEBEA287AB83}" sibTransId="{CD64953A-0079-41E5-97B2-2DC60AA4C2C0}"/>
    <dgm:cxn modelId="{BB30C091-8D51-4761-AFDE-69D5E615911C}" type="presOf" srcId="{144861D0-AA25-461C-8437-FE380E5D0CD1}" destId="{8F728276-0D27-414D-8784-4E59813F0889}" srcOrd="1" destOrd="0" presId="urn:microsoft.com/office/officeart/2005/8/layout/orgChart1#2"/>
    <dgm:cxn modelId="{725CC6E6-48A1-4DC4-9DD2-4A621CD393F1}" type="presOf" srcId="{CAC38E52-7FB6-443E-BF38-A2E2FD3F91BC}" destId="{7868A09F-28E4-433F-AB4D-D6667C25119D}" srcOrd="1" destOrd="0" presId="urn:microsoft.com/office/officeart/2005/8/layout/orgChart1#2"/>
    <dgm:cxn modelId="{777527E3-7534-4E94-B913-CD97D1F72E55}" type="presParOf" srcId="{524EBABE-3362-432A-A452-67FCE04D7E42}" destId="{AE8C4891-574A-4155-BFB4-2F3E5A7AB5E4}" srcOrd="0" destOrd="0" presId="urn:microsoft.com/office/officeart/2005/8/layout/orgChart1#2"/>
    <dgm:cxn modelId="{F40CF538-3948-451B-9BB6-2FB50849DED5}" type="presParOf" srcId="{AE8C4891-574A-4155-BFB4-2F3E5A7AB5E4}" destId="{F8AC8A83-6EA5-4FA4-82FD-844665C9BF6C}" srcOrd="0" destOrd="0" presId="urn:microsoft.com/office/officeart/2005/8/layout/orgChart1#2"/>
    <dgm:cxn modelId="{352AA1B7-3667-44C1-829C-C82ECE3F15A9}" type="presParOf" srcId="{F8AC8A83-6EA5-4FA4-82FD-844665C9BF6C}" destId="{A075CF63-237C-42B8-9244-58C3AF743902}" srcOrd="0" destOrd="0" presId="urn:microsoft.com/office/officeart/2005/8/layout/orgChart1#2"/>
    <dgm:cxn modelId="{BA0FF96B-F84B-4FD2-B56A-29F4694AA24B}" type="presParOf" srcId="{F8AC8A83-6EA5-4FA4-82FD-844665C9BF6C}" destId="{B40640FA-0FB2-4BDA-83C4-EECE562311DE}" srcOrd="1" destOrd="0" presId="urn:microsoft.com/office/officeart/2005/8/layout/orgChart1#2"/>
    <dgm:cxn modelId="{74BB08C2-7B34-4143-81B8-5E031D26C3B8}" type="presParOf" srcId="{AE8C4891-574A-4155-BFB4-2F3E5A7AB5E4}" destId="{A57DF9AD-7773-47D0-9F14-FE8FC8005F6C}" srcOrd="1" destOrd="0" presId="urn:microsoft.com/office/officeart/2005/8/layout/orgChart1#2"/>
    <dgm:cxn modelId="{C4F1FE48-B4DF-4936-B516-E6DC56D785DE}" type="presParOf" srcId="{A57DF9AD-7773-47D0-9F14-FE8FC8005F6C}" destId="{3EC24517-5C73-49BB-A2C4-602A64998D59}" srcOrd="0" destOrd="0" presId="urn:microsoft.com/office/officeart/2005/8/layout/orgChart1#2"/>
    <dgm:cxn modelId="{62C50552-6F2B-4C7A-9E9C-04E4750B78EB}" type="presParOf" srcId="{A57DF9AD-7773-47D0-9F14-FE8FC8005F6C}" destId="{39258A0A-EEA8-43F9-A9EF-DFFB90127BA5}" srcOrd="1" destOrd="0" presId="urn:microsoft.com/office/officeart/2005/8/layout/orgChart1#2"/>
    <dgm:cxn modelId="{4082A9B1-4C89-45BF-ABF6-708420DD5866}" type="presParOf" srcId="{39258A0A-EEA8-43F9-A9EF-DFFB90127BA5}" destId="{FDD4FE8E-12D2-4020-9B93-9447A78542D6}" srcOrd="0" destOrd="0" presId="urn:microsoft.com/office/officeart/2005/8/layout/orgChart1#2"/>
    <dgm:cxn modelId="{9A2ED401-D0C3-4594-8D35-472FF13BB324}" type="presParOf" srcId="{FDD4FE8E-12D2-4020-9B93-9447A78542D6}" destId="{93873B30-F773-4CE9-89D4-E88C4FB5EDE6}" srcOrd="0" destOrd="0" presId="urn:microsoft.com/office/officeart/2005/8/layout/orgChart1#2"/>
    <dgm:cxn modelId="{917F12C7-6925-4E3F-AF0A-3E7A3D5A72FE}" type="presParOf" srcId="{FDD4FE8E-12D2-4020-9B93-9447A78542D6}" destId="{BBD3751F-C4CD-4A07-A3F6-EC873C5C5411}" srcOrd="1" destOrd="0" presId="urn:microsoft.com/office/officeart/2005/8/layout/orgChart1#2"/>
    <dgm:cxn modelId="{313952CB-3FAF-4FA9-B30A-7041F340AD51}" type="presParOf" srcId="{39258A0A-EEA8-43F9-A9EF-DFFB90127BA5}" destId="{8F11655F-9332-4CD6-8D7C-FA42E1E29E68}" srcOrd="1" destOrd="0" presId="urn:microsoft.com/office/officeart/2005/8/layout/orgChart1#2"/>
    <dgm:cxn modelId="{4E46DADF-D76F-4CEC-83F7-6B4E7690D8F6}" type="presParOf" srcId="{8F11655F-9332-4CD6-8D7C-FA42E1E29E68}" destId="{86EAE0A1-91D8-464B-9451-0DADF9CEAD83}" srcOrd="0" destOrd="0" presId="urn:microsoft.com/office/officeart/2005/8/layout/orgChart1#2"/>
    <dgm:cxn modelId="{1431FEC7-25FE-494C-94BB-66F0AC59837B}" type="presParOf" srcId="{8F11655F-9332-4CD6-8D7C-FA42E1E29E68}" destId="{9A244601-AE16-45BA-834E-58189F75AFD9}" srcOrd="1" destOrd="0" presId="urn:microsoft.com/office/officeart/2005/8/layout/orgChart1#2"/>
    <dgm:cxn modelId="{5E292EE1-AB48-4AC6-9AB5-5B5C592D3709}" type="presParOf" srcId="{9A244601-AE16-45BA-834E-58189F75AFD9}" destId="{F4E5AC1D-397E-443C-9A73-B34D1B4E05C6}" srcOrd="0" destOrd="0" presId="urn:microsoft.com/office/officeart/2005/8/layout/orgChart1#2"/>
    <dgm:cxn modelId="{E4AB7988-646E-4659-96AB-433C0A7FE1B5}" type="presParOf" srcId="{F4E5AC1D-397E-443C-9A73-B34D1B4E05C6}" destId="{A4E85437-ED41-4059-9A64-F84DD45D0D5A}" srcOrd="0" destOrd="0" presId="urn:microsoft.com/office/officeart/2005/8/layout/orgChart1#2"/>
    <dgm:cxn modelId="{20312C28-C3B3-4F66-8E7E-E8D964B64295}" type="presParOf" srcId="{F4E5AC1D-397E-443C-9A73-B34D1B4E05C6}" destId="{5A735F50-2FE5-49E4-A2CD-5B1AC118999D}" srcOrd="1" destOrd="0" presId="urn:microsoft.com/office/officeart/2005/8/layout/orgChart1#2"/>
    <dgm:cxn modelId="{AE09C715-72C7-4D5D-B7DA-467D31AA0FF8}" type="presParOf" srcId="{9A244601-AE16-45BA-834E-58189F75AFD9}" destId="{70F3B6D0-B7F1-4DC5-A7A6-016BE3001B71}" srcOrd="1" destOrd="0" presId="urn:microsoft.com/office/officeart/2005/8/layout/orgChart1#2"/>
    <dgm:cxn modelId="{080BE9C5-0818-4BEC-93A4-529A4550FD04}" type="presParOf" srcId="{9A244601-AE16-45BA-834E-58189F75AFD9}" destId="{1AA62BBE-CDB9-46B8-AC86-3D049E887999}" srcOrd="2" destOrd="0" presId="urn:microsoft.com/office/officeart/2005/8/layout/orgChart1#2"/>
    <dgm:cxn modelId="{46CBF452-7C9A-4AEA-BBCD-FF68B25DE364}" type="presParOf" srcId="{8F11655F-9332-4CD6-8D7C-FA42E1E29E68}" destId="{BB62D89F-5709-436A-A77D-77342376E5FE}" srcOrd="2" destOrd="0" presId="urn:microsoft.com/office/officeart/2005/8/layout/orgChart1#2"/>
    <dgm:cxn modelId="{455E99FB-C6B3-4DD6-B92C-98F2FB047471}" type="presParOf" srcId="{8F11655F-9332-4CD6-8D7C-FA42E1E29E68}" destId="{AD9C72EE-C3E5-4D6C-B576-B21326384400}" srcOrd="3" destOrd="0" presId="urn:microsoft.com/office/officeart/2005/8/layout/orgChart1#2"/>
    <dgm:cxn modelId="{8E7287D3-FA0B-4BC8-9480-1FF158031CF9}" type="presParOf" srcId="{AD9C72EE-C3E5-4D6C-B576-B21326384400}" destId="{0B96242F-6E30-4E78-B7AE-BA6F30FF06B0}" srcOrd="0" destOrd="0" presId="urn:microsoft.com/office/officeart/2005/8/layout/orgChart1#2"/>
    <dgm:cxn modelId="{9A63DC47-F8F3-4D95-8220-17C5E6E50688}" type="presParOf" srcId="{0B96242F-6E30-4E78-B7AE-BA6F30FF06B0}" destId="{06E9C63B-887E-4F26-88E7-D5A5B11F86C1}" srcOrd="0" destOrd="0" presId="urn:microsoft.com/office/officeart/2005/8/layout/orgChart1#2"/>
    <dgm:cxn modelId="{31D41A45-D7B7-42D4-BFA1-3F70B0F97453}" type="presParOf" srcId="{0B96242F-6E30-4E78-B7AE-BA6F30FF06B0}" destId="{8F728276-0D27-414D-8784-4E59813F0889}" srcOrd="1" destOrd="0" presId="urn:microsoft.com/office/officeart/2005/8/layout/orgChart1#2"/>
    <dgm:cxn modelId="{CF0E877F-2C0B-4326-9E03-7070B2730188}" type="presParOf" srcId="{AD9C72EE-C3E5-4D6C-B576-B21326384400}" destId="{7F8F702F-7577-4DD4-8C02-8BBADD9BE87D}" srcOrd="1" destOrd="0" presId="urn:microsoft.com/office/officeart/2005/8/layout/orgChart1#2"/>
    <dgm:cxn modelId="{E0552444-3A88-4FCB-B567-DA1E4CB1A675}" type="presParOf" srcId="{AD9C72EE-C3E5-4D6C-B576-B21326384400}" destId="{C608CD1B-39B9-4E18-8B16-896C5129AB75}" srcOrd="2" destOrd="0" presId="urn:microsoft.com/office/officeart/2005/8/layout/orgChart1#2"/>
    <dgm:cxn modelId="{3C24211A-08AA-4A23-B6CF-CB61E3743CE6}" type="presParOf" srcId="{8F11655F-9332-4CD6-8D7C-FA42E1E29E68}" destId="{5B306A38-3279-4833-9CB4-DDD460DE5515}" srcOrd="4" destOrd="0" presId="urn:microsoft.com/office/officeart/2005/8/layout/orgChart1#2"/>
    <dgm:cxn modelId="{A1884289-F060-4AEB-A469-F524A41D848D}" type="presParOf" srcId="{8F11655F-9332-4CD6-8D7C-FA42E1E29E68}" destId="{D98EDCFD-F4EE-4518-8AAC-21E9F41C4CFF}" srcOrd="5" destOrd="0" presId="urn:microsoft.com/office/officeart/2005/8/layout/orgChart1#2"/>
    <dgm:cxn modelId="{9905A32E-98E3-4276-B7A7-3225201F1B4D}" type="presParOf" srcId="{D98EDCFD-F4EE-4518-8AAC-21E9F41C4CFF}" destId="{D56874E5-F6DC-470C-895F-7D41338FD701}" srcOrd="0" destOrd="0" presId="urn:microsoft.com/office/officeart/2005/8/layout/orgChart1#2"/>
    <dgm:cxn modelId="{04A26BEB-209C-40B2-91AA-7393F866233D}" type="presParOf" srcId="{D56874E5-F6DC-470C-895F-7D41338FD701}" destId="{3DF186D6-CC3B-4C95-A9FE-9AC04BEB9465}" srcOrd="0" destOrd="0" presId="urn:microsoft.com/office/officeart/2005/8/layout/orgChart1#2"/>
    <dgm:cxn modelId="{0D5F1DEB-3217-4965-B9BF-E3503F4BB5E5}" type="presParOf" srcId="{D56874E5-F6DC-470C-895F-7D41338FD701}" destId="{7868A09F-28E4-433F-AB4D-D6667C25119D}" srcOrd="1" destOrd="0" presId="urn:microsoft.com/office/officeart/2005/8/layout/orgChart1#2"/>
    <dgm:cxn modelId="{9A9FBAEE-6815-41AA-B591-654999E8817B}" type="presParOf" srcId="{D98EDCFD-F4EE-4518-8AAC-21E9F41C4CFF}" destId="{E31CFFBC-0DF3-4E69-A651-7D954765FAF0}" srcOrd="1" destOrd="0" presId="urn:microsoft.com/office/officeart/2005/8/layout/orgChart1#2"/>
    <dgm:cxn modelId="{994654D0-A2A8-41C4-8125-A78EFFBD55DF}" type="presParOf" srcId="{D98EDCFD-F4EE-4518-8AAC-21E9F41C4CFF}" destId="{88D1AC9B-F291-4956-A2E5-48DA95418459}" srcOrd="2" destOrd="0" presId="urn:microsoft.com/office/officeart/2005/8/layout/orgChart1#2"/>
    <dgm:cxn modelId="{A083AABD-5DC0-4B53-8C33-E7E323EC42F9}" type="presParOf" srcId="{8F11655F-9332-4CD6-8D7C-FA42E1E29E68}" destId="{8D67EA8A-611F-45E6-A37C-7EE157A70F40}" srcOrd="6" destOrd="0" presId="urn:microsoft.com/office/officeart/2005/8/layout/orgChart1#2"/>
    <dgm:cxn modelId="{7164EA92-39CF-4F4E-B437-3736FCFA6F86}" type="presParOf" srcId="{8F11655F-9332-4CD6-8D7C-FA42E1E29E68}" destId="{2867BE53-6126-4EB9-BCED-B3B78CC1E51B}" srcOrd="7" destOrd="0" presId="urn:microsoft.com/office/officeart/2005/8/layout/orgChart1#2"/>
    <dgm:cxn modelId="{3D3C86E9-0257-4D8B-98DE-CA46737AC7FB}" type="presParOf" srcId="{2867BE53-6126-4EB9-BCED-B3B78CC1E51B}" destId="{3A3FF3FD-70FF-422C-9F15-0EAEB8ABA116}" srcOrd="0" destOrd="0" presId="urn:microsoft.com/office/officeart/2005/8/layout/orgChart1#2"/>
    <dgm:cxn modelId="{90B5958A-702F-4418-9BF9-2178E0E599B4}" type="presParOf" srcId="{3A3FF3FD-70FF-422C-9F15-0EAEB8ABA116}" destId="{CF8B14FA-25F6-481F-BCD5-C0D5CF057C9B}" srcOrd="0" destOrd="0" presId="urn:microsoft.com/office/officeart/2005/8/layout/orgChart1#2"/>
    <dgm:cxn modelId="{07A183AD-CA05-48F1-9FE5-F11E064DEB9C}" type="presParOf" srcId="{3A3FF3FD-70FF-422C-9F15-0EAEB8ABA116}" destId="{25AEB452-4BBA-40D6-A9F4-243CC7365F04}" srcOrd="1" destOrd="0" presId="urn:microsoft.com/office/officeart/2005/8/layout/orgChart1#2"/>
    <dgm:cxn modelId="{55722F03-7111-46DD-8C74-F37BB30CF517}" type="presParOf" srcId="{2867BE53-6126-4EB9-BCED-B3B78CC1E51B}" destId="{F5068F30-77E9-47FF-A3B2-BC8670F60C14}" srcOrd="1" destOrd="0" presId="urn:microsoft.com/office/officeart/2005/8/layout/orgChart1#2"/>
    <dgm:cxn modelId="{00D87F97-DAFF-46E7-A8BC-039559447ABD}" type="presParOf" srcId="{2867BE53-6126-4EB9-BCED-B3B78CC1E51B}" destId="{6D9EF46E-9A88-4877-8512-6A7B67E7BBA0}" srcOrd="2" destOrd="0" presId="urn:microsoft.com/office/officeart/2005/8/layout/orgChart1#2"/>
    <dgm:cxn modelId="{B1DDEE96-7209-4FF5-B685-511764DC3D0B}" type="presParOf" srcId="{39258A0A-EEA8-43F9-A9EF-DFFB90127BA5}" destId="{74165279-CFA1-45CC-B2B1-C4B4053DA4FE}" srcOrd="2" destOrd="0" presId="urn:microsoft.com/office/officeart/2005/8/layout/orgChart1#2"/>
    <dgm:cxn modelId="{B8FCD3AF-806C-41EE-81A8-4D5B3FD56607}" type="presParOf" srcId="{A57DF9AD-7773-47D0-9F14-FE8FC8005F6C}" destId="{73CCFA9E-28A1-4022-ABB6-4E6E64CE4267}" srcOrd="2" destOrd="0" presId="urn:microsoft.com/office/officeart/2005/8/layout/orgChart1#2"/>
    <dgm:cxn modelId="{ADE5C138-4886-45A4-A0AB-DC0B636B309F}" type="presParOf" srcId="{A57DF9AD-7773-47D0-9F14-FE8FC8005F6C}" destId="{53F8B7CE-763A-45A1-A3B9-15534F10C597}" srcOrd="3" destOrd="0" presId="urn:microsoft.com/office/officeart/2005/8/layout/orgChart1#2"/>
    <dgm:cxn modelId="{EC65BCAB-FCBE-4D48-A9F7-7E2519B681AF}" type="presParOf" srcId="{53F8B7CE-763A-45A1-A3B9-15534F10C597}" destId="{CC6F5230-C97C-4394-9111-5486E7062A57}" srcOrd="0" destOrd="0" presId="urn:microsoft.com/office/officeart/2005/8/layout/orgChart1#2"/>
    <dgm:cxn modelId="{C86E7A29-C06E-4491-97C0-E0DC8E43BE10}" type="presParOf" srcId="{CC6F5230-C97C-4394-9111-5486E7062A57}" destId="{1554588A-BFAF-4C0F-92DA-569502701383}" srcOrd="0" destOrd="0" presId="urn:microsoft.com/office/officeart/2005/8/layout/orgChart1#2"/>
    <dgm:cxn modelId="{D0C6E059-E3D0-4DDF-84D6-3905DEFACB5A}" type="presParOf" srcId="{CC6F5230-C97C-4394-9111-5486E7062A57}" destId="{835810B0-2B2D-470B-A993-D55EEE2D6891}" srcOrd="1" destOrd="0" presId="urn:microsoft.com/office/officeart/2005/8/layout/orgChart1#2"/>
    <dgm:cxn modelId="{AE665A60-584D-4B34-8638-1B2E431E1CC9}" type="presParOf" srcId="{53F8B7CE-763A-45A1-A3B9-15534F10C597}" destId="{21627452-11B3-410D-88C2-0A265AEF320B}" srcOrd="1" destOrd="0" presId="urn:microsoft.com/office/officeart/2005/8/layout/orgChart1#2"/>
    <dgm:cxn modelId="{3CB8EBDC-604C-46C7-9463-210E51B574E0}" type="presParOf" srcId="{21627452-11B3-410D-88C2-0A265AEF320B}" destId="{6EFEB7FF-6525-4CD9-AD53-879C904968FD}" srcOrd="0" destOrd="0" presId="urn:microsoft.com/office/officeart/2005/8/layout/orgChart1#2"/>
    <dgm:cxn modelId="{C29BE92D-16E0-405D-8D23-AC3A64EDC38A}" type="presParOf" srcId="{21627452-11B3-410D-88C2-0A265AEF320B}" destId="{7ABFD37F-5E9D-4FC3-B888-5A72CF13CF75}" srcOrd="1" destOrd="0" presId="urn:microsoft.com/office/officeart/2005/8/layout/orgChart1#2"/>
    <dgm:cxn modelId="{A6DB189F-796E-48DB-B6D5-2570F814FDC8}" type="presParOf" srcId="{7ABFD37F-5E9D-4FC3-B888-5A72CF13CF75}" destId="{3919CF5F-2FD8-4E67-AE4D-94C0C08C46C3}" srcOrd="0" destOrd="0" presId="urn:microsoft.com/office/officeart/2005/8/layout/orgChart1#2"/>
    <dgm:cxn modelId="{6DD90A3B-0279-4820-85E3-F95872BE90E1}" type="presParOf" srcId="{3919CF5F-2FD8-4E67-AE4D-94C0C08C46C3}" destId="{4DADA7EB-FF44-4E00-A3AD-E9D225A8D83F}" srcOrd="0" destOrd="0" presId="urn:microsoft.com/office/officeart/2005/8/layout/orgChart1#2"/>
    <dgm:cxn modelId="{01334C1E-70D2-48E7-91BF-62BA4FB48826}" type="presParOf" srcId="{3919CF5F-2FD8-4E67-AE4D-94C0C08C46C3}" destId="{03185F4D-B6AF-4012-8E0B-BBCF54A8E3B2}" srcOrd="1" destOrd="0" presId="urn:microsoft.com/office/officeart/2005/8/layout/orgChart1#2"/>
    <dgm:cxn modelId="{89F361CD-7601-4FAB-AB96-58C6841216CA}" type="presParOf" srcId="{7ABFD37F-5E9D-4FC3-B888-5A72CF13CF75}" destId="{42A00DF0-1101-4A87-8FE5-FF9152656203}" srcOrd="1" destOrd="0" presId="urn:microsoft.com/office/officeart/2005/8/layout/orgChart1#2"/>
    <dgm:cxn modelId="{D98F575E-E3F6-4D10-9153-D2D03F92C7E3}" type="presParOf" srcId="{7ABFD37F-5E9D-4FC3-B888-5A72CF13CF75}" destId="{9A88B1A9-1C7B-4DF0-B9DB-BC17EE679E90}" srcOrd="2" destOrd="0" presId="urn:microsoft.com/office/officeart/2005/8/layout/orgChart1#2"/>
    <dgm:cxn modelId="{CC27D019-A198-49D1-9EDB-9856BB9113C0}" type="presParOf" srcId="{21627452-11B3-410D-88C2-0A265AEF320B}" destId="{C7A3D108-061B-4848-9047-9C9B1ABCE9EC}" srcOrd="2" destOrd="0" presId="urn:microsoft.com/office/officeart/2005/8/layout/orgChart1#2"/>
    <dgm:cxn modelId="{463A07DB-133F-448C-B882-D34213E10816}" type="presParOf" srcId="{21627452-11B3-410D-88C2-0A265AEF320B}" destId="{49DA7F52-A7F7-42AE-8ED3-8362468E75C0}" srcOrd="3" destOrd="0" presId="urn:microsoft.com/office/officeart/2005/8/layout/orgChart1#2"/>
    <dgm:cxn modelId="{F02B2F22-65E1-473D-A951-1D80C6FD6F92}" type="presParOf" srcId="{49DA7F52-A7F7-42AE-8ED3-8362468E75C0}" destId="{D132840C-B662-4159-A530-052C1316F7A8}" srcOrd="0" destOrd="0" presId="urn:microsoft.com/office/officeart/2005/8/layout/orgChart1#2"/>
    <dgm:cxn modelId="{6DC99811-DDC2-4F90-91AB-49D6D1ABA70A}" type="presParOf" srcId="{D132840C-B662-4159-A530-052C1316F7A8}" destId="{104F30A3-BF86-45DB-819E-F5D9698E956F}" srcOrd="0" destOrd="0" presId="urn:microsoft.com/office/officeart/2005/8/layout/orgChart1#2"/>
    <dgm:cxn modelId="{91EAC735-58D7-4273-A0B0-1AA53B281899}" type="presParOf" srcId="{D132840C-B662-4159-A530-052C1316F7A8}" destId="{70F2DD12-EB31-4F73-9C76-9DDB87AA8DD0}" srcOrd="1" destOrd="0" presId="urn:microsoft.com/office/officeart/2005/8/layout/orgChart1#2"/>
    <dgm:cxn modelId="{C31AC473-7E29-4449-9511-F2B53800F437}" type="presParOf" srcId="{49DA7F52-A7F7-42AE-8ED3-8362468E75C0}" destId="{E96EDE64-02CD-4BDA-9929-7ED53290DBF5}" srcOrd="1" destOrd="0" presId="urn:microsoft.com/office/officeart/2005/8/layout/orgChart1#2"/>
    <dgm:cxn modelId="{CCB338E6-0297-4B31-95B1-B7A909E0D073}" type="presParOf" srcId="{49DA7F52-A7F7-42AE-8ED3-8362468E75C0}" destId="{297C77F3-665F-41EA-96BA-D1B0FFAD37C5}" srcOrd="2" destOrd="0" presId="urn:microsoft.com/office/officeart/2005/8/layout/orgChart1#2"/>
    <dgm:cxn modelId="{644B04C8-059A-4EFA-8049-496EA52BD6C8}" type="presParOf" srcId="{21627452-11B3-410D-88C2-0A265AEF320B}" destId="{8F69B485-839B-4E68-A815-262CA160B497}" srcOrd="4" destOrd="0" presId="urn:microsoft.com/office/officeart/2005/8/layout/orgChart1#2"/>
    <dgm:cxn modelId="{5CA871F7-362B-464A-B28A-B3CCE21C6DCB}" type="presParOf" srcId="{21627452-11B3-410D-88C2-0A265AEF320B}" destId="{5E561A42-FB91-45D5-B03B-175FF5E416B2}" srcOrd="5" destOrd="0" presId="urn:microsoft.com/office/officeart/2005/8/layout/orgChart1#2"/>
    <dgm:cxn modelId="{7895F174-DFBA-4E38-A329-BE585CD207D6}" type="presParOf" srcId="{5E561A42-FB91-45D5-B03B-175FF5E416B2}" destId="{0C5ACE88-F1CD-43A2-BF30-098639942880}" srcOrd="0" destOrd="0" presId="urn:microsoft.com/office/officeart/2005/8/layout/orgChart1#2"/>
    <dgm:cxn modelId="{0490E2AD-E403-45C9-8DA3-D97903FE7C55}" type="presParOf" srcId="{0C5ACE88-F1CD-43A2-BF30-098639942880}" destId="{A8543C24-FB02-46EF-B571-F2F5C30CF7BB}" srcOrd="0" destOrd="0" presId="urn:microsoft.com/office/officeart/2005/8/layout/orgChart1#2"/>
    <dgm:cxn modelId="{CF4B0D80-5FBC-4F57-8DA6-8C9624A90A4D}" type="presParOf" srcId="{0C5ACE88-F1CD-43A2-BF30-098639942880}" destId="{BD6D1A69-705E-47F9-98D7-CB92F965E872}" srcOrd="1" destOrd="0" presId="urn:microsoft.com/office/officeart/2005/8/layout/orgChart1#2"/>
    <dgm:cxn modelId="{1485D897-7AFB-47C3-84D4-9E22A836C0EA}" type="presParOf" srcId="{5E561A42-FB91-45D5-B03B-175FF5E416B2}" destId="{F40E2686-94CA-4B34-B181-25FFBA7B4A41}" srcOrd="1" destOrd="0" presId="urn:microsoft.com/office/officeart/2005/8/layout/orgChart1#2"/>
    <dgm:cxn modelId="{5C30A72F-D761-4AAB-AA1A-8B09C87C2F5C}" type="presParOf" srcId="{5E561A42-FB91-45D5-B03B-175FF5E416B2}" destId="{178314A7-2756-4E26-8080-817995F41694}" srcOrd="2" destOrd="0" presId="urn:microsoft.com/office/officeart/2005/8/layout/orgChart1#2"/>
    <dgm:cxn modelId="{B73C27E0-563B-4434-B8D5-DFBBAB280BE0}" type="presParOf" srcId="{53F8B7CE-763A-45A1-A3B9-15534F10C597}" destId="{1D0DA74C-9B67-4DE6-AB4D-874437C268ED}" srcOrd="2" destOrd="0" presId="urn:microsoft.com/office/officeart/2005/8/layout/orgChart1#2"/>
    <dgm:cxn modelId="{1C7A839F-4CF4-4DE3-8333-B44C87D0B585}" type="presParOf" srcId="{A57DF9AD-7773-47D0-9F14-FE8FC8005F6C}" destId="{0203D114-0F1C-4204-A612-AA3D6366098F}" srcOrd="4" destOrd="0" presId="urn:microsoft.com/office/officeart/2005/8/layout/orgChart1#2"/>
    <dgm:cxn modelId="{3E7996AC-F120-4E83-8661-FD81E05BF345}" type="presParOf" srcId="{A57DF9AD-7773-47D0-9F14-FE8FC8005F6C}" destId="{1113758C-839F-4406-861B-B61644091693}" srcOrd="5" destOrd="0" presId="urn:microsoft.com/office/officeart/2005/8/layout/orgChart1#2"/>
    <dgm:cxn modelId="{4D9E68AB-EE82-4566-B053-FC9C5B00FB91}" type="presParOf" srcId="{1113758C-839F-4406-861B-B61644091693}" destId="{2F36D98B-6062-4247-926B-13EC5162BDF2}" srcOrd="0" destOrd="0" presId="urn:microsoft.com/office/officeart/2005/8/layout/orgChart1#2"/>
    <dgm:cxn modelId="{8558105E-B379-41CB-A515-FB2CABFAF867}" type="presParOf" srcId="{2F36D98B-6062-4247-926B-13EC5162BDF2}" destId="{5FF155BF-CC08-46F8-8C76-6A33D08354E6}" srcOrd="0" destOrd="0" presId="urn:microsoft.com/office/officeart/2005/8/layout/orgChart1#2"/>
    <dgm:cxn modelId="{F96C4915-0A85-49DD-BF7D-2FDDC421E97D}" type="presParOf" srcId="{2F36D98B-6062-4247-926B-13EC5162BDF2}" destId="{4E46D20C-3924-4BB2-B7A3-75D5CFB657CE}" srcOrd="1" destOrd="0" presId="urn:microsoft.com/office/officeart/2005/8/layout/orgChart1#2"/>
    <dgm:cxn modelId="{62602446-4D14-4733-ACB3-0D98CFB5256A}" type="presParOf" srcId="{1113758C-839F-4406-861B-B61644091693}" destId="{1356BDED-C692-4BED-BC79-81698901A870}" srcOrd="1" destOrd="0" presId="urn:microsoft.com/office/officeart/2005/8/layout/orgChart1#2"/>
    <dgm:cxn modelId="{67B3AA87-1B55-4EC2-A65E-3E918FF8A52E}" type="presParOf" srcId="{1356BDED-C692-4BED-BC79-81698901A870}" destId="{E9BE30F7-9C96-4A25-BD17-592EE1D3FEF7}" srcOrd="0" destOrd="0" presId="urn:microsoft.com/office/officeart/2005/8/layout/orgChart1#2"/>
    <dgm:cxn modelId="{FE5A9A40-84B8-4C11-98BB-927EDF835ED9}" type="presParOf" srcId="{1356BDED-C692-4BED-BC79-81698901A870}" destId="{D1B10C3B-B950-4FFE-A5A8-E2D4088E5EC8}" srcOrd="1" destOrd="0" presId="urn:microsoft.com/office/officeart/2005/8/layout/orgChart1#2"/>
    <dgm:cxn modelId="{A7850632-853A-4643-9F4F-00C8F12D8785}" type="presParOf" srcId="{D1B10C3B-B950-4FFE-A5A8-E2D4088E5EC8}" destId="{B5A4EDEC-54CD-49F2-907B-D6B9B260ACC1}" srcOrd="0" destOrd="0" presId="urn:microsoft.com/office/officeart/2005/8/layout/orgChart1#2"/>
    <dgm:cxn modelId="{39745D6F-EFFA-423B-979E-7208B8F30F33}" type="presParOf" srcId="{B5A4EDEC-54CD-49F2-907B-D6B9B260ACC1}" destId="{23F03672-E40D-4075-90B6-D961AE438962}" srcOrd="0" destOrd="0" presId="urn:microsoft.com/office/officeart/2005/8/layout/orgChart1#2"/>
    <dgm:cxn modelId="{4B320D01-081E-4F2E-BF8F-E3F573361A88}" type="presParOf" srcId="{B5A4EDEC-54CD-49F2-907B-D6B9B260ACC1}" destId="{BA224EB9-621A-4CB6-B0CA-FF59C5F27BED}" srcOrd="1" destOrd="0" presId="urn:microsoft.com/office/officeart/2005/8/layout/orgChart1#2"/>
    <dgm:cxn modelId="{6C9B3E1C-D7BB-430D-87DA-82A16907080D}" type="presParOf" srcId="{D1B10C3B-B950-4FFE-A5A8-E2D4088E5EC8}" destId="{5BBB242A-B117-4591-83C0-7373973092F2}" srcOrd="1" destOrd="0" presId="urn:microsoft.com/office/officeart/2005/8/layout/orgChart1#2"/>
    <dgm:cxn modelId="{7112FB4E-11FA-4BDB-9612-893143CA62A3}" type="presParOf" srcId="{D1B10C3B-B950-4FFE-A5A8-E2D4088E5EC8}" destId="{B876D1ED-8EF0-4156-AA57-8ACD090BA6CF}" srcOrd="2" destOrd="0" presId="urn:microsoft.com/office/officeart/2005/8/layout/orgChart1#2"/>
    <dgm:cxn modelId="{D8CF931F-21C4-4BF9-8951-A6AB3E4A8E42}" type="presParOf" srcId="{1356BDED-C692-4BED-BC79-81698901A870}" destId="{77175083-212F-4C93-9A05-61BA030B68EB}" srcOrd="2" destOrd="0" presId="urn:microsoft.com/office/officeart/2005/8/layout/orgChart1#2"/>
    <dgm:cxn modelId="{E9368FCC-99FA-48AC-98BB-866A43637C0A}" type="presParOf" srcId="{1356BDED-C692-4BED-BC79-81698901A870}" destId="{311BC214-0A6F-427D-B97B-2743A7909213}" srcOrd="3" destOrd="0" presId="urn:microsoft.com/office/officeart/2005/8/layout/orgChart1#2"/>
    <dgm:cxn modelId="{0B08C183-A29F-4914-A84D-43B40438C1A6}" type="presParOf" srcId="{311BC214-0A6F-427D-B97B-2743A7909213}" destId="{30D8179B-266F-4E01-AD99-93C7C48CE09E}" srcOrd="0" destOrd="0" presId="urn:microsoft.com/office/officeart/2005/8/layout/orgChart1#2"/>
    <dgm:cxn modelId="{CFB360D8-A66B-47A4-ADBA-5F3EEABD319F}" type="presParOf" srcId="{30D8179B-266F-4E01-AD99-93C7C48CE09E}" destId="{5FAFB4A7-FAA9-4490-ABE4-460211E54CE2}" srcOrd="0" destOrd="0" presId="urn:microsoft.com/office/officeart/2005/8/layout/orgChart1#2"/>
    <dgm:cxn modelId="{039273DD-9F4B-4FB5-9703-57CA2AA714AD}" type="presParOf" srcId="{30D8179B-266F-4E01-AD99-93C7C48CE09E}" destId="{C3E400FB-B42E-4AEE-A83B-16723769E22B}" srcOrd="1" destOrd="0" presId="urn:microsoft.com/office/officeart/2005/8/layout/orgChart1#2"/>
    <dgm:cxn modelId="{71F561DB-0285-4C3C-9290-EC7F85CBDA95}" type="presParOf" srcId="{311BC214-0A6F-427D-B97B-2743A7909213}" destId="{4667E29C-16D2-4F53-9205-08803B18B474}" srcOrd="1" destOrd="0" presId="urn:microsoft.com/office/officeart/2005/8/layout/orgChart1#2"/>
    <dgm:cxn modelId="{A5A7BB9E-02BE-451D-9ADC-E39EDC344812}" type="presParOf" srcId="{311BC214-0A6F-427D-B97B-2743A7909213}" destId="{A5802F01-56C4-4EE6-8E58-EC498AD9C09E}" srcOrd="2" destOrd="0" presId="urn:microsoft.com/office/officeart/2005/8/layout/orgChart1#2"/>
    <dgm:cxn modelId="{BAFD168F-145C-4B85-A518-9227BFC2834E}" type="presParOf" srcId="{1113758C-839F-4406-861B-B61644091693}" destId="{034896E5-051E-461A-B0A9-2B6A068FA430}" srcOrd="2" destOrd="0" presId="urn:microsoft.com/office/officeart/2005/8/layout/orgChart1#2"/>
    <dgm:cxn modelId="{71B7E29D-BC3D-43C7-BF4A-2BB637DF5892}" type="presParOf" srcId="{AE8C4891-574A-4155-BFB4-2F3E5A7AB5E4}" destId="{9124ABED-5E17-4BBF-AECB-BBF457883718}" srcOrd="2" destOrd="0" presId="urn:microsoft.com/office/officeart/2005/8/layout/orgChart1#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4973955" cy="4290695"/>
        <a:chOff x="0" y="0"/>
        <a:chExt cx="4973955" cy="4290695"/>
      </a:xfrm>
    </dsp:grpSpPr>
    <dsp:sp modelId="{3EC24517-5C73-49BB-A2C4-602A64998D59}">
      <dsp:nvSpPr>
        <dsp:cNvPr id="5" name="任意多边形 4"/>
        <dsp:cNvSpPr/>
      </dsp:nvSpPr>
      <dsp:spPr bwMode="white">
        <a:xfrm>
          <a:off x="1038925" y="900793"/>
          <a:ext cx="1471696" cy="175430"/>
        </a:xfrm>
        <a:custGeom>
          <a:avLst/>
          <a:gdLst/>
          <a:ahLst/>
          <a:cxnLst/>
          <a:pathLst>
            <a:path w="2318" h="276">
              <a:moveTo>
                <a:pt x="2318" y="0"/>
              </a:moveTo>
              <a:lnTo>
                <a:pt x="2318" y="102"/>
              </a:lnTo>
              <a:lnTo>
                <a:pt x="0" y="102"/>
              </a:lnTo>
              <a:lnTo>
                <a:pt x="0" y="276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038925" y="900793"/>
        <a:ext cx="1471696" cy="175430"/>
      </dsp:txXfrm>
    </dsp:sp>
    <dsp:sp modelId="{86EAE0A1-91D8-464B-9451-0DADF9CEAD83}">
      <dsp:nvSpPr>
        <dsp:cNvPr id="8" name="任意多边形 7"/>
        <dsp:cNvSpPr/>
      </dsp:nvSpPr>
      <dsp:spPr bwMode="white">
        <a:xfrm>
          <a:off x="187291" y="1603864"/>
          <a:ext cx="851634" cy="188020"/>
        </a:xfrm>
        <a:custGeom>
          <a:avLst/>
          <a:gdLst/>
          <a:ahLst/>
          <a:cxnLst/>
          <a:pathLst>
            <a:path w="1341" h="296">
              <a:moveTo>
                <a:pt x="1341" y="0"/>
              </a:moveTo>
              <a:lnTo>
                <a:pt x="1341" y="122"/>
              </a:lnTo>
              <a:lnTo>
                <a:pt x="0" y="122"/>
              </a:lnTo>
              <a:lnTo>
                <a:pt x="0" y="296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87291" y="1603864"/>
        <a:ext cx="851634" cy="188020"/>
      </dsp:txXfrm>
    </dsp:sp>
    <dsp:sp modelId="{BB62D89F-5709-436A-A77D-77342376E5FE}">
      <dsp:nvSpPr>
        <dsp:cNvPr id="11" name="任意多边形 10"/>
        <dsp:cNvSpPr/>
      </dsp:nvSpPr>
      <dsp:spPr bwMode="white">
        <a:xfrm>
          <a:off x="747894" y="1603864"/>
          <a:ext cx="291031" cy="217198"/>
        </a:xfrm>
        <a:custGeom>
          <a:avLst/>
          <a:gdLst/>
          <a:ahLst/>
          <a:cxnLst/>
          <a:pathLst>
            <a:path w="458" h="342">
              <a:moveTo>
                <a:pt x="458" y="0"/>
              </a:moveTo>
              <a:lnTo>
                <a:pt x="458" y="168"/>
              </a:lnTo>
              <a:lnTo>
                <a:pt x="0" y="168"/>
              </a:lnTo>
              <a:lnTo>
                <a:pt x="0" y="342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747894" y="1603864"/>
        <a:ext cx="291031" cy="217198"/>
      </dsp:txXfrm>
    </dsp:sp>
    <dsp:sp modelId="{5B306A38-3279-4833-9CB4-DDD460DE5515}">
      <dsp:nvSpPr>
        <dsp:cNvPr id="14" name="任意多边形 13"/>
        <dsp:cNvSpPr/>
      </dsp:nvSpPr>
      <dsp:spPr bwMode="white">
        <a:xfrm>
          <a:off x="1038925" y="1603864"/>
          <a:ext cx="293215" cy="229614"/>
        </a:xfrm>
        <a:custGeom>
          <a:avLst/>
          <a:gdLst/>
          <a:ahLst/>
          <a:cxnLst/>
          <a:pathLst>
            <a:path w="462" h="362">
              <a:moveTo>
                <a:pt x="0" y="0"/>
              </a:moveTo>
              <a:lnTo>
                <a:pt x="0" y="187"/>
              </a:lnTo>
              <a:lnTo>
                <a:pt x="462" y="187"/>
              </a:lnTo>
              <a:lnTo>
                <a:pt x="462" y="362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038925" y="1603864"/>
        <a:ext cx="293215" cy="229614"/>
      </dsp:txXfrm>
    </dsp:sp>
    <dsp:sp modelId="{8D67EA8A-611F-45E6-A37C-7EE157A70F40}">
      <dsp:nvSpPr>
        <dsp:cNvPr id="17" name="任意多边形 16"/>
        <dsp:cNvSpPr/>
      </dsp:nvSpPr>
      <dsp:spPr bwMode="white">
        <a:xfrm>
          <a:off x="1038925" y="1603864"/>
          <a:ext cx="848605" cy="260048"/>
        </a:xfrm>
        <a:custGeom>
          <a:avLst/>
          <a:gdLst/>
          <a:ahLst/>
          <a:cxnLst/>
          <a:pathLst>
            <a:path w="1336" h="410">
              <a:moveTo>
                <a:pt x="0" y="0"/>
              </a:moveTo>
              <a:lnTo>
                <a:pt x="0" y="235"/>
              </a:lnTo>
              <a:lnTo>
                <a:pt x="1336" y="235"/>
              </a:lnTo>
              <a:lnTo>
                <a:pt x="1336" y="41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038925" y="1603864"/>
        <a:ext cx="848605" cy="260048"/>
      </dsp:txXfrm>
    </dsp:sp>
    <dsp:sp modelId="{73CCFA9E-28A1-4022-ABB6-4E6E64CE4267}">
      <dsp:nvSpPr>
        <dsp:cNvPr id="20" name="任意多边形 19"/>
        <dsp:cNvSpPr/>
      </dsp:nvSpPr>
      <dsp:spPr bwMode="white">
        <a:xfrm>
          <a:off x="2510621" y="900793"/>
          <a:ext cx="331232" cy="195618"/>
        </a:xfrm>
        <a:custGeom>
          <a:avLst/>
          <a:gdLst/>
          <a:ahLst/>
          <a:cxnLst/>
          <a:pathLst>
            <a:path w="522" h="308">
              <a:moveTo>
                <a:pt x="0" y="0"/>
              </a:moveTo>
              <a:lnTo>
                <a:pt x="0" y="134"/>
              </a:lnTo>
              <a:lnTo>
                <a:pt x="522" y="134"/>
              </a:lnTo>
              <a:lnTo>
                <a:pt x="522" y="308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510621" y="900793"/>
        <a:ext cx="331232" cy="195618"/>
      </dsp:txXfrm>
    </dsp:sp>
    <dsp:sp modelId="{6EFEB7FF-6525-4CD9-AD53-879C904968FD}">
      <dsp:nvSpPr>
        <dsp:cNvPr id="23" name="任意多边形 22"/>
        <dsp:cNvSpPr/>
      </dsp:nvSpPr>
      <dsp:spPr bwMode="white">
        <a:xfrm>
          <a:off x="2466273" y="1624051"/>
          <a:ext cx="375580" cy="220074"/>
        </a:xfrm>
        <a:custGeom>
          <a:avLst/>
          <a:gdLst/>
          <a:ahLst/>
          <a:cxnLst/>
          <a:pathLst>
            <a:path w="591" h="347">
              <a:moveTo>
                <a:pt x="591" y="0"/>
              </a:moveTo>
              <a:lnTo>
                <a:pt x="591" y="172"/>
              </a:lnTo>
              <a:lnTo>
                <a:pt x="0" y="172"/>
              </a:lnTo>
              <a:lnTo>
                <a:pt x="0" y="347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466273" y="1624051"/>
        <a:ext cx="375580" cy="220074"/>
      </dsp:txXfrm>
    </dsp:sp>
    <dsp:sp modelId="{C7A3D108-061B-4848-9047-9C9B1ABCE9EC}">
      <dsp:nvSpPr>
        <dsp:cNvPr id="26" name="任意多边形 25"/>
        <dsp:cNvSpPr/>
      </dsp:nvSpPr>
      <dsp:spPr bwMode="white">
        <a:xfrm>
          <a:off x="2841853" y="1624051"/>
          <a:ext cx="189988" cy="252650"/>
        </a:xfrm>
        <a:custGeom>
          <a:avLst/>
          <a:gdLst/>
          <a:ahLst/>
          <a:cxnLst/>
          <a:pathLst>
            <a:path w="299" h="398">
              <a:moveTo>
                <a:pt x="0" y="0"/>
              </a:moveTo>
              <a:lnTo>
                <a:pt x="0" y="223"/>
              </a:lnTo>
              <a:lnTo>
                <a:pt x="299" y="223"/>
              </a:lnTo>
              <a:lnTo>
                <a:pt x="299" y="398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841853" y="1624051"/>
        <a:ext cx="189988" cy="252650"/>
      </dsp:txXfrm>
    </dsp:sp>
    <dsp:sp modelId="{8F69B485-839B-4E68-A815-262CA160B497}">
      <dsp:nvSpPr>
        <dsp:cNvPr id="29" name="任意多边形 28"/>
        <dsp:cNvSpPr/>
      </dsp:nvSpPr>
      <dsp:spPr bwMode="white">
        <a:xfrm>
          <a:off x="2841853" y="1624051"/>
          <a:ext cx="746063" cy="248086"/>
        </a:xfrm>
        <a:custGeom>
          <a:avLst/>
          <a:gdLst/>
          <a:ahLst/>
          <a:cxnLst/>
          <a:pathLst>
            <a:path w="1175" h="391">
              <a:moveTo>
                <a:pt x="0" y="0"/>
              </a:moveTo>
              <a:lnTo>
                <a:pt x="0" y="216"/>
              </a:lnTo>
              <a:lnTo>
                <a:pt x="1175" y="216"/>
              </a:lnTo>
              <a:lnTo>
                <a:pt x="1175" y="391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841853" y="1624051"/>
        <a:ext cx="746063" cy="248086"/>
      </dsp:txXfrm>
    </dsp:sp>
    <dsp:sp modelId="{0203D114-0F1C-4204-A612-AA3D6366098F}">
      <dsp:nvSpPr>
        <dsp:cNvPr id="32" name="任意多边形 31"/>
        <dsp:cNvSpPr/>
      </dsp:nvSpPr>
      <dsp:spPr bwMode="white">
        <a:xfrm>
          <a:off x="2510621" y="900793"/>
          <a:ext cx="1935229" cy="198356"/>
        </a:xfrm>
        <a:custGeom>
          <a:avLst/>
          <a:gdLst/>
          <a:ahLst/>
          <a:cxnLst/>
          <a:pathLst>
            <a:path w="3048" h="312">
              <a:moveTo>
                <a:pt x="0" y="0"/>
              </a:moveTo>
              <a:lnTo>
                <a:pt x="0" y="138"/>
              </a:lnTo>
              <a:lnTo>
                <a:pt x="3048" y="138"/>
              </a:lnTo>
              <a:lnTo>
                <a:pt x="3048" y="312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510621" y="900793"/>
        <a:ext cx="1935229" cy="198356"/>
      </dsp:txXfrm>
    </dsp:sp>
    <dsp:sp modelId="{E9BE30F7-9C96-4A25-BD17-592EE1D3FEF7}">
      <dsp:nvSpPr>
        <dsp:cNvPr id="35" name="任意多边形 34"/>
        <dsp:cNvSpPr/>
      </dsp:nvSpPr>
      <dsp:spPr bwMode="white">
        <a:xfrm>
          <a:off x="4161103" y="1626790"/>
          <a:ext cx="284747" cy="203110"/>
        </a:xfrm>
        <a:custGeom>
          <a:avLst/>
          <a:gdLst/>
          <a:ahLst/>
          <a:cxnLst/>
          <a:pathLst>
            <a:path w="448" h="320">
              <a:moveTo>
                <a:pt x="448" y="0"/>
              </a:moveTo>
              <a:lnTo>
                <a:pt x="448" y="145"/>
              </a:lnTo>
              <a:lnTo>
                <a:pt x="0" y="145"/>
              </a:lnTo>
              <a:lnTo>
                <a:pt x="0" y="32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4161103" y="1626790"/>
        <a:ext cx="284747" cy="203110"/>
      </dsp:txXfrm>
    </dsp:sp>
    <dsp:sp modelId="{77175083-212F-4C93-9A05-61BA030B68EB}">
      <dsp:nvSpPr>
        <dsp:cNvPr id="38" name="任意多边形 37"/>
        <dsp:cNvSpPr/>
      </dsp:nvSpPr>
      <dsp:spPr bwMode="white">
        <a:xfrm>
          <a:off x="4445850" y="1626790"/>
          <a:ext cx="293748" cy="250118"/>
        </a:xfrm>
        <a:custGeom>
          <a:avLst/>
          <a:gdLst/>
          <a:ahLst/>
          <a:cxnLst/>
          <a:pathLst>
            <a:path w="463" h="394">
              <a:moveTo>
                <a:pt x="0" y="0"/>
              </a:moveTo>
              <a:lnTo>
                <a:pt x="0" y="219"/>
              </a:lnTo>
              <a:lnTo>
                <a:pt x="463" y="219"/>
              </a:lnTo>
              <a:lnTo>
                <a:pt x="463" y="394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4445850" y="1626790"/>
        <a:ext cx="293748" cy="250118"/>
      </dsp:txXfrm>
    </dsp:sp>
    <dsp:sp modelId="{A075CF63-237C-42B8-9244-58C3AF743902}">
      <dsp:nvSpPr>
        <dsp:cNvPr id="3" name="矩形 2"/>
        <dsp:cNvSpPr/>
      </dsp:nvSpPr>
      <dsp:spPr bwMode="white">
        <a:xfrm>
          <a:off x="1035859" y="373152"/>
          <a:ext cx="2949523" cy="527641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高校教师在线答疑辅导管理系统</a:t>
          </a:r>
          <a:endParaRPr altLang="en-US">
            <a:solidFill>
              <a:schemeClr val="dk1"/>
            </a:solidFill>
          </a:endParaRPr>
        </a:p>
      </dsp:txBody>
      <dsp:txXfrm>
        <a:off x="1035859" y="373152"/>
        <a:ext cx="2949523" cy="527641"/>
      </dsp:txXfrm>
    </dsp:sp>
    <dsp:sp modelId="{93873B30-F773-4CE9-89D4-E88C4FB5EDE6}">
      <dsp:nvSpPr>
        <dsp:cNvPr id="6" name="矩形 5"/>
        <dsp:cNvSpPr/>
      </dsp:nvSpPr>
      <dsp:spPr bwMode="white">
        <a:xfrm>
          <a:off x="511284" y="1076223"/>
          <a:ext cx="1055282" cy="527641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课程管理</a:t>
          </a:r>
          <a:endParaRPr altLang="en-US">
            <a:solidFill>
              <a:schemeClr val="dk1"/>
            </a:solidFill>
          </a:endParaRPr>
        </a:p>
      </dsp:txBody>
      <dsp:txXfrm>
        <a:off x="511284" y="1076223"/>
        <a:ext cx="1055282" cy="527641"/>
      </dsp:txXfrm>
    </dsp:sp>
    <dsp:sp modelId="{A4E85437-ED41-4059-9A64-F84DD45D0D5A}">
      <dsp:nvSpPr>
        <dsp:cNvPr id="9" name="矩形 8"/>
        <dsp:cNvSpPr/>
      </dsp:nvSpPr>
      <dsp:spPr bwMode="white">
        <a:xfrm>
          <a:off x="11249" y="1791883"/>
          <a:ext cx="352084" cy="2061372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教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师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增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加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程</a:t>
          </a:r>
          <a:endParaRPr altLang="en-US">
            <a:solidFill>
              <a:schemeClr val="dk1"/>
            </a:solidFill>
          </a:endParaRPr>
        </a:p>
      </dsp:txBody>
      <dsp:txXfrm>
        <a:off x="11249" y="1791883"/>
        <a:ext cx="352084" cy="2061372"/>
      </dsp:txXfrm>
    </dsp:sp>
    <dsp:sp modelId="{06E9C63B-887E-4F26-88E7-D5A5B11F86C1}">
      <dsp:nvSpPr>
        <dsp:cNvPr id="12" name="矩形 11"/>
        <dsp:cNvSpPr/>
      </dsp:nvSpPr>
      <dsp:spPr bwMode="white">
        <a:xfrm>
          <a:off x="573693" y="1821062"/>
          <a:ext cx="348401" cy="2037327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教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师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删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除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程</a:t>
          </a:r>
          <a:endParaRPr altLang="en-US">
            <a:solidFill>
              <a:schemeClr val="dk1"/>
            </a:solidFill>
          </a:endParaRPr>
        </a:p>
      </dsp:txBody>
      <dsp:txXfrm>
        <a:off x="573693" y="1821062"/>
        <a:ext cx="348401" cy="2037327"/>
      </dsp:txXfrm>
    </dsp:sp>
    <dsp:sp modelId="{3DF186D6-CC3B-4C95-A9FE-9AC04BEB9465}">
      <dsp:nvSpPr>
        <dsp:cNvPr id="15" name="矩形 14"/>
        <dsp:cNvSpPr/>
      </dsp:nvSpPr>
      <dsp:spPr bwMode="white">
        <a:xfrm>
          <a:off x="1157739" y="1833477"/>
          <a:ext cx="348802" cy="2034605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学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选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择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程</a:t>
          </a:r>
          <a:endParaRPr altLang="en-US">
            <a:solidFill>
              <a:schemeClr val="dk1"/>
            </a:solidFill>
          </a:endParaRPr>
        </a:p>
      </dsp:txBody>
      <dsp:txXfrm>
        <a:off x="1157739" y="1833477"/>
        <a:ext cx="348802" cy="2034605"/>
      </dsp:txXfrm>
    </dsp:sp>
    <dsp:sp modelId="{CF8B14FA-25F6-481F-BCD5-C0D5CF057C9B}">
      <dsp:nvSpPr>
        <dsp:cNvPr id="18" name="矩形 17"/>
        <dsp:cNvSpPr/>
      </dsp:nvSpPr>
      <dsp:spPr bwMode="white">
        <a:xfrm>
          <a:off x="1714115" y="1863912"/>
          <a:ext cx="346829" cy="201272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学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退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选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程</a:t>
          </a:r>
          <a:endParaRPr altLang="en-US">
            <a:solidFill>
              <a:schemeClr val="dk1"/>
            </a:solidFill>
          </a:endParaRPr>
        </a:p>
      </dsp:txBody>
      <dsp:txXfrm>
        <a:off x="1714115" y="1863912"/>
        <a:ext cx="346829" cy="2012723"/>
      </dsp:txXfrm>
    </dsp:sp>
    <dsp:sp modelId="{1554588A-BFAF-4C0F-92DA-569502701383}">
      <dsp:nvSpPr>
        <dsp:cNvPr id="21" name="矩形 20"/>
        <dsp:cNvSpPr/>
      </dsp:nvSpPr>
      <dsp:spPr bwMode="white">
        <a:xfrm>
          <a:off x="2314212" y="1096411"/>
          <a:ext cx="1055282" cy="527641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在线答疑</a:t>
          </a:r>
          <a:endParaRPr altLang="en-US">
            <a:solidFill>
              <a:schemeClr val="dk1"/>
            </a:solidFill>
          </a:endParaRPr>
        </a:p>
      </dsp:txBody>
      <dsp:txXfrm>
        <a:off x="2314212" y="1096411"/>
        <a:ext cx="1055282" cy="527641"/>
      </dsp:txXfrm>
    </dsp:sp>
    <dsp:sp modelId="{4DADA7EB-FF44-4E00-A3AD-E9D225A8D83F}">
      <dsp:nvSpPr>
        <dsp:cNvPr id="24" name="矩形 23"/>
        <dsp:cNvSpPr/>
      </dsp:nvSpPr>
      <dsp:spPr bwMode="white">
        <a:xfrm>
          <a:off x="2293360" y="1844125"/>
          <a:ext cx="345826" cy="202970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教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师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增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加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答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疑</a:t>
          </a:r>
          <a:endParaRPr altLang="en-US">
            <a:solidFill>
              <a:schemeClr val="dk1"/>
            </a:solidFill>
          </a:endParaRPr>
        </a:p>
      </dsp:txBody>
      <dsp:txXfrm>
        <a:off x="2293360" y="1844125"/>
        <a:ext cx="345826" cy="2029703"/>
      </dsp:txXfrm>
    </dsp:sp>
    <dsp:sp modelId="{104F30A3-BF86-45DB-819E-F5D9698E956F}">
      <dsp:nvSpPr>
        <dsp:cNvPr id="27" name="矩形 26"/>
        <dsp:cNvSpPr/>
      </dsp:nvSpPr>
      <dsp:spPr bwMode="white">
        <a:xfrm>
          <a:off x="2856637" y="1876702"/>
          <a:ext cx="350406" cy="1989043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教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师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删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除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答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疑</a:t>
          </a:r>
          <a:endParaRPr altLang="en-US">
            <a:solidFill>
              <a:schemeClr val="dk1"/>
            </a:solidFill>
          </a:endParaRPr>
        </a:p>
      </dsp:txBody>
      <dsp:txXfrm>
        <a:off x="2856637" y="1876702"/>
        <a:ext cx="350406" cy="1989043"/>
      </dsp:txXfrm>
    </dsp:sp>
    <dsp:sp modelId="{A8543C24-FB02-46EF-B571-F2F5C30CF7BB}">
      <dsp:nvSpPr>
        <dsp:cNvPr id="30" name="矩形 29"/>
        <dsp:cNvSpPr/>
      </dsp:nvSpPr>
      <dsp:spPr bwMode="white">
        <a:xfrm>
          <a:off x="3415852" y="1872138"/>
          <a:ext cx="344127" cy="2002582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学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查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看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答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疑</a:t>
          </a:r>
          <a:endParaRPr altLang="en-US">
            <a:solidFill>
              <a:schemeClr val="dk1"/>
            </a:solidFill>
          </a:endParaRPr>
        </a:p>
      </dsp:txBody>
      <dsp:txXfrm>
        <a:off x="3415852" y="1872138"/>
        <a:ext cx="344127" cy="2002582"/>
      </dsp:txXfrm>
    </dsp:sp>
    <dsp:sp modelId="{5FF155BF-CC08-46F8-8C76-6A33D08354E6}">
      <dsp:nvSpPr>
        <dsp:cNvPr id="33" name="矩形 32"/>
        <dsp:cNvSpPr/>
      </dsp:nvSpPr>
      <dsp:spPr bwMode="white">
        <a:xfrm>
          <a:off x="3918209" y="1099149"/>
          <a:ext cx="1055282" cy="527641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评价反馈</a:t>
          </a:r>
          <a:endParaRPr altLang="en-US">
            <a:solidFill>
              <a:schemeClr val="dk1"/>
            </a:solidFill>
          </a:endParaRPr>
        </a:p>
      </dsp:txBody>
      <dsp:txXfrm>
        <a:off x="3918209" y="1099149"/>
        <a:ext cx="1055282" cy="527641"/>
      </dsp:txXfrm>
    </dsp:sp>
    <dsp:sp modelId="{23F03672-E40D-4075-90B6-D961AE438962}">
      <dsp:nvSpPr>
        <dsp:cNvPr id="36" name="矩形 35"/>
        <dsp:cNvSpPr/>
      </dsp:nvSpPr>
      <dsp:spPr bwMode="white">
        <a:xfrm>
          <a:off x="3987741" y="1829900"/>
          <a:ext cx="346723" cy="2034452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学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评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分</a:t>
          </a:r>
          <a:endParaRPr altLang="en-US">
            <a:solidFill>
              <a:schemeClr val="dk1"/>
            </a:solidFill>
          </a:endParaRPr>
        </a:p>
      </dsp:txBody>
      <dsp:txXfrm>
        <a:off x="3987741" y="1829900"/>
        <a:ext cx="346723" cy="2034452"/>
      </dsp:txXfrm>
    </dsp:sp>
    <dsp:sp modelId="{5FAFB4A7-FAA9-4490-ABE4-460211E54CE2}">
      <dsp:nvSpPr>
        <dsp:cNvPr id="39" name="矩形 38"/>
        <dsp:cNvSpPr/>
      </dsp:nvSpPr>
      <dsp:spPr bwMode="white">
        <a:xfrm>
          <a:off x="4565192" y="1876908"/>
          <a:ext cx="348813" cy="1978105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160" tIns="10160" rIns="10160" bIns="10160" anchor="ctr"/>
        <a:lstStyle>
          <a:lvl1pPr algn="ctr">
            <a:defRPr sz="1600"/>
          </a:lvl1pPr>
          <a:lvl2pPr marL="114300" indent="-114300" algn="ctr">
            <a:defRPr sz="1200"/>
          </a:lvl2pPr>
          <a:lvl3pPr marL="228600" indent="-114300" algn="ctr">
            <a:defRPr sz="1200"/>
          </a:lvl3pPr>
          <a:lvl4pPr marL="342900" indent="-114300" algn="ctr">
            <a:defRPr sz="1200"/>
          </a:lvl4pPr>
          <a:lvl5pPr marL="457200" indent="-114300" algn="ctr">
            <a:defRPr sz="1200"/>
          </a:lvl5pPr>
          <a:lvl6pPr marL="571500" indent="-114300" algn="ctr">
            <a:defRPr sz="1200"/>
          </a:lvl6pPr>
          <a:lvl7pPr marL="685800" indent="-114300" algn="ctr">
            <a:defRPr sz="1200"/>
          </a:lvl7pPr>
          <a:lvl8pPr marL="800100" indent="-114300" algn="ctr">
            <a:defRPr sz="1200"/>
          </a:lvl8pPr>
          <a:lvl9pPr marL="914400" indent="-114300" algn="ctr">
            <a:defRPr sz="12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评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分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计</a:t>
          </a:r>
          <a:endParaRPr altLang="en-US">
            <a:solidFill>
              <a:schemeClr val="dk1"/>
            </a:solidFill>
          </a:endParaRPr>
        </a:p>
      </dsp:txBody>
      <dsp:txXfrm>
        <a:off x="4565192" y="1876908"/>
        <a:ext cx="348813" cy="1978105"/>
      </dsp:txXfrm>
    </dsp:sp>
    <dsp:sp modelId="{B40640FA-0FB2-4BDA-83C4-EECE562311DE}">
      <dsp:nvSpPr>
        <dsp:cNvPr id="4" name="矩形 3" hidden="1"/>
        <dsp:cNvSpPr/>
      </dsp:nvSpPr>
      <dsp:spPr>
        <a:xfrm>
          <a:off x="1035859" y="373152"/>
          <a:ext cx="589905" cy="527641"/>
        </a:xfrm>
        <a:prstGeom prst="rect">
          <a:avLst/>
        </a:prstGeom>
      </dsp:spPr>
      <dsp:txXfrm>
        <a:off x="1035859" y="373152"/>
        <a:ext cx="589905" cy="527641"/>
      </dsp:txXfrm>
    </dsp:sp>
    <dsp:sp modelId="{BBD3751F-C4CD-4A07-A3F6-EC873C5C5411}">
      <dsp:nvSpPr>
        <dsp:cNvPr id="7" name="矩形 6" hidden="1"/>
        <dsp:cNvSpPr/>
      </dsp:nvSpPr>
      <dsp:spPr>
        <a:xfrm>
          <a:off x="1355510" y="1076223"/>
          <a:ext cx="211056" cy="527641"/>
        </a:xfrm>
        <a:prstGeom prst="rect">
          <a:avLst/>
        </a:prstGeom>
      </dsp:spPr>
      <dsp:txXfrm>
        <a:off x="1355510" y="1076223"/>
        <a:ext cx="211056" cy="527641"/>
      </dsp:txXfrm>
    </dsp:sp>
    <dsp:sp modelId="{5A735F50-2FE5-49E4-A2CD-5B1AC118999D}">
      <dsp:nvSpPr>
        <dsp:cNvPr id="10" name="矩形 9" hidden="1"/>
        <dsp:cNvSpPr/>
      </dsp:nvSpPr>
      <dsp:spPr>
        <a:xfrm>
          <a:off x="11249" y="1791883"/>
          <a:ext cx="70417" cy="2061372"/>
        </a:xfrm>
        <a:prstGeom prst="rect">
          <a:avLst/>
        </a:prstGeom>
      </dsp:spPr>
      <dsp:txXfrm>
        <a:off x="11249" y="1791883"/>
        <a:ext cx="70417" cy="2061372"/>
      </dsp:txXfrm>
    </dsp:sp>
    <dsp:sp modelId="{8F728276-0D27-414D-8784-4E59813F0889}">
      <dsp:nvSpPr>
        <dsp:cNvPr id="13" name="矩形 12" hidden="1"/>
        <dsp:cNvSpPr/>
      </dsp:nvSpPr>
      <dsp:spPr>
        <a:xfrm>
          <a:off x="573693" y="1821062"/>
          <a:ext cx="69680" cy="2037327"/>
        </a:xfrm>
        <a:prstGeom prst="rect">
          <a:avLst/>
        </a:prstGeom>
      </dsp:spPr>
      <dsp:txXfrm>
        <a:off x="573693" y="1821062"/>
        <a:ext cx="69680" cy="2037327"/>
      </dsp:txXfrm>
    </dsp:sp>
    <dsp:sp modelId="{7868A09F-28E4-433F-AB4D-D6667C25119D}">
      <dsp:nvSpPr>
        <dsp:cNvPr id="16" name="矩形 15" hidden="1"/>
        <dsp:cNvSpPr/>
      </dsp:nvSpPr>
      <dsp:spPr>
        <a:xfrm>
          <a:off x="1157739" y="1833477"/>
          <a:ext cx="69760" cy="2034605"/>
        </a:xfrm>
        <a:prstGeom prst="rect">
          <a:avLst/>
        </a:prstGeom>
      </dsp:spPr>
      <dsp:txXfrm>
        <a:off x="1157739" y="1833477"/>
        <a:ext cx="69760" cy="2034605"/>
      </dsp:txXfrm>
    </dsp:sp>
    <dsp:sp modelId="{25AEB452-4BBA-40D6-A9F4-243CC7365F04}">
      <dsp:nvSpPr>
        <dsp:cNvPr id="19" name="矩形 18" hidden="1"/>
        <dsp:cNvSpPr/>
      </dsp:nvSpPr>
      <dsp:spPr>
        <a:xfrm>
          <a:off x="1714115" y="1863912"/>
          <a:ext cx="69366" cy="2012723"/>
        </a:xfrm>
        <a:prstGeom prst="rect">
          <a:avLst/>
        </a:prstGeom>
      </dsp:spPr>
      <dsp:txXfrm>
        <a:off x="1714115" y="1863912"/>
        <a:ext cx="69366" cy="2012723"/>
      </dsp:txXfrm>
    </dsp:sp>
    <dsp:sp modelId="{835810B0-2B2D-470B-A993-D55EEE2D6891}">
      <dsp:nvSpPr>
        <dsp:cNvPr id="22" name="矩形 21" hidden="1"/>
        <dsp:cNvSpPr/>
      </dsp:nvSpPr>
      <dsp:spPr>
        <a:xfrm>
          <a:off x="3158438" y="1096411"/>
          <a:ext cx="211056" cy="527641"/>
        </a:xfrm>
        <a:prstGeom prst="rect">
          <a:avLst/>
        </a:prstGeom>
      </dsp:spPr>
      <dsp:txXfrm>
        <a:off x="3158438" y="1096411"/>
        <a:ext cx="211056" cy="527641"/>
      </dsp:txXfrm>
    </dsp:sp>
    <dsp:sp modelId="{03185F4D-B6AF-4012-8E0B-BBCF54A8E3B2}">
      <dsp:nvSpPr>
        <dsp:cNvPr id="25" name="矩形 24" hidden="1"/>
        <dsp:cNvSpPr/>
      </dsp:nvSpPr>
      <dsp:spPr>
        <a:xfrm>
          <a:off x="2293360" y="1844125"/>
          <a:ext cx="69165" cy="2029703"/>
        </a:xfrm>
        <a:prstGeom prst="rect">
          <a:avLst/>
        </a:prstGeom>
      </dsp:spPr>
      <dsp:txXfrm>
        <a:off x="2293360" y="1844125"/>
        <a:ext cx="69165" cy="2029703"/>
      </dsp:txXfrm>
    </dsp:sp>
    <dsp:sp modelId="{70F2DD12-EB31-4F73-9C76-9DDB87AA8DD0}">
      <dsp:nvSpPr>
        <dsp:cNvPr id="28" name="矩形 27" hidden="1"/>
        <dsp:cNvSpPr/>
      </dsp:nvSpPr>
      <dsp:spPr>
        <a:xfrm>
          <a:off x="2856637" y="1876702"/>
          <a:ext cx="70081" cy="1989043"/>
        </a:xfrm>
        <a:prstGeom prst="rect">
          <a:avLst/>
        </a:prstGeom>
      </dsp:spPr>
      <dsp:txXfrm>
        <a:off x="2856637" y="1876702"/>
        <a:ext cx="70081" cy="1989043"/>
      </dsp:txXfrm>
    </dsp:sp>
    <dsp:sp modelId="{BD6D1A69-705E-47F9-98D7-CB92F965E872}">
      <dsp:nvSpPr>
        <dsp:cNvPr id="31" name="矩形 30" hidden="1"/>
        <dsp:cNvSpPr/>
      </dsp:nvSpPr>
      <dsp:spPr>
        <a:xfrm>
          <a:off x="3415852" y="1872138"/>
          <a:ext cx="68825" cy="2002582"/>
        </a:xfrm>
        <a:prstGeom prst="rect">
          <a:avLst/>
        </a:prstGeom>
      </dsp:spPr>
      <dsp:txXfrm>
        <a:off x="3415852" y="1872138"/>
        <a:ext cx="68825" cy="2002582"/>
      </dsp:txXfrm>
    </dsp:sp>
    <dsp:sp modelId="{4E46D20C-3924-4BB2-B7A3-75D5CFB657CE}">
      <dsp:nvSpPr>
        <dsp:cNvPr id="34" name="矩形 33" hidden="1"/>
        <dsp:cNvSpPr/>
      </dsp:nvSpPr>
      <dsp:spPr>
        <a:xfrm>
          <a:off x="4762434" y="1099149"/>
          <a:ext cx="211056" cy="527641"/>
        </a:xfrm>
        <a:prstGeom prst="rect">
          <a:avLst/>
        </a:prstGeom>
      </dsp:spPr>
      <dsp:txXfrm>
        <a:off x="4762434" y="1099149"/>
        <a:ext cx="211056" cy="527641"/>
      </dsp:txXfrm>
    </dsp:sp>
    <dsp:sp modelId="{BA224EB9-621A-4CB6-B0CA-FF59C5F27BED}">
      <dsp:nvSpPr>
        <dsp:cNvPr id="37" name="矩形 36" hidden="1"/>
        <dsp:cNvSpPr/>
      </dsp:nvSpPr>
      <dsp:spPr>
        <a:xfrm>
          <a:off x="3987741" y="1829900"/>
          <a:ext cx="69345" cy="2034452"/>
        </a:xfrm>
        <a:prstGeom prst="rect">
          <a:avLst/>
        </a:prstGeom>
      </dsp:spPr>
      <dsp:txXfrm>
        <a:off x="3987741" y="1829900"/>
        <a:ext cx="69345" cy="2034452"/>
      </dsp:txXfrm>
    </dsp:sp>
    <dsp:sp modelId="{C3E400FB-B42E-4AEE-A83B-16723769E22B}">
      <dsp:nvSpPr>
        <dsp:cNvPr id="40" name="矩形 39" hidden="1"/>
        <dsp:cNvSpPr/>
      </dsp:nvSpPr>
      <dsp:spPr>
        <a:xfrm>
          <a:off x="4565192" y="1876908"/>
          <a:ext cx="69763" cy="1978105"/>
        </a:xfrm>
        <a:prstGeom prst="rect">
          <a:avLst/>
        </a:prstGeom>
      </dsp:spPr>
      <dsp:txXfrm>
        <a:off x="4565192" y="1876908"/>
        <a:ext cx="69763" cy="19781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#2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SHUNM</Company>
  <Pages>16</Pages>
  <Words>885</Words>
  <Characters>5048</Characters>
  <Lines>42</Lines>
  <Paragraphs>11</Paragraphs>
  <TotalTime>2</TotalTime>
  <ScaleCrop>false</ScaleCrop>
  <LinksUpToDate>false</LinksUpToDate>
  <CharactersWithSpaces>5922</CharactersWithSpaces>
  <Application>WPS Office_11.8.2.11739_F1E327BC-269C-435d-A152-05C5408002CA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2025-06-17T06:50:00Z</dcterms:created>
  <dc:creator>DADI</dc:creator>
  <cp:lastModifiedBy>50720</cp:lastModifiedBy>
  <cp:lastPrinted>2113-01-01T08:00:00Z</cp:lastPrinted>
  <dcterms:modified xsi:type="dcterms:W3CDTF">2025-11-30T10:50:42Z</dcterms:modified>
  <dc:title>目 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2052-11.8.2.11739</vt:lpwstr>
  </property>
  <property fmtid="{D5CDD505-2E9C-101B-9397-08002B2CF9AE}" pid="3" name="ICV">
    <vt:lpwstr>8D9D501C06B24F2384C37B8A1F94C094</vt:lpwstr>
  </property>
  <property fmtid="{D5CDD505-2E9C-101B-9397-08002B2CF9AE}" pid="4" name="KSOTemplateDocerSaveRecord">
    <vt:lpwstr>eyJoZGlkIjoiMDM3YzZhODE0NmI4NzQ0MTk2NTE0NjI3NmVlNmM3NWQiLCJ1c2VySWQiOiIxNTc3NjM3MzU2In0=</vt:lpwstr>
  </property>
</Properties>
</file>