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4B" w:rsidRPr="0033314B" w:rsidRDefault="0033314B" w:rsidP="0033314B">
      <w:pPr>
        <w:spacing w:line="288" w:lineRule="auto"/>
        <w:jc w:val="center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前端开发文档</w:t>
      </w:r>
    </w:p>
    <w:p w:rsidR="008D1DD9" w:rsidRPr="0033314B" w:rsidRDefault="008D1DD9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ajax</w:t>
      </w:r>
      <w:r w:rsidRPr="0033314B">
        <w:rPr>
          <w:rFonts w:ascii="Courier" w:eastAsia="Songti SC" w:hAnsi="Courier"/>
        </w:rPr>
        <w:t>判断：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注册</w:t>
      </w:r>
    </w:p>
    <w:p w:rsidR="006924FD" w:rsidRPr="0033314B" w:rsidRDefault="008D1DD9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向域名</w:t>
      </w:r>
      <w:r w:rsidR="006924FD" w:rsidRPr="0033314B">
        <w:rPr>
          <w:rFonts w:ascii="Courier" w:eastAsia="Songti SC" w:hAnsi="Courier"/>
        </w:rPr>
        <w:t>login/register-passed</w:t>
      </w:r>
      <w:r w:rsidRPr="0033314B">
        <w:rPr>
          <w:rFonts w:ascii="Courier" w:eastAsia="Songti SC" w:hAnsi="Courier"/>
        </w:rPr>
        <w:t>发送请求，</w:t>
      </w:r>
      <w:r w:rsidR="006924FD" w:rsidRPr="0033314B">
        <w:rPr>
          <w:rFonts w:ascii="Courier" w:eastAsia="Songti SC" w:hAnsi="Courier"/>
        </w:rPr>
        <w:t>返回四项数据：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用户名是否通过。如果未通过，类型？格式错误</w:t>
      </w:r>
      <w:r w:rsidRPr="0033314B">
        <w:rPr>
          <w:rFonts w:ascii="Courier" w:eastAsia="Songti SC" w:hAnsi="Courier"/>
        </w:rPr>
        <w:t>\</w:t>
      </w:r>
      <w:r w:rsidRPr="0033314B">
        <w:rPr>
          <w:rFonts w:ascii="Courier" w:eastAsia="Songti SC" w:hAnsi="Courier"/>
        </w:rPr>
        <w:t>用户名已存在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密码是否通过（符不符合格式）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两次密码是否匹配</w:t>
      </w:r>
    </w:p>
    <w:p w:rsidR="008D1DD9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表单是否可以提交</w:t>
      </w:r>
    </w:p>
    <w:p w:rsidR="006924FD" w:rsidRDefault="006924FD" w:rsidP="0033314B">
      <w:pPr>
        <w:spacing w:line="288" w:lineRule="auto"/>
        <w:jc w:val="left"/>
        <w:rPr>
          <w:rFonts w:ascii="Courier" w:eastAsia="Songti SC" w:hAnsi="Courier"/>
        </w:rPr>
      </w:pPr>
    </w:p>
    <w:p w:rsidR="002F34C6" w:rsidRDefault="002F34C6" w:rsidP="0033314B">
      <w:pPr>
        <w:spacing w:line="288" w:lineRule="auto"/>
        <w:jc w:val="left"/>
        <w:rPr>
          <w:rFonts w:ascii="Courier" w:eastAsia="Songti SC" w:hAnsi="Courier"/>
          <w:b/>
          <w:bCs/>
          <w:sz w:val="29"/>
          <w:szCs w:val="32"/>
        </w:rPr>
      </w:pPr>
      <w:r w:rsidRPr="002F34C6">
        <w:rPr>
          <w:rFonts w:ascii="Courier" w:eastAsia="Songti SC" w:hAnsi="Courier" w:hint="eastAsia"/>
          <w:b/>
          <w:bCs/>
          <w:sz w:val="29"/>
          <w:szCs w:val="32"/>
        </w:rPr>
        <w:t>注册</w:t>
      </w:r>
    </w:p>
    <w:p w:rsidR="002F34C6" w:rsidRDefault="002F34C6" w:rsidP="0033314B">
      <w:pPr>
        <w:spacing w:line="288" w:lineRule="auto"/>
        <w:jc w:val="left"/>
        <w:rPr>
          <w:rFonts w:ascii="Courier" w:eastAsia="Songti SC" w:hAnsi="Courier"/>
          <w:b/>
          <w:bCs/>
        </w:rPr>
      </w:pPr>
      <w:r>
        <w:rPr>
          <w:rFonts w:ascii="Courier" w:eastAsia="Songti SC" w:hAnsi="Courier" w:hint="eastAsia"/>
          <w:b/>
          <w:bCs/>
        </w:rPr>
        <w:t>-</w:t>
      </w:r>
      <w:r>
        <w:rPr>
          <w:rFonts w:ascii="Courier" w:eastAsia="Songti SC" w:hAnsi="Courier" w:hint="eastAsia"/>
          <w:b/>
          <w:bCs/>
        </w:rPr>
        <w:t>传递四个参数</w:t>
      </w:r>
    </w:p>
    <w:p w:rsidR="002F34C6" w:rsidRPr="002F34C6" w:rsidRDefault="002F34C6" w:rsidP="0033314B">
      <w:pPr>
        <w:spacing w:line="288" w:lineRule="auto"/>
        <w:jc w:val="left"/>
        <w:rPr>
          <w:rFonts w:ascii="Courier" w:eastAsia="Songti SC" w:hAnsi="Courier"/>
          <w:b/>
          <w:bCs/>
        </w:rPr>
      </w:pPr>
      <w:r>
        <w:rPr>
          <w:rFonts w:ascii="Courier" w:eastAsia="Songti SC" w:hAnsi="Courier" w:hint="eastAsia"/>
          <w:b/>
          <w:bCs/>
        </w:rPr>
        <w:t>-</w:t>
      </w:r>
      <w:r>
        <w:rPr>
          <w:rFonts w:ascii="Courier" w:eastAsia="Songti SC" w:hAnsi="Courier"/>
          <w:b/>
          <w:bCs/>
        </w:rPr>
        <w:t>--username, password</w:t>
      </w:r>
      <w:r w:rsidR="0078658C">
        <w:rPr>
          <w:rFonts w:ascii="Courier" w:eastAsia="Songti SC" w:hAnsi="Courier"/>
          <w:b/>
          <w:bCs/>
        </w:rPr>
        <w:t xml:space="preserve">, </w:t>
      </w:r>
    </w:p>
    <w:p w:rsidR="002F34C6" w:rsidRPr="0033314B" w:rsidRDefault="002F34C6" w:rsidP="0033314B">
      <w:pPr>
        <w:spacing w:line="288" w:lineRule="auto"/>
        <w:jc w:val="left"/>
        <w:rPr>
          <w:rFonts w:ascii="Courier" w:eastAsia="Songti SC" w:hAnsi="Courier"/>
        </w:rPr>
      </w:pPr>
    </w:p>
    <w:p w:rsidR="00936DBD" w:rsidRPr="00BA3C08" w:rsidRDefault="00936DBD" w:rsidP="0033314B">
      <w:pPr>
        <w:spacing w:line="288" w:lineRule="auto"/>
        <w:jc w:val="left"/>
        <w:rPr>
          <w:rFonts w:ascii="Courier" w:eastAsia="Songti SC" w:hAnsi="Courier"/>
          <w:b/>
          <w:bCs/>
          <w:sz w:val="27"/>
          <w:szCs w:val="30"/>
        </w:rPr>
      </w:pPr>
      <w:r w:rsidRPr="00BA3C08">
        <w:rPr>
          <w:rFonts w:ascii="Courier" w:eastAsia="Songti SC" w:hAnsi="Courier"/>
          <w:b/>
          <w:bCs/>
          <w:sz w:val="27"/>
          <w:szCs w:val="30"/>
        </w:rPr>
        <w:t>自定义的方法</w:t>
      </w:r>
      <w:r w:rsidRPr="00BA3C08">
        <w:rPr>
          <w:rFonts w:ascii="Courier" w:eastAsia="Songti SC" w:hAnsi="Courier"/>
          <w:b/>
          <w:bCs/>
          <w:sz w:val="27"/>
          <w:szCs w:val="30"/>
        </w:rPr>
        <w:t>\</w:t>
      </w:r>
      <w:r w:rsidRPr="00BA3C08">
        <w:rPr>
          <w:rFonts w:ascii="Courier" w:eastAsia="Songti SC" w:hAnsi="Courier"/>
          <w:b/>
          <w:bCs/>
          <w:sz w:val="27"/>
          <w:szCs w:val="30"/>
        </w:rPr>
        <w:t>对象</w:t>
      </w:r>
    </w:p>
    <w:p w:rsidR="00936DBD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</w:t>
      </w:r>
      <w:r w:rsidR="00936DBD" w:rsidRPr="00BA3C08">
        <w:rPr>
          <w:rFonts w:ascii="Courier" w:eastAsia="Songti SC" w:hAnsi="Courier"/>
          <w:sz w:val="23"/>
          <w:szCs w:val="26"/>
          <w:highlight w:val="yellow"/>
        </w:rPr>
        <w:t>XHR</w:t>
      </w:r>
      <w:r w:rsidR="00936DBD" w:rsidRPr="00BA3C08">
        <w:rPr>
          <w:rFonts w:ascii="Courier" w:eastAsia="Songti SC" w:hAnsi="Courier"/>
          <w:sz w:val="23"/>
          <w:szCs w:val="26"/>
          <w:highlight w:val="yellow"/>
        </w:rPr>
        <w:t>对象</w:t>
      </w:r>
      <w:r w:rsidR="00936DBD" w:rsidRPr="0033314B">
        <w:rPr>
          <w:rFonts w:ascii="Courier" w:eastAsia="Songti SC" w:hAnsi="Courier"/>
        </w:rPr>
        <w:t>：</w:t>
      </w:r>
      <w:r>
        <w:rPr>
          <w:rFonts w:ascii="Courier" w:eastAsia="Songti SC" w:hAnsi="Courier"/>
        </w:rPr>
        <w:t xml:space="preserve">let </w:t>
      </w:r>
      <w:proofErr w:type="spellStart"/>
      <w:r>
        <w:rPr>
          <w:rFonts w:ascii="Courier" w:eastAsia="Songti SC" w:hAnsi="Courier"/>
        </w:rPr>
        <w:t>xhr</w:t>
      </w:r>
      <w:proofErr w:type="spellEnd"/>
      <w:r>
        <w:rPr>
          <w:rFonts w:ascii="Courier" w:eastAsia="Songti SC" w:hAnsi="Courier"/>
        </w:rPr>
        <w:t xml:space="preserve"> = new XHR();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属性：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request</w:t>
      </w:r>
      <w:r w:rsidRPr="0033314B">
        <w:rPr>
          <w:rFonts w:ascii="Courier" w:eastAsia="Songti SC" w:hAnsi="Courier"/>
        </w:rPr>
        <w:t xml:space="preserve">, </w:t>
      </w:r>
      <w:r w:rsidRPr="0033314B">
        <w:rPr>
          <w:rFonts w:ascii="Courier" w:eastAsia="Songti SC" w:hAnsi="Courier"/>
        </w:rPr>
        <w:t>代表一个</w:t>
      </w:r>
      <w:proofErr w:type="spellStart"/>
      <w:r w:rsidRPr="0033314B">
        <w:rPr>
          <w:rFonts w:ascii="Courier" w:eastAsia="Songti SC" w:hAnsi="Courier"/>
        </w:rPr>
        <w:t>XMLHttpRequest</w:t>
      </w:r>
      <w:proofErr w:type="spellEnd"/>
      <w:r w:rsidRPr="0033314B">
        <w:rPr>
          <w:rFonts w:ascii="Courier" w:eastAsia="Songti SC" w:hAnsi="Courier"/>
        </w:rPr>
        <w:t>对象</w:t>
      </w:r>
      <w:r w:rsidR="00BA3C08"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/>
        </w:rPr>
        <w:t xml:space="preserve"> </w:t>
      </w:r>
      <w:r w:rsidR="00BA3C08">
        <w:rPr>
          <w:rFonts w:ascii="Courier" w:eastAsia="Songti SC" w:hAnsi="Courier" w:hint="eastAsia"/>
        </w:rPr>
        <w:t>具有其属性和方法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方法：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post(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33314B" w:rsidRPr="00BA3C08" w:rsidRDefault="0033314B" w:rsidP="0033314B">
      <w:pPr>
        <w:spacing w:line="288" w:lineRule="auto"/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 w:rsidRPr="00BA3C08">
        <w:rPr>
          <w:rFonts w:ascii="Courier" w:eastAsia="Songti SC" w:hAnsi="Courier" w:hint="eastAsia"/>
          <w:color w:val="FF0000"/>
        </w:rPr>
        <w:t>get</w:t>
      </w:r>
      <w:r w:rsidRPr="00BA3C08">
        <w:rPr>
          <w:rFonts w:ascii="Courier" w:eastAsia="Songti SC" w:hAnsi="Courier"/>
          <w:color w:val="FF0000"/>
        </w:rPr>
        <w:t>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 w:hint="eastAsia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314B28" w:rsidRPr="0033314B" w:rsidRDefault="00314B28" w:rsidP="0033314B">
      <w:pPr>
        <w:spacing w:line="288" w:lineRule="auto"/>
        <w:jc w:val="left"/>
        <w:rPr>
          <w:rFonts w:ascii="Courier" w:eastAsia="Songti SC" w:hAnsi="Courier"/>
        </w:rPr>
      </w:pPr>
      <w:bookmarkStart w:id="0" w:name="_GoBack"/>
      <w:bookmarkEnd w:id="0"/>
    </w:p>
    <w:sectPr w:rsidR="00314B28" w:rsidRPr="0033314B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11DA5"/>
    <w:multiLevelType w:val="hybridMultilevel"/>
    <w:tmpl w:val="BC86DB42"/>
    <w:lvl w:ilvl="0" w:tplc="95902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4"/>
    <w:rsid w:val="002F34C6"/>
    <w:rsid w:val="00314B28"/>
    <w:rsid w:val="0033314B"/>
    <w:rsid w:val="006924FD"/>
    <w:rsid w:val="0078658C"/>
    <w:rsid w:val="007912F2"/>
    <w:rsid w:val="008D1DD9"/>
    <w:rsid w:val="00936DBD"/>
    <w:rsid w:val="00A310B1"/>
    <w:rsid w:val="00BA3C08"/>
    <w:rsid w:val="00CA1764"/>
    <w:rsid w:val="00DC2DDF"/>
    <w:rsid w:val="00DE06AD"/>
    <w:rsid w:val="00F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56BF"/>
  <w15:chartTrackingRefBased/>
  <w15:docId w15:val="{D98F7C1B-83F4-CD48-947A-2B9353C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2019-11-09T15:05:00Z</dcterms:created>
  <dcterms:modified xsi:type="dcterms:W3CDTF">2019-11-14T14:48:00Z</dcterms:modified>
</cp:coreProperties>
</file>