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2.png" ContentType="image/png"/>
  <Override PartName="/word/media/rId4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基于资源满意度的门诊调度系统研究</w:t>
      </w:r>
    </w:p>
    <w:p>
      <w:pPr>
        <w:pStyle w:val="Author"/>
      </w:pPr>
      <w:r>
        <w:rPr>
          <w:rFonts w:hint="eastAsia"/>
        </w:rPr>
        <w:t xml:space="preserve">作者：</w:t>
      </w:r>
      <w:r>
        <w:t xml:space="preserve"> </w:t>
      </w:r>
      <w:r>
        <w:rPr>
          <w:rFonts w:hint="eastAsia"/>
        </w:rPr>
        <w:t xml:space="preserve">指导教师：</w:t>
      </w:r>
    </w:p>
    <w:p>
      <w:pPr>
        <w:pStyle w:val="Date"/>
      </w:pPr>
      <w:r>
        <w:rPr>
          <w:rFonts w:hint="eastAsia"/>
        </w:rPr>
        <w:t xml:space="preserve">2026年5月</w:t>
      </w:r>
    </w:p>
    <w:p>
      <w:pPr>
        <w:pStyle w:val="FirstParagraph"/>
      </w:pPr>
      <w:r>
        <w:rPr>
          <w:rFonts w:hint="eastAsia"/>
          <w:b/>
          <w:bCs/>
        </w:rPr>
        <w:t xml:space="preserve">基于资源满意度的门诊调度系统研究</w:t>
      </w:r>
    </w:p>
    <w:p>
      <w:pPr>
        <w:pStyle w:val="BodyText"/>
      </w:pPr>
      <w:r>
        <w:rPr>
          <w:rFonts w:hint="eastAsia"/>
        </w:rPr>
        <w:t xml:space="preserve">作者：</w:t>
      </w:r>
    </w:p>
    <w:p>
      <w:pPr>
        <w:pStyle w:val="BodyText"/>
      </w:pPr>
      <w:r>
        <w:rPr>
          <w:rFonts w:hint="eastAsia"/>
        </w:rPr>
        <w:t xml:space="preserve">指导教师：</w:t>
      </w:r>
    </w:p>
    <w:p>
      <w:pPr>
        <w:pStyle w:val="BodyText"/>
      </w:pPr>
      <w:r>
        <w:rPr>
          <w:rFonts w:hint="eastAsia"/>
        </w:rPr>
        <w:t xml:space="preserve">2026年5月</w:t>
      </w:r>
    </w:p>
    <w:p>
      <w:pPr>
        <w:pStyle w:val="BodyText"/>
      </w:pPr>
      <w:r>
        <w:rPr>
          <w:rFonts w:hint="eastAsia"/>
          <w:b/>
          <w:bCs/>
        </w:rPr>
        <w:t xml:space="preserve">摘要</w:t>
      </w:r>
    </w:p>
    <w:p>
      <w:pPr>
        <w:pStyle w:val="BodyText"/>
      </w:pPr>
      <w:r>
        <w:rPr>
          <w:rFonts w:hint="eastAsia"/>
        </w:rPr>
        <w:t xml:space="preserve">大型医院门诊系统长期面临患者集中到达、服务时间随机、预约容量开放、诊室能力不同以及医生赶工风险之间的多重权衡。传统门诊预约调度研究多以平均等待时间、医生空闲时间、加班时间或期望成本为目标，能够刻画常态效率；本文进一步聚焦高峰期尾部拥堵、后续预约开放数量和服务速度压缩边界之间的联动关系。本文借鉴资源满意度和风险指数思想，构建门诊系统压力指标原型，将候诊工作量、随机服务需求、后续预约数量、服务能力释放和赶工惩罚统一到同一风险度量框架中。模型部分依次建立随机服务时长下的单诊室压力模型、加入后续预约数量决策的单诊室模型，以及保留多诊室可行分流并加入后续预约数量决策的协同模型，并在正态近似下将指数型风险约束转化为可解释的确定性均值–方差约束。进一步地，本文将模型输出的服务工作量决策映射为平均单人服务时长，并将后续预约开放数量作为并列策略输出，构造同时使用排队状态和预约簿状态的联合决策函数。</w:t>
      </w:r>
    </w:p>
    <w:p>
      <w:pPr>
        <w:pStyle w:val="BodyText"/>
      </w:pPr>
      <w:r>
        <w:rPr>
          <w:rFonts w:hint="eastAsia"/>
        </w:rPr>
        <w:t xml:space="preserve">实证部分使用2023年2月1日至2月14日和2023年8月1日至8月14日两个门诊运营数据窗口，完成数据清洗、变量构造、描述统计、参数标定、策略输出构造和决策函数拟合。结果显示，医生-时段挂号流入存在明显过度离散，服务时长分布右偏，8月窗口等待压力高于2月窗口；预约记录中的区间人次和预约数可进一步构造后续预约容量、已预约数量、剩余可开放号源和预约请求代理。本文以未来4个半小时窗口作为近期预约窗口，分别拟合Model</w:t>
      </w:r>
      <w:r>
        <w:t xml:space="preserve"> 1、Model </w:t>
      </w:r>
      <w:r>
        <w:rPr>
          <w:rFonts w:hint="eastAsia"/>
        </w:rPr>
        <w:t xml:space="preserve">2和Model</w:t>
      </w:r>
      <w:r>
        <w:t xml:space="preserve"> </w:t>
      </w:r>
      <w:r>
        <w:rPr>
          <w:rFonts w:hint="eastAsia"/>
        </w:rPr>
        <w:t xml:space="preserve">3对应的反馈决策函数。结果显示，Model</w:t>
      </w:r>
      <w:r>
        <w:t xml:space="preserve"> </w:t>
      </w:r>
      <w:r>
        <w:rPr>
          <w:rFonts w:hint="eastAsia"/>
        </w:rPr>
        <w:t xml:space="preserve">1服务时长函数在2月和8月的</w:t>
      </w:r>
      <m:oMath>
        <m:sSup>
          <m:e>
            <m:r>
              <m:t>R</m:t>
            </m:r>
          </m:e>
          <m:sup>
            <m:r>
              <m:t>2</m:t>
            </m:r>
          </m:sup>
        </m:sSup>
      </m:oMath>
      <w:r>
        <w:rPr>
          <w:rFonts w:hint="eastAsia"/>
        </w:rPr>
        <w:t xml:space="preserve">分别为0.404和0.384；Model</w:t>
      </w:r>
      <w:r>
        <w:t xml:space="preserve"> </w:t>
      </w:r>
      <w:r>
        <w:rPr>
          <w:rFonts w:hint="eastAsia"/>
        </w:rPr>
        <w:t xml:space="preserve">2纳入近期预约簿状态后，服务时长函数</w:t>
      </w:r>
      <m:oMath>
        <m:sSup>
          <m:e>
            <m:r>
              <m:t>R</m:t>
            </m:r>
          </m:e>
          <m:sup>
            <m:r>
              <m:t>2</m:t>
            </m:r>
          </m:sup>
        </m:sSup>
      </m:oMath>
      <w:r>
        <w:rPr>
          <w:rFonts w:hint="eastAsia"/>
        </w:rPr>
        <w:t xml:space="preserve">为0.458和0.423，预约开放函数</w:t>
      </w:r>
      <m:oMath>
        <m:sSup>
          <m:e>
            <m:r>
              <m:t>R</m:t>
            </m:r>
          </m:e>
          <m:sup>
            <m:r>
              <m:t>2</m:t>
            </m:r>
          </m:sup>
        </m:sSup>
      </m:oMath>
      <w:r>
        <w:rPr>
          <w:rFonts w:hint="eastAsia"/>
        </w:rPr>
        <w:t xml:space="preserve">为0.288和0.331；Model</w:t>
      </w:r>
      <w:r>
        <w:t xml:space="preserve"> </w:t>
      </w:r>
      <w:r>
        <w:rPr>
          <w:rFonts w:hint="eastAsia"/>
        </w:rPr>
        <w:t xml:space="preserve">3进一步纳入系统层压力和号源状态后，服务时长函数RMSE为2.334和2.473，预约开放函数</w:t>
      </w:r>
      <m:oMath>
        <m:sSup>
          <m:e>
            <m:r>
              <m:t>R</m:t>
            </m:r>
          </m:e>
          <m:sup>
            <m:r>
              <m:t>2</m:t>
            </m:r>
          </m:sup>
        </m:sSup>
      </m:oMath>
      <w:r>
        <w:rPr>
          <w:rFonts w:hint="eastAsia"/>
        </w:rPr>
        <w:t xml:space="preserve">为0.340和0.367。上述结果说明，现有数据能够支持按模型结构构造方向受约束、可解释的服务速度与后续窗口开放联合策略样本。</w:t>
      </w:r>
    </w:p>
    <w:p>
      <w:pPr>
        <w:pStyle w:val="BodyText"/>
      </w:pPr>
      <w:r>
        <w:rPr>
          <w:rFonts w:hint="eastAsia"/>
          <w:b/>
          <w:bCs/>
        </w:rPr>
        <w:t xml:space="preserve">关键词：</w:t>
      </w:r>
      <w:r>
        <w:t xml:space="preserve"> </w:t>
      </w:r>
      <w:r>
        <w:rPr>
          <w:rFonts w:hint="eastAsia"/>
        </w:rPr>
        <w:t xml:space="preserve">门诊调度；资源满意度；系统压力；预约开放数量；联合决策函数</w:t>
      </w:r>
    </w:p>
    <w:p>
      <w:pPr>
        <w:pStyle w:val="BodyText"/>
      </w:pPr>
      <w:r>
        <w:rPr>
          <w:b/>
          <w:bCs/>
        </w:rPr>
        <w:t xml:space="preserve">Outpatient Pressure-Indicator Prototype and Joint Feedback Inspired by Resource Satisficing</w:t>
      </w:r>
    </w:p>
    <w:p>
      <w:pPr>
        <w:pStyle w:val="BodyText"/>
      </w:pPr>
      <w:r>
        <w:rPr>
          <w:b/>
          <w:bCs/>
        </w:rPr>
        <w:t xml:space="preserve">Abstract:</w:t>
      </w:r>
      <w:r>
        <w:t xml:space="preserve"> </w:t>
      </w:r>
      <w:r>
        <w:t xml:space="preserve">Outpatient departments in large hospitals must balance concentrated patient arrivals, random consultation times, appointment-capacity release, heterogeneous clinic capacity, and the operational risk induced by excessive service acceleration. Classical appointment scheduling and queueing models usually optimize average waiting time, physician idle time, overtime, or expected cost. This thesis further focuses on the joint effect of tail congestion, future appointment release quantities, and the operational boundary of rushed consultations. Inspired by resource satisficing and riskiness-index-based healthcare resource planning, this thesis develops a prototype outpatient pressure indicator for internal operations monitoring. The service-workload decision is interpreted as standard workload released per time slot, and the rushing penalty is interpreted as an equivalent-workload representation of service-pace risk. A progressive model family is proposed: a single-clinic stochastic-service pressure model, a single-clinic model with future appointment-quantity decisions, and a multi-clinic model that preserves feasible routing while adding future appointment-quantity decisions. Under a normal approximation, the exponential risk constraint is converted into a deterministic mean–variance expression. To improve interpretability, a dimensional mapping from workload capacity to average service duration is introduced, and feedback rules for both service duration and future appointment release are formulated.</w:t>
      </w:r>
    </w:p>
    <w:p>
      <w:pPr>
        <w:pStyle w:val="BodyText"/>
      </w:pPr>
      <w:r>
        <w:t xml:space="preserve">Empirically, two outpatient data windows, February 1–14 and August 1–14, 2023, are used for data cleaning, descriptive analysis, parameter calibration, policy-output construction, and decision-function fitting. The results show clear over-dispersion in half-hour registration-inflow proxies, right-skewed service-duration proxies, and higher registration-to-consultation waiting pressure in the August window. Appointment records provide slot capacity and booked quantity, from which near-horizon booking load, remaining releasable capacity, and request proxies are constructed over four future half-hour slots. The empirical analysis fits model-specific feedback rules based on risk-feasible policy outputs generated from the deterministic risk constraints. The Model 1 service-duration rule obtains</w:t>
      </w:r>
      <w:r>
        <w:t xml:space="preserve"> </w:t>
      </w:r>
      <m:oMath>
        <m:sSup>
          <m:e>
            <m:r>
              <m:t>R</m:t>
            </m:r>
          </m:e>
          <m:sup>
            <m:r>
              <m:t>2</m:t>
            </m:r>
          </m:sup>
        </m:sSup>
      </m:oMath>
      <w:r>
        <w:t xml:space="preserve"> </w:t>
      </w:r>
      <w:r>
        <w:t xml:space="preserve">values of 0.404 and 0.384 in the two windows. After adding appointment-book states, the Model 2 service-duration rule obtains</w:t>
      </w:r>
      <w:r>
        <w:t xml:space="preserve"> </w:t>
      </w:r>
      <m:oMath>
        <m:sSup>
          <m:e>
            <m:r>
              <m:t>R</m:t>
            </m:r>
          </m:e>
          <m:sup>
            <m:r>
              <m:t>2</m:t>
            </m:r>
          </m:sup>
        </m:sSup>
      </m:oMath>
      <w:r>
        <w:t xml:space="preserve"> </w:t>
      </w:r>
      <w:r>
        <w:t xml:space="preserve">values of 0.458 and 0.423, while its appointment-release rule obtains</w:t>
      </w:r>
      <w:r>
        <w:t xml:space="preserve"> </w:t>
      </w:r>
      <m:oMath>
        <m:sSup>
          <m:e>
            <m:r>
              <m:t>R</m:t>
            </m:r>
          </m:e>
          <m:sup>
            <m:r>
              <m:t>2</m:t>
            </m:r>
          </m:sup>
        </m:sSup>
      </m:oMath>
      <w:r>
        <w:t xml:space="preserve"> </w:t>
      </w:r>
      <w:r>
        <w:t xml:space="preserve">values of 0.288 and 0.331. After further adding system-level pressure and capacity states, the Model 3 service-duration rule obtains RMSE values of 2.334 and 2.473, and its appointment-release rule obtains</w:t>
      </w:r>
      <w:r>
        <w:t xml:space="preserve"> </w:t>
      </w:r>
      <m:oMath>
        <m:sSup>
          <m:e>
            <m:r>
              <m:t>R</m:t>
            </m:r>
          </m:e>
          <m:sup>
            <m:r>
              <m:t>2</m:t>
            </m:r>
          </m:sup>
        </m:sSup>
      </m:oMath>
      <w:r>
        <w:t xml:space="preserve"> </w:t>
      </w:r>
      <w:r>
        <w:t xml:space="preserve">values of 0.340 and 0.367. These findings suggest that the available data can support interpretable, sign-constrained joint policy samples for service-pace adjustment and future appointment release. The proposed model serves as an internal pressure-monitoring and dashboard-candidate tool.</w:t>
      </w:r>
    </w:p>
    <w:p>
      <w:pPr>
        <w:pStyle w:val="BodyText"/>
      </w:pPr>
      <w:r>
        <w:rPr>
          <w:b/>
          <w:bCs/>
        </w:rPr>
        <w:t xml:space="preserve">Keywords:</w:t>
      </w:r>
      <w:r>
        <w:t xml:space="preserve"> </w:t>
      </w:r>
      <w:r>
        <w:t xml:space="preserve">outpatient scheduling; resource satisficing; queueing risk; appointment release quantity; joint decision function; feasible routing</w:t>
      </w:r>
    </w:p>
    <w:bookmarkStart w:id="9" w:name="符号说明"/>
    <w:p>
      <w:pPr>
        <w:pStyle w:val="Heading1"/>
      </w:pPr>
      <w:r>
        <w:rPr>
          <w:rFonts w:hint="eastAsia"/>
        </w:rPr>
        <w:t xml:space="preserve">符号说明</w:t>
      </w:r>
    </w:p>
    <w:p>
      <w:pPr>
        <w:pStyle w:val="FirstParagraph"/>
      </w:pPr>
      <w:r>
        <w:rPr>
          <w:rFonts w:hint="eastAsia"/>
        </w:rPr>
        <w:t xml:space="preserve">本表列示正文模型和实证分析中使用的主要符号。同一符号带下标</w:t>
      </w:r>
      <m:oMath>
        <m:r>
          <m:t>i</m:t>
        </m:r>
      </m:oMath>
      <w:r>
        <w:rPr>
          <w:rFonts w:hint="eastAsia"/>
        </w:rPr>
        <w:t xml:space="preserve">时表示诊室或医生层面的对应变量，带下标</w:t>
      </w:r>
      <m:oMath>
        <m:r>
          <m:t>t</m:t>
        </m:r>
      </m:oMath>
      <w:r>
        <w:rPr>
          <w:rFonts w:hint="eastAsia"/>
        </w:rPr>
        <w:t xml:space="preserve">或</w:t>
      </w:r>
      <m:oMath>
        <m:r>
          <m:t>τ</m:t>
        </m:r>
      </m:oMath>
      <w:r>
        <w:rPr>
          <w:rFonts w:hint="eastAsia"/>
        </w:rPr>
        <w:t xml:space="preserve">时表示日内决策时段。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单位或说明</w:t>
            </w:r>
          </w:p>
        </w:tc>
      </w:tr>
      <w:t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单位或说明</w:t>
            </w:r>
          </w:p>
        </w:tc>
      </w:tr>
      <w:tr>
        <w:tc>
          <w:tcPr/>
          <w:p>
            <w:pPr>
              <w:pStyle w:val="Compact"/>
              <w:jc w:val="left"/>
            </w:pPr>
            <m:oMath>
              <m:r>
                <m:t>T</m:t>
              </m:r>
            </m:oMath>
          </w:p>
        </w:tc>
        <w:tc>
          <w:tcPr/>
          <w:p>
            <w:pPr>
              <w:pStyle w:val="Compact"/>
              <w:jc w:val="left"/>
            </w:pPr>
            <w:r>
              <w:rPr>
                <w:rFonts w:hint="eastAsia"/>
              </w:rPr>
              <w:t xml:space="preserve">一天内的决策时段总数</w:t>
            </w:r>
          </w:p>
        </w:tc>
        <w:tc>
          <w:tcPr/>
          <w:p>
            <w:pPr>
              <w:pStyle w:val="Compact"/>
              <w:jc w:val="left"/>
            </w:pPr>
            <w:r>
              <w:rPr>
                <w:rFonts w:hint="eastAsia"/>
              </w:rPr>
              <w:t xml:space="preserve">个</w:t>
            </w:r>
          </w:p>
        </w:tc>
      </w:tr>
      <w:tr>
        <w:tc>
          <w:tcPr/>
          <w:p>
            <w:pPr>
              <w:pStyle w:val="Compact"/>
              <w:jc w:val="left"/>
            </w:pPr>
            <m:oMath>
              <m:r>
                <m:rPr>
                  <m:sty m:val="p"/>
                </m:rPr>
                <m:t>Δ</m:t>
              </m:r>
            </m:oMath>
          </w:p>
        </w:tc>
        <w:tc>
          <w:tcPr/>
          <w:p>
            <w:pPr>
              <w:pStyle w:val="Compact"/>
              <w:jc w:val="left"/>
            </w:pPr>
            <w:r>
              <w:rPr>
                <w:rFonts w:hint="eastAsia"/>
              </w:rPr>
              <w:t xml:space="preserve">单个决策时段的长度</w:t>
            </w:r>
          </w:p>
        </w:tc>
        <w:tc>
          <w:tcPr/>
          <w:p>
            <w:pPr>
              <w:pStyle w:val="Compact"/>
              <w:jc w:val="left"/>
            </w:pPr>
            <w:r>
              <w:rPr>
                <w:rFonts w:hint="eastAsia"/>
              </w:rPr>
              <w:t xml:space="preserve">分钟</w:t>
            </w:r>
          </w:p>
        </w:tc>
      </w:tr>
      <w:tr>
        <w:tc>
          <w:tcPr/>
          <w:p>
            <w:pPr>
              <w:pStyle w:val="Compact"/>
              <w:jc w:val="left"/>
            </w:pPr>
            <m:oMath>
              <m:r>
                <m:t>t</m:t>
              </m:r>
              <m:r>
                <m:rPr>
                  <m:sty m:val="p"/>
                </m:rPr>
                <m:t>,</m:t>
              </m:r>
              <m:r>
                <m:t>τ</m:t>
              </m:r>
            </m:oMath>
          </w:p>
        </w:tc>
        <w:tc>
          <w:tcPr/>
          <w:p>
            <w:pPr>
              <w:pStyle w:val="Compact"/>
              <w:jc w:val="left"/>
            </w:pPr>
            <w:r>
              <w:rPr>
                <w:rFonts w:hint="eastAsia"/>
              </w:rPr>
              <w:t xml:space="preserve">日内决策时段索引</w:t>
            </w:r>
          </w:p>
        </w:tc>
        <w:tc>
          <w:tcPr/>
          <w:p>
            <w:pPr>
              <w:pStyle w:val="Compact"/>
              <w:jc w:val="left"/>
            </w:pPr>
            <m:oMath>
              <m:r>
                <m:t>1</m:t>
              </m:r>
              <m:r>
                <m:rPr>
                  <m:sty m:val="p"/>
                </m:rPr>
                <m:t>,</m:t>
              </m:r>
              <m:r>
                <m:rPr>
                  <m:sty m:val="p"/>
                </m:rPr>
                <m:t>…</m:t>
              </m:r>
              <m:r>
                <m:rPr>
                  <m:sty m:val="p"/>
                </m:rPr>
                <m:t>,</m:t>
              </m:r>
              <m:r>
                <m:t>T</m:t>
              </m:r>
            </m:oMath>
          </w:p>
        </w:tc>
      </w:tr>
      <w:tr>
        <w:tc>
          <w:tcPr/>
          <w:p>
            <w:pPr>
              <w:pStyle w:val="Compact"/>
              <w:jc w:val="left"/>
            </w:pPr>
            <m:oMath>
              <m:r>
                <m:t>d</m:t>
              </m:r>
            </m:oMath>
          </w:p>
        </w:tc>
        <w:tc>
          <w:tcPr/>
          <w:p>
            <w:pPr>
              <w:pStyle w:val="Compact"/>
              <w:jc w:val="left"/>
            </w:pPr>
            <w:r>
              <w:rPr>
                <w:rFonts w:hint="eastAsia"/>
              </w:rPr>
              <w:t xml:space="preserve">样本日期或观测单元索引</w:t>
            </w:r>
          </w:p>
        </w:tc>
        <w:tc>
          <w:tcPr/>
          <w:p>
            <w:pPr>
              <w:pStyle w:val="Compact"/>
              <w:jc w:val="left"/>
            </w:pPr>
            <w:r>
              <w:t xml:space="preserve">–</w:t>
            </w:r>
          </w:p>
        </w:tc>
      </w:tr>
      <w:tr>
        <w:tc>
          <w:tcPr/>
          <w:p>
            <w:pPr>
              <w:pStyle w:val="Compact"/>
              <w:jc w:val="left"/>
            </w:pPr>
            <m:oMath>
              <m:r>
                <m:t>I</m:t>
              </m:r>
            </m:oMath>
          </w:p>
        </w:tc>
        <w:tc>
          <w:tcPr/>
          <w:p>
            <w:pPr>
              <w:pStyle w:val="Compact"/>
              <w:jc w:val="left"/>
            </w:pPr>
            <w:r>
              <w:rPr>
                <w:rFonts w:hint="eastAsia"/>
              </w:rPr>
              <w:t xml:space="preserve">诊室集合，</w:t>
            </w:r>
            <m:oMath>
              <m:r>
                <m:t>i</m:t>
              </m:r>
              <m:r>
                <m:rPr>
                  <m:sty m:val="p"/>
                </m:rPr>
                <m:t>∈</m:t>
              </m:r>
              <m:r>
                <m:t>I</m:t>
              </m:r>
            </m:oMath>
            <w:r>
              <w:rPr>
                <w:rFonts w:hint="eastAsia"/>
              </w:rPr>
              <w:t xml:space="preserve">表示诊室索引</w:t>
            </w:r>
          </w:p>
        </w:tc>
        <w:tc>
          <w:tcPr/>
          <w:p>
            <w:pPr>
              <w:pStyle w:val="Compact"/>
              <w:jc w:val="left"/>
            </w:pPr>
            <w:r>
              <w:t xml:space="preserve">–</w:t>
            </w:r>
          </w:p>
        </w:tc>
      </w:tr>
      <w:tr>
        <w:tc>
          <w:tcPr/>
          <w:p>
            <w:pPr>
              <w:pStyle w:val="Compact"/>
              <w:jc w:val="left"/>
            </w:pPr>
            <m:oMath>
              <m:r>
                <m:t>H</m:t>
              </m:r>
              <m:r>
                <m:rPr>
                  <m:sty m:val="p"/>
                </m:rPr>
                <m:t>,</m:t>
              </m:r>
              <m:r>
                <m:rPr>
                  <m:scr m:val="script"/>
                  <m:sty m:val="p"/>
                </m:rPr>
                <m:t>H</m:t>
              </m:r>
            </m:oMath>
          </w:p>
        </w:tc>
        <w:tc>
          <w:tcPr/>
          <w:p>
            <w:pPr>
              <w:pStyle w:val="Compact"/>
              <w:jc w:val="left"/>
            </w:pPr>
            <w:r>
              <w:rPr>
                <w:rFonts w:hint="eastAsia"/>
              </w:rPr>
              <w:t xml:space="preserve">后续预约决策窗口长度及其索引集合</w:t>
            </w:r>
          </w:p>
        </w:tc>
        <w:tc>
          <w:tcPr/>
          <w:p>
            <w:pPr>
              <w:pStyle w:val="Compact"/>
              <w:jc w:val="left"/>
            </w:pPr>
            <w:r>
              <w:rPr>
                <w:rFonts w:hint="eastAsia"/>
              </w:rPr>
              <w:t xml:space="preserve">个</w:t>
            </w:r>
          </w:p>
        </w:tc>
      </w:tr>
      <w:tr>
        <w:tc>
          <w:tcPr/>
          <w:p>
            <w:pPr>
              <w:pStyle w:val="Compact"/>
              <w:jc w:val="left"/>
            </w:pPr>
            <m:oMath>
              <m:sSub>
                <m:e>
                  <m:r>
                    <m:t>W</m:t>
                  </m:r>
                </m:e>
                <m:sub>
                  <m:r>
                    <m:t>t</m:t>
                  </m:r>
                </m:sub>
              </m:sSub>
              <m:r>
                <m:rPr>
                  <m:sty m:val="p"/>
                </m:rPr>
                <m:t>,</m:t>
              </m:r>
              <m:sSub>
                <m:e>
                  <m:r>
                    <m:t>W</m:t>
                  </m:r>
                </m:e>
                <m:sub>
                  <m:r>
                    <m:t>i</m:t>
                  </m:r>
                  <m:r>
                    <m:t>t</m:t>
                  </m:r>
                </m:sub>
              </m:sSub>
            </m:oMath>
          </w:p>
        </w:tc>
        <w:tc>
          <w:tcPr/>
          <w:p>
            <w:pPr>
              <w:pStyle w:val="Compact"/>
              <w:jc w:val="left"/>
            </w:pPr>
            <w:r>
              <w:rPr>
                <w:rFonts w:hint="eastAsia"/>
              </w:rPr>
              <w:t xml:space="preserve">时段开始时单诊室或诊室</w:t>
            </w:r>
            <m:oMath>
              <m:r>
                <m:t>i</m:t>
              </m:r>
            </m:oMath>
            <w:r>
              <w:rPr>
                <w:rFonts w:hint="eastAsia"/>
              </w:rPr>
              <w:t xml:space="preserve">的候诊工作量</w:t>
            </w:r>
          </w:p>
        </w:tc>
        <w:tc>
          <w:tcPr/>
          <w:p>
            <w:pPr>
              <w:pStyle w:val="Compact"/>
              <w:jc w:val="left"/>
            </w:pPr>
            <w:r>
              <w:rPr>
                <w:rFonts w:hint="eastAsia"/>
              </w:rPr>
              <w:t xml:space="preserve">分钟</w:t>
            </w:r>
          </w:p>
        </w:tc>
      </w:tr>
      <w:tr>
        <w:tc>
          <w:tcPr/>
          <w:p>
            <w:pPr>
              <w:pStyle w:val="Compact"/>
              <w:jc w:val="left"/>
            </w:pPr>
            <m:oMath>
              <m:sSub>
                <m:e>
                  <m:r>
                    <m:t>W</m:t>
                  </m:r>
                </m:e>
                <m:sub>
                  <m:r>
                    <m:t>d</m:t>
                  </m:r>
                  <m:r>
                    <m:t>τ</m:t>
                  </m:r>
                </m:sub>
              </m:sSub>
            </m:oMath>
          </w:p>
        </w:tc>
        <w:tc>
          <w:tcPr/>
          <w:p>
            <w:pPr>
              <w:pStyle w:val="Compact"/>
              <w:jc w:val="left"/>
            </w:pPr>
            <w:r>
              <w:rPr>
                <w:rFonts w:hint="eastAsia"/>
              </w:rPr>
              <w:t xml:space="preserve">样本</w:t>
            </w:r>
            <m:oMath>
              <m:r>
                <m:t>d</m:t>
              </m:r>
            </m:oMath>
            <w:r>
              <w:rPr>
                <w:rFonts w:hint="eastAsia"/>
              </w:rPr>
              <w:t xml:space="preserve">在时段</w:t>
            </w:r>
            <m:oMath>
              <m:r>
                <m:t>τ</m:t>
              </m:r>
            </m:oMath>
            <w:r>
              <w:rPr>
                <w:rFonts w:hint="eastAsia"/>
              </w:rPr>
              <w:t xml:space="preserve">的排队时长或待消化工作量</w:t>
            </w:r>
          </w:p>
        </w:tc>
        <w:tc>
          <w:tcPr/>
          <w:p>
            <w:pPr>
              <w:pStyle w:val="Compact"/>
              <w:jc w:val="left"/>
            </w:pPr>
            <w:r>
              <w:rPr>
                <w:rFonts w:hint="eastAsia"/>
              </w:rPr>
              <w:t xml:space="preserve">分钟</w:t>
            </w:r>
          </w:p>
        </w:tc>
      </w:tr>
      <w:tr>
        <w:tc>
          <w:tcPr/>
          <w:p>
            <w:pPr>
              <w:pStyle w:val="Compact"/>
              <w:jc w:val="left"/>
            </w:pPr>
            <m:oMath>
              <m:sSub>
                <m:e>
                  <m:r>
                    <m:t>Q</m:t>
                  </m:r>
                </m:e>
                <m:sub>
                  <m:r>
                    <m:t>d</m:t>
                  </m:r>
                  <m:r>
                    <m:t>τ</m:t>
                  </m:r>
                </m:sub>
              </m:sSub>
            </m:oMath>
          </w:p>
        </w:tc>
        <w:tc>
          <w:tcPr/>
          <w:p>
            <w:pPr>
              <w:pStyle w:val="Compact"/>
              <w:jc w:val="left"/>
            </w:pPr>
            <w:r>
              <w:rPr>
                <w:rFonts w:hint="eastAsia"/>
              </w:rPr>
              <w:t xml:space="preserve">医生-日期-时段开始时已挂号但尚未开始就诊的患者人数</w:t>
            </w:r>
          </w:p>
        </w:tc>
        <w:tc>
          <w:tcPr/>
          <w:p>
            <w:pPr>
              <w:pStyle w:val="Compact"/>
              <w:jc w:val="left"/>
            </w:pPr>
            <w:r>
              <w:rPr>
                <w:rFonts w:hint="eastAsia"/>
              </w:rPr>
              <w:t xml:space="preserve">人</w:t>
            </w:r>
          </w:p>
        </w:tc>
      </w:tr>
      <w:tr>
        <w:tc>
          <w:tcPr/>
          <w:p>
            <w:pPr>
              <w:pStyle w:val="Compact"/>
              <w:jc w:val="left"/>
            </w:pPr>
            <m:oMath>
              <m:sSub>
                <m:e>
                  <m:r>
                    <m:t>c</m:t>
                  </m:r>
                </m:e>
                <m:sub>
                  <m:r>
                    <m:t>t</m:t>
                  </m:r>
                </m:sub>
              </m:sSub>
              <m:r>
                <m:rPr>
                  <m:sty m:val="p"/>
                </m:rPr>
                <m:t>,</m:t>
              </m:r>
              <m:sSub>
                <m:e>
                  <m:r>
                    <m:t>c</m:t>
                  </m:r>
                </m:e>
                <m:sub>
                  <m:r>
                    <m:t>i</m:t>
                  </m:r>
                  <m:r>
                    <m:t>t</m:t>
                  </m:r>
                </m:sub>
              </m:sSub>
            </m:oMath>
          </w:p>
        </w:tc>
        <w:tc>
          <w:tcPr/>
          <w:p>
            <w:pPr>
              <w:pStyle w:val="Compact"/>
              <w:jc w:val="left"/>
            </w:pPr>
            <w:r>
              <w:rPr>
                <w:rFonts w:hint="eastAsia"/>
              </w:rPr>
              <w:t xml:space="preserve">时段内释放的服务工作量</w:t>
            </w:r>
          </w:p>
        </w:tc>
        <w:tc>
          <w:tcPr/>
          <w:p>
            <w:pPr>
              <w:pStyle w:val="Compact"/>
              <w:jc w:val="left"/>
            </w:pPr>
            <w:r>
              <w:rPr>
                <w:rFonts w:hint="eastAsia"/>
              </w:rPr>
              <w:t xml:space="preserve">分钟</w:t>
            </w:r>
          </w:p>
        </w:tc>
      </w:tr>
      <w:tr>
        <w:tc>
          <w:tcPr/>
          <w:p>
            <w:pPr>
              <w:pStyle w:val="Compact"/>
              <w:jc w:val="left"/>
            </w:pPr>
            <m:oMath>
              <m:sSub>
                <m:e>
                  <m:r>
                    <m:t>c</m:t>
                  </m:r>
                </m:e>
                <m:sub>
                  <m:r>
                    <m:rPr>
                      <m:sty m:val="p"/>
                    </m:rPr>
                    <m:t>min</m:t>
                  </m:r>
                </m:sub>
              </m:sSub>
              <m:r>
                <m:rPr>
                  <m:sty m:val="p"/>
                </m:rPr>
                <m:t>,</m:t>
              </m:r>
              <m:sSub>
                <m:e>
                  <m:r>
                    <m:t>c</m:t>
                  </m:r>
                </m:e>
                <m:sub>
                  <m:r>
                    <m:rPr>
                      <m:sty m:val="p"/>
                    </m:rPr>
                    <m:t>max</m:t>
                  </m:r>
                </m:sub>
              </m:sSub>
            </m:oMath>
          </w:p>
        </w:tc>
        <w:tc>
          <w:tcPr/>
          <w:p>
            <w:pPr>
              <w:pStyle w:val="Compact"/>
              <w:jc w:val="left"/>
            </w:pPr>
            <w:r>
              <w:rPr>
                <w:rFonts w:hint="eastAsia"/>
              </w:rPr>
              <w:t xml:space="preserve">服务工作量的下界与上界</w:t>
            </w:r>
          </w:p>
        </w:tc>
        <w:tc>
          <w:tcPr/>
          <w:p>
            <w:pPr>
              <w:pStyle w:val="Compact"/>
              <w:jc w:val="left"/>
            </w:pPr>
            <w:r>
              <w:rPr>
                <w:rFonts w:hint="eastAsia"/>
              </w:rPr>
              <w:t xml:space="preserve">分钟</w:t>
            </w:r>
          </w:p>
        </w:tc>
      </w:tr>
      <w:tr>
        <w:tc>
          <w:tcPr/>
          <w:p>
            <w:pPr>
              <w:pStyle w:val="Compact"/>
              <w:jc w:val="left"/>
            </w:pPr>
            <m:oMath>
              <m:sSub>
                <m:e>
                  <m:r>
                    <m:t>c</m:t>
                  </m:r>
                </m:e>
                <m:sub>
                  <m:r>
                    <m:t>0</m:t>
                  </m:r>
                </m:sub>
              </m:sSub>
              <m:r>
                <m:rPr>
                  <m:sty m:val="p"/>
                </m:rPr>
                <m:t>,</m:t>
              </m:r>
              <m:sSub>
                <m:e>
                  <m:r>
                    <m:t>c</m:t>
                  </m:r>
                </m:e>
                <m:sub>
                  <m:r>
                    <m:t>i</m:t>
                  </m:r>
                  <m:r>
                    <m:t>0</m:t>
                  </m:r>
                </m:sub>
              </m:sSub>
            </m:oMath>
          </w:p>
        </w:tc>
        <w:tc>
          <w:tcPr/>
          <w:p>
            <w:pPr>
              <w:pStyle w:val="Compact"/>
              <w:jc w:val="left"/>
            </w:pPr>
            <w:r>
              <w:rPr>
                <w:rFonts w:hint="eastAsia"/>
              </w:rPr>
              <w:t xml:space="preserve">舒适服务速度基准对应的服务工作量</w:t>
            </w:r>
          </w:p>
        </w:tc>
        <w:tc>
          <w:tcPr/>
          <w:p>
            <w:pPr>
              <w:pStyle w:val="Compact"/>
              <w:jc w:val="left"/>
            </w:pPr>
            <w:r>
              <w:rPr>
                <w:rFonts w:hint="eastAsia"/>
              </w:rPr>
              <w:t xml:space="preserve">分钟</w:t>
            </w:r>
          </w:p>
        </w:tc>
      </w:tr>
      <w:tr>
        <w:tc>
          <w:tcPr/>
          <w:p>
            <w:pPr>
              <w:pStyle w:val="Compact"/>
              <w:jc w:val="left"/>
            </w:pPr>
            <m:oMath>
              <m:sSub>
                <m:e>
                  <m:r>
                    <m:t>R</m:t>
                  </m:r>
                </m:e>
                <m:sub>
                  <m:r>
                    <m:t>t</m:t>
                  </m:r>
                </m:sub>
              </m:sSub>
              <m:r>
                <m:rPr>
                  <m:sty m:val="p"/>
                </m:rPr>
                <m:t>,</m:t>
              </m:r>
              <m:sSub>
                <m:e>
                  <m:r>
                    <m:t>z</m:t>
                  </m:r>
                </m:e>
                <m:sub>
                  <m:r>
                    <m:t>t</m:t>
                  </m:r>
                </m:sub>
              </m:sSub>
            </m:oMath>
          </w:p>
        </w:tc>
        <w:tc>
          <w:tcPr/>
          <w:p>
            <w:pPr>
              <w:pStyle w:val="Compact"/>
              <w:jc w:val="left"/>
            </w:pPr>
            <w:r>
              <w:rPr>
                <w:rFonts w:hint="eastAsia"/>
              </w:rPr>
              <w:t xml:space="preserve">时段</w:t>
            </w:r>
            <m:oMath>
              <m:r>
                <m:t>t</m:t>
              </m:r>
            </m:oMath>
            <w:r>
              <w:rPr>
                <w:rFonts w:hint="eastAsia"/>
              </w:rPr>
              <w:t xml:space="preserve">新出现的预约请求量及待安排请求量</w:t>
            </w:r>
          </w:p>
        </w:tc>
        <w:tc>
          <w:tcPr/>
          <w:p>
            <w:pPr>
              <w:pStyle w:val="Compact"/>
              <w:jc w:val="left"/>
            </w:pPr>
            <w:r>
              <w:rPr>
                <w:rFonts w:hint="eastAsia"/>
              </w:rPr>
              <w:t xml:space="preserve">人</w:t>
            </w:r>
          </w:p>
        </w:tc>
      </w:tr>
      <w:tr>
        <w:tc>
          <w:tcPr/>
          <w:p>
            <w:pPr>
              <w:pStyle w:val="Compact"/>
              <w:jc w:val="left"/>
            </w:pPr>
            <m:oMath>
              <m:sSub>
                <m:e>
                  <m:r>
                    <m:t>K</m:t>
                  </m:r>
                </m:e>
                <m:sub>
                  <m:r>
                    <m:t>t</m:t>
                  </m:r>
                  <m:r>
                    <m:rPr>
                      <m:sty m:val="p"/>
                    </m:rPr>
                    <m:t>,</m:t>
                  </m:r>
                  <m:r>
                    <m:t>h</m:t>
                  </m:r>
                </m:sub>
              </m:sSub>
              <m:r>
                <m:rPr>
                  <m:sty m:val="p"/>
                </m:rPr>
                <m:t>,</m:t>
              </m:r>
              <m:sSub>
                <m:e>
                  <m:r>
                    <m:t>B</m:t>
                  </m:r>
                </m:e>
                <m:sub>
                  <m:r>
                    <m:t>t</m:t>
                  </m:r>
                  <m:r>
                    <m:rPr>
                      <m:sty m:val="p"/>
                    </m:rPr>
                    <m:t>,</m:t>
                  </m:r>
                  <m:r>
                    <m:t>h</m:t>
                  </m:r>
                </m:sub>
              </m:sSub>
              <m:r>
                <m:rPr>
                  <m:sty m:val="p"/>
                </m:rPr>
                <m:t>,</m:t>
              </m:r>
              <m:sSub>
                <m:e>
                  <m:r>
                    <m:t>G</m:t>
                  </m:r>
                </m:e>
                <m:sub>
                  <m:r>
                    <m:t>t</m:t>
                  </m:r>
                  <m:r>
                    <m:rPr>
                      <m:sty m:val="p"/>
                    </m:rPr>
                    <m:t>,</m:t>
                  </m:r>
                  <m:r>
                    <m:t>h</m:t>
                  </m:r>
                </m:sub>
              </m:sSub>
            </m:oMath>
          </w:p>
        </w:tc>
        <w:tc>
          <w:tcPr/>
          <w:p>
            <w:pPr>
              <w:pStyle w:val="Compact"/>
              <w:jc w:val="left"/>
            </w:pPr>
            <w:r>
              <w:rPr>
                <w:rFonts w:hint="eastAsia"/>
              </w:rPr>
              <w:t xml:space="preserve">距当前</w:t>
            </w:r>
            <m:oMath>
              <m:r>
                <m:t>h</m:t>
              </m:r>
            </m:oMath>
            <w:r>
              <w:rPr>
                <w:rFonts w:hint="eastAsia"/>
              </w:rPr>
              <w:t xml:space="preserve">个时段后的预约容量、已预约数量和剩余可开放数量</w:t>
            </w:r>
          </w:p>
        </w:tc>
        <w:tc>
          <w:tcPr/>
          <w:p>
            <w:pPr>
              <w:pStyle w:val="Compact"/>
              <w:jc w:val="left"/>
            </w:pPr>
            <w:r>
              <w:rPr>
                <w:rFonts w:hint="eastAsia"/>
              </w:rPr>
              <w:t xml:space="preserve">人</w:t>
            </w:r>
          </w:p>
        </w:tc>
      </w:tr>
      <w:tr>
        <w:tc>
          <w:tcPr/>
          <w:p>
            <w:pPr>
              <w:pStyle w:val="Compact"/>
              <w:jc w:val="left"/>
            </w:pPr>
            <m:oMath>
              <m:sSub>
                <m:e>
                  <m:r>
                    <m:t>u</m:t>
                  </m:r>
                </m:e>
                <m:sub>
                  <m:r>
                    <m:t>t</m:t>
                  </m:r>
                  <m:r>
                    <m:rPr>
                      <m:sty m:val="p"/>
                    </m:rPr>
                    <m:t>,</m:t>
                  </m:r>
                  <m:r>
                    <m:t>h</m:t>
                  </m:r>
                </m:sub>
              </m:sSub>
              <m:r>
                <m:rPr>
                  <m:sty m:val="p"/>
                </m:rPr>
                <m:t>,</m:t>
              </m:r>
              <m:sSub>
                <m:e>
                  <m:r>
                    <m:t>u</m:t>
                  </m:r>
                </m:e>
                <m:sub>
                  <m:r>
                    <m:t>i</m:t>
                  </m:r>
                  <m:r>
                    <m:rPr>
                      <m:sty m:val="p"/>
                    </m:rPr>
                    <m:t>,</m:t>
                  </m:r>
                  <m:r>
                    <m:t>t</m:t>
                  </m:r>
                  <m:r>
                    <m:rPr>
                      <m:sty m:val="p"/>
                    </m:rPr>
                    <m:t>,</m:t>
                  </m:r>
                  <m:r>
                    <m:t>h</m:t>
                  </m:r>
                </m:sub>
              </m:sSub>
            </m:oMath>
          </w:p>
        </w:tc>
        <w:tc>
          <w:tcPr/>
          <w:p>
            <w:pPr>
              <w:pStyle w:val="Compact"/>
              <w:jc w:val="left"/>
            </w:pPr>
            <w:r>
              <w:rPr>
                <w:rFonts w:hint="eastAsia"/>
              </w:rPr>
              <w:t xml:space="preserve">安排到后续第</w:t>
            </w:r>
            <m:oMath>
              <m:r>
                <m:t>h</m:t>
              </m:r>
            </m:oMath>
            <w:r>
              <w:rPr>
                <w:rFonts w:hint="eastAsia"/>
              </w:rPr>
              <w:t xml:space="preserve">个时段的预约数量</w:t>
            </w:r>
          </w:p>
        </w:tc>
        <w:tc>
          <w:tcPr/>
          <w:p>
            <w:pPr>
              <w:pStyle w:val="Compact"/>
              <w:jc w:val="left"/>
            </w:pPr>
            <w:r>
              <w:rPr>
                <w:rFonts w:hint="eastAsia"/>
              </w:rPr>
              <w:t xml:space="preserve">人</w:t>
            </w:r>
          </w:p>
        </w:tc>
      </w:tr>
      <w:tr>
        <w:tc>
          <w:tcPr/>
          <w:p>
            <w:pPr>
              <w:pStyle w:val="Compact"/>
              <w:jc w:val="left"/>
            </w:pPr>
            <m:oMath>
              <m:sSub>
                <m:e>
                  <m:acc>
                    <m:accPr>
                      <m:chr m:val="̃"/>
                    </m:accPr>
                    <m:e>
                      <m:r>
                        <m:t>A</m:t>
                      </m:r>
                    </m:e>
                  </m:acc>
                </m:e>
                <m:sub>
                  <m:r>
                    <m:t>t</m:t>
                  </m:r>
                </m:sub>
              </m:sSub>
              <m:r>
                <m:rPr>
                  <m:sty m:val="p"/>
                </m:rPr>
                <m:t>,</m:t>
              </m:r>
              <m:sSub>
                <m:e>
                  <m:acc>
                    <m:accPr>
                      <m:chr m:val="̃"/>
                    </m:accPr>
                    <m:e>
                      <m:r>
                        <m:t>A</m:t>
                      </m:r>
                    </m:e>
                  </m:acc>
                </m:e>
                <m:sub>
                  <m:r>
                    <m:t>i</m:t>
                  </m:r>
                  <m:r>
                    <m:t>t</m:t>
                  </m:r>
                </m:sub>
              </m:sSub>
            </m:oMath>
          </w:p>
        </w:tc>
        <w:tc>
          <w:tcPr/>
          <w:p>
            <w:pPr>
              <w:pStyle w:val="Compact"/>
              <w:jc w:val="left"/>
            </w:pPr>
            <w:r>
              <w:rPr>
                <w:rFonts w:hint="eastAsia"/>
              </w:rPr>
              <w:t xml:space="preserve">时段内随机需求流入人数</w:t>
            </w:r>
          </w:p>
        </w:tc>
        <w:tc>
          <w:tcPr/>
          <w:p>
            <w:pPr>
              <w:pStyle w:val="Compact"/>
              <w:jc w:val="left"/>
            </w:pPr>
            <w:r>
              <w:rPr>
                <w:rFonts w:hint="eastAsia"/>
              </w:rPr>
              <w:t xml:space="preserve">人</w:t>
            </w:r>
          </w:p>
        </w:tc>
      </w:tr>
      <w:tr>
        <w:tc>
          <w:tcPr/>
          <w:p>
            <w:pPr>
              <w:pStyle w:val="Compact"/>
              <w:jc w:val="left"/>
            </w:pPr>
            <m:oMath>
              <m:sSub>
                <m:e>
                  <m:r>
                    <m:t>λ</m:t>
                  </m:r>
                </m:e>
                <m:sub>
                  <m:r>
                    <m:t>t</m:t>
                  </m:r>
                </m:sub>
              </m:sSub>
            </m:oMath>
          </w:p>
        </w:tc>
        <w:tc>
          <w:tcPr/>
          <w:p>
            <w:pPr>
              <w:pStyle w:val="Compact"/>
              <w:jc w:val="left"/>
            </w:pPr>
            <w:r>
              <w:rPr>
                <w:rFonts w:hint="eastAsia"/>
              </w:rPr>
              <w:t xml:space="preserve">时段</w:t>
            </w:r>
            <m:oMath>
              <m:r>
                <m:t>t</m:t>
              </m:r>
            </m:oMath>
            <w:r>
              <w:rPr>
                <w:rFonts w:hint="eastAsia"/>
              </w:rPr>
              <w:t xml:space="preserve">开始前可预测的条件平均流入率</w:t>
            </w:r>
          </w:p>
        </w:tc>
        <w:tc>
          <w:tcPr/>
          <w:p>
            <w:pPr>
              <w:pStyle w:val="Compact"/>
              <w:jc w:val="left"/>
            </w:pPr>
            <w:r>
              <w:rPr>
                <w:rFonts w:hint="eastAsia"/>
              </w:rPr>
              <w:t xml:space="preserve">人/时段</w:t>
            </w:r>
          </w:p>
        </w:tc>
      </w:tr>
      <w:tr>
        <w:tc>
          <w:tcPr/>
          <w:p>
            <w:pPr>
              <w:pStyle w:val="Compact"/>
              <w:jc w:val="left"/>
            </w:pPr>
            <m:oMath>
              <m:sSub>
                <m:e>
                  <m:r>
                    <m:t>κ</m:t>
                  </m:r>
                </m:e>
                <m:sub>
                  <m:r>
                    <m:t>t</m:t>
                  </m:r>
                </m:sub>
              </m:sSub>
            </m:oMath>
          </w:p>
        </w:tc>
        <w:tc>
          <w:tcPr/>
          <w:p>
            <w:pPr>
              <w:pStyle w:val="Compact"/>
              <w:jc w:val="left"/>
            </w:pPr>
            <w:r>
              <w:rPr>
                <w:rFonts w:hint="eastAsia"/>
              </w:rPr>
              <w:t xml:space="preserve">流入离散系数，</w:t>
            </w:r>
            <m:oMath>
              <m:r>
                <m:rPr>
                  <m:sty m:val="p"/>
                </m:rPr>
                <m:t>Var</m:t>
              </m:r>
              <m:r>
                <m:rPr>
                  <m:sty m:val="p"/>
                </m:rPr>
                <m:t>(</m:t>
              </m:r>
              <m:sSub>
                <m:e>
                  <m:acc>
                    <m:accPr>
                      <m:chr m:val="̃"/>
                    </m:accPr>
                    <m:e>
                      <m:r>
                        <m:t>A</m:t>
                      </m:r>
                    </m:e>
                  </m:acc>
                </m:e>
                <m:sub>
                  <m:r>
                    <m:t>t</m:t>
                  </m:r>
                </m:sub>
              </m:sSub>
              <m:r>
                <m:rPr>
                  <m:sty m:val="p"/>
                </m:rPr>
                <m:t>)</m:t>
              </m:r>
              <m:r>
                <m:rPr>
                  <m:sty m:val="p"/>
                </m:rPr>
                <m:t>/</m:t>
              </m:r>
              <m:r>
                <m:rPr>
                  <m:scr m:val="double-struck"/>
                  <m:sty m:val="p"/>
                </m:rPr>
                <m:t>E</m:t>
              </m:r>
              <m:r>
                <m:rPr>
                  <m:sty m:val="p"/>
                </m:rPr>
                <m:t>(</m:t>
              </m:r>
              <m:sSub>
                <m:e>
                  <m:acc>
                    <m:accPr>
                      <m:chr m:val="̃"/>
                    </m:accPr>
                    <m:e>
                      <m:r>
                        <m:t>A</m:t>
                      </m:r>
                    </m:e>
                  </m:acc>
                </m:e>
                <m:sub>
                  <m:r>
                    <m:t>t</m:t>
                  </m:r>
                </m:sub>
              </m:sSub>
              <m:r>
                <m:rPr>
                  <m:sty m:val="p"/>
                </m:rPr>
                <m:t>)</m:t>
              </m:r>
            </m:oMath>
          </w:p>
        </w:tc>
        <w:tc>
          <w:tcPr/>
          <w:p>
            <w:pPr>
              <w:pStyle w:val="Compact"/>
              <w:jc w:val="left"/>
            </w:pPr>
            <w:r>
              <w:rPr>
                <w:rFonts w:hint="eastAsia"/>
              </w:rPr>
              <w:t xml:space="preserve">无量纲</w:t>
            </w:r>
          </w:p>
        </w:tc>
      </w:tr>
      <w:tr>
        <w:tc>
          <w:tcPr/>
          <w:p>
            <w:pPr>
              <w:pStyle w:val="Compact"/>
              <w:jc w:val="left"/>
            </w:pPr>
            <m:oMath>
              <m:sSubSup>
                <m:e>
                  <m:r>
                    <m:t>λ</m:t>
                  </m:r>
                </m:e>
                <m:sub>
                  <m:r>
                    <m:t>t</m:t>
                  </m:r>
                </m:sub>
                <m:sup>
                  <m:r>
                    <m:t>0</m:t>
                  </m:r>
                </m:sup>
              </m:sSubSup>
              <m:r>
                <m:rPr>
                  <m:sty m:val="p"/>
                </m:rPr>
                <m:t>,</m:t>
              </m:r>
              <m:sSubSup>
                <m:e>
                  <m:r>
                    <m:t>κ</m:t>
                  </m:r>
                </m:e>
                <m:sub>
                  <m:r>
                    <m:t>t</m:t>
                  </m:r>
                </m:sub>
                <m:sup>
                  <m:r>
                    <m:t>0</m:t>
                  </m:r>
                </m:sup>
              </m:sSubSup>
            </m:oMath>
          </w:p>
        </w:tc>
        <w:tc>
          <w:tcPr/>
          <w:p>
            <w:pPr>
              <w:pStyle w:val="Compact"/>
              <w:jc w:val="left"/>
            </w:pPr>
            <w:r>
              <w:rPr>
                <w:rFonts w:hint="eastAsia"/>
              </w:rPr>
              <w:t xml:space="preserve">外生基础流入均值及离散系数</w:t>
            </w:r>
          </w:p>
        </w:tc>
        <w:tc>
          <w:tcPr/>
          <w:p>
            <w:pPr>
              <w:pStyle w:val="Compact"/>
              <w:jc w:val="left"/>
            </w:pPr>
            <w:r>
              <w:rPr>
                <w:rFonts w:hint="eastAsia"/>
              </w:rPr>
              <w:t xml:space="preserve">参数</w:t>
            </w:r>
          </w:p>
        </w:tc>
      </w:tr>
      <w:tr>
        <w:tc>
          <w:tcPr/>
          <w:p>
            <w:pPr>
              <w:pStyle w:val="Compact"/>
              <w:jc w:val="left"/>
            </w:pPr>
            <m:oMath>
              <m:sSub>
                <m:e>
                  <m:r>
                    <m:t>q</m:t>
                  </m:r>
                </m:e>
                <m:sub>
                  <m:r>
                    <m:t>h</m:t>
                  </m:r>
                </m:sub>
              </m:sSub>
              <m:r>
                <m:rPr>
                  <m:sty m:val="p"/>
                </m:rPr>
                <m:t>,</m:t>
              </m:r>
              <m:sSub>
                <m:e>
                  <m:r>
                    <m:t>q</m:t>
                  </m:r>
                </m:e>
                <m:sub>
                  <m:r>
                    <m:t>i</m:t>
                  </m:r>
                  <m:r>
                    <m:rPr>
                      <m:sty m:val="p"/>
                    </m:rPr>
                    <m:t>,</m:t>
                  </m:r>
                  <m:r>
                    <m:t>h</m:t>
                  </m:r>
                </m:sub>
              </m:sSub>
            </m:oMath>
          </w:p>
        </w:tc>
        <w:tc>
          <w:tcPr/>
          <w:p>
            <w:pPr>
              <w:pStyle w:val="Compact"/>
              <w:jc w:val="left"/>
            </w:pPr>
            <w:r>
              <w:rPr>
                <w:rFonts w:hint="eastAsia"/>
              </w:rPr>
              <w:t xml:space="preserve">提前</w:t>
            </w:r>
            <m:oMath>
              <m:r>
                <m:t>h</m:t>
              </m:r>
            </m:oMath>
            <w:r>
              <w:rPr>
                <w:rFonts w:hint="eastAsia"/>
              </w:rPr>
              <w:t xml:space="preserve">个时段预约患者的实际到达概率</w:t>
            </w:r>
          </w:p>
        </w:tc>
        <w:tc>
          <w:tcPr/>
          <w:p>
            <w:pPr>
              <w:pStyle w:val="Compact"/>
              <w:jc w:val="left"/>
            </w:pPr>
            <w:r>
              <w:rPr>
                <w:rFonts w:hint="eastAsia"/>
              </w:rPr>
              <w:t xml:space="preserve">概率</w:t>
            </w:r>
          </w:p>
        </w:tc>
      </w:tr>
      <w:tr>
        <w:tc>
          <w:tcPr/>
          <w:p>
            <w:pPr>
              <w:pStyle w:val="Compact"/>
              <w:jc w:val="left"/>
            </w:pPr>
            <m:oMath>
              <m:sSub>
                <m:e>
                  <m:r>
                    <m:rPr>
                      <m:sty m:val="p"/>
                    </m:rPr>
                    <m:t>Λ</m:t>
                  </m:r>
                </m:e>
                <m:sub>
                  <m:r>
                    <m:t>t</m:t>
                  </m:r>
                </m:sub>
              </m:sSub>
              <m:r>
                <m:rPr>
                  <m:sty m:val="p"/>
                </m:rPr>
                <m:t>,</m:t>
              </m:r>
              <m:sSub>
                <m:e>
                  <m:r>
                    <m:rPr>
                      <m:sty m:val="p"/>
                    </m:rPr>
                    <m:t>Λ</m:t>
                  </m:r>
                </m:e>
                <m:sub>
                  <m:r>
                    <m:t>i</m:t>
                  </m:r>
                  <m:r>
                    <m:t>t</m:t>
                  </m:r>
                </m:sub>
              </m:sSub>
            </m:oMath>
          </w:p>
        </w:tc>
        <w:tc>
          <w:tcPr/>
          <w:p>
            <w:pPr>
              <w:pStyle w:val="Compact"/>
              <w:jc w:val="left"/>
            </w:pPr>
            <w:r>
              <w:rPr>
                <w:rFonts w:hint="eastAsia"/>
              </w:rPr>
              <w:t xml:space="preserve">纳入后续预约数量后的到达均值</w:t>
            </w:r>
          </w:p>
        </w:tc>
        <w:tc>
          <w:tcPr/>
          <w:p>
            <w:pPr>
              <w:pStyle w:val="Compact"/>
              <w:jc w:val="left"/>
            </w:pPr>
            <w:r>
              <w:rPr>
                <w:rFonts w:hint="eastAsia"/>
              </w:rPr>
              <w:t xml:space="preserve">人/时段</w:t>
            </w:r>
          </w:p>
        </w:tc>
      </w:tr>
      <w:tr>
        <w:tc>
          <w:tcPr/>
          <w:p>
            <w:pPr>
              <w:pStyle w:val="Compact"/>
              <w:jc w:val="left"/>
            </w:pPr>
            <m:oMath>
              <m:sSub>
                <m:e>
                  <m:r>
                    <m:rPr>
                      <m:sty m:val="p"/>
                    </m:rPr>
                    <m:t>Ω</m:t>
                  </m:r>
                </m:e>
                <m:sub>
                  <m:r>
                    <m:t>t</m:t>
                  </m:r>
                </m:sub>
              </m:sSub>
              <m:r>
                <m:rPr>
                  <m:sty m:val="p"/>
                </m:rPr>
                <m:t>,</m:t>
              </m:r>
              <m:sSub>
                <m:e>
                  <m:r>
                    <m:rPr>
                      <m:sty m:val="p"/>
                    </m:rPr>
                    <m:t>Ω</m:t>
                  </m:r>
                </m:e>
                <m:sub>
                  <m:r>
                    <m:t>i</m:t>
                  </m:r>
                  <m:r>
                    <m:t>t</m:t>
                  </m:r>
                </m:sub>
              </m:sSub>
            </m:oMath>
          </w:p>
        </w:tc>
        <w:tc>
          <w:tcPr/>
          <w:p>
            <w:pPr>
              <w:pStyle w:val="Compact"/>
              <w:jc w:val="left"/>
            </w:pPr>
            <w:r>
              <w:rPr>
                <w:rFonts w:hint="eastAsia"/>
              </w:rPr>
              <w:t xml:space="preserve">纳入后续预约数量后的到达方差</w:t>
            </w:r>
          </w:p>
        </w:tc>
        <w:tc>
          <w:tcPr/>
          <w:p>
            <w:pPr>
              <w:pStyle w:val="Compact"/>
              <w:jc w:val="left"/>
            </w:pPr>
            <w:r>
              <w:rPr>
                <w:rFonts w:hint="eastAsia"/>
              </w:rPr>
              <w:t xml:space="preserve">人</w:t>
            </w:r>
            <m:oMath>
              <m:sSup>
                <m:e>
                  <m:r>
                    <m:t>​</m:t>
                  </m:r>
                </m:e>
                <m:sup>
                  <m:r>
                    <m:t>2</m:t>
                  </m:r>
                </m:sup>
              </m:sSup>
            </m:oMath>
          </w:p>
        </w:tc>
      </w:tr>
      <w:tr>
        <w:tc>
          <w:tcPr/>
          <w:p>
            <w:pPr>
              <w:pStyle w:val="Compact"/>
              <w:jc w:val="left"/>
            </w:pPr>
            <m:oMath>
              <m:sSub>
                <m:e>
                  <m:r>
                    <m:t>S</m:t>
                  </m:r>
                </m:e>
                <m:sub>
                  <m:r>
                    <m:t>k</m:t>
                  </m:r>
                </m:sub>
              </m:sSub>
              <m:r>
                <m:rPr>
                  <m:sty m:val="p"/>
                </m:rPr>
                <m:t>,</m:t>
              </m:r>
              <m:sSub>
                <m:e>
                  <m:r>
                    <m:t>S</m:t>
                  </m:r>
                </m:e>
                <m:sub>
                  <m:r>
                    <m:t>i</m:t>
                  </m:r>
                  <m:r>
                    <m:t>k</m:t>
                  </m:r>
                </m:sub>
              </m:sSub>
            </m:oMath>
          </w:p>
        </w:tc>
        <w:tc>
          <w:tcPr/>
          <w:p>
            <w:pPr>
              <w:pStyle w:val="Compact"/>
              <w:jc w:val="left"/>
            </w:pPr>
            <w:r>
              <w:rPr>
                <w:rFonts w:hint="eastAsia"/>
              </w:rPr>
              <w:t xml:space="preserve">第</w:t>
            </w:r>
            <m:oMath>
              <m:r>
                <m:t>k</m:t>
              </m:r>
            </m:oMath>
            <w:r>
              <w:rPr>
                <w:rFonts w:hint="eastAsia"/>
              </w:rPr>
              <w:t xml:space="preserve">名患者的服务需求或诊室</w:t>
            </w:r>
            <m:oMath>
              <m:r>
                <m:t>i</m:t>
              </m:r>
            </m:oMath>
            <w:r>
              <w:rPr>
                <w:rFonts w:hint="eastAsia"/>
              </w:rPr>
              <w:t xml:space="preserve">患者的服务需求</w:t>
            </w:r>
          </w:p>
        </w:tc>
        <w:tc>
          <w:tcPr/>
          <w:p>
            <w:pPr>
              <w:pStyle w:val="Compact"/>
              <w:jc w:val="left"/>
            </w:pPr>
            <w:r>
              <w:rPr>
                <w:rFonts w:hint="eastAsia"/>
              </w:rPr>
              <w:t xml:space="preserve">分钟</w:t>
            </w:r>
          </w:p>
        </w:tc>
      </w:tr>
      <w:tr>
        <w:tc>
          <w:tcPr/>
          <w:p>
            <w:pPr>
              <w:pStyle w:val="Compact"/>
              <w:jc w:val="left"/>
            </w:pPr>
            <m:oMath>
              <m:r>
                <m:t>m</m:t>
              </m:r>
              <m:r>
                <m:rPr>
                  <m:sty m:val="p"/>
                </m:rPr>
                <m:t>,</m:t>
              </m:r>
              <m:sSub>
                <m:e>
                  <m:r>
                    <m:t>m</m:t>
                  </m:r>
                </m:e>
                <m:sub>
                  <m:r>
                    <m:t>i</m:t>
                  </m:r>
                </m:sub>
              </m:sSub>
            </m:oMath>
          </w:p>
        </w:tc>
        <w:tc>
          <w:tcPr/>
          <w:p>
            <w:pPr>
              <w:pStyle w:val="Compact"/>
              <w:jc w:val="left"/>
            </w:pPr>
            <w:r>
              <w:rPr>
                <w:rFonts w:hint="eastAsia"/>
              </w:rPr>
              <w:t xml:space="preserve">单名患者服务需求均值</w:t>
            </w:r>
          </w:p>
        </w:tc>
        <w:tc>
          <w:tcPr/>
          <w:p>
            <w:pPr>
              <w:pStyle w:val="Compact"/>
              <w:jc w:val="left"/>
            </w:pPr>
            <w:r>
              <w:rPr>
                <w:rFonts w:hint="eastAsia"/>
              </w:rPr>
              <w:t xml:space="preserve">分钟</w:t>
            </w:r>
          </w:p>
        </w:tc>
      </w:tr>
      <w:tr>
        <w:tc>
          <w:tcPr/>
          <w:p>
            <w:pPr>
              <w:pStyle w:val="Compact"/>
              <w:jc w:val="left"/>
            </w:pPr>
            <m:oMath>
              <m:r>
                <m:t>v</m:t>
              </m:r>
              <m:r>
                <m:rPr>
                  <m:sty m:val="p"/>
                </m:rPr>
                <m:t>,</m:t>
              </m:r>
              <m:sSub>
                <m:e>
                  <m:r>
                    <m:t>v</m:t>
                  </m:r>
                </m:e>
                <m:sub>
                  <m:r>
                    <m:t>i</m:t>
                  </m:r>
                </m:sub>
              </m:sSub>
            </m:oMath>
          </w:p>
        </w:tc>
        <w:tc>
          <w:tcPr/>
          <w:p>
            <w:pPr>
              <w:pStyle w:val="Compact"/>
              <w:jc w:val="left"/>
            </w:pPr>
            <w:r>
              <w:rPr>
                <w:rFonts w:hint="eastAsia"/>
              </w:rPr>
              <w:t xml:space="preserve">单名患者服务需求方差</w:t>
            </w:r>
          </w:p>
        </w:tc>
        <w:tc>
          <w:tcPr/>
          <w:p>
            <w:pPr>
              <w:pStyle w:val="Compact"/>
              <w:jc w:val="left"/>
            </w:pPr>
            <w:r>
              <w:rPr>
                <w:rFonts w:hint="eastAsia"/>
              </w:rPr>
              <w:t xml:space="preserve">分钟</w:t>
            </w:r>
            <m:oMath>
              <m:sSup>
                <m:e>
                  <m:r>
                    <m:t>​</m:t>
                  </m:r>
                </m:e>
                <m:sup>
                  <m:r>
                    <m:t>2</m:t>
                  </m:r>
                </m:sup>
              </m:sSup>
            </m:oMath>
          </w:p>
        </w:tc>
      </w:tr>
      <w:tr>
        <w:tc>
          <w:tcPr/>
          <w:p>
            <w:pPr>
              <w:pStyle w:val="Compact"/>
              <w:jc w:val="left"/>
            </w:pPr>
            <m:oMath>
              <m:sSub>
                <m:e>
                  <m:acc>
                    <m:accPr>
                      <m:chr m:val="̃"/>
                    </m:accPr>
                    <m:e>
                      <m:r>
                        <m:t>D</m:t>
                      </m:r>
                    </m:e>
                  </m:acc>
                </m:e>
                <m:sub>
                  <m:r>
                    <m:t>t</m:t>
                  </m:r>
                </m:sub>
              </m:sSub>
              <m:r>
                <m:rPr>
                  <m:sty m:val="p"/>
                </m:rPr>
                <m:t>,</m:t>
              </m:r>
              <m:sSub>
                <m:e>
                  <m:acc>
                    <m:accPr>
                      <m:chr m:val="̃"/>
                    </m:accPr>
                    <m:e>
                      <m:r>
                        <m:t>D</m:t>
                      </m:r>
                    </m:e>
                  </m:acc>
                </m:e>
                <m:sub>
                  <m:r>
                    <m:t>i</m:t>
                  </m:r>
                  <m:r>
                    <m:t>t</m:t>
                  </m:r>
                </m:sub>
              </m:sSub>
            </m:oMath>
          </w:p>
        </w:tc>
        <w:tc>
          <w:tcPr/>
          <w:p>
            <w:pPr>
              <w:pStyle w:val="Compact"/>
              <w:jc w:val="left"/>
            </w:pPr>
            <w:r>
              <w:rPr>
                <w:rFonts w:hint="eastAsia"/>
              </w:rPr>
              <w:t xml:space="preserve">时段内随机总服务需求</w:t>
            </w:r>
          </w:p>
        </w:tc>
        <w:tc>
          <w:tcPr/>
          <w:p>
            <w:pPr>
              <w:pStyle w:val="Compact"/>
              <w:jc w:val="left"/>
            </w:pPr>
            <w:r>
              <w:rPr>
                <w:rFonts w:hint="eastAsia"/>
              </w:rPr>
              <w:t xml:space="preserve">分钟</w:t>
            </w:r>
          </w:p>
        </w:tc>
      </w:tr>
      <w:tr>
        <w:tc>
          <w:tcPr/>
          <w:p>
            <w:pPr>
              <w:pStyle w:val="Compact"/>
              <w:jc w:val="left"/>
            </w:pPr>
            <m:oMath>
              <m:r>
                <m:t>h</m:t>
              </m:r>
              <m:r>
                <m:rPr>
                  <m:sty m:val="p"/>
                </m:rPr>
                <m:t>(</m:t>
              </m:r>
              <m:sSub>
                <m:e>
                  <m:r>
                    <m:t>c</m:t>
                  </m:r>
                </m:e>
                <m:sub>
                  <m:r>
                    <m:t>t</m:t>
                  </m:r>
                </m:sub>
              </m:sSub>
              <m:r>
                <m:rPr>
                  <m:sty m:val="p"/>
                </m:rPr>
                <m:t>)</m:t>
              </m:r>
            </m:oMath>
          </w:p>
        </w:tc>
        <w:tc>
          <w:tcPr/>
          <w:p>
            <w:pPr>
              <w:pStyle w:val="Compact"/>
              <w:jc w:val="left"/>
            </w:pPr>
            <w:r>
              <w:rPr>
                <w:rFonts w:hint="eastAsia"/>
              </w:rPr>
              <w:t xml:space="preserve">超过舒适服务速度后的赶工惩罚函数</w:t>
            </w:r>
          </w:p>
        </w:tc>
        <w:tc>
          <w:tcPr/>
          <w:p>
            <w:pPr>
              <w:pStyle w:val="Compact"/>
              <w:jc w:val="left"/>
            </w:pPr>
            <w:r>
              <w:rPr>
                <w:rFonts w:hint="eastAsia"/>
              </w:rPr>
              <w:t xml:space="preserve">等价工作量</w:t>
            </w:r>
          </w:p>
        </w:tc>
      </w:tr>
      <w:tr>
        <w:tc>
          <w:tcPr/>
          <w:p>
            <w:pPr>
              <w:pStyle w:val="Compact"/>
              <w:jc w:val="left"/>
            </w:pPr>
            <m:oMath>
              <m:r>
                <m:t>γ</m:t>
              </m:r>
              <m:r>
                <m:rPr>
                  <m:sty m:val="p"/>
                </m:rPr>
                <m:t>,</m:t>
              </m:r>
              <m:sSub>
                <m:e>
                  <m:r>
                    <m:t>γ</m:t>
                  </m:r>
                </m:e>
                <m:sub>
                  <m:r>
                    <m:t>i</m:t>
                  </m:r>
                </m:sub>
              </m:sSub>
            </m:oMath>
          </w:p>
        </w:tc>
        <w:tc>
          <w:tcPr/>
          <w:p>
            <w:pPr>
              <w:pStyle w:val="Compact"/>
              <w:jc w:val="left"/>
            </w:pPr>
            <w:r>
              <w:rPr>
                <w:rFonts w:hint="eastAsia"/>
              </w:rPr>
              <w:t xml:space="preserve">赶工惩罚系数</w:t>
            </w:r>
          </w:p>
        </w:tc>
        <w:tc>
          <w:tcPr/>
          <w:p>
            <w:pPr>
              <w:pStyle w:val="Compact"/>
              <w:jc w:val="left"/>
            </w:pPr>
            <w:r>
              <w:rPr>
                <w:rFonts w:hint="eastAsia"/>
              </w:rPr>
              <w:t xml:space="preserve">参数</w:t>
            </w:r>
          </w:p>
        </w:tc>
      </w:tr>
      <w:tr>
        <w:tc>
          <w:tcPr/>
          <w:p>
            <w:pPr>
              <w:pStyle w:val="Compact"/>
              <w:jc w:val="left"/>
            </w:pPr>
            <m:oMath>
              <m:sSub>
                <m:e>
                  <m:r>
                    <m:t>L</m:t>
                  </m:r>
                </m:e>
                <m:sub>
                  <m:r>
                    <m:t>t</m:t>
                  </m:r>
                </m:sub>
              </m:sSub>
              <m:r>
                <m:rPr>
                  <m:sty m:val="p"/>
                </m:rPr>
                <m:t>,</m:t>
              </m:r>
              <m:sSubSup>
                <m:e>
                  <m:r>
                    <m:t>L</m:t>
                  </m:r>
                </m:e>
                <m:sub>
                  <m:r>
                    <m:t>t</m:t>
                  </m:r>
                </m:sub>
                <m:sup>
                  <m:r>
                    <m:rPr>
                      <m:sty m:val="p"/>
                    </m:rPr>
                    <m:t>(</m:t>
                  </m:r>
                  <m:r>
                    <m:t>1</m:t>
                  </m:r>
                  <m:r>
                    <m:rPr>
                      <m:sty m:val="p"/>
                    </m:rPr>
                    <m:t>)</m:t>
                  </m:r>
                </m:sup>
              </m:sSubSup>
              <m:r>
                <m:rPr>
                  <m:sty m:val="p"/>
                </m:rPr>
                <m:t>,</m:t>
              </m:r>
              <m:sSubSup>
                <m:e>
                  <m:r>
                    <m:t>L</m:t>
                  </m:r>
                </m:e>
                <m:sub>
                  <m:r>
                    <m:t>t</m:t>
                  </m:r>
                </m:sub>
                <m:sup>
                  <m:r>
                    <m:rPr>
                      <m:sty m:val="p"/>
                    </m:rPr>
                    <m:t>(</m:t>
                  </m:r>
                  <m:r>
                    <m:t>2</m:t>
                  </m:r>
                  <m:r>
                    <m:rPr>
                      <m:sty m:val="p"/>
                    </m:rPr>
                    <m:t>)</m:t>
                  </m:r>
                </m:sup>
              </m:sSubSup>
              <m:r>
                <m:rPr>
                  <m:sty m:val="p"/>
                </m:rPr>
                <m:t>,</m:t>
              </m:r>
              <m:sSubSup>
                <m:e>
                  <m:r>
                    <m:t>L</m:t>
                  </m:r>
                </m:e>
                <m:sub>
                  <m:r>
                    <m:t>i</m:t>
                  </m:r>
                  <m:r>
                    <m:t>t</m:t>
                  </m:r>
                </m:sub>
                <m:sup>
                  <m:r>
                    <m:rPr>
                      <m:sty m:val="p"/>
                    </m:rPr>
                    <m:t>(</m:t>
                  </m:r>
                  <m:r>
                    <m:t>3</m:t>
                  </m:r>
                  <m:r>
                    <m:rPr>
                      <m:sty m:val="p"/>
                    </m:rPr>
                    <m:t>)</m:t>
                  </m:r>
                </m:sup>
              </m:sSubSup>
            </m:oMath>
          </w:p>
        </w:tc>
        <w:tc>
          <w:tcPr/>
          <w:p>
            <w:pPr>
              <w:pStyle w:val="Compact"/>
              <w:jc w:val="left"/>
            </w:pPr>
            <w:r>
              <w:rPr>
                <w:rFonts w:hint="eastAsia"/>
              </w:rPr>
              <w:t xml:space="preserve">系统压力及不同模型下的压力变量</w:t>
            </w:r>
          </w:p>
        </w:tc>
        <w:tc>
          <w:tcPr/>
          <w:p>
            <w:pPr>
              <w:pStyle w:val="Compact"/>
              <w:jc w:val="left"/>
            </w:pPr>
            <w:r>
              <w:rPr>
                <w:rFonts w:hint="eastAsia"/>
              </w:rPr>
              <w:t xml:space="preserve">等价工作量</w:t>
            </w:r>
          </w:p>
        </w:tc>
      </w:tr>
      <w:tr>
        <w:tc>
          <w:tcPr/>
          <w:p>
            <w:pPr>
              <w:pStyle w:val="Compact"/>
              <w:jc w:val="left"/>
            </w:pPr>
            <m:oMath>
              <m:sSub>
                <m:e>
                  <m:r>
                    <m:t>C</m:t>
                  </m:r>
                </m:e>
                <m:sub>
                  <m:r>
                    <m:rPr>
                      <m:sty m:val="p"/>
                    </m:rPr>
                    <m:t>s</m:t>
                  </m:r>
                  <m:r>
                    <m:rPr>
                      <m:sty m:val="p"/>
                    </m:rPr>
                    <m:t>a</m:t>
                  </m:r>
                  <m:r>
                    <m:rPr>
                      <m:sty m:val="p"/>
                    </m:rPr>
                    <m:t>f</m:t>
                  </m:r>
                  <m:r>
                    <m:rPr>
                      <m:sty m:val="p"/>
                    </m:rPr>
                    <m:t>e</m:t>
                  </m:r>
                </m:sub>
              </m:sSub>
              <m:r>
                <m:rPr>
                  <m:sty m:val="p"/>
                </m:rPr>
                <m:t>,</m:t>
              </m:r>
              <m:sSub>
                <m:e>
                  <m:r>
                    <m:t>C</m:t>
                  </m:r>
                </m:e>
                <m:sub>
                  <m:r>
                    <m:rPr>
                      <m:sty m:val="p"/>
                    </m:rPr>
                    <m:t>s</m:t>
                  </m:r>
                  <m:r>
                    <m:rPr>
                      <m:sty m:val="p"/>
                    </m:rPr>
                    <m:t>a</m:t>
                  </m:r>
                  <m:r>
                    <m:rPr>
                      <m:sty m:val="p"/>
                    </m:rPr>
                    <m:t>f</m:t>
                  </m:r>
                  <m:r>
                    <m:rPr>
                      <m:sty m:val="p"/>
                    </m:rPr>
                    <m:t>e</m:t>
                  </m:r>
                  <m:r>
                    <m:rPr>
                      <m:sty m:val="p"/>
                    </m:rPr>
                    <m:t>,</m:t>
                  </m:r>
                  <m:r>
                    <m:t>i</m:t>
                  </m:r>
                </m:sub>
              </m:sSub>
            </m:oMath>
          </w:p>
        </w:tc>
        <w:tc>
          <w:tcPr/>
          <w:p>
            <w:pPr>
              <w:pStyle w:val="Compact"/>
              <w:jc w:val="left"/>
            </w:pPr>
            <w:r>
              <w:rPr>
                <w:rFonts w:hint="eastAsia"/>
              </w:rPr>
              <w:t xml:space="preserve">压力风险安全阈值</w:t>
            </w:r>
          </w:p>
        </w:tc>
        <w:tc>
          <w:tcPr/>
          <w:p>
            <w:pPr>
              <w:pStyle w:val="Compact"/>
              <w:jc w:val="left"/>
            </w:pPr>
            <w:r>
              <w:rPr>
                <w:rFonts w:hint="eastAsia"/>
              </w:rPr>
              <w:t xml:space="preserve">等价工作量</w:t>
            </w:r>
          </w:p>
        </w:tc>
      </w:tr>
      <w:tr>
        <w:tc>
          <w:tcPr/>
          <w:p>
            <w:pPr>
              <w:pStyle w:val="Compact"/>
              <w:jc w:val="left"/>
            </w:pPr>
            <m:oMath>
              <m:r>
                <m:t>ν</m:t>
              </m:r>
            </m:oMath>
          </w:p>
        </w:tc>
        <w:tc>
          <w:tcPr/>
          <w:p>
            <w:pPr>
              <w:pStyle w:val="Compact"/>
              <w:jc w:val="left"/>
            </w:pPr>
            <w:r>
              <w:rPr>
                <w:rFonts w:hint="eastAsia"/>
              </w:rPr>
              <w:t xml:space="preserve">风险敏感度参数</w:t>
            </w:r>
          </w:p>
        </w:tc>
        <w:tc>
          <w:tcPr/>
          <w:p>
            <w:pPr>
              <w:pStyle w:val="Compact"/>
              <w:jc w:val="left"/>
            </w:pPr>
            <w:r>
              <w:rPr>
                <w:rFonts w:hint="eastAsia"/>
              </w:rPr>
              <w:t xml:space="preserve">参数</w:t>
            </w:r>
          </w:p>
        </w:tc>
      </w:tr>
      <w:tr>
        <w:tc>
          <w:tcPr/>
          <w:p>
            <w:pPr>
              <w:pStyle w:val="Compact"/>
              <w:jc w:val="left"/>
            </w:pPr>
            <m:oMath>
              <m:r>
                <m:t>ρ</m:t>
              </m:r>
            </m:oMath>
          </w:p>
        </w:tc>
        <w:tc>
          <w:tcPr/>
          <w:p>
            <w:pPr>
              <w:pStyle w:val="Compact"/>
              <w:jc w:val="left"/>
            </w:pPr>
            <w:r>
              <w:rPr>
                <w:rFonts w:hint="eastAsia"/>
              </w:rPr>
              <w:t xml:space="preserve">模型中待最小化的风险水平</w:t>
            </w:r>
          </w:p>
        </w:tc>
        <w:tc>
          <w:tcPr/>
          <w:p>
            <w:pPr>
              <w:pStyle w:val="Compact"/>
              <w:jc w:val="left"/>
            </w:pPr>
            <w:r>
              <w:rPr>
                <w:rFonts w:hint="eastAsia"/>
              </w:rPr>
              <w:t xml:space="preserve">参数</w:t>
            </w:r>
          </w:p>
        </w:tc>
      </w:tr>
      <w:tr>
        <w:tc>
          <w:tcPr/>
          <w:p>
            <w:pPr>
              <w:pStyle w:val="Compact"/>
              <w:jc w:val="left"/>
            </w:pPr>
            <m:oMath>
              <m:r>
                <m:t>α</m:t>
              </m:r>
              <m:r>
                <m:rPr>
                  <m:sty m:val="p"/>
                </m:rPr>
                <m:t>,</m:t>
              </m:r>
              <m:r>
                <m:t>β</m:t>
              </m:r>
            </m:oMath>
          </w:p>
        </w:tc>
        <w:tc>
          <w:tcPr/>
          <w:p>
            <w:pPr>
              <w:pStyle w:val="Compact"/>
              <w:jc w:val="left"/>
            </w:pPr>
            <w:r>
              <w:rPr>
                <w:rFonts w:hint="eastAsia"/>
              </w:rPr>
              <w:t xml:space="preserve">待安排预约请求和安排到较远窗口的惩罚权重</w:t>
            </w:r>
          </w:p>
        </w:tc>
        <w:tc>
          <w:tcPr/>
          <w:p>
            <w:pPr>
              <w:pStyle w:val="Compact"/>
              <w:jc w:val="left"/>
            </w:pPr>
            <w:r>
              <w:rPr>
                <w:rFonts w:hint="eastAsia"/>
              </w:rPr>
              <w:t xml:space="preserve">参数</w:t>
            </w:r>
          </w:p>
        </w:tc>
      </w:tr>
      <w:tr>
        <w:tc>
          <w:tcPr/>
          <w:p>
            <w:pPr>
              <w:pStyle w:val="Compact"/>
              <w:jc w:val="left"/>
            </w:pPr>
            <m:oMath>
              <m:sSubSup>
                <m:e>
                  <m:r>
                    <m:t>δ</m:t>
                  </m:r>
                </m:e>
                <m:sub>
                  <m:r>
                    <m:t>t</m:t>
                  </m:r>
                </m:sub>
                <m:sup>
                  <m:r>
                    <m:rPr>
                      <m:sty m:val="p"/>
                    </m:rPr>
                    <m:t>(</m:t>
                  </m:r>
                  <m:r>
                    <m:t>2</m:t>
                  </m:r>
                  <m:r>
                    <m:rPr>
                      <m:sty m:val="p"/>
                    </m:rPr>
                    <m:t>)</m:t>
                  </m:r>
                </m:sup>
              </m:sSubSup>
              <m:r>
                <m:rPr>
                  <m:sty m:val="p"/>
                </m:rPr>
                <m:t>,</m:t>
              </m:r>
              <m:sSubSup>
                <m:e>
                  <m:r>
                    <m:t>δ</m:t>
                  </m:r>
                </m:e>
                <m:sub>
                  <m:r>
                    <m:t>t</m:t>
                  </m:r>
                </m:sub>
                <m:sup>
                  <m:r>
                    <m:rPr>
                      <m:sty m:val="p"/>
                    </m:rPr>
                    <m:t>(</m:t>
                  </m:r>
                  <m:r>
                    <m:t>3</m:t>
                  </m:r>
                  <m:r>
                    <m:rPr>
                      <m:sty m:val="p"/>
                    </m:rPr>
                    <m:t>)</m:t>
                  </m:r>
                </m:sup>
              </m:sSubSup>
            </m:oMath>
          </w:p>
        </w:tc>
        <w:tc>
          <w:tcPr/>
          <w:p>
            <w:pPr>
              <w:pStyle w:val="Compact"/>
              <w:jc w:val="left"/>
            </w:pPr>
            <w:r>
              <w:t xml:space="preserve">Model </w:t>
            </w:r>
            <w:r>
              <w:rPr>
                <w:rFonts w:hint="eastAsia"/>
              </w:rPr>
              <w:t xml:space="preserve">2和Model</w:t>
            </w:r>
            <w:r>
              <w:t xml:space="preserve"> </w:t>
            </w:r>
            <w:r>
              <w:rPr>
                <w:rFonts w:hint="eastAsia"/>
              </w:rPr>
              <w:t xml:space="preserve">3中的门诊调度决策向量</w:t>
            </w:r>
          </w:p>
        </w:tc>
        <w:tc>
          <w:tcPr/>
          <w:p>
            <w:pPr>
              <w:pStyle w:val="Compact"/>
              <w:jc w:val="left"/>
            </w:pPr>
            <w:r>
              <w:rPr>
                <w:rFonts w:hint="eastAsia"/>
              </w:rPr>
              <w:t xml:space="preserve">决策向量</w:t>
            </w:r>
          </w:p>
        </w:tc>
      </w:tr>
      <w:tr>
        <w:tc>
          <w:tcPr/>
          <w:p>
            <w:pPr>
              <w:pStyle w:val="Compact"/>
              <w:jc w:val="left"/>
            </w:pPr>
            <m:oMath>
              <m:sSubSup>
                <m:e>
                  <m:r>
                    <m:rPr>
                      <m:scr m:val="script"/>
                      <m:sty m:val="p"/>
                    </m:rPr>
                    <m:t>A</m:t>
                  </m:r>
                </m:e>
                <m:sub>
                  <m:r>
                    <m:t>t</m:t>
                  </m:r>
                </m:sub>
                <m:sup>
                  <m:r>
                    <m:rPr>
                      <m:sty m:val="p"/>
                    </m:rPr>
                    <m:t>(</m:t>
                  </m:r>
                  <m:r>
                    <m:t>2</m:t>
                  </m:r>
                  <m:r>
                    <m:rPr>
                      <m:sty m:val="p"/>
                    </m:rPr>
                    <m:t>)</m:t>
                  </m:r>
                </m:sup>
              </m:sSubSup>
              <m:r>
                <m:rPr>
                  <m:sty m:val="p"/>
                </m:rPr>
                <m:t>,</m:t>
              </m:r>
              <m:sSubSup>
                <m:e>
                  <m:r>
                    <m:rPr>
                      <m:scr m:val="script"/>
                      <m:sty m:val="p"/>
                    </m:rPr>
                    <m:t>A</m:t>
                  </m:r>
                </m:e>
                <m:sub>
                  <m:r>
                    <m:t>t</m:t>
                  </m:r>
                </m:sub>
                <m:sup>
                  <m:r>
                    <m:rPr>
                      <m:sty m:val="p"/>
                    </m:rPr>
                    <m:t>(</m:t>
                  </m:r>
                  <m:r>
                    <m:t>3</m:t>
                  </m:r>
                  <m:r>
                    <m:rPr>
                      <m:sty m:val="p"/>
                    </m:rPr>
                    <m:t>)</m:t>
                  </m:r>
                </m:sup>
              </m:sSubSup>
            </m:oMath>
          </w:p>
        </w:tc>
        <w:tc>
          <w:tcPr/>
          <w:p>
            <w:pPr>
              <w:pStyle w:val="Compact"/>
              <w:jc w:val="left"/>
            </w:pPr>
            <w:r>
              <w:t xml:space="preserve">Model </w:t>
            </w:r>
            <w:r>
              <w:rPr>
                <w:rFonts w:hint="eastAsia"/>
              </w:rPr>
              <w:t xml:space="preserve">2和Model</w:t>
            </w:r>
            <w:r>
              <w:t xml:space="preserve"> </w:t>
            </w:r>
            <w:r>
              <w:rPr>
                <w:rFonts w:hint="eastAsia"/>
              </w:rPr>
              <w:t xml:space="preserve">3中的可行调度决策集合</w:t>
            </w:r>
          </w:p>
        </w:tc>
        <w:tc>
          <w:tcPr/>
          <w:p>
            <w:pPr>
              <w:pStyle w:val="Compact"/>
              <w:jc w:val="left"/>
            </w:pPr>
            <w:r>
              <w:rPr>
                <w:rFonts w:hint="eastAsia"/>
              </w:rPr>
              <w:t xml:space="preserve">集合</w:t>
            </w:r>
          </w:p>
        </w:tc>
      </w:tr>
      <w:tr>
        <w:tc>
          <w:tcPr/>
          <w:p>
            <w:pPr>
              <w:pStyle w:val="Compact"/>
              <w:jc w:val="left"/>
            </w:pPr>
            <m:oMath>
              <m:sSub>
                <m:e>
                  <m:r>
                    <m:rPr>
                      <m:sty m:val="p"/>
                    </m:rPr>
                    <m:t>RSI</m:t>
                  </m:r>
                </m:e>
                <m:sub>
                  <m:r>
                    <m:t>ν</m:t>
                  </m:r>
                </m:sub>
              </m:sSub>
              <m:r>
                <m:rPr>
                  <m:sty m:val="p"/>
                </m:rPr>
                <m:t>(</m:t>
              </m:r>
              <m:r>
                <m:rPr>
                  <m:sty m:val="p"/>
                </m:rPr>
                <m:t>⋅</m:t>
              </m:r>
              <m:r>
                <m:rPr>
                  <m:sty m:val="p"/>
                </m:rPr>
                <m:t>)</m:t>
              </m:r>
            </m:oMath>
          </w:p>
        </w:tc>
        <w:tc>
          <w:tcPr/>
          <w:p>
            <w:pPr>
              <w:pStyle w:val="Compact"/>
              <w:jc w:val="left"/>
            </w:pPr>
            <w:r>
              <w:rPr>
                <w:rFonts w:hint="eastAsia"/>
              </w:rPr>
              <w:t xml:space="preserve">资源满意度启发的压力风险指数</w:t>
            </w:r>
          </w:p>
        </w:tc>
        <w:tc>
          <w:tcPr/>
          <w:p>
            <w:pPr>
              <w:pStyle w:val="Compact"/>
              <w:jc w:val="left"/>
            </w:pPr>
            <w:r>
              <w:rPr>
                <w:rFonts w:hint="eastAsia"/>
              </w:rPr>
              <w:t xml:space="preserve">指标</w:t>
            </w:r>
          </w:p>
        </w:tc>
      </w:tr>
      <w:tr>
        <w:tc>
          <w:tcPr/>
          <w:p>
            <w:pPr>
              <w:pStyle w:val="Compact"/>
              <w:jc w:val="left"/>
            </w:pPr>
            <m:oMath>
              <m:sSub>
                <m:e>
                  <m:r>
                    <m:t>p</m:t>
                  </m:r>
                </m:e>
                <m:sub>
                  <m:r>
                    <m:t>i</m:t>
                  </m:r>
                  <m:r>
                    <m:t>t</m:t>
                  </m:r>
                </m:sub>
              </m:sSub>
            </m:oMath>
          </w:p>
        </w:tc>
        <w:tc>
          <w:tcPr/>
          <w:p>
            <w:pPr>
              <w:pStyle w:val="Compact"/>
              <w:jc w:val="left"/>
            </w:pPr>
            <w:r>
              <w:rPr>
                <w:rFonts w:hint="eastAsia"/>
              </w:rPr>
              <w:t xml:space="preserve">时段</w:t>
            </w:r>
            <m:oMath>
              <m:r>
                <m:t>t</m:t>
              </m:r>
            </m:oMath>
            <w:r>
              <w:rPr>
                <w:rFonts w:hint="eastAsia"/>
              </w:rPr>
              <w:t xml:space="preserve">分配给诊室</w:t>
            </w:r>
            <m:oMath>
              <m:r>
                <m:t>i</m:t>
              </m:r>
            </m:oMath>
            <w:r>
              <w:rPr>
                <w:rFonts w:hint="eastAsia"/>
              </w:rPr>
              <w:t xml:space="preserve">的患者比例</w:t>
            </w:r>
          </w:p>
        </w:tc>
        <w:tc>
          <w:tcPr/>
          <w:p>
            <w:pPr>
              <w:pStyle w:val="Compact"/>
              <w:jc w:val="left"/>
            </w:pPr>
            <m:oMath>
              <m:r>
                <m:rPr>
                  <m:sty m:val="p"/>
                </m:rPr>
                <m:t>[</m:t>
              </m:r>
              <m:r>
                <m:t>0</m:t>
              </m:r>
              <m:r>
                <m:rPr>
                  <m:sty m:val="p"/>
                </m:rPr>
                <m:t>,</m:t>
              </m:r>
              <m:r>
                <m:t>1</m:t>
              </m:r>
              <m:r>
                <m:rPr>
                  <m:sty m:val="p"/>
                </m:rPr>
                <m:t>]</m:t>
              </m:r>
            </m:oMath>
          </w:p>
        </w:tc>
      </w:tr>
      <w:tr>
        <w:tc>
          <w:tcPr/>
          <w:p>
            <w:pPr>
              <w:pStyle w:val="Compact"/>
              <w:jc w:val="left"/>
            </w:pPr>
            <m:oMath>
              <m:sSub>
                <m:e>
                  <m:r>
                    <m:t>e</m:t>
                  </m:r>
                </m:e>
                <m:sub>
                  <m:r>
                    <m:t>i</m:t>
                  </m:r>
                  <m:r>
                    <m:t>t</m:t>
                  </m:r>
                </m:sub>
              </m:sSub>
            </m:oMath>
          </w:p>
        </w:tc>
        <w:tc>
          <w:tcPr/>
          <w:p>
            <w:pPr>
              <w:pStyle w:val="Compact"/>
              <w:jc w:val="left"/>
            </w:pPr>
            <w:r>
              <w:rPr>
                <w:rFonts w:hint="eastAsia"/>
              </w:rPr>
              <w:t xml:space="preserve">诊室</w:t>
            </w:r>
            <m:oMath>
              <m:r>
                <m:t>i</m:t>
              </m:r>
            </m:oMath>
            <w:r>
              <w:rPr>
                <w:rFonts w:hint="eastAsia"/>
              </w:rPr>
              <w:t xml:space="preserve">在时段</w:t>
            </w:r>
            <m:oMath>
              <m:r>
                <m:t>t</m:t>
              </m:r>
            </m:oMath>
            <w:r>
              <w:rPr>
                <w:rFonts w:hint="eastAsia"/>
              </w:rPr>
              <w:t xml:space="preserve">是否可接收该类需求</w:t>
            </w:r>
          </w:p>
        </w:tc>
        <w:tc>
          <w:tcPr/>
          <w:p>
            <w:pPr>
              <w:pStyle w:val="Compact"/>
              <w:jc w:val="left"/>
            </w:pPr>
            <w:r>
              <w:rPr>
                <w:rFonts w:hint="eastAsia"/>
              </w:rPr>
              <w:t xml:space="preserve">–1变量</w:t>
            </w:r>
          </w:p>
        </w:tc>
      </w:tr>
      <w:tr>
        <w:tc>
          <w:tcPr/>
          <w:p>
            <w:pPr>
              <w:pStyle w:val="Compact"/>
              <w:jc w:val="left"/>
            </w:pPr>
            <m:oMath>
              <m:sSub>
                <m:e>
                  <m:r>
                    <m:t>ω</m:t>
                  </m:r>
                </m:e>
                <m:sub>
                  <m:r>
                    <m:t>i</m:t>
                  </m:r>
                  <m:r>
                    <m:t>t</m:t>
                  </m:r>
                </m:sub>
              </m:sSub>
            </m:oMath>
          </w:p>
        </w:tc>
        <w:tc>
          <w:tcPr/>
          <w:p>
            <w:pPr>
              <w:pStyle w:val="Compact"/>
              <w:jc w:val="left"/>
            </w:pPr>
            <w:r>
              <w:rPr>
                <w:rFonts w:hint="eastAsia"/>
              </w:rPr>
              <w:t xml:space="preserve">诊室</w:t>
            </w:r>
            <m:oMath>
              <m:r>
                <m:t>i</m:t>
              </m:r>
            </m:oMath>
            <w:r>
              <w:rPr>
                <w:rFonts w:hint="eastAsia"/>
              </w:rPr>
              <w:t xml:space="preserve">在时段</w:t>
            </w:r>
            <m:oMath>
              <m:r>
                <m:t>t</m:t>
              </m:r>
            </m:oMath>
            <w:r>
              <w:rPr>
                <w:rFonts w:hint="eastAsia"/>
              </w:rPr>
              <w:t xml:space="preserve">的到达方差</w:t>
            </w:r>
          </w:p>
        </w:tc>
        <w:tc>
          <w:tcPr/>
          <w:p>
            <w:pPr>
              <w:pStyle w:val="Compact"/>
              <w:jc w:val="left"/>
            </w:pPr>
            <w:r>
              <w:rPr>
                <w:rFonts w:hint="eastAsia"/>
              </w:rPr>
              <w:t xml:space="preserve">人</w:t>
            </w:r>
            <m:oMath>
              <m:sSup>
                <m:e>
                  <m:r>
                    <m:t>​</m:t>
                  </m:r>
                </m:e>
                <m:sup>
                  <m:r>
                    <m:t>2</m:t>
                  </m:r>
                </m:sup>
              </m:sSup>
            </m:oMath>
          </w:p>
        </w:tc>
      </w:tr>
      <w:tr>
        <w:tc>
          <w:tcPr/>
          <w:p>
            <w:pPr>
              <w:pStyle w:val="Compact"/>
              <w:jc w:val="left"/>
            </w:pPr>
            <m:oMath>
              <m:sSub>
                <m:e>
                  <m:r>
                    <m:t>μ</m:t>
                  </m:r>
                </m:e>
                <m:sub>
                  <m:r>
                    <m:t>X</m:t>
                  </m:r>
                </m:sub>
              </m:sSub>
              <m:r>
                <m:rPr>
                  <m:sty m:val="p"/>
                </m:rPr>
                <m:t>,</m:t>
              </m:r>
              <m:sSubSup>
                <m:e>
                  <m:r>
                    <m:t>σ</m:t>
                  </m:r>
                </m:e>
                <m:sub>
                  <m:r>
                    <m:t>X</m:t>
                  </m:r>
                </m:sub>
                <m:sup>
                  <m:r>
                    <m:t>2</m:t>
                  </m:r>
                </m:sup>
              </m:sSubSup>
            </m:oMath>
          </w:p>
        </w:tc>
        <w:tc>
          <w:tcPr/>
          <w:p>
            <w:pPr>
              <w:pStyle w:val="Compact"/>
              <w:jc w:val="left"/>
            </w:pPr>
            <w:r>
              <w:rPr>
                <w:rFonts w:hint="eastAsia"/>
              </w:rPr>
              <w:t xml:space="preserve">正态近似下随机变量</w:t>
            </w:r>
            <m:oMath>
              <m:r>
                <m:t>X</m:t>
              </m:r>
            </m:oMath>
            <w:r>
              <w:rPr>
                <w:rFonts w:hint="eastAsia"/>
              </w:rPr>
              <w:t xml:space="preserve">的均值和方差</w:t>
            </w:r>
          </w:p>
        </w:tc>
        <w:tc>
          <w:tcPr/>
          <w:p>
            <w:pPr>
              <w:pStyle w:val="Compact"/>
              <w:jc w:val="left"/>
            </w:pPr>
            <w:r>
              <w:rPr>
                <w:rFonts w:hint="eastAsia"/>
              </w:rPr>
              <w:t xml:space="preserve">视变量而定</w:t>
            </w:r>
          </w:p>
        </w:tc>
      </w:tr>
      <w:tr>
        <w:tc>
          <w:tcPr/>
          <w:p>
            <w:pPr>
              <w:pStyle w:val="Compact"/>
              <w:jc w:val="left"/>
            </w:pPr>
            <m:oMath>
              <m:sSubSup>
                <m:e>
                  <m:r>
                    <m:t>B</m:t>
                  </m:r>
                </m:e>
                <m:sub>
                  <m:r>
                    <m:t>d</m:t>
                  </m:r>
                  <m:r>
                    <m:t>τ</m:t>
                  </m:r>
                </m:sub>
                <m:sup>
                  <m:r>
                    <m:rPr>
                      <m:sty m:val="p"/>
                    </m:rPr>
                    <m:t>n</m:t>
                  </m:r>
                  <m:r>
                    <m:rPr>
                      <m:sty m:val="p"/>
                    </m:rPr>
                    <m:t>e</m:t>
                  </m:r>
                  <m:r>
                    <m:rPr>
                      <m:sty m:val="p"/>
                    </m:rPr>
                    <m:t>a</m:t>
                  </m:r>
                  <m:r>
                    <m:rPr>
                      <m:sty m:val="p"/>
                    </m:rPr>
                    <m:t>r</m:t>
                  </m:r>
                </m:sup>
              </m:sSubSup>
              <m:r>
                <m:rPr>
                  <m:sty m:val="p"/>
                </m:rPr>
                <m:t>,</m:t>
              </m:r>
              <m:sSubSup>
                <m:e>
                  <m:r>
                    <m:t>G</m:t>
                  </m:r>
                </m:e>
                <m:sub>
                  <m:r>
                    <m:t>d</m:t>
                  </m:r>
                  <m:r>
                    <m:t>τ</m:t>
                  </m:r>
                </m:sub>
                <m:sup>
                  <m:r>
                    <m:rPr>
                      <m:sty m:val="p"/>
                    </m:rPr>
                    <m:t>n</m:t>
                  </m:r>
                  <m:r>
                    <m:rPr>
                      <m:sty m:val="p"/>
                    </m:rPr>
                    <m:t>e</m:t>
                  </m:r>
                  <m:r>
                    <m:rPr>
                      <m:sty m:val="p"/>
                    </m:rPr>
                    <m:t>a</m:t>
                  </m:r>
                  <m:r>
                    <m:rPr>
                      <m:sty m:val="p"/>
                    </m:rPr>
                    <m:t>r</m:t>
                  </m:r>
                </m:sup>
              </m:sSubSup>
            </m:oMath>
          </w:p>
        </w:tc>
        <w:tc>
          <w:tcPr/>
          <w:p>
            <w:pPr>
              <w:pStyle w:val="Compact"/>
              <w:jc w:val="left"/>
            </w:pPr>
            <w:r>
              <w:rPr>
                <w:rFonts w:hint="eastAsia"/>
              </w:rPr>
              <w:t xml:space="preserve">样本状态下近期已预约工作量和近期剩余可开放号源</w:t>
            </w:r>
          </w:p>
        </w:tc>
        <w:tc>
          <w:tcPr/>
          <w:p>
            <w:pPr>
              <w:pStyle w:val="Compact"/>
              <w:jc w:val="left"/>
            </w:pPr>
            <w:r>
              <w:rPr>
                <w:rFonts w:hint="eastAsia"/>
              </w:rPr>
              <w:t xml:space="preserve">人或分钟</w:t>
            </w:r>
          </w:p>
        </w:tc>
      </w:tr>
      <w:tr>
        <w:tc>
          <w:tcPr/>
          <w:p>
            <w:pPr>
              <w:pStyle w:val="Compact"/>
              <w:jc w:val="left"/>
            </w:pPr>
            <m:oMath>
              <m:sSubSup>
                <m:e>
                  <m:r>
                    <m:t>s</m:t>
                  </m:r>
                </m:e>
                <m:sub>
                  <m:r>
                    <m:t>d</m:t>
                  </m:r>
                  <m:r>
                    <m:t>τ</m:t>
                  </m:r>
                </m:sub>
                <m:sup>
                  <m:r>
                    <m:rPr>
                      <m:sty m:val="p"/>
                    </m:rPr>
                    <m:t>⋆</m:t>
                  </m:r>
                </m:sup>
              </m:sSubSup>
            </m:oMath>
          </w:p>
        </w:tc>
        <w:tc>
          <w:tcPr/>
          <w:p>
            <w:pPr>
              <w:pStyle w:val="Compact"/>
              <w:jc w:val="left"/>
            </w:pPr>
            <w:r>
              <w:rPr>
                <w:rFonts w:hint="eastAsia"/>
              </w:rPr>
              <w:t xml:space="preserve">模型派生的目标平均单人服务时长</w:t>
            </w:r>
          </w:p>
        </w:tc>
        <w:tc>
          <w:tcPr/>
          <w:p>
            <w:pPr>
              <w:pStyle w:val="Compact"/>
              <w:jc w:val="left"/>
            </w:pPr>
            <w:r>
              <w:rPr>
                <w:rFonts w:hint="eastAsia"/>
              </w:rPr>
              <w:t xml:space="preserve">分钟/人</w:t>
            </w:r>
          </w:p>
        </w:tc>
      </w:tr>
      <w:tr>
        <w:tc>
          <w:tcPr/>
          <w:p>
            <w:pPr>
              <w:pStyle w:val="Compact"/>
              <w:jc w:val="left"/>
            </w:pPr>
            <m:oMath>
              <m:sSubSup>
                <m:e>
                  <m:r>
                    <m:t>u</m:t>
                  </m:r>
                </m:e>
                <m:sub>
                  <m:r>
                    <m:t>d</m:t>
                  </m:r>
                  <m:r>
                    <m:t>τ</m:t>
                  </m:r>
                </m:sub>
                <m:sup>
                  <m:r>
                    <m:rPr>
                      <m:sty m:val="p"/>
                    </m:rPr>
                    <m:t>⋆</m:t>
                  </m:r>
                </m:sup>
              </m:sSubSup>
            </m:oMath>
          </w:p>
        </w:tc>
        <w:tc>
          <w:tcPr/>
          <w:p>
            <w:pPr>
              <w:pStyle w:val="Compact"/>
              <w:jc w:val="left"/>
            </w:pPr>
            <w:r>
              <w:rPr>
                <w:rFonts w:hint="eastAsia"/>
              </w:rPr>
              <w:t xml:space="preserve">模型派生的后续预约开放数量</w:t>
            </w:r>
          </w:p>
        </w:tc>
        <w:tc>
          <w:tcPr/>
          <w:p>
            <w:pPr>
              <w:pStyle w:val="Compact"/>
              <w:jc w:val="left"/>
            </w:pPr>
            <w:r>
              <w:rPr>
                <w:rFonts w:hint="eastAsia"/>
              </w:rPr>
              <w:t xml:space="preserve">人</w:t>
            </w:r>
          </w:p>
        </w:tc>
      </w:tr>
      <w:tr>
        <w:tc>
          <w:tcPr/>
          <w:p>
            <w:pPr>
              <w:pStyle w:val="Compact"/>
              <w:jc w:val="left"/>
            </w:pPr>
            <m:oMath>
              <m:sSubSup>
                <m:e>
                  <m:r>
                    <m:t>u</m:t>
                  </m:r>
                </m:e>
                <m:sub>
                  <m:r>
                    <m:t>i</m:t>
                  </m:r>
                  <m:r>
                    <m:rPr>
                      <m:sty m:val="p"/>
                    </m:rPr>
                    <m:t>,</m:t>
                  </m:r>
                  <m:r>
                    <m:t>d</m:t>
                  </m:r>
                  <m:r>
                    <m:rPr>
                      <m:sty m:val="p"/>
                    </m:rPr>
                    <m:t>,</m:t>
                  </m:r>
                  <m:r>
                    <m:t>τ</m:t>
                  </m:r>
                  <m:r>
                    <m:rPr>
                      <m:sty m:val="p"/>
                    </m:rPr>
                    <m:t>,</m:t>
                  </m:r>
                  <m:r>
                    <m:t>h</m:t>
                  </m:r>
                </m:sub>
                <m:sup>
                  <m:r>
                    <m:rPr>
                      <m:sty m:val="p"/>
                    </m:rPr>
                    <m:t>h</m:t>
                  </m:r>
                  <m:r>
                    <m:rPr>
                      <m:sty m:val="p"/>
                    </m:rPr>
                    <m:t>i</m:t>
                  </m:r>
                  <m:r>
                    <m:rPr>
                      <m:sty m:val="p"/>
                    </m:rPr>
                    <m:t>s</m:t>
                  </m:r>
                  <m:r>
                    <m:rPr>
                      <m:sty m:val="p"/>
                    </m:rPr>
                    <m:t>t</m:t>
                  </m:r>
                </m:sup>
              </m:sSubSup>
            </m:oMath>
          </w:p>
        </w:tc>
        <w:tc>
          <w:tcPr/>
          <w:p>
            <w:pPr>
              <w:pStyle w:val="Compact"/>
              <w:jc w:val="left"/>
            </w:pPr>
            <w:r>
              <w:rPr>
                <w:rFonts w:hint="eastAsia"/>
              </w:rPr>
              <w:t xml:space="preserve">由预约记录构造的历史预约数量策略输出代理</w:t>
            </w:r>
          </w:p>
        </w:tc>
        <w:tc>
          <w:tcPr/>
          <w:p>
            <w:pPr>
              <w:pStyle w:val="Compact"/>
              <w:jc w:val="left"/>
            </w:pPr>
            <w:r>
              <w:rPr>
                <w:rFonts w:hint="eastAsia"/>
              </w:rPr>
              <w:t xml:space="preserve">人</w:t>
            </w:r>
          </w:p>
        </w:tc>
      </w:tr>
      <w:tr>
        <w:tc>
          <w:tcPr/>
          <w:p>
            <w:pPr>
              <w:pStyle w:val="Compact"/>
              <w:jc w:val="left"/>
            </w:pPr>
            <m:oMath>
              <m:sSubSup>
                <m:e>
                  <m:r>
                    <m:t>F</m:t>
                  </m:r>
                </m:e>
                <m:sub>
                  <m:r>
                    <m:t>τ</m:t>
                  </m:r>
                </m:sub>
                <m:sup>
                  <m:r>
                    <m:rPr>
                      <m:sty m:val="p"/>
                    </m:rPr>
                    <m:t>(</m:t>
                  </m:r>
                  <m:r>
                    <m:t>1</m:t>
                  </m:r>
                  <m:r>
                    <m:rPr>
                      <m:sty m:val="p"/>
                    </m:rPr>
                    <m:t>)</m:t>
                  </m:r>
                </m:sup>
              </m:sSubSup>
              <m:r>
                <m:rPr>
                  <m:sty m:val="p"/>
                </m:rPr>
                <m:t>,</m:t>
              </m:r>
              <m:sSubSup>
                <m:e>
                  <m:r>
                    <m:t>F</m:t>
                  </m:r>
                </m:e>
                <m:sub>
                  <m:r>
                    <m:t>τ</m:t>
                  </m:r>
                </m:sub>
                <m:sup>
                  <m:r>
                    <m:rPr>
                      <m:sty m:val="p"/>
                    </m:rPr>
                    <m:t>(</m:t>
                  </m:r>
                  <m:r>
                    <m:t>2</m:t>
                  </m:r>
                  <m:r>
                    <m:rPr>
                      <m:sty m:val="p"/>
                    </m:rPr>
                    <m:t>)</m:t>
                  </m:r>
                </m:sup>
              </m:sSubSup>
              <m:r>
                <m:rPr>
                  <m:sty m:val="p"/>
                </m:rPr>
                <m:t>,</m:t>
              </m:r>
              <m:sSubSup>
                <m:e>
                  <m:r>
                    <m:t>F</m:t>
                  </m:r>
                </m:e>
                <m:sub>
                  <m:r>
                    <m:t>τ</m:t>
                  </m:r>
                </m:sub>
                <m:sup>
                  <m:r>
                    <m:rPr>
                      <m:sty m:val="p"/>
                    </m:rPr>
                    <m:t>(</m:t>
                  </m:r>
                  <m:r>
                    <m:t>3</m:t>
                  </m:r>
                  <m:r>
                    <m:rPr>
                      <m:sty m:val="p"/>
                    </m:rPr>
                    <m:t>)</m:t>
                  </m:r>
                </m:sup>
              </m:sSubSup>
            </m:oMath>
          </w:p>
        </w:tc>
        <w:tc>
          <w:tcPr/>
          <w:p>
            <w:pPr>
              <w:pStyle w:val="Compact"/>
              <w:jc w:val="left"/>
            </w:pPr>
            <w:r>
              <w:t xml:space="preserve">Model </w:t>
            </w:r>
            <w:r>
              <w:rPr>
                <w:rFonts w:hint="eastAsia"/>
              </w:rPr>
              <w:t xml:space="preserve">1–3对应的服务时长反馈决策函数</w:t>
            </w:r>
          </w:p>
        </w:tc>
        <w:tc>
          <w:tcPr/>
          <w:p>
            <w:pPr>
              <w:pStyle w:val="Compact"/>
              <w:jc w:val="left"/>
            </w:pPr>
            <w:r>
              <w:rPr>
                <w:rFonts w:hint="eastAsia"/>
              </w:rPr>
              <w:t xml:space="preserve">分钟/人</w:t>
            </w:r>
          </w:p>
        </w:tc>
      </w:tr>
      <w:tr>
        <w:tc>
          <w:tcPr/>
          <w:p>
            <w:pPr>
              <w:pStyle w:val="Compact"/>
              <w:jc w:val="left"/>
            </w:pPr>
            <m:oMath>
              <m:sSubSup>
                <m:e>
                  <m:r>
                    <m:t>G</m:t>
                  </m:r>
                </m:e>
                <m:sub>
                  <m:r>
                    <m:t>τ</m:t>
                  </m:r>
                </m:sub>
                <m:sup>
                  <m:r>
                    <m:rPr>
                      <m:sty m:val="p"/>
                    </m:rPr>
                    <m:t>(</m:t>
                  </m:r>
                  <m:r>
                    <m:t>2</m:t>
                  </m:r>
                  <m:r>
                    <m:rPr>
                      <m:sty m:val="p"/>
                    </m:rPr>
                    <m:t>)</m:t>
                  </m:r>
                </m:sup>
              </m:sSubSup>
              <m:r>
                <m:rPr>
                  <m:sty m:val="p"/>
                </m:rPr>
                <m:t>,</m:t>
              </m:r>
              <m:sSubSup>
                <m:e>
                  <m:r>
                    <m:t>G</m:t>
                  </m:r>
                </m:e>
                <m:sub>
                  <m:r>
                    <m:t>τ</m:t>
                  </m:r>
                </m:sub>
                <m:sup>
                  <m:r>
                    <m:rPr>
                      <m:sty m:val="p"/>
                    </m:rPr>
                    <m:t>(</m:t>
                  </m:r>
                  <m:r>
                    <m:t>3</m:t>
                  </m:r>
                  <m:r>
                    <m:rPr>
                      <m:sty m:val="p"/>
                    </m:rPr>
                    <m:t>)</m:t>
                  </m:r>
                </m:sup>
              </m:sSubSup>
            </m:oMath>
          </w:p>
        </w:tc>
        <w:tc>
          <w:tcPr/>
          <w:p>
            <w:pPr>
              <w:pStyle w:val="Compact"/>
              <w:jc w:val="left"/>
            </w:pPr>
            <w:r>
              <w:t xml:space="preserve">Model </w:t>
            </w:r>
            <w:r>
              <w:rPr>
                <w:rFonts w:hint="eastAsia"/>
              </w:rPr>
              <w:t xml:space="preserve">2–3对应的后续预约开放决策函数</w:t>
            </w:r>
          </w:p>
        </w:tc>
        <w:tc>
          <w:tcPr/>
          <w:p>
            <w:pPr>
              <w:pStyle w:val="Compact"/>
              <w:jc w:val="left"/>
            </w:pPr>
            <w:r>
              <w:rPr>
                <w:rFonts w:hint="eastAsia"/>
              </w:rPr>
              <w:t xml:space="preserve">人</w:t>
            </w:r>
          </w:p>
        </w:tc>
      </w:tr>
      <w:tr>
        <w:tc>
          <w:tcPr/>
          <w:p>
            <w:pPr>
              <w:pStyle w:val="Compact"/>
              <w:jc w:val="left"/>
            </w:pPr>
            <m:oMath>
              <m:sSup>
                <m:e>
                  <m:r>
                    <m:t>W</m:t>
                  </m:r>
                </m:e>
                <m:sup>
                  <m:r>
                    <m:rPr>
                      <m:sty m:val="p"/>
                    </m:rPr>
                    <m:t>s</m:t>
                  </m:r>
                  <m:r>
                    <m:rPr>
                      <m:sty m:val="p"/>
                    </m:rPr>
                    <m:t>y</m:t>
                  </m:r>
                  <m:r>
                    <m:rPr>
                      <m:sty m:val="p"/>
                    </m:rPr>
                    <m:t>s</m:t>
                  </m:r>
                </m:sup>
              </m:sSup>
              <m:r>
                <m:rPr>
                  <m:sty m:val="p"/>
                </m:rPr>
                <m:t>,</m:t>
              </m:r>
              <m:sSup>
                <m:e>
                  <m:r>
                    <m:t>B</m:t>
                  </m:r>
                </m:e>
                <m:sup>
                  <m:r>
                    <m:rPr>
                      <m:sty m:val="p"/>
                    </m:rPr>
                    <m:t>s</m:t>
                  </m:r>
                  <m:r>
                    <m:rPr>
                      <m:sty m:val="p"/>
                    </m:rPr>
                    <m:t>y</m:t>
                  </m:r>
                  <m:r>
                    <m:rPr>
                      <m:sty m:val="p"/>
                    </m:rPr>
                    <m:t>s</m:t>
                  </m:r>
                </m:sup>
              </m:sSup>
              <m:r>
                <m:rPr>
                  <m:sty m:val="p"/>
                </m:rPr>
                <m:t>,</m:t>
              </m:r>
              <m:sSup>
                <m:e>
                  <m:r>
                    <m:t>G</m:t>
                  </m:r>
                </m:e>
                <m:sup>
                  <m:r>
                    <m:rPr>
                      <m:sty m:val="p"/>
                    </m:rPr>
                    <m:t>s</m:t>
                  </m:r>
                  <m:r>
                    <m:rPr>
                      <m:sty m:val="p"/>
                    </m:rPr>
                    <m:t>y</m:t>
                  </m:r>
                  <m:r>
                    <m:rPr>
                      <m:sty m:val="p"/>
                    </m:rPr>
                    <m:t>s</m:t>
                  </m:r>
                </m:sup>
              </m:sSup>
              <m:r>
                <m:rPr>
                  <m:sty m:val="p"/>
                </m:rPr>
                <m:t>,</m:t>
              </m:r>
              <m:sSup>
                <m:e>
                  <m:r>
                    <m:t>R</m:t>
                  </m:r>
                </m:e>
                <m:sup>
                  <m:r>
                    <m:rPr>
                      <m:sty m:val="p"/>
                    </m:rPr>
                    <m:t>s</m:t>
                  </m:r>
                  <m:r>
                    <m:rPr>
                      <m:sty m:val="p"/>
                    </m:rPr>
                    <m:t>y</m:t>
                  </m:r>
                  <m:r>
                    <m:rPr>
                      <m:sty m:val="p"/>
                    </m:rPr>
                    <m:t>s</m:t>
                  </m:r>
                </m:sup>
              </m:sSup>
            </m:oMath>
          </w:p>
        </w:tc>
        <w:tc>
          <w:tcPr/>
          <w:p>
            <w:pPr>
              <w:pStyle w:val="Compact"/>
              <w:jc w:val="left"/>
            </w:pPr>
            <w:r>
              <w:rPr>
                <w:rFonts w:hint="eastAsia"/>
              </w:rPr>
              <w:t xml:space="preserve">同一日期和时段内的系统层状态汇总</w:t>
            </w:r>
          </w:p>
        </w:tc>
        <w:tc>
          <w:tcPr/>
          <w:p>
            <w:pPr>
              <w:pStyle w:val="Compact"/>
              <w:jc w:val="left"/>
            </w:pPr>
            <w:r>
              <w:rPr>
                <w:rFonts w:hint="eastAsia"/>
              </w:rPr>
              <w:t xml:space="preserve">多诊室状态</w:t>
            </w:r>
          </w:p>
        </w:tc>
      </w:tr>
      <w:tr>
        <w:tc>
          <w:tcPr/>
          <w:p>
            <w:pPr>
              <w:pStyle w:val="Compact"/>
              <w:jc w:val="left"/>
            </w:pPr>
            <m:oMath>
              <m:sSub>
                <m:e>
                  <m:r>
                    <m:t>θ</m:t>
                  </m:r>
                </m:e>
                <m:sub>
                  <m:r>
                    <m:t>j</m:t>
                  </m:r>
                  <m:r>
                    <m:t>τ</m:t>
                  </m:r>
                </m:sub>
              </m:sSub>
            </m:oMath>
          </w:p>
        </w:tc>
        <w:tc>
          <w:tcPr/>
          <w:p>
            <w:pPr>
              <w:pStyle w:val="Compact"/>
              <w:jc w:val="left"/>
            </w:pPr>
            <w:r>
              <w:rPr>
                <w:rFonts w:hint="eastAsia"/>
              </w:rPr>
              <w:t xml:space="preserve">时段</w:t>
            </w:r>
            <m:oMath>
              <m:r>
                <m:t>τ</m:t>
              </m:r>
            </m:oMath>
            <w:r>
              <w:rPr>
                <w:rFonts w:hint="eastAsia"/>
              </w:rPr>
              <w:t xml:space="preserve">下模型反馈函数</w:t>
            </w:r>
            <m:oMath>
              <m:r>
                <m:t>j</m:t>
              </m:r>
            </m:oMath>
            <w:r>
              <w:rPr>
                <w:rFonts w:hint="eastAsia"/>
              </w:rPr>
              <w:t xml:space="preserve">的参数向量</w:t>
            </w:r>
          </w:p>
        </w:tc>
        <w:tc>
          <w:tcPr/>
          <w:p>
            <w:pPr>
              <w:pStyle w:val="Compact"/>
              <w:jc w:val="left"/>
            </w:pPr>
            <w:r>
              <w:rPr>
                <w:rFonts w:hint="eastAsia"/>
              </w:rPr>
              <w:t xml:space="preserve">参数</w:t>
            </w:r>
          </w:p>
        </w:tc>
      </w:tr>
      <w:tr>
        <w:tc>
          <w:tcPr/>
          <w:p>
            <w:pPr>
              <w:pStyle w:val="Compact"/>
              <w:jc w:val="left"/>
            </w:pPr>
            <m:oMath>
              <m:acc>
                <m:accPr>
                  <m:chr m:val="̂"/>
                </m:accPr>
                <m:e>
                  <m:r>
                    <m:t>m</m:t>
                  </m:r>
                </m:e>
              </m:acc>
              <m:r>
                <m:rPr>
                  <m:sty m:val="p"/>
                </m:rPr>
                <m:t>,</m:t>
              </m:r>
              <m:acc>
                <m:accPr>
                  <m:chr m:val="̂"/>
                </m:accPr>
                <m:e>
                  <m:r>
                    <m:t>v</m:t>
                  </m:r>
                </m:e>
              </m:acc>
              <m:r>
                <m:rPr>
                  <m:sty m:val="p"/>
                </m:rPr>
                <m:t>,</m:t>
              </m:r>
              <m:acc>
                <m:accPr>
                  <m:chr m:val="̂"/>
                </m:accPr>
                <m:e>
                  <m:r>
                    <m:t>κ</m:t>
                  </m:r>
                </m:e>
              </m:acc>
            </m:oMath>
          </w:p>
        </w:tc>
        <w:tc>
          <w:tcPr/>
          <w:p>
            <w:pPr>
              <w:pStyle w:val="Compact"/>
              <w:jc w:val="left"/>
            </w:pPr>
            <w:r>
              <w:rPr>
                <w:rFonts w:hint="eastAsia"/>
              </w:rPr>
              <w:t xml:space="preserve">样本估计得到的服务时长均值、方差和流入离散系数</w:t>
            </w:r>
          </w:p>
        </w:tc>
        <w:tc>
          <w:tcPr/>
          <w:p>
            <w:pPr>
              <w:pStyle w:val="Compact"/>
              <w:jc w:val="left"/>
            </w:pPr>
            <w:r>
              <w:rPr>
                <w:rFonts w:hint="eastAsia"/>
              </w:rPr>
              <w:t xml:space="preserve">估计量</w:t>
            </w:r>
          </w:p>
        </w:tc>
      </w:tr>
      <w:tr>
        <w:tc>
          <w:tcPr/>
          <w:p>
            <w:pPr>
              <w:pStyle w:val="Compact"/>
              <w:jc w:val="left"/>
            </w:pPr>
            <m:oMath>
              <m:r>
                <m:rPr>
                  <m:scr m:val="double-struck"/>
                  <m:sty m:val="p"/>
                </m:rPr>
                <m:t>E</m:t>
              </m:r>
              <m:r>
                <m:rPr>
                  <m:sty m:val="p"/>
                </m:rPr>
                <m:t>(</m:t>
              </m:r>
              <m:r>
                <m:rPr>
                  <m:sty m:val="p"/>
                </m:rPr>
                <m:t>⋅</m:t>
              </m:r>
              <m:r>
                <m:rPr>
                  <m:sty m:val="p"/>
                </m:rPr>
                <m:t>)</m:t>
              </m:r>
              <m:r>
                <m:rPr>
                  <m:sty m:val="p"/>
                </m:rPr>
                <m:t>,</m:t>
              </m:r>
              <m:r>
                <m:rPr>
                  <m:sty m:val="p"/>
                </m:rPr>
                <m:t>Var</m:t>
              </m:r>
              <m:r>
                <m:rPr>
                  <m:sty m:val="p"/>
                </m:rPr>
                <m:t>(</m:t>
              </m:r>
              <m:r>
                <m:rPr>
                  <m:sty m:val="p"/>
                </m:rPr>
                <m:t>⋅</m:t>
              </m:r>
              <m:r>
                <m:rPr>
                  <m:sty m:val="p"/>
                </m:rPr>
                <m:t>)</m:t>
              </m:r>
            </m:oMath>
          </w:p>
        </w:tc>
        <w:tc>
          <w:tcPr/>
          <w:p>
            <w:pPr>
              <w:pStyle w:val="Compact"/>
              <w:jc w:val="left"/>
            </w:pPr>
            <w:r>
              <w:rPr>
                <w:rFonts w:hint="eastAsia"/>
              </w:rPr>
              <w:t xml:space="preserve">数学期望和方差算子</w:t>
            </w:r>
          </w:p>
        </w:tc>
        <w:tc>
          <w:tcPr/>
          <w:p>
            <w:pPr>
              <w:pStyle w:val="Compact"/>
              <w:jc w:val="left"/>
            </w:pPr>
            <w:r>
              <w:rPr>
                <w:rFonts w:hint="eastAsia"/>
              </w:rPr>
              <w:t xml:space="preserve">算子</w:t>
            </w:r>
          </w:p>
        </w:tc>
      </w:tr>
    </w:tbl>
    <w:bookmarkEnd w:id="9"/>
    <w:bookmarkStart w:id="14" w:name="绪论"/>
    <w:p>
      <w:pPr>
        <w:pStyle w:val="Heading1"/>
      </w:pPr>
      <w:r>
        <w:rPr>
          <w:rFonts w:hint="eastAsia"/>
        </w:rPr>
        <w:t xml:space="preserve">绪论</w:t>
      </w:r>
    </w:p>
    <w:bookmarkStart w:id="10" w:name="研究背景与意义"/>
    <w:p>
      <w:pPr>
        <w:pStyle w:val="Heading2"/>
      </w:pPr>
      <w:r>
        <w:rPr>
          <w:rFonts w:hint="eastAsia"/>
        </w:rPr>
        <w:t xml:space="preserve">研究背景与意义</w:t>
      </w:r>
    </w:p>
    <w:p>
      <w:pPr>
        <w:pStyle w:val="FirstParagraph"/>
      </w:pPr>
      <w:r>
        <w:rPr>
          <w:rFonts w:hint="eastAsia"/>
        </w:rPr>
        <w:t xml:space="preserve">门诊预约与诊疗过程是体现医院服务能力和资源利用效率的重要环节，其运行表现直接影响患者等待体验、医生工作负荷和诊室服务能力。门诊通常以半日或数小时安排诊次，并将医生可用时间划分为若干预约时段；因此，患者到达、服务时长、已预约数量和可开放号源等短周期波动，会直接传导为候诊积压、医生空闲或加班</w:t>
      </w:r>
      <w:r>
        <w:t xml:space="preserve">(</w:t>
      </w:r>
      <w:hyperlink w:anchor="ref-FetterThompson1966">
        <w:r>
          <w:rPr>
            <w:rStyle w:val="Hyperlink"/>
          </w:rPr>
          <w:t xml:space="preserve">Fetter and Thompson 1966</w:t>
        </w:r>
      </w:hyperlink>
      <w:r>
        <w:t xml:space="preserve">;</w:t>
      </w:r>
      <w:r>
        <w:t xml:space="preserve"> </w:t>
      </w:r>
      <w:hyperlink w:anchor="ref-KuiperDeMastMandjes2021">
        <w:r>
          <w:rPr>
            <w:rStyle w:val="Hyperlink"/>
          </w:rPr>
          <w:t xml:space="preserve">Kuiper, Mast, and Mandjes 2021</w:t>
        </w:r>
      </w:hyperlink>
      <w:r>
        <w:t xml:space="preserve">;</w:t>
      </w:r>
      <w:r>
        <w:t xml:space="preserve"> </w:t>
      </w:r>
      <w:hyperlink w:anchor="ref-LaanVanDeVrugtOlsmanBoucherie2018">
        <w:r>
          <w:rPr>
            <w:rStyle w:val="Hyperlink"/>
          </w:rPr>
          <w:t xml:space="preserve">Laan et al. 2018</w:t>
        </w:r>
      </w:hyperlink>
      <w:r>
        <w:t xml:space="preserve">)</w:t>
      </w:r>
      <w:r>
        <w:rPr>
          <w:rFonts w:hint="eastAsia"/>
        </w:rPr>
        <w:t xml:space="preserve">。同时，患者类别、检查依赖、服务时间差异会进一步放大门诊流程的不确定性</w:t>
      </w:r>
      <w:r>
        <w:t xml:space="preserve">(</w:t>
      </w:r>
      <w:hyperlink w:anchor="ref-SalzaruloBretthauerCoteSchultz2011">
        <w:r>
          <w:rPr>
            <w:rStyle w:val="Hyperlink"/>
          </w:rPr>
          <w:t xml:space="preserve">Salzarulo et al. 2011</w:t>
        </w:r>
      </w:hyperlink>
      <w:r>
        <w:t xml:space="preserve">;</w:t>
      </w:r>
      <w:r>
        <w:t xml:space="preserve"> </w:t>
      </w:r>
      <w:hyperlink w:anchor="ref-ChandMoskowitzNorrisShadeWillis2009">
        <w:r>
          <w:rPr>
            <w:rStyle w:val="Hyperlink"/>
          </w:rPr>
          <w:t xml:space="preserve">Chand et al. 2009</w:t>
        </w:r>
      </w:hyperlink>
      <w:r>
        <w:t xml:space="preserve">)</w:t>
      </w:r>
      <w:r>
        <w:rPr>
          <w:rFonts w:hint="eastAsia"/>
        </w:rPr>
        <w:t xml:space="preserve">。已有门诊预约调度研究表明，预约规则的核心在于同步随机需求与有限服务能力，并在患者等待、医生空闲、资源利用和服务质量之间形成权衡</w:t>
      </w:r>
      <w:r>
        <w:t xml:space="preserve">(</w:t>
      </w:r>
      <w:hyperlink w:anchor="ref-Bailey1952">
        <w:r>
          <w:rPr>
            <w:rStyle w:val="Hyperlink"/>
          </w:rPr>
          <w:t xml:space="preserve">Bailey 1952</w:t>
        </w:r>
      </w:hyperlink>
      <w:r>
        <w:t xml:space="preserve">;</w:t>
      </w:r>
      <w:r>
        <w:t xml:space="preserve"> </w:t>
      </w:r>
      <w:hyperlink w:anchor="ref-CayirliVeral2003">
        <w:r>
          <w:rPr>
            <w:rStyle w:val="Hyperlink"/>
          </w:rPr>
          <w:t xml:space="preserve">Cayirli and Veral 2003</w:t>
        </w:r>
      </w:hyperlink>
      <w:r>
        <w:t xml:space="preserve">;</w:t>
      </w:r>
      <w:r>
        <w:t xml:space="preserve"> </w:t>
      </w:r>
      <w:hyperlink w:anchor="ref-GuptaDenton2008">
        <w:r>
          <w:rPr>
            <w:rStyle w:val="Hyperlink"/>
          </w:rPr>
          <w:t xml:space="preserve">Gupta and Denton 2008</w:t>
        </w:r>
      </w:hyperlink>
      <w:r>
        <w:t xml:space="preserve">;</w:t>
      </w:r>
      <w:r>
        <w:t xml:space="preserve"> </w:t>
      </w:r>
      <w:hyperlink w:anchor="ref-AhmadiJavid2017">
        <w:r>
          <w:rPr>
            <w:rStyle w:val="Hyperlink"/>
          </w:rPr>
          <w:t xml:space="preserve">Ahmadi-Javid, Jalali, and Klassen 2017</w:t>
        </w:r>
      </w:hyperlink>
      <w:r>
        <w:t xml:space="preserve">)</w:t>
      </w:r>
      <w:r>
        <w:t xml:space="preserve">。</w:t>
      </w:r>
    </w:p>
    <w:p>
      <w:pPr>
        <w:pStyle w:val="BodyText"/>
      </w:pPr>
      <w:r>
        <w:rPr>
          <w:rFonts w:hint="eastAsia"/>
        </w:rPr>
        <w:t xml:space="preserve">门诊服务能力的调节同时包含服务速度和后续预约开放。预约系统一方面决定患者何时进入后续诊疗窗口，另一方面也决定当前拥堵向未来时段的传导方式。将后续预约数量纳入决策变量，有助于刻画</w:t>
      </w:r>
      <w:r>
        <w:rPr>
          <w:rFonts w:hint="eastAsia"/>
        </w:rPr>
        <w:t xml:space="preserve">“今天开放多少未来号源”</w:t>
      </w:r>
      <w:r>
        <w:rPr>
          <w:rFonts w:hint="eastAsia"/>
        </w:rPr>
        <w:t xml:space="preserve">对后续排队压力的影响。医疗运营研究表明，服务人员会在系统负荷上升时主动压缩服务时间或改变工作方式，持续高负荷也会带来服务效率和质量风险方面的管理压力</w:t>
      </w:r>
      <w:r>
        <w:t xml:space="preserve">(</w:t>
      </w:r>
      <w:hyperlink w:anchor="ref-KcTerwiesch2009">
        <w:r>
          <w:rPr>
            <w:rStyle w:val="Hyperlink"/>
          </w:rPr>
          <w:t xml:space="preserve">Kc and Terwiesch 2009</w:t>
        </w:r>
      </w:hyperlink>
      <w:r>
        <w:t xml:space="preserve">;</w:t>
      </w:r>
      <w:r>
        <w:t xml:space="preserve"> </w:t>
      </w:r>
      <w:hyperlink w:anchor="ref-BerryJaekerTucker2017">
        <w:r>
          <w:rPr>
            <w:rStyle w:val="Hyperlink"/>
          </w:rPr>
          <w:t xml:space="preserve">Berry Jaeker and Tucker 2017</w:t>
        </w:r>
      </w:hyperlink>
      <w:r>
        <w:t xml:space="preserve">)</w:t>
      </w:r>
      <w:r>
        <w:t xml:space="preserve">。</w:t>
      </w:r>
    </w:p>
    <w:p>
      <w:pPr>
        <w:pStyle w:val="BodyText"/>
      </w:pPr>
      <w:r>
        <w:rPr>
          <w:rFonts w:hint="eastAsia"/>
        </w:rPr>
        <w:t xml:space="preserve">进一步地，医疗资源配置中的风险需要在平均利用率或平均等待时间之外刻画尾部拥堵。床位容量研究已经表明，平均占用率相同的系统可能具有不同的床位可得风险和延误风险；若以服务质量为目标，容量规划应着重关注患者能否及时获得适当资源</w:t>
      </w:r>
      <w:r>
        <w:t xml:space="preserve">(</w:t>
      </w:r>
      <w:hyperlink w:anchor="ref-Green2002">
        <w:r>
          <w:rPr>
            <w:rStyle w:val="Hyperlink"/>
          </w:rPr>
          <w:t xml:space="preserve">Green 2002</w:t>
        </w:r>
      </w:hyperlink>
      <w:r>
        <w:t xml:space="preserve">;</w:t>
      </w:r>
      <w:r>
        <w:t xml:space="preserve"> </w:t>
      </w:r>
      <w:hyperlink w:anchor="ref-BagustPlacePosnett1999">
        <w:r>
          <w:rPr>
            <w:rStyle w:val="Hyperlink"/>
          </w:rPr>
          <w:t xml:space="preserve">Bagust, Place, and Posnett 1999</w:t>
        </w:r>
      </w:hyperlink>
      <w:r>
        <w:t xml:space="preserve">)</w:t>
      </w:r>
      <w:r>
        <w:rPr>
          <w:rFonts w:hint="eastAsia"/>
        </w:rPr>
        <w:t xml:space="preserve">。近期医疗运营研究进一步发展出床位短缺指数和资源满意度模型，用以刻画资源短缺的概率、强度及尾部风险，并在多资源、多时段环境中实现风险均衡</w:t>
      </w:r>
      <w:r>
        <w:t xml:space="preserve">(</w:t>
      </w:r>
      <w:hyperlink w:anchor="ref-XieLokeSimLam2023">
        <w:r>
          <w:rPr>
            <w:rStyle w:val="Hyperlink"/>
          </w:rPr>
          <w:t xml:space="preserve">Xie et al. 2023</w:t>
        </w:r>
      </w:hyperlink>
      <w:r>
        <w:t xml:space="preserve">;</w:t>
      </w:r>
      <w:r>
        <w:t xml:space="preserve"> </w:t>
      </w:r>
      <w:hyperlink w:anchor="ref-ZhouSimLam2022">
        <w:r>
          <w:rPr>
            <w:rStyle w:val="Hyperlink"/>
          </w:rPr>
          <w:t xml:space="preserve">Zhou, Sim, and Lam 2022</w:t>
        </w:r>
      </w:hyperlink>
      <w:r>
        <w:t xml:space="preserve">)</w:t>
      </w:r>
      <w:r>
        <w:t xml:space="preserve">。</w:t>
      </w:r>
    </w:p>
    <w:bookmarkEnd w:id="10"/>
    <w:bookmarkStart w:id="11" w:name="研究问题"/>
    <w:p>
      <w:pPr>
        <w:pStyle w:val="Heading2"/>
      </w:pPr>
      <w:r>
        <w:rPr>
          <w:rFonts w:hint="eastAsia"/>
        </w:rPr>
        <w:t xml:space="preserve">研究问题</w:t>
      </w:r>
    </w:p>
    <w:p>
      <w:pPr>
        <w:pStyle w:val="FirstParagraph"/>
      </w:pPr>
      <w:r>
        <w:rPr>
          <w:rFonts w:hint="eastAsia"/>
        </w:rPr>
        <w:t xml:space="preserve">现有文献已经广泛讨论了实时拥堵、服务能力调节和服务质量风险等问题，但如何在门诊场景构造尾部敏感的风险指标，并据此指导门诊服务速度，仍有待进一步研究。基于此，本文旨在回答以下问题：</w:t>
      </w:r>
    </w:p>
    <w:p>
      <w:pPr>
        <w:numPr>
          <w:ilvl w:val="0"/>
          <w:numId w:val="1001"/>
        </w:numPr>
      </w:pPr>
      <w:r>
        <w:rPr>
          <w:rFonts w:hint="eastAsia"/>
        </w:rPr>
        <w:t xml:space="preserve">如何将候诊工作量、随机到达、随机服务时长和医生赶工风险统一为门诊系统压力，并构造尾部敏感的压力风险指标？</w:t>
      </w:r>
    </w:p>
    <w:p>
      <w:pPr>
        <w:numPr>
          <w:ilvl w:val="0"/>
          <w:numId w:val="1001"/>
        </w:numPr>
      </w:pPr>
      <w:r>
        <w:rPr>
          <w:rFonts w:hint="eastAsia"/>
        </w:rPr>
        <w:t xml:space="preserve">如何将后续预约数量作为决策变量纳入门诊压力模型，使当前服务能力决策与未来号源开放决策能够共同反映系统压力？</w:t>
      </w:r>
    </w:p>
    <w:p>
      <w:pPr>
        <w:numPr>
          <w:ilvl w:val="0"/>
          <w:numId w:val="1001"/>
        </w:numPr>
      </w:pPr>
      <w:r>
        <w:rPr>
          <w:rFonts w:hint="eastAsia"/>
        </w:rPr>
        <w:t xml:space="preserve">如何在随机服务时长、单诊室后续预约开放和多诊室可行分流场景下建立递进模型，并将指数型风险约束转化为可求解、可解释的确定性表达？</w:t>
      </w:r>
    </w:p>
    <w:p>
      <w:pPr>
        <w:numPr>
          <w:ilvl w:val="0"/>
          <w:numId w:val="1001"/>
        </w:numPr>
      </w:pPr>
      <w:r>
        <w:rPr>
          <w:rFonts w:hint="eastAsia"/>
        </w:rPr>
        <w:t xml:space="preserve">如何将模型中的服务工作量决策映射为平均单人服务时长，并将后续预约数量决策转化为门诊现场可理解的预约开放提示？</w:t>
      </w:r>
    </w:p>
    <w:p>
      <w:pPr>
        <w:numPr>
          <w:ilvl w:val="0"/>
          <w:numId w:val="1001"/>
        </w:numPr>
      </w:pPr>
      <w:r>
        <w:rPr>
          <w:rFonts w:hint="eastAsia"/>
        </w:rPr>
        <w:t xml:space="preserve">基于真实门诊运营时间戳数据，如何利用排队状态、预约簿状态和预约请求代理构造同时输出服务时长与后续开放数量的联合决策函数，并比较Model</w:t>
      </w:r>
      <w:r>
        <w:t xml:space="preserve"> 1、Model </w:t>
      </w:r>
      <w:r>
        <w:rPr>
          <w:rFonts w:hint="eastAsia"/>
        </w:rPr>
        <w:t xml:space="preserve">2和Model</w:t>
      </w:r>
      <w:r>
        <w:t xml:space="preserve"> </w:t>
      </w:r>
      <w:r>
        <w:rPr>
          <w:rFonts w:hint="eastAsia"/>
        </w:rPr>
        <w:t xml:space="preserve">3的策略拟合表现？</w:t>
      </w:r>
    </w:p>
    <w:bookmarkEnd w:id="11"/>
    <w:bookmarkStart w:id="12" w:name="研究内容与方法"/>
    <w:p>
      <w:pPr>
        <w:pStyle w:val="Heading2"/>
      </w:pPr>
      <w:r>
        <w:rPr>
          <w:rFonts w:hint="eastAsia"/>
        </w:rPr>
        <w:t xml:space="preserve">研究内容与方法</w:t>
      </w:r>
    </w:p>
    <w:p>
      <w:pPr>
        <w:pStyle w:val="FirstParagraph"/>
      </w:pPr>
      <w:r>
        <w:rPr>
          <w:rFonts w:hint="eastAsia"/>
        </w:rPr>
        <w:t xml:space="preserve">为探讨上述问题，本文的主要研究内容包括：梳理门诊预约调度、动态预约开放、医疗资源风险度量、资源满意度模型和状态依赖服务时间研究的理论基础；构建刻画随机到达、随机服务时长、后续预约数量、诊室异质性和赶工风险之间关系的模型，并在正态近似下推导模型的确定性表达；将模型输出的目标服务工作量转化为平均单人服务时长，将后续预约数量转化为号源开放提示，再使用医院门诊的就诊、预约和医生数据完成数据清洗、参数标定、描述统计以及三类模型反馈决策函数拟合比较。</w:t>
      </w:r>
    </w:p>
    <w:bookmarkEnd w:id="12"/>
    <w:bookmarkStart w:id="13" w:name="研究创新点"/>
    <w:p>
      <w:pPr>
        <w:pStyle w:val="Heading2"/>
      </w:pPr>
      <w:r>
        <w:rPr>
          <w:rFonts w:hint="eastAsia"/>
        </w:rPr>
        <w:t xml:space="preserve">研究创新点</w:t>
      </w:r>
    </w:p>
    <w:p>
      <w:pPr>
        <w:pStyle w:val="FirstParagraph"/>
      </w:pPr>
      <w:r>
        <w:rPr>
          <w:rFonts w:hint="eastAsia"/>
        </w:rPr>
        <w:t xml:space="preserve">在既有门诊预约调度、医疗资源风险度量和医生工作负荷研究基础上，本文的边际贡献主要体现在三个方面。第一，将门诊运行压力从患者等待或医生空闲等单一绩效指标拓展为包含候诊工作量、随机服务需求、后续预约数量、服务能力释放和赶工风险的系统压力。第二，将资源满意度思想扩展到门诊服务能力压力刻画场景，构造尾部敏感的压力风险约束，并将后续预约开放数量纳入压力传播过程。第三，将调度函数中的服务工作量决策转化为平均单人服务时长，将预约数量决策转化为号源开放提示，并基于真实门诊运营时间戳数据构造同时使用排队工作量、近期预约负荷、剩余号源和请求代理的联合决策函数，为门诊调度看板提供可解释的服务速度和预约开放建议。</w:t>
      </w:r>
    </w:p>
    <w:bookmarkEnd w:id="13"/>
    <w:bookmarkEnd w:id="14"/>
    <w:bookmarkStart w:id="19" w:name="文献综述"/>
    <w:p>
      <w:pPr>
        <w:pStyle w:val="Heading1"/>
      </w:pPr>
      <w:r>
        <w:rPr>
          <w:rFonts w:hint="eastAsia"/>
        </w:rPr>
        <w:t xml:space="preserve">文献综述</w:t>
      </w:r>
    </w:p>
    <w:bookmarkStart w:id="15" w:name="门诊预约与动态调度研究"/>
    <w:p>
      <w:pPr>
        <w:pStyle w:val="Heading2"/>
      </w:pPr>
      <w:r>
        <w:rPr>
          <w:rFonts w:hint="eastAsia"/>
        </w:rPr>
        <w:t xml:space="preserve">门诊预约与动态调度研究</w:t>
      </w:r>
    </w:p>
    <w:p>
      <w:pPr>
        <w:pStyle w:val="FirstParagraph"/>
      </w:pPr>
      <w:r>
        <w:rPr>
          <w:rFonts w:hint="eastAsia"/>
        </w:rPr>
        <w:t xml:space="preserve">门诊预约调度研究长期围绕患者等待、医生空闲和加班之间的权衡展开。Bailey较早使用排队思想分析门诊预约系统</w:t>
      </w:r>
      <w:r>
        <w:t xml:space="preserve">(</w:t>
      </w:r>
      <w:hyperlink w:anchor="ref-Bailey1952">
        <w:r>
          <w:rPr>
            <w:rStyle w:val="Hyperlink"/>
          </w:rPr>
          <w:t xml:space="preserve">Bailey 1952</w:t>
        </w:r>
      </w:hyperlink>
      <w:r>
        <w:t xml:space="preserve">)</w:t>
      </w:r>
      <w:r>
        <w:rPr>
          <w:rFonts w:hint="eastAsia"/>
        </w:rPr>
        <w:t xml:space="preserve">，Fetter和Thompson进一步指出预约间隔、服务时间、患者到达模式、爽约、临时到诊、医生到达和服务中断都会影响患者等待与医生空闲的关系</w:t>
      </w:r>
      <w:r>
        <w:t xml:space="preserve">(</w:t>
      </w:r>
      <w:hyperlink w:anchor="ref-FetterThompson1966">
        <w:r>
          <w:rPr>
            <w:rStyle w:val="Hyperlink"/>
          </w:rPr>
          <w:t xml:space="preserve">Fetter and Thompson 1966</w:t>
        </w:r>
      </w:hyperlink>
      <w:r>
        <w:t xml:space="preserve">)</w:t>
      </w:r>
      <w:r>
        <w:rPr>
          <w:rFonts w:hint="eastAsia"/>
        </w:rPr>
        <w:t xml:space="preserve">。Cayirli和Veral、Gupta和Denton以及Ahmadi-Javid等的综述表明，门诊预约研究已经形成包括排队模型、仿真、随机规划、启发式算法和动态决策在内的方法体系</w:t>
      </w:r>
      <w:r>
        <w:t xml:space="preserve">(</w:t>
      </w:r>
      <w:hyperlink w:anchor="ref-CayirliVeral2003">
        <w:r>
          <w:rPr>
            <w:rStyle w:val="Hyperlink"/>
          </w:rPr>
          <w:t xml:space="preserve">Cayirli and Veral 2003</w:t>
        </w:r>
      </w:hyperlink>
      <w:r>
        <w:t xml:space="preserve">;</w:t>
      </w:r>
      <w:r>
        <w:t xml:space="preserve"> </w:t>
      </w:r>
      <w:hyperlink w:anchor="ref-GuptaDenton2008">
        <w:r>
          <w:rPr>
            <w:rStyle w:val="Hyperlink"/>
          </w:rPr>
          <w:t xml:space="preserve">Gupta and Denton 2008</w:t>
        </w:r>
      </w:hyperlink>
      <w:r>
        <w:t xml:space="preserve">;</w:t>
      </w:r>
      <w:r>
        <w:t xml:space="preserve"> </w:t>
      </w:r>
      <w:hyperlink w:anchor="ref-AhmadiJavid2017">
        <w:r>
          <w:rPr>
            <w:rStyle w:val="Hyperlink"/>
          </w:rPr>
          <w:t xml:space="preserve">Ahmadi-Javid, Jalali, and Klassen 2017</w:t>
        </w:r>
      </w:hyperlink>
      <w:r>
        <w:t xml:space="preserve">;</w:t>
      </w:r>
      <w:r>
        <w:t xml:space="preserve"> </w:t>
      </w:r>
      <w:hyperlink w:anchor="ref-Hulshof2012">
        <w:r>
          <w:rPr>
            <w:rStyle w:val="Hyperlink"/>
          </w:rPr>
          <w:t xml:space="preserve">Hulshof et al. 2012</w:t>
        </w:r>
      </w:hyperlink>
      <w:r>
        <w:t xml:space="preserve">;</w:t>
      </w:r>
      <w:r>
        <w:t xml:space="preserve"> </w:t>
      </w:r>
      <w:hyperlink w:anchor="ref-YounGeismarPinedo2022">
        <w:r>
          <w:rPr>
            <w:rStyle w:val="Hyperlink"/>
          </w:rPr>
          <w:t xml:space="preserve">Youn, Geismar, and Pinedo 2022</w:t>
        </w:r>
      </w:hyperlink>
      <w:r>
        <w:t xml:space="preserve">)</w:t>
      </w:r>
      <w:r>
        <w:rPr>
          <w:rFonts w:hint="eastAsia"/>
        </w:rPr>
        <w:t xml:space="preserve">。在中国门诊情境中，网络预约系统能够提升预约等待效率，非出勤会影响预约容量的实际释放</w:t>
      </w:r>
      <w:r>
        <w:t xml:space="preserve">(</w:t>
      </w:r>
      <w:hyperlink w:anchor="ref-CaoWanTuShangEtAl2011">
        <w:r>
          <w:rPr>
            <w:rStyle w:val="Hyperlink"/>
          </w:rPr>
          <w:t xml:space="preserve">Cao et al. 2011</w:t>
        </w:r>
      </w:hyperlink>
      <w:r>
        <w:t xml:space="preserve">)</w:t>
      </w:r>
      <w:r>
        <w:rPr>
          <w:rFonts w:hint="eastAsia"/>
        </w:rPr>
        <w:t xml:space="preserve">。在具体模型上，Denton和Gupta将预约时间设计表述为随机规划问题</w:t>
      </w:r>
      <w:r>
        <w:t xml:space="preserve">(</w:t>
      </w:r>
      <w:hyperlink w:anchor="ref-DentonGupta2003">
        <w:r>
          <w:rPr>
            <w:rStyle w:val="Hyperlink"/>
          </w:rPr>
          <w:t xml:space="preserve">Denton and Gupta 2003</w:t>
        </w:r>
      </w:hyperlink>
      <w:r>
        <w:t xml:space="preserve">)</w:t>
      </w:r>
      <w:r>
        <w:rPr>
          <w:rFonts w:hint="eastAsia"/>
        </w:rPr>
        <w:t xml:space="preserve">，Robinson和Chen提出了随机服务时间条件下的启发式规则</w:t>
      </w:r>
      <w:r>
        <w:t xml:space="preserve">(</w:t>
      </w:r>
      <w:hyperlink w:anchor="ref-RobinsonChen2003">
        <w:r>
          <w:rPr>
            <w:rStyle w:val="Hyperlink"/>
          </w:rPr>
          <w:t xml:space="preserve">Robinson and Chen 2003</w:t>
        </w:r>
      </w:hyperlink>
      <w:r>
        <w:t xml:space="preserve">)</w:t>
      </w:r>
      <w:r>
        <w:rPr>
          <w:rFonts w:hint="eastAsia"/>
        </w:rPr>
        <w:t xml:space="preserve">，Klassen和Yoogalingam使用仿真优化评价随机预约规则</w:t>
      </w:r>
      <w:r>
        <w:t xml:space="preserve">(</w:t>
      </w:r>
      <w:hyperlink w:anchor="ref-KlassenYoogalingam2009">
        <w:r>
          <w:rPr>
            <w:rStyle w:val="Hyperlink"/>
          </w:rPr>
          <w:t xml:space="preserve">Klassen and Yoogalingam 2009</w:t>
        </w:r>
      </w:hyperlink>
      <w:r>
        <w:t xml:space="preserve">)</w:t>
      </w:r>
      <w:r>
        <w:rPr>
          <w:rFonts w:hint="eastAsia"/>
        </w:rPr>
        <w:t xml:space="preserve">；近年研究则进一步处理同日请求、移动预约窗口、动态预约、患者迟到、爽约、取消、实时排序和分布鲁棒调度等问题</w:t>
      </w:r>
      <w:r>
        <w:t xml:space="preserve">(</w:t>
      </w:r>
      <w:hyperlink w:anchor="ref-BalasubramanianBiehlDaiMuriel2014">
        <w:r>
          <w:rPr>
            <w:rStyle w:val="Hyperlink"/>
          </w:rPr>
          <w:t xml:space="preserve">Balasubramanian et al. 2014</w:t>
        </w:r>
      </w:hyperlink>
      <w:r>
        <w:t xml:space="preserve">;</w:t>
      </w:r>
      <w:r>
        <w:t xml:space="preserve"> </w:t>
      </w:r>
      <w:hyperlink w:anchor="ref-DaiGengXie2021">
        <w:r>
          <w:rPr>
            <w:rStyle w:val="Hyperlink"/>
          </w:rPr>
          <w:t xml:space="preserve">Dai, Geng, and Xie 2021</w:t>
        </w:r>
      </w:hyperlink>
      <w:r>
        <w:t xml:space="preserve">;</w:t>
      </w:r>
      <w:r>
        <w:t xml:space="preserve"> </w:t>
      </w:r>
      <w:hyperlink w:anchor="ref-LaanVanDeVrugtOlsmanBoucherie2018">
        <w:r>
          <w:rPr>
            <w:rStyle w:val="Hyperlink"/>
          </w:rPr>
          <w:t xml:space="preserve">Laan et al. 2018</w:t>
        </w:r>
      </w:hyperlink>
      <w:r>
        <w:t xml:space="preserve">;</w:t>
      </w:r>
      <w:r>
        <w:t xml:space="preserve"> </w:t>
      </w:r>
      <w:hyperlink w:anchor="ref-LiuZiyaKulkarni2010">
        <w:r>
          <w:rPr>
            <w:rStyle w:val="Hyperlink"/>
          </w:rPr>
          <w:t xml:space="preserve">Liu, Ziya, and Kulkarni 2010</w:t>
        </w:r>
      </w:hyperlink>
      <w:r>
        <w:t xml:space="preserve">;</w:t>
      </w:r>
      <w:r>
        <w:t xml:space="preserve"> </w:t>
      </w:r>
      <w:hyperlink w:anchor="ref-SamoraniLaGanga2015">
        <w:r>
          <w:rPr>
            <w:rStyle w:val="Hyperlink"/>
          </w:rPr>
          <w:t xml:space="preserve">Samorani and LaGanga 2015</w:t>
        </w:r>
      </w:hyperlink>
      <w:r>
        <w:t xml:space="preserve">;</w:t>
      </w:r>
      <w:r>
        <w:t xml:space="preserve"> </w:t>
      </w:r>
      <w:hyperlink w:anchor="ref-ZhangShenErdogan2017">
        <w:r>
          <w:rPr>
            <w:rStyle w:val="Hyperlink"/>
          </w:rPr>
          <w:t xml:space="preserve">Zhang, Shen, and Erdogan 2017</w:t>
        </w:r>
      </w:hyperlink>
      <w:r>
        <w:t xml:space="preserve">)</w:t>
      </w:r>
      <w:r>
        <w:rPr>
          <w:rFonts w:hint="eastAsia"/>
        </w:rPr>
        <w:t xml:space="preserve">。其中，移动预约窗口和同日请求研究尤其说明，后续可预约窗口及其开放数量会改变未来时段的到达分布，需要作为可调节的到达来源进入模型。同时，门诊真实问题往往包含多目标、流程约束和组织边界，优化模型需要与实际诊室运行情境对齐</w:t>
      </w:r>
      <w:r>
        <w:t xml:space="preserve">(</w:t>
      </w:r>
      <w:hyperlink w:anchor="ref-KuiperDeMastMandjes2021">
        <w:r>
          <w:rPr>
            <w:rStyle w:val="Hyperlink"/>
          </w:rPr>
          <w:t xml:space="preserve">Kuiper, Mast, and Mandjes 2021</w:t>
        </w:r>
      </w:hyperlink>
      <w:r>
        <w:t xml:space="preserve">)</w:t>
      </w:r>
      <w:r>
        <w:rPr>
          <w:rFonts w:hint="eastAsia"/>
        </w:rPr>
        <w:t xml:space="preserve">。这些研究为门诊调度建模提供了充分基础。</w:t>
      </w:r>
    </w:p>
    <w:bookmarkEnd w:id="15"/>
    <w:bookmarkStart w:id="16" w:name="医生工作负荷与服务质量研究"/>
    <w:p>
      <w:pPr>
        <w:pStyle w:val="Heading2"/>
      </w:pPr>
      <w:r>
        <w:rPr>
          <w:rFonts w:hint="eastAsia"/>
        </w:rPr>
        <w:t xml:space="preserve">医生工作负荷与服务质量研究</w:t>
      </w:r>
    </w:p>
    <w:p>
      <w:pPr>
        <w:pStyle w:val="FirstParagraph"/>
      </w:pPr>
      <w:r>
        <w:rPr>
          <w:rFonts w:hint="eastAsia"/>
        </w:rPr>
        <w:t xml:space="preserve">门诊服务能力主要与医生服务速度和服务质量有关。医疗运营研究发现，系统负荷上升会影响服务时间和患者安全，说明服务速度调整可能伴随质量风险</w:t>
      </w:r>
      <w:r>
        <w:t xml:space="preserve">(</w:t>
      </w:r>
      <w:hyperlink w:anchor="ref-KcTerwiesch2009">
        <w:r>
          <w:rPr>
            <w:rStyle w:val="Hyperlink"/>
          </w:rPr>
          <w:t xml:space="preserve">Kc and Terwiesch 2009</w:t>
        </w:r>
      </w:hyperlink>
      <w:r>
        <w:t xml:space="preserve">)</w:t>
      </w:r>
      <w:r>
        <w:rPr>
          <w:rFonts w:hint="eastAsia"/>
        </w:rPr>
        <w:t xml:space="preserve">；当负荷超过一定程度后，继续依赖人员加速还可能出现工作负荷饱和，使效率和质量同时承压</w:t>
      </w:r>
      <w:r>
        <w:t xml:space="preserve">(</w:t>
      </w:r>
      <w:hyperlink w:anchor="ref-BerryJaekerTucker2017">
        <w:r>
          <w:rPr>
            <w:rStyle w:val="Hyperlink"/>
          </w:rPr>
          <w:t xml:space="preserve">Berry Jaeker and Tucker 2017</w:t>
        </w:r>
      </w:hyperlink>
      <w:r>
        <w:t xml:space="preserve">)</w:t>
      </w:r>
      <w:r>
        <w:rPr>
          <w:rFonts w:hint="eastAsia"/>
        </w:rPr>
        <w:t xml:space="preserve">。更一般地，负荷依赖服务时间研究指出，系统负荷可能通过工作内容、服务速度、顾客准备和服务者行为等机制改变服务时长，且不同机制可能产生服务时间缩短、延长或非单调变化</w:t>
      </w:r>
      <w:r>
        <w:t xml:space="preserve">(</w:t>
      </w:r>
      <w:hyperlink w:anchor="ref-DelasayIngolfssonKolfalSchultz2019">
        <w:r>
          <w:rPr>
            <w:rStyle w:val="Hyperlink"/>
          </w:rPr>
          <w:t xml:space="preserve">Delasay et al. 2019</w:t>
        </w:r>
      </w:hyperlink>
      <w:r>
        <w:t xml:space="preserve">)</w:t>
      </w:r>
      <w:r>
        <w:rPr>
          <w:rFonts w:hint="eastAsia"/>
        </w:rPr>
        <w:t xml:space="preserve">；近期状态依赖服务时间研究进一步强调，经验平均服务时长应结合状态测量时点和行为机制转化为排队模型参数</w:t>
      </w:r>
      <w:r>
        <w:t xml:space="preserve">(</w:t>
      </w:r>
      <w:hyperlink w:anchor="ref-DingKolfalIngolfsson2025">
        <w:r>
          <w:rPr>
            <w:rStyle w:val="Hyperlink"/>
          </w:rPr>
          <w:t xml:space="preserve">Ding, Kolfal, and Ingolfsson 2025</w:t>
        </w:r>
      </w:hyperlink>
      <w:r>
        <w:t xml:space="preserve">)</w:t>
      </w:r>
      <w:r>
        <w:rPr>
          <w:rFonts w:hint="eastAsia"/>
        </w:rPr>
        <w:t xml:space="preserve">。在门诊或相近诊疗场景中，医生待完成工作量会改变检查开具行为，时间压力会影响医生压力、职业倦怠和离职意愿，医生倦怠也与患者安全、专业性行为和患者满意度相关</w:t>
      </w:r>
      <w:r>
        <w:t xml:space="preserve">(</w:t>
      </w:r>
      <w:hyperlink w:anchor="X38b4bc305893fe68ae81fae2319a87666b68a96">
        <w:r>
          <w:rPr>
            <w:rStyle w:val="Hyperlink"/>
          </w:rPr>
          <w:t xml:space="preserve">Ergün-Şahin et al. 2022</w:t>
        </w:r>
      </w:hyperlink>
      <w:r>
        <w:t xml:space="preserve">;</w:t>
      </w:r>
      <w:r>
        <w:t xml:space="preserve"> </w:t>
      </w:r>
      <w:hyperlink w:anchor="ref-PrasadPoplauBrownEtAl2020">
        <w:r>
          <w:rPr>
            <w:rStyle w:val="Hyperlink"/>
          </w:rPr>
          <w:t xml:space="preserve">Prasad et al. 2020</w:t>
        </w:r>
      </w:hyperlink>
      <w:r>
        <w:t xml:space="preserve">;</w:t>
      </w:r>
      <w:r>
        <w:t xml:space="preserve"> </w:t>
      </w:r>
      <w:hyperlink w:anchor="ref-HodkinsonZhouJohnsonEtAl2022">
        <w:r>
          <w:rPr>
            <w:rStyle w:val="Hyperlink"/>
          </w:rPr>
          <w:t xml:space="preserve">Hodkinson et al. 2022</w:t>
        </w:r>
      </w:hyperlink>
      <w:r>
        <w:t xml:space="preserve">)</w:t>
      </w:r>
      <w:r>
        <w:rPr>
          <w:rFonts w:hint="eastAsia"/>
        </w:rPr>
        <w:t xml:space="preserve">。近期定性研究进一步显示，基层医生常在时间约束、照护质量、个人时间和职业可持续性之间进行权衡</w:t>
      </w:r>
      <w:r>
        <w:t xml:space="preserve">(</w:t>
      </w:r>
      <w:hyperlink w:anchor="ref-NguyenHoncharovBallardEtAl2024">
        <w:r>
          <w:rPr>
            <w:rStyle w:val="Hyperlink"/>
          </w:rPr>
          <w:t xml:space="preserve">Nguyen et al. 2024</w:t>
        </w:r>
      </w:hyperlink>
      <w:r>
        <w:t xml:space="preserve">)</w:t>
      </w:r>
      <w:r>
        <w:t xml:space="preserve">。</w:t>
      </w:r>
    </w:p>
    <w:bookmarkEnd w:id="16"/>
    <w:bookmarkStart w:id="17" w:name="相关理论模型与分析方法"/>
    <w:p>
      <w:pPr>
        <w:pStyle w:val="Heading2"/>
      </w:pPr>
      <w:r>
        <w:rPr>
          <w:rFonts w:hint="eastAsia"/>
        </w:rPr>
        <w:t xml:space="preserve">相关理论模型与分析方法</w:t>
      </w:r>
    </w:p>
    <w:p>
      <w:pPr>
        <w:pStyle w:val="FirstParagraph"/>
      </w:pPr>
      <w:r>
        <w:rPr>
          <w:rFonts w:hint="eastAsia"/>
        </w:rPr>
        <w:t xml:space="preserve">门诊调度研究常用的理论模型主要包括排队模型、随机规划、动态规划、仿真优化和鲁棒优化。排队模型适合刻画患者到达、服务时间和候诊积压之间的基本关系；随机规划和仿真优化能够处理服务时长、爽约和临时到诊等随机因素；动态规划和马尔可夫决策过程适用于预约请求逐步到达、系统状态随时间更新的调度问题</w:t>
      </w:r>
      <w:r>
        <w:t xml:space="preserve">(</w:t>
      </w:r>
      <w:hyperlink w:anchor="ref-DentonGupta2003">
        <w:r>
          <w:rPr>
            <w:rStyle w:val="Hyperlink"/>
          </w:rPr>
          <w:t xml:space="preserve">Denton and Gupta 2003</w:t>
        </w:r>
      </w:hyperlink>
      <w:r>
        <w:t xml:space="preserve">;</w:t>
      </w:r>
      <w:r>
        <w:t xml:space="preserve"> </w:t>
      </w:r>
      <w:hyperlink w:anchor="ref-RobinsonChen2003">
        <w:r>
          <w:rPr>
            <w:rStyle w:val="Hyperlink"/>
          </w:rPr>
          <w:t xml:space="preserve">Robinson and Chen 2003</w:t>
        </w:r>
      </w:hyperlink>
      <w:r>
        <w:t xml:space="preserve">;</w:t>
      </w:r>
      <w:r>
        <w:t xml:space="preserve"> </w:t>
      </w:r>
      <w:hyperlink w:anchor="ref-KlassenYoogalingam2009">
        <w:r>
          <w:rPr>
            <w:rStyle w:val="Hyperlink"/>
          </w:rPr>
          <w:t xml:space="preserve">Klassen and Yoogalingam 2009</w:t>
        </w:r>
      </w:hyperlink>
      <w:r>
        <w:t xml:space="preserve">;</w:t>
      </w:r>
      <w:r>
        <w:t xml:space="preserve"> </w:t>
      </w:r>
      <w:hyperlink w:anchor="ref-BalasubramanianBiehlDaiMuriel2014">
        <w:r>
          <w:rPr>
            <w:rStyle w:val="Hyperlink"/>
          </w:rPr>
          <w:t xml:space="preserve">Balasubramanian et al. 2014</w:t>
        </w:r>
      </w:hyperlink>
      <w:r>
        <w:t xml:space="preserve">;</w:t>
      </w:r>
      <w:r>
        <w:t xml:space="preserve"> </w:t>
      </w:r>
      <w:hyperlink w:anchor="ref-DaiGengXie2021">
        <w:r>
          <w:rPr>
            <w:rStyle w:val="Hyperlink"/>
          </w:rPr>
          <w:t xml:space="preserve">Dai, Geng, and Xie 2021</w:t>
        </w:r>
      </w:hyperlink>
      <w:r>
        <w:t xml:space="preserve">)</w:t>
      </w:r>
      <w:r>
        <w:rPr>
          <w:rFonts w:hint="eastAsia"/>
        </w:rPr>
        <w:t xml:space="preserve">。当预约系统允许逐步开放未来号源时，状态变量还需要包含已预约数量、剩余可开放号源和未来到诊概率，决策变量也从当期排序或服务速度扩展为</w:t>
      </w:r>
      <w:r>
        <w:rPr>
          <w:rFonts w:hint="eastAsia"/>
        </w:rPr>
        <w:t xml:space="preserve">“安排多少患者进入后续窗口”</w:t>
      </w:r>
      <w:r>
        <w:rPr>
          <w:rFonts w:hint="eastAsia"/>
        </w:rPr>
        <w:t xml:space="preserve">。在分布信息部分可得的情况下，分布鲁棒优化进一步通过矩信息或支撑集构造模糊集，用于处理随机服务时长和爽约行为的不确定性</w:t>
      </w:r>
      <w:r>
        <w:t xml:space="preserve">(</w:t>
      </w:r>
      <w:hyperlink w:anchor="ref-ZhangShenErdogan2017">
        <w:r>
          <w:rPr>
            <w:rStyle w:val="Hyperlink"/>
          </w:rPr>
          <w:t xml:space="preserve">Zhang, Shen, and Erdogan 2017</w:t>
        </w:r>
      </w:hyperlink>
      <w:r>
        <w:t xml:space="preserve">)</w:t>
      </w:r>
      <w:r>
        <w:t xml:space="preserve">。</w:t>
      </w:r>
    </w:p>
    <w:p>
      <w:pPr>
        <w:pStyle w:val="BodyText"/>
      </w:pPr>
      <w:r>
        <w:rPr>
          <w:rFonts w:hint="eastAsia"/>
        </w:rPr>
        <w:t xml:space="preserve">在医疗资源风险分析中，Aumann和Serrano提出的风险指数从分布整体出发度量风险，为后续医疗资源短缺指数提供了理论基础</w:t>
      </w:r>
      <w:r>
        <w:t xml:space="preserve">(</w:t>
      </w:r>
      <w:hyperlink w:anchor="ref-AumannSerrano2008">
        <w:r>
          <w:rPr>
            <w:rStyle w:val="Hyperlink"/>
          </w:rPr>
          <w:t xml:space="preserve">Aumann and Serrano 2008</w:t>
        </w:r>
      </w:hyperlink>
      <w:r>
        <w:t xml:space="preserve">;</w:t>
      </w:r>
      <w:r>
        <w:t xml:space="preserve"> </w:t>
      </w:r>
      <w:hyperlink w:anchor="ref-XieLokeSimLam2023">
        <w:r>
          <w:rPr>
            <w:rStyle w:val="Hyperlink"/>
          </w:rPr>
          <w:t xml:space="preserve">Xie et al. 2023</w:t>
        </w:r>
      </w:hyperlink>
      <w:r>
        <w:t xml:space="preserve">)</w:t>
      </w:r>
      <w:r>
        <w:rPr>
          <w:rFonts w:hint="eastAsia"/>
        </w:rPr>
        <w:t xml:space="preserve">。Brown和Sim的满意度度量强调以目标或期望水平评价风险位置，为资源满意度框架提供了更一般的决策基础</w:t>
      </w:r>
      <w:r>
        <w:t xml:space="preserve">(</w:t>
      </w:r>
      <w:hyperlink w:anchor="ref-BrownSim2009">
        <w:r>
          <w:rPr>
            <w:rStyle w:val="Hyperlink"/>
          </w:rPr>
          <w:t xml:space="preserve">Brown and Sim 2009</w:t>
        </w:r>
      </w:hyperlink>
      <w:r>
        <w:t xml:space="preserve">)</w:t>
      </w:r>
      <w:r>
        <w:rPr>
          <w:rFonts w:hint="eastAsia"/>
        </w:rPr>
        <w:t xml:space="preserve">。Zhou、Sim和Lam的资源满意度模型将该类思想用于多资源、多时段住院提前排班，强调在不确定需求下控制资源过载尾部风险</w:t>
      </w:r>
      <w:r>
        <w:t xml:space="preserve">(</w:t>
      </w:r>
      <w:hyperlink w:anchor="ref-ZhouSimLam2022">
        <w:r>
          <w:rPr>
            <w:rStyle w:val="Hyperlink"/>
          </w:rPr>
          <w:t xml:space="preserve">Zhou, Sim, and Lam 2022</w:t>
        </w:r>
      </w:hyperlink>
      <w:r>
        <w:t xml:space="preserve">)</w:t>
      </w:r>
      <w:r>
        <w:rPr>
          <w:rFonts w:hint="eastAsia"/>
        </w:rPr>
        <w:t xml:space="preserve">；后续鲁棒满意度研究进一步强调目标达成和分布偏移下的稳健性</w:t>
      </w:r>
      <w:r>
        <w:t xml:space="preserve">(</w:t>
      </w:r>
      <w:hyperlink w:anchor="ref-LongSimZhou2023">
        <w:r>
          <w:rPr>
            <w:rStyle w:val="Hyperlink"/>
          </w:rPr>
          <w:t xml:space="preserve">Long, Sim, and Zhou 2023</w:t>
        </w:r>
      </w:hyperlink>
      <w:r>
        <w:t xml:space="preserve">)</w:t>
      </w:r>
      <w:r>
        <w:t xml:space="preserve">。</w:t>
      </w:r>
    </w:p>
    <w:bookmarkEnd w:id="17"/>
    <w:bookmarkStart w:id="18" w:name="文献述评与研究定位"/>
    <w:p>
      <w:pPr>
        <w:pStyle w:val="Heading2"/>
      </w:pPr>
      <w:r>
        <w:rPr>
          <w:rFonts w:hint="eastAsia"/>
        </w:rPr>
        <w:t xml:space="preserve">文献述评与研究定位</w:t>
      </w:r>
    </w:p>
    <w:p>
      <w:pPr>
        <w:pStyle w:val="FirstParagraph"/>
      </w:pPr>
      <w:r>
        <w:rPr>
          <w:rFonts w:hint="eastAsia"/>
        </w:rPr>
        <w:t xml:space="preserve">综上，既有研究已经较系统地讨论了门诊预约时间设计、随机服务时长、爽约、动态接纳、多医生调度、面板容量以及风险规避型预约优化，为本文提供了成熟的建模基础。与此同时，医生工作负荷文献表明高负荷会影响服务时间、诊疗行为和服务质量，医疗资源风险文献则说明平均利用率和平均等待可以由尾部压力风险指标进一步补充。基于上述发现，本文把后续预约开放数量、现场服务速度和尾部压力风险放入同一个可解释的压力指标中联合刻画。</w:t>
      </w:r>
    </w:p>
    <w:p>
      <w:pPr>
        <w:pStyle w:val="BodyText"/>
      </w:pPr>
      <w:r>
        <w:rPr>
          <w:rFonts w:hint="eastAsia"/>
        </w:rPr>
        <w:t xml:space="preserve">基于此，本文将研究定位于门诊压力指标、后续预约开放和服务速度指导：一方面，将候诊工作量、随机服务需求、后续预约数量、服务能力释放和医生赶工风险统一为系统压力；另一方面，将资源满意度启发的尾部风险约束引入门诊场景，并通过正态近似和反馈函数拟合把模型输出转化为现场可理解的服务时长和预约开放提示。该定位既延续门诊预约调度研究对等待、空闲和加班权衡的关注，也吸收医疗资源风险度量对尾部过载的处理思想，从而为高峰拥堵下的门诊服务能力管理提供更贴近实际运行的分析框架。</w:t>
      </w:r>
    </w:p>
    <w:bookmarkEnd w:id="18"/>
    <w:bookmarkEnd w:id="19"/>
    <w:bookmarkStart w:id="25" w:name="问题描述与模型假设"/>
    <w:p>
      <w:pPr>
        <w:pStyle w:val="Heading1"/>
      </w:pPr>
      <w:r>
        <w:rPr>
          <w:rFonts w:hint="eastAsia"/>
        </w:rPr>
        <w:t xml:space="preserve">问题描述与模型假设</w:t>
      </w:r>
    </w:p>
    <w:bookmarkStart w:id="20" w:name="门诊系统与预约状态"/>
    <w:p>
      <w:pPr>
        <w:pStyle w:val="Heading2"/>
      </w:pPr>
      <w:r>
        <w:rPr>
          <w:rFonts w:hint="eastAsia"/>
        </w:rPr>
        <w:t xml:space="preserve">门诊系统与预约状态</w:t>
      </w:r>
    </w:p>
    <w:p>
      <w:pPr>
        <w:pStyle w:val="FirstParagraph"/>
      </w:pPr>
      <w:r>
        <w:rPr>
          <w:rFonts w:hint="eastAsia"/>
        </w:rPr>
        <w:t xml:space="preserve">本文考虑一个离散时间门诊系统。一天被划分为</w:t>
      </w:r>
      <m:oMath>
        <m:r>
          <m:t>T</m:t>
        </m:r>
      </m:oMath>
      <w:r>
        <w:rPr>
          <w:rFonts w:hint="eastAsia"/>
        </w:rPr>
        <w:t xml:space="preserve">个长度为</w:t>
      </w:r>
      <m:oMath>
        <m:r>
          <m:rPr>
            <m:sty m:val="p"/>
          </m:rPr>
          <m:t>Δ</m:t>
        </m:r>
      </m:oMath>
      <w:r>
        <w:rPr>
          <w:rFonts w:hint="eastAsia"/>
        </w:rPr>
        <w:t xml:space="preserve">的决策时段，实证部分取</w:t>
      </w:r>
      <m:oMath>
        <m:r>
          <m:rPr>
            <m:sty m:val="p"/>
          </m:rPr>
          <m:t>Δ</m:t>
        </m:r>
        <m:r>
          <m:rPr>
            <m:sty m:val="p"/>
          </m:rPr>
          <m:t>=</m:t>
        </m:r>
        <m:r>
          <m:t>30</m:t>
        </m:r>
      </m:oMath>
      <w:r>
        <w:rPr>
          <w:rFonts w:hint="eastAsia"/>
        </w:rPr>
        <w:t xml:space="preserve">分钟。时段</w:t>
      </w:r>
      <m:oMath>
        <m:r>
          <m:t>t</m:t>
        </m:r>
      </m:oMath>
      <w:r>
        <w:rPr>
          <w:rFonts w:hint="eastAsia"/>
        </w:rPr>
        <w:t xml:space="preserve">开始时，系统已知当前候诊工作量</w:t>
      </w:r>
      <m:oMath>
        <m:sSub>
          <m:e>
            <m:r>
              <m:t>W</m:t>
            </m:r>
          </m:e>
          <m:sub>
            <m:r>
              <m:t>t</m:t>
            </m:r>
          </m:sub>
        </m:sSub>
      </m:oMath>
      <w:r>
        <w:rPr>
          <w:rFonts w:hint="eastAsia"/>
        </w:rPr>
        <w:t xml:space="preserve">，单位为分钟，表示消化现有队列所需的服务时间。</w:t>
      </w:r>
    </w:p>
    <w:p>
      <w:pPr>
        <w:pStyle w:val="BodyText"/>
      </w:pPr>
      <w:r>
        <w:rPr>
          <w:rFonts w:hint="eastAsia"/>
        </w:rPr>
        <w:t xml:space="preserve">除现场队列外，门诊系统还存在一个滚动预约簿。令</w:t>
      </w:r>
      <m:oMath>
        <m:r>
          <m:rPr>
            <m:scr m:val="script"/>
            <m:sty m:val="p"/>
          </m:rPr>
          <m:t>H</m:t>
        </m:r>
        <m:r>
          <m:rPr>
            <m:sty m:val="p"/>
          </m:rPr>
          <m:t>=</m:t>
        </m:r>
        <m:r>
          <m:rPr>
            <m:sty m:val="p"/>
          </m:rPr>
          <m:t>{</m:t>
        </m:r>
        <m:r>
          <m:t>1</m:t>
        </m:r>
        <m:r>
          <m:rPr>
            <m:sty m:val="p"/>
          </m:rPr>
          <m:t>,</m:t>
        </m:r>
        <m:r>
          <m:rPr>
            <m:sty m:val="p"/>
          </m:rPr>
          <m:t>…</m:t>
        </m:r>
        <m:r>
          <m:rPr>
            <m:sty m:val="p"/>
          </m:rPr>
          <m:t>,</m:t>
        </m:r>
        <m:r>
          <m:t>H</m:t>
        </m:r>
        <m:r>
          <m:rPr>
            <m:sty m:val="p"/>
          </m:rPr>
          <m:t>}</m:t>
        </m:r>
      </m:oMath>
      <w:r>
        <w:rPr>
          <w:rFonts w:hint="eastAsia"/>
        </w:rPr>
        <w:t xml:space="preserve">表示可被当前决策影响的后续预约窗口集合。</w:t>
      </w:r>
      <m:oMath>
        <m:sSub>
          <m:e>
            <m:r>
              <m:t>K</m:t>
            </m:r>
          </m:e>
          <m:sub>
            <m:r>
              <m:t>t</m:t>
            </m:r>
            <m:r>
              <m:rPr>
                <m:sty m:val="p"/>
              </m:rPr>
              <m:t>,</m:t>
            </m:r>
            <m:r>
              <m:t>h</m:t>
            </m:r>
          </m:sub>
        </m:sSub>
      </m:oMath>
      <w:r>
        <w:rPr>
          <w:rFonts w:hint="eastAsia"/>
        </w:rPr>
        <w:t xml:space="preserve">表示从时段</w:t>
      </w:r>
      <m:oMath>
        <m:r>
          <m:t>t</m:t>
        </m:r>
      </m:oMath>
      <w:r>
        <w:rPr>
          <w:rFonts w:hint="eastAsia"/>
        </w:rPr>
        <w:t xml:space="preserve">看向后续第</w:t>
      </w:r>
      <m:oMath>
        <m:r>
          <m:t>h</m:t>
        </m:r>
      </m:oMath>
      <w:r>
        <w:rPr>
          <w:rFonts w:hint="eastAsia"/>
        </w:rPr>
        <w:t xml:space="preserve">个时段的最大预约容量，</w:t>
      </w:r>
      <m:oMath>
        <m:sSub>
          <m:e>
            <m:r>
              <m:t>B</m:t>
            </m:r>
          </m:e>
          <m:sub>
            <m:r>
              <m:t>t</m:t>
            </m:r>
            <m:r>
              <m:rPr>
                <m:sty m:val="p"/>
              </m:rPr>
              <m:t>,</m:t>
            </m:r>
            <m:r>
              <m:t>h</m:t>
            </m:r>
          </m:sub>
        </m:sSub>
      </m:oMath>
      <w:r>
        <w:rPr>
          <w:rFonts w:hint="eastAsia"/>
        </w:rPr>
        <w:t xml:space="preserve">表示该窗口中已经形成的预约数量，剩余可开放号源为</w:t>
      </w:r>
    </w:p>
    <w:p>
      <w:pPr>
        <w:pStyle w:val="BodyText"/>
      </w:pPr>
      <m:oMathPara>
        <m:oMathParaPr>
          <m:jc m:val="center"/>
        </m:oMathParaPr>
        <m:oMath>
          <m:sSub>
            <m:e>
              <m:r>
                <m:t>G</m:t>
              </m:r>
            </m:e>
            <m:sub>
              <m:r>
                <m:t>t</m:t>
              </m:r>
              <m:r>
                <m:rPr>
                  <m:sty m:val="p"/>
                </m:rPr>
                <m:t>,</m:t>
              </m:r>
              <m:r>
                <m:t>h</m:t>
              </m:r>
            </m:sub>
          </m:sSub>
          <m:r>
            <m:rPr>
              <m:sty m:val="p"/>
            </m:rPr>
            <m:t>=</m:t>
          </m:r>
          <m:sSub>
            <m:e>
              <m:d>
                <m:dPr>
                  <m:begChr m:val="["/>
                  <m:sepChr m:val=""/>
                  <m:endChr m:val="]"/>
                  <m:grow/>
                </m:dPr>
                <m:e>
                  <m:sSub>
                    <m:e>
                      <m:r>
                        <m:t>K</m:t>
                      </m:r>
                    </m:e>
                    <m:sub>
                      <m:r>
                        <m:t>t</m:t>
                      </m:r>
                      <m:r>
                        <m:rPr>
                          <m:sty m:val="p"/>
                        </m:rPr>
                        <m:t>,</m:t>
                      </m:r>
                      <m:r>
                        <m:t>h</m:t>
                      </m:r>
                    </m:sub>
                  </m:sSub>
                  <m:r>
                    <m:rPr>
                      <m:sty m:val="p"/>
                    </m:rPr>
                    <m:t>−</m:t>
                  </m:r>
                  <m:sSub>
                    <m:e>
                      <m:r>
                        <m:t>B</m:t>
                      </m:r>
                    </m:e>
                    <m:sub>
                      <m:r>
                        <m:t>t</m:t>
                      </m:r>
                      <m:r>
                        <m:rPr>
                          <m:sty m:val="p"/>
                        </m:rPr>
                        <m:t>,</m:t>
                      </m:r>
                      <m:r>
                        <m:t>h</m:t>
                      </m:r>
                    </m:sub>
                  </m:sSub>
                </m:e>
              </m:d>
            </m:e>
            <m:sub>
              <m:r>
                <m:rPr>
                  <m:sty m:val="p"/>
                </m:rPr>
                <m:t>+</m:t>
              </m:r>
            </m:sub>
          </m:sSub>
          <m:r>
            <m:rPr>
              <m:sty m:val="p"/>
            </m:rPr>
            <m:t>,</m:t>
          </m:r>
          <m:r>
            <m:t>  </m:t>
          </m:r>
          <m:r>
            <m:t>h</m:t>
          </m:r>
          <m:r>
            <m:rPr>
              <m:sty m:val="p"/>
            </m:rPr>
            <m:t>∈</m:t>
          </m:r>
          <m:r>
            <m:rPr>
              <m:scr m:val="script"/>
              <m:sty m:val="p"/>
            </m:rPr>
            <m:t>H</m:t>
          </m:r>
          <m:r>
            <m:rPr>
              <m:sty m:val="p"/>
            </m:rPr>
            <m:t>.</m:t>
          </m:r>
        </m:oMath>
      </m:oMathPara>
    </w:p>
    <w:p>
      <w:pPr>
        <w:pStyle w:val="FirstParagraph"/>
      </w:pPr>
      <w:r>
        <w:rPr>
          <w:rFonts w:hint="eastAsia"/>
        </w:rPr>
        <w:t xml:space="preserve">在单诊室模型中，</w:t>
      </w:r>
      <m:oMath>
        <m:sSub>
          <m:e>
            <m:r>
              <m:t>u</m:t>
            </m:r>
          </m:e>
          <m:sub>
            <m:r>
              <m:t>t</m:t>
            </m:r>
            <m:r>
              <m:rPr>
                <m:sty m:val="p"/>
              </m:rPr>
              <m:t>,</m:t>
            </m:r>
            <m:r>
              <m:t>h</m:t>
            </m:r>
          </m:sub>
        </m:sSub>
      </m:oMath>
      <w:r>
        <w:rPr>
          <w:rFonts w:hint="eastAsia"/>
        </w:rPr>
        <w:t xml:space="preserve">表示时段</w:t>
      </w:r>
      <m:oMath>
        <m:r>
          <m:t>t</m:t>
        </m:r>
      </m:oMath>
      <w:r>
        <w:rPr>
          <w:rFonts w:hint="eastAsia"/>
        </w:rPr>
        <w:t xml:space="preserve">新安排到后续第</w:t>
      </w:r>
      <m:oMath>
        <m:r>
          <m:t>h</m:t>
        </m:r>
      </m:oMath>
      <w:r>
        <w:rPr>
          <w:rFonts w:hint="eastAsia"/>
        </w:rPr>
        <w:t xml:space="preserve">个预约窗口的患者数量；在多诊室模型中，</w:t>
      </w:r>
      <m:oMath>
        <m:sSub>
          <m:e>
            <m:r>
              <m:t>u</m:t>
            </m:r>
          </m:e>
          <m:sub>
            <m:r>
              <m:t>i</m:t>
            </m:r>
            <m:r>
              <m:rPr>
                <m:sty m:val="p"/>
              </m:rPr>
              <m:t>,</m:t>
            </m:r>
            <m:r>
              <m:t>t</m:t>
            </m:r>
            <m:r>
              <m:rPr>
                <m:sty m:val="p"/>
              </m:rPr>
              <m:t>,</m:t>
            </m:r>
            <m:r>
              <m:t>h</m:t>
            </m:r>
          </m:sub>
        </m:sSub>
      </m:oMath>
      <w:r>
        <w:rPr>
          <w:rFonts w:hint="eastAsia"/>
        </w:rPr>
        <w:t xml:space="preserve">表示安排到诊室</w:t>
      </w:r>
      <m:oMath>
        <m:r>
          <m:t>i</m:t>
        </m:r>
      </m:oMath>
      <w:r>
        <w:rPr>
          <w:rFonts w:hint="eastAsia"/>
        </w:rPr>
        <w:t xml:space="preserve">、后续第</w:t>
      </w:r>
      <m:oMath>
        <m:r>
          <m:t>h</m:t>
        </m:r>
      </m:oMath>
      <w:r>
        <w:rPr>
          <w:rFonts w:hint="eastAsia"/>
        </w:rPr>
        <w:t xml:space="preserve">个预约窗口的患者数量。该变量既可以理解为新开放并被预约的号源数，也可以理解为在给定预约请求下被模型接纳到相应后续窗口的数量。</w:t>
      </w:r>
    </w:p>
    <w:p>
      <w:pPr>
        <w:pStyle w:val="BodyText"/>
      </w:pPr>
      <w:r>
        <w:rPr>
          <w:rFonts w:hint="eastAsia"/>
        </w:rPr>
        <w:t xml:space="preserve">时段</w:t>
      </w:r>
      <m:oMath>
        <m:r>
          <m:t>t</m:t>
        </m:r>
      </m:oMath>
      <w:r>
        <w:rPr>
          <w:rFonts w:hint="eastAsia"/>
        </w:rPr>
        <w:t xml:space="preserve">的服务能力决策为</w:t>
      </w:r>
      <m:oMath>
        <m:sSub>
          <m:e>
            <m:r>
              <m:t>c</m:t>
            </m:r>
          </m:e>
          <m:sub>
            <m:r>
              <m:t>t</m:t>
            </m:r>
          </m:sub>
        </m:sSub>
      </m:oMath>
      <w:r>
        <w:rPr>
          <w:rFonts w:hint="eastAsia"/>
        </w:rPr>
        <w:t xml:space="preserve">，表示该时段释放的服务工作量，单位为分钟。服务完成后的实际队列状态满足</w:t>
      </w:r>
    </w:p>
    <w:p>
      <w:pPr>
        <w:pStyle w:val="BodyText"/>
      </w:pPr>
      <m:oMathPara>
        <m:oMathParaPr>
          <m:jc m:val="center"/>
        </m:oMathParaPr>
        <m:oMath>
          <m:sSub>
            <m:e>
              <m:acc>
                <m:accPr>
                  <m:chr m:val="̃"/>
                </m:accPr>
                <m:e>
                  <m:r>
                    <m:t>W</m:t>
                  </m:r>
                </m:e>
              </m:acc>
            </m:e>
            <m:sub>
              <m:r>
                <m:t>t</m:t>
              </m:r>
              <m:r>
                <m:rPr>
                  <m:sty m:val="p"/>
                </m:rPr>
                <m:t>+</m:t>
              </m:r>
              <m:r>
                <m:t>1</m:t>
              </m:r>
            </m:sub>
          </m:sSub>
          <m:r>
            <m:rPr>
              <m:sty m:val="p"/>
            </m:rPr>
            <m:t>=</m:t>
          </m:r>
          <m:sSub>
            <m:e>
              <m:d>
                <m:dPr>
                  <m:begChr m:val="["/>
                  <m:sepChr m:val=""/>
                  <m:endChr m:val="]"/>
                  <m:grow/>
                </m:dPr>
                <m:e>
                  <m:sSub>
                    <m:e>
                      <m:r>
                        <m:t>W</m:t>
                      </m:r>
                    </m:e>
                    <m:sub>
                      <m:r>
                        <m:t>t</m:t>
                      </m:r>
                    </m:sub>
                  </m:sSub>
                  <m:r>
                    <m:rPr>
                      <m:sty m:val="p"/>
                    </m:rPr>
                    <m:t>+</m:t>
                  </m:r>
                  <m:sSub>
                    <m:e>
                      <m:acc>
                        <m:accPr>
                          <m:chr m:val="̃"/>
                        </m:accPr>
                        <m:e>
                          <m:r>
                            <m:t>D</m:t>
                          </m:r>
                        </m:e>
                      </m:acc>
                    </m:e>
                    <m:sub>
                      <m:r>
                        <m:t>t</m:t>
                      </m:r>
                    </m:sub>
                  </m:sSub>
                  <m:r>
                    <m:rPr>
                      <m:sty m:val="p"/>
                    </m:rPr>
                    <m:t>−</m:t>
                  </m:r>
                  <m:sSub>
                    <m:e>
                      <m:r>
                        <m:t>c</m:t>
                      </m:r>
                    </m:e>
                    <m:sub>
                      <m:r>
                        <m:t>t</m:t>
                      </m:r>
                    </m:sub>
                  </m:sSub>
                </m:e>
              </m:d>
            </m:e>
            <m:sub>
              <m:r>
                <m:rPr>
                  <m:sty m:val="p"/>
                </m:rPr>
                <m:t>+</m:t>
              </m:r>
            </m:sub>
          </m:sSub>
          <m:r>
            <m:rPr>
              <m:sty m:val="p"/>
            </m:rPr>
            <m:t>,</m:t>
          </m:r>
        </m:oMath>
      </m:oMathPara>
    </w:p>
    <w:p>
      <w:pPr>
        <w:pStyle w:val="FirstParagraph"/>
      </w:pPr>
      <w:r>
        <w:rPr>
          <w:rFonts w:hint="eastAsia"/>
        </w:rPr>
        <w:t xml:space="preserve">其中</w:t>
      </w:r>
      <m:oMath>
        <m:sSub>
          <m:e>
            <m:acc>
              <m:accPr>
                <m:chr m:val="̃"/>
              </m:accPr>
              <m:e>
                <m:r>
                  <m:t>D</m:t>
                </m:r>
              </m:e>
            </m:acc>
          </m:e>
          <m:sub>
            <m:r>
              <m:t>t</m:t>
            </m:r>
          </m:sub>
        </m:sSub>
      </m:oMath>
      <w:r>
        <w:rPr>
          <w:rFonts w:hint="eastAsia"/>
        </w:rPr>
        <w:t xml:space="preserve">为时段</w:t>
      </w:r>
      <m:oMath>
        <m:r>
          <m:t>t</m:t>
        </m:r>
      </m:oMath>
      <w:r>
        <w:rPr>
          <w:rFonts w:hint="eastAsia"/>
        </w:rPr>
        <w:t xml:space="preserve">实际到达患者形成的随机服务需求，</w:t>
      </w:r>
      <m:oMath>
        <m:r>
          <m:rPr>
            <m:sty m:val="p"/>
          </m:rPr>
          <m:t>[</m:t>
        </m:r>
        <m:r>
          <m:t>x</m:t>
        </m:r>
        <m:sSub>
          <m:e>
            <m:r>
              <m:rPr>
                <m:sty m:val="p"/>
              </m:rPr>
              <m:t>]</m:t>
            </m:r>
          </m:e>
          <m:sub>
            <m:r>
              <m:rPr>
                <m:sty m:val="p"/>
              </m:rPr>
              <m:t>+</m:t>
            </m:r>
          </m:sub>
        </m:sSub>
        <m:r>
          <m:rPr>
            <m:sty m:val="p"/>
          </m:rPr>
          <m:t>=</m:t>
        </m:r>
        <m:r>
          <m:rPr>
            <m:sty m:val="p"/>
          </m:rPr>
          <m:t>max</m:t>
        </m:r>
        <m:r>
          <m:rPr>
            <m:sty m:val="p"/>
          </m:rPr>
          <m:t>{</m:t>
        </m:r>
        <m:r>
          <m:t>x</m:t>
        </m:r>
        <m:r>
          <m:rPr>
            <m:sty m:val="p"/>
          </m:rPr>
          <m:t>,</m:t>
        </m:r>
        <m:r>
          <m:t>0</m:t>
        </m:r>
        <m:r>
          <m:rPr>
            <m:sty m:val="p"/>
          </m:rPr>
          <m:t>}</m:t>
        </m:r>
      </m:oMath>
      <w:r>
        <w:rPr>
          <w:rFonts w:hint="eastAsia"/>
        </w:rPr>
        <w:t xml:space="preserve">。在风险评价模型中，本文使用条件均值更新预测状态；在现场更新时，每个时段开始后再用实际观测到的队列状态和预约簿状态修正下一时段决策。</w:t>
      </w:r>
    </w:p>
    <w:bookmarkEnd w:id="20"/>
    <w:bookmarkStart w:id="21" w:name="随机到达预约数量与随机服务需求"/>
    <w:p>
      <w:pPr>
        <w:pStyle w:val="Heading2"/>
      </w:pPr>
      <w:r>
        <w:rPr>
          <w:rFonts w:hint="eastAsia"/>
        </w:rPr>
        <w:t xml:space="preserve">随机到达、预约数量与随机服务需求</w:t>
      </w:r>
    </w:p>
    <w:p>
      <w:pPr>
        <w:pStyle w:val="FirstParagraph"/>
      </w:pPr>
      <w:r>
        <w:rPr>
          <w:rFonts w:hint="eastAsia"/>
        </w:rPr>
        <w:t xml:space="preserve">令</w:t>
      </w:r>
      <m:oMath>
        <m:sSub>
          <m:e>
            <m:acc>
              <m:accPr>
                <m:chr m:val="̃"/>
              </m:accPr>
              <m:e>
                <m:r>
                  <m:t>A</m:t>
                </m:r>
              </m:e>
            </m:acc>
          </m:e>
          <m:sub>
            <m:r>
              <m:t>t</m:t>
            </m:r>
          </m:sub>
        </m:sSub>
      </m:oMath>
      <w:r>
        <w:rPr>
          <w:rFonts w:hint="eastAsia"/>
        </w:rPr>
        <w:t xml:space="preserve">表示时段</w:t>
      </w:r>
      <m:oMath>
        <m:r>
          <m:t>t</m:t>
        </m:r>
      </m:oMath>
      <w:r>
        <w:rPr>
          <w:rFonts w:hint="eastAsia"/>
        </w:rPr>
        <w:t xml:space="preserve">的需求流入人数。在后续预约数量作为给定流入的基准情形下，有</w:t>
      </w:r>
    </w:p>
    <w:p>
      <w:pPr>
        <w:pStyle w:val="BodyText"/>
      </w:pPr>
      <m:oMathPara>
        <m:oMathParaPr>
          <m:jc m:val="center"/>
        </m:oMathParaPr>
        <m:oMath>
          <m:r>
            <m:rPr>
              <m:scr m:val="double-struck"/>
              <m:sty m:val="p"/>
            </m:rPr>
            <m:t>E</m:t>
          </m:r>
          <m:r>
            <m:rPr>
              <m:sty m:val="p"/>
            </m:rPr>
            <m:t>(</m:t>
          </m:r>
          <m:sSub>
            <m:e>
              <m:acc>
                <m:accPr>
                  <m:chr m:val="̃"/>
                </m:accPr>
                <m:e>
                  <m:r>
                    <m:t>A</m:t>
                  </m:r>
                </m:e>
              </m:acc>
            </m:e>
            <m:sub>
              <m:r>
                <m:t>t</m:t>
              </m:r>
            </m:sub>
          </m:sSub>
          <m:r>
            <m:rPr>
              <m:sty m:val="p"/>
            </m:rPr>
            <m:t>)</m:t>
          </m:r>
          <m:r>
            <m:rPr>
              <m:sty m:val="p"/>
            </m:rPr>
            <m:t>=</m:t>
          </m:r>
          <m:sSub>
            <m:e>
              <m:r>
                <m:t>λ</m:t>
              </m:r>
            </m:e>
            <m:sub>
              <m:r>
                <m:t>t</m:t>
              </m:r>
            </m:sub>
          </m:sSub>
          <m:r>
            <m:rPr>
              <m:sty m:val="p"/>
            </m:rPr>
            <m:t>,</m:t>
          </m:r>
          <m:r>
            <m:t>  </m:t>
          </m:r>
          <m:r>
            <m:rPr>
              <m:sty m:val="p"/>
            </m:rPr>
            <m:t>Var</m:t>
          </m:r>
          <m:r>
            <m:rPr>
              <m:sty m:val="p"/>
            </m:rPr>
            <m:t>(</m:t>
          </m:r>
          <m:sSub>
            <m:e>
              <m:acc>
                <m:accPr>
                  <m:chr m:val="̃"/>
                </m:accPr>
                <m:e>
                  <m:r>
                    <m:t>A</m:t>
                  </m:r>
                </m:e>
              </m:acc>
            </m:e>
            <m:sub>
              <m:r>
                <m:t>t</m:t>
              </m:r>
            </m:sub>
          </m:sSub>
          <m:r>
            <m:rPr>
              <m:sty m:val="p"/>
            </m:rPr>
            <m:t>)</m:t>
          </m:r>
          <m:r>
            <m:rPr>
              <m:sty m:val="p"/>
            </m:rPr>
            <m:t>=</m:t>
          </m:r>
          <m:sSub>
            <m:e>
              <m:r>
                <m:t>κ</m:t>
              </m:r>
            </m:e>
            <m:sub>
              <m:r>
                <m:t>t</m:t>
              </m:r>
            </m:sub>
          </m:sSub>
          <m:sSub>
            <m:e>
              <m:r>
                <m:t>λ</m:t>
              </m:r>
            </m:e>
            <m:sub>
              <m:r>
                <m:t>t</m:t>
              </m:r>
            </m:sub>
          </m:sSub>
          <m:r>
            <m:rPr>
              <m:sty m:val="p"/>
            </m:rPr>
            <m:t>,</m:t>
          </m:r>
          <m:r>
            <m:t>  </m:t>
          </m:r>
          <m:sSub>
            <m:e>
              <m:r>
                <m:t>κ</m:t>
              </m:r>
            </m:e>
            <m:sub>
              <m:r>
                <m:t>t</m:t>
              </m:r>
            </m:sub>
          </m:sSub>
          <m:r>
            <m:rPr>
              <m:sty m:val="p"/>
            </m:rPr>
            <m:t>&gt;</m:t>
          </m:r>
          <m:r>
            <m:t>0</m:t>
          </m:r>
          <m:r>
            <m:rPr>
              <m:sty m:val="p"/>
            </m:rPr>
            <m:t>,</m:t>
          </m:r>
        </m:oMath>
      </m:oMathPara>
    </w:p>
    <w:p>
      <w:pPr>
        <w:pStyle w:val="FirstParagraph"/>
      </w:pPr>
      <w:r>
        <w:rPr>
          <w:rFonts w:hint="eastAsia"/>
        </w:rPr>
        <w:t xml:space="preserve">其中</w:t>
      </w:r>
      <m:oMath>
        <m:sSub>
          <m:e>
            <m:r>
              <m:t>λ</m:t>
            </m:r>
          </m:e>
          <m:sub>
            <m:r>
              <m:t>t</m:t>
            </m:r>
          </m:sub>
        </m:sSub>
        <m:r>
          <m:rPr>
            <m:sty m:val="p"/>
          </m:rPr>
          <m:t>=</m:t>
        </m:r>
        <m:r>
          <m:rPr>
            <m:scr m:val="double-struck"/>
            <m:sty m:val="p"/>
          </m:rPr>
          <m:t>E</m:t>
        </m:r>
        <m:r>
          <m:rPr>
            <m:sty m:val="p"/>
          </m:rPr>
          <m:t>(</m:t>
        </m:r>
        <m:sSub>
          <m:e>
            <m:acc>
              <m:accPr>
                <m:chr m:val="̃"/>
              </m:accPr>
              <m:e>
                <m:r>
                  <m:t>A</m:t>
                </m:r>
              </m:e>
            </m:acc>
          </m:e>
          <m:sub>
            <m:r>
              <m:t>t</m:t>
            </m:r>
          </m:sub>
        </m:sSub>
        <m:r>
          <m:rPr>
            <m:sty m:val="p"/>
          </m:rPr>
          <m:t>∣</m:t>
        </m:r>
        <m:sSub>
          <m:e>
            <m:r>
              <m:rPr>
                <m:scr m:val="script"/>
                <m:sty m:val="p"/>
              </m:rPr>
              <m:t>F</m:t>
            </m:r>
          </m:e>
          <m:sub>
            <m:r>
              <m:t>t</m:t>
            </m:r>
          </m:sub>
        </m:sSub>
        <m:r>
          <m:rPr>
            <m:sty m:val="p"/>
          </m:rPr>
          <m:t>)</m:t>
        </m:r>
      </m:oMath>
      <w:r>
        <w:rPr>
          <w:rFonts w:hint="eastAsia"/>
        </w:rPr>
        <w:t xml:space="preserve">为该时段开始前可预测的条件平均流入率，</w:t>
      </w:r>
      <m:oMath>
        <m:sSub>
          <m:e>
            <m:r>
              <m:t>κ</m:t>
            </m:r>
          </m:e>
          <m:sub>
            <m:r>
              <m:t>t</m:t>
            </m:r>
          </m:sub>
        </m:sSub>
      </m:oMath>
      <w:r>
        <w:rPr>
          <w:rFonts w:hint="eastAsia"/>
        </w:rPr>
        <w:t xml:space="preserve">为流入离散系数。</w:t>
      </w:r>
      <m:oMath>
        <m:sSub>
          <m:e>
            <m:r>
              <m:t>κ</m:t>
            </m:r>
          </m:e>
          <m:sub>
            <m:r>
              <m:t>t</m:t>
            </m:r>
          </m:sub>
        </m:sSub>
        <m:r>
          <m:rPr>
            <m:sty m:val="p"/>
          </m:rPr>
          <m:t>=</m:t>
        </m:r>
        <m:r>
          <m:t>1</m:t>
        </m:r>
      </m:oMath>
      <w:r>
        <w:rPr>
          <w:rFonts w:hint="eastAsia"/>
        </w:rPr>
        <w:t xml:space="preserve">时退化为泊松到达；</w:t>
      </w:r>
      <m:oMath>
        <m:sSub>
          <m:e>
            <m:r>
              <m:t>κ</m:t>
            </m:r>
          </m:e>
          <m:sub>
            <m:r>
              <m:t>t</m:t>
            </m:r>
          </m:sub>
        </m:sSub>
        <m:r>
          <m:rPr>
            <m:sty m:val="p"/>
          </m:rPr>
          <m:t>&gt;</m:t>
        </m:r>
        <m:r>
          <m:t>1</m:t>
        </m:r>
      </m:oMath>
      <w:r>
        <w:rPr>
          <w:rFonts w:hint="eastAsia"/>
        </w:rPr>
        <w:t xml:space="preserve">表示短时段流入存在过度离散和峰值聚集。</w:t>
      </w:r>
    </w:p>
    <w:p>
      <w:pPr>
        <w:pStyle w:val="BodyText"/>
      </w:pPr>
      <w:r>
        <w:rPr>
          <w:rFonts w:hint="eastAsia"/>
        </w:rPr>
        <w:t xml:space="preserve">当后续预约数量成为决策变量时，时段</w:t>
      </w:r>
      <m:oMath>
        <m:r>
          <m:t>t</m:t>
        </m:r>
      </m:oMath>
      <w:r>
        <w:rPr>
          <w:rFonts w:hint="eastAsia"/>
        </w:rPr>
        <w:t xml:space="preserve">的到达由外生基础流入和预约决策诱发流入共同组成。令</w:t>
      </w:r>
      <m:oMath>
        <m:sSubSup>
          <m:e>
            <m:r>
              <m:t>λ</m:t>
            </m:r>
          </m:e>
          <m:sub>
            <m:r>
              <m:t>t</m:t>
            </m:r>
          </m:sub>
          <m:sup>
            <m:r>
              <m:t>0</m:t>
            </m:r>
          </m:sup>
        </m:sSubSup>
      </m:oMath>
      <w:r>
        <w:rPr>
          <w:rFonts w:hint="eastAsia"/>
        </w:rPr>
        <w:t xml:space="preserve">表示外生基础流入均值，</w:t>
      </w:r>
      <m:oMath>
        <m:sSubSup>
          <m:e>
            <m:r>
              <m:t>κ</m:t>
            </m:r>
          </m:e>
          <m:sub>
            <m:r>
              <m:t>t</m:t>
            </m:r>
          </m:sub>
          <m:sup>
            <m:r>
              <m:t>0</m:t>
            </m:r>
          </m:sup>
        </m:sSubSup>
        <m:sSubSup>
          <m:e>
            <m:r>
              <m:t>λ</m:t>
            </m:r>
          </m:e>
          <m:sub>
            <m:r>
              <m:t>t</m:t>
            </m:r>
          </m:sub>
          <m:sup>
            <m:r>
              <m:t>0</m:t>
            </m:r>
          </m:sup>
        </m:sSubSup>
      </m:oMath>
      <w:r>
        <w:rPr>
          <w:rFonts w:hint="eastAsia"/>
        </w:rPr>
        <w:t xml:space="preserve">表示其方差；令</w:t>
      </w:r>
      <m:oMath>
        <m:sSub>
          <m:e>
            <m:r>
              <m:t>q</m:t>
            </m:r>
          </m:e>
          <m:sub>
            <m:r>
              <m:t>h</m:t>
            </m:r>
          </m:sub>
        </m:sSub>
      </m:oMath>
      <w:r>
        <w:rPr>
          <w:rFonts w:hint="eastAsia"/>
        </w:rPr>
        <w:t xml:space="preserve">表示提前</w:t>
      </w:r>
      <m:oMath>
        <m:r>
          <m:t>h</m:t>
        </m:r>
      </m:oMath>
      <w:r>
        <w:rPr>
          <w:rFonts w:hint="eastAsia"/>
        </w:rPr>
        <w:t xml:space="preserve">个时段安排的预约患者在目标时段实际到达的概率。则时段</w:t>
      </w:r>
      <m:oMath>
        <m:r>
          <m:t>t</m:t>
        </m:r>
      </m:oMath>
      <w:r>
        <w:rPr>
          <w:rFonts w:hint="eastAsia"/>
        </w:rPr>
        <w:t xml:space="preserve">由历史开放决策诱发的条件到达均值和方差可写为</w:t>
      </w:r>
    </w:p>
    <w:p>
      <w:pPr>
        <w:pStyle w:val="BodyText"/>
      </w:pPr>
      <m:oMathPara>
        <m:oMathParaPr>
          <m:jc m:val="center"/>
        </m:oMathParaPr>
        <m:oMath>
          <m:sSub>
            <m:e>
              <m:r>
                <m:rPr>
                  <m:sty m:val="p"/>
                </m:rPr>
                <m:t>Λ</m:t>
              </m:r>
            </m:e>
            <m:sub>
              <m:r>
                <m:t>t</m:t>
              </m:r>
            </m:sub>
          </m:sSub>
          <m:r>
            <m:rPr>
              <m:sty m:val="p"/>
            </m:rPr>
            <m:t>(</m:t>
          </m:r>
          <m:r>
            <m:rPr>
              <m:sty m:val="b"/>
            </m:rPr>
            <m:t>u</m:t>
          </m:r>
          <m:r>
            <m:rPr>
              <m:sty m:val="p"/>
            </m:rPr>
            <m:t>)</m:t>
          </m:r>
          <m:r>
            <m:rPr>
              <m:sty m:val="p"/>
            </m:rPr>
            <m:t>=</m:t>
          </m:r>
          <m:sSubSup>
            <m:e>
              <m:r>
                <m:t>λ</m:t>
              </m:r>
            </m:e>
            <m:sub>
              <m:r>
                <m:t>t</m:t>
              </m:r>
            </m:sub>
            <m:sup>
              <m:r>
                <m:t>0</m:t>
              </m:r>
            </m:sup>
          </m:sSubSup>
          <m:r>
            <m:rPr>
              <m:sty m:val="p"/>
            </m:rPr>
            <m:t>+</m:t>
          </m:r>
          <m:nary>
            <m:naryPr>
              <m:chr m:val="∑"/>
              <m:limLoc m:val="undOvr"/>
              <m:subHide m:val="off"/>
              <m:supHide m:val="on"/>
            </m:naryPr>
            <m:sub>
              <m:m>
                <m:mPr>
                  <m:baseJc m:val="center"/>
                  <m:plcHide m:val="on"/>
                  <m:mcs>
                    <m:mc>
                      <m:mcPr>
                        <m:mcJc m:val="center"/>
                        <m:count m:val="1"/>
                      </m:mcPr>
                    </m:mc>
                  </m:mcs>
                </m:mPr>
                <m:mr>
                  <m:e>
                    <m:r>
                      <m:t>h</m:t>
                    </m:r>
                    <m:r>
                      <m:rPr>
                        <m:sty m:val="p"/>
                      </m:rPr>
                      <m:t>∈</m:t>
                    </m:r>
                    <m:r>
                      <m:rPr>
                        <m:scr m:val="script"/>
                        <m:sty m:val="p"/>
                      </m:rPr>
                      <m:t>H</m:t>
                    </m:r>
                  </m:e>
                </m:mr>
                <m:mr>
                  <m:e>
                    <m:r>
                      <m:t>t</m:t>
                    </m:r>
                    <m:r>
                      <m:rPr>
                        <m:sty m:val="p"/>
                      </m:rPr>
                      <m:t>−</m:t>
                    </m:r>
                    <m:r>
                      <m:t>h</m:t>
                    </m:r>
                    <m:r>
                      <m:rPr>
                        <m:sty m:val="p"/>
                      </m:rPr>
                      <m:t>≥</m:t>
                    </m:r>
                    <m:r>
                      <m:t>1</m:t>
                    </m:r>
                  </m:e>
                </m:mr>
              </m:m>
            </m:sub>
            <m:sup>
              <m:r>
                <m:t>​</m:t>
              </m:r>
            </m:sup>
            <m:e>
              <m:sSub>
                <m:e>
                  <m:r>
                    <m:t>q</m:t>
                  </m:r>
                </m:e>
                <m:sub>
                  <m:r>
                    <m:t>h</m:t>
                  </m:r>
                </m:sub>
              </m:sSub>
            </m:e>
          </m:nary>
          <m:sSub>
            <m:e>
              <m:r>
                <m:t>u</m:t>
              </m:r>
            </m:e>
            <m:sub>
              <m:r>
                <m:t>t</m:t>
              </m:r>
              <m:r>
                <m:rPr>
                  <m:sty m:val="p"/>
                </m:rPr>
                <m:t>−</m:t>
              </m:r>
              <m:r>
                <m:t>h</m:t>
              </m:r>
              <m:r>
                <m:rPr>
                  <m:sty m:val="p"/>
                </m:rPr>
                <m:t>,</m:t>
              </m:r>
              <m:r>
                <m:t>h</m:t>
              </m:r>
            </m:sub>
          </m:sSub>
          <m:r>
            <m:rPr>
              <m:sty m:val="p"/>
            </m:rPr>
            <m:t>,</m:t>
          </m:r>
        </m:oMath>
      </m:oMathPara>
    </w:p>
    <w:p>
      <w:pPr>
        <w:pStyle w:val="FirstParagraph"/>
      </w:pPr>
      <m:oMathPara>
        <m:oMathParaPr>
          <m:jc m:val="center"/>
        </m:oMathParaPr>
        <m:oMath>
          <m:sSub>
            <m:e>
              <m:r>
                <m:rPr>
                  <m:sty m:val="p"/>
                </m:rPr>
                <m:t>Ω</m:t>
              </m:r>
            </m:e>
            <m:sub>
              <m:r>
                <m:t>t</m:t>
              </m:r>
            </m:sub>
          </m:sSub>
          <m:r>
            <m:rPr>
              <m:sty m:val="p"/>
            </m:rPr>
            <m:t>(</m:t>
          </m:r>
          <m:r>
            <m:rPr>
              <m:sty m:val="b"/>
            </m:rPr>
            <m:t>u</m:t>
          </m:r>
          <m:r>
            <m:rPr>
              <m:sty m:val="p"/>
            </m:rPr>
            <m:t>)</m:t>
          </m:r>
          <m:r>
            <m:rPr>
              <m:sty m:val="p"/>
            </m:rPr>
            <m:t>=</m:t>
          </m:r>
          <m:sSubSup>
            <m:e>
              <m:r>
                <m:t>κ</m:t>
              </m:r>
            </m:e>
            <m:sub>
              <m:r>
                <m:t>t</m:t>
              </m:r>
            </m:sub>
            <m:sup>
              <m:r>
                <m:t>0</m:t>
              </m:r>
            </m:sup>
          </m:sSubSup>
          <m:sSubSup>
            <m:e>
              <m:r>
                <m:t>λ</m:t>
              </m:r>
            </m:e>
            <m:sub>
              <m:r>
                <m:t>t</m:t>
              </m:r>
            </m:sub>
            <m:sup>
              <m:r>
                <m:t>0</m:t>
              </m:r>
            </m:sup>
          </m:sSubSup>
          <m:r>
            <m:rPr>
              <m:sty m:val="p"/>
            </m:rPr>
            <m:t>+</m:t>
          </m:r>
          <m:nary>
            <m:naryPr>
              <m:chr m:val="∑"/>
              <m:limLoc m:val="undOvr"/>
              <m:subHide m:val="off"/>
              <m:supHide m:val="on"/>
            </m:naryPr>
            <m:sub>
              <m:m>
                <m:mPr>
                  <m:baseJc m:val="center"/>
                  <m:plcHide m:val="on"/>
                  <m:mcs>
                    <m:mc>
                      <m:mcPr>
                        <m:mcJc m:val="center"/>
                        <m:count m:val="1"/>
                      </m:mcPr>
                    </m:mc>
                  </m:mcs>
                </m:mPr>
                <m:mr>
                  <m:e>
                    <m:r>
                      <m:t>h</m:t>
                    </m:r>
                    <m:r>
                      <m:rPr>
                        <m:sty m:val="p"/>
                      </m:rPr>
                      <m:t>∈</m:t>
                    </m:r>
                    <m:r>
                      <m:rPr>
                        <m:scr m:val="script"/>
                        <m:sty m:val="p"/>
                      </m:rPr>
                      <m:t>H</m:t>
                    </m:r>
                  </m:e>
                </m:mr>
                <m:mr>
                  <m:e>
                    <m:r>
                      <m:t>t</m:t>
                    </m:r>
                    <m:r>
                      <m:rPr>
                        <m:sty m:val="p"/>
                      </m:rPr>
                      <m:t>−</m:t>
                    </m:r>
                    <m:r>
                      <m:t>h</m:t>
                    </m:r>
                    <m:r>
                      <m:rPr>
                        <m:sty m:val="p"/>
                      </m:rPr>
                      <m:t>≥</m:t>
                    </m:r>
                    <m:r>
                      <m:t>1</m:t>
                    </m:r>
                  </m:e>
                </m:mr>
              </m:m>
            </m:sub>
            <m:sup>
              <m:r>
                <m:t>​</m:t>
              </m:r>
            </m:sup>
            <m:e>
              <m:sSub>
                <m:e>
                  <m:r>
                    <m:t>q</m:t>
                  </m:r>
                </m:e>
                <m:sub>
                  <m:r>
                    <m:t>h</m:t>
                  </m:r>
                </m:sub>
              </m:sSub>
            </m:e>
          </m:nary>
          <m:r>
            <m:rPr>
              <m:sty m:val="p"/>
            </m:rPr>
            <m:t>(</m:t>
          </m:r>
          <m:r>
            <m:t>1</m:t>
          </m:r>
          <m:r>
            <m:rPr>
              <m:sty m:val="p"/>
            </m:rPr>
            <m:t>−</m:t>
          </m:r>
          <m:sSub>
            <m:e>
              <m:r>
                <m:t>q</m:t>
              </m:r>
            </m:e>
            <m:sub>
              <m:r>
                <m:t>h</m:t>
              </m:r>
            </m:sub>
          </m:sSub>
          <m:r>
            <m:rPr>
              <m:sty m:val="p"/>
            </m:rPr>
            <m:t>)</m:t>
          </m:r>
          <m:sSub>
            <m:e>
              <m:r>
                <m:t>u</m:t>
              </m:r>
            </m:e>
            <m:sub>
              <m:r>
                <m:t>t</m:t>
              </m:r>
              <m:r>
                <m:rPr>
                  <m:sty m:val="p"/>
                </m:rPr>
                <m:t>−</m:t>
              </m:r>
              <m:r>
                <m:t>h</m:t>
              </m:r>
              <m:r>
                <m:rPr>
                  <m:sty m:val="p"/>
                </m:rPr>
                <m:t>,</m:t>
              </m:r>
              <m:r>
                <m:t>h</m:t>
              </m:r>
            </m:sub>
          </m:sSub>
          <m:r>
            <m:rPr>
              <m:sty m:val="p"/>
            </m:rPr>
            <m:t>.</m:t>
          </m:r>
        </m:oMath>
      </m:oMathPara>
    </w:p>
    <w:p>
      <w:pPr>
        <w:pStyle w:val="FirstParagraph"/>
      </w:pPr>
      <w:r>
        <w:rPr>
          <w:rFonts w:hint="eastAsia"/>
        </w:rPr>
        <w:t xml:space="preserve">其中</w:t>
      </w:r>
      <m:oMath>
        <m:sSub>
          <m:e>
            <m:r>
              <m:rPr>
                <m:sty m:val="p"/>
              </m:rPr>
              <m:t>Λ</m:t>
            </m:r>
          </m:e>
          <m:sub>
            <m:r>
              <m:t>t</m:t>
            </m:r>
          </m:sub>
        </m:sSub>
        <m:r>
          <m:rPr>
            <m:sty m:val="p"/>
          </m:rPr>
          <m:t>(</m:t>
        </m:r>
        <m:r>
          <m:rPr>
            <m:sty m:val="b"/>
          </m:rPr>
          <m:t>u</m:t>
        </m:r>
        <m:r>
          <m:rPr>
            <m:sty m:val="p"/>
          </m:rPr>
          <m:t>)</m:t>
        </m:r>
      </m:oMath>
      <w:r>
        <w:rPr>
          <w:rFonts w:hint="eastAsia"/>
        </w:rPr>
        <w:t xml:space="preserve">和</w:t>
      </w:r>
      <m:oMath>
        <m:sSub>
          <m:e>
            <m:r>
              <m:rPr>
                <m:sty m:val="p"/>
              </m:rPr>
              <m:t>Ω</m:t>
            </m:r>
          </m:e>
          <m:sub>
            <m:r>
              <m:t>t</m:t>
            </m:r>
          </m:sub>
        </m:sSub>
        <m:r>
          <m:rPr>
            <m:sty m:val="p"/>
          </m:rPr>
          <m:t>(</m:t>
        </m:r>
        <m:r>
          <m:rPr>
            <m:sty m:val="b"/>
          </m:rPr>
          <m:t>u</m:t>
        </m:r>
        <m:r>
          <m:rPr>
            <m:sty m:val="p"/>
          </m:rPr>
          <m:t>)</m:t>
        </m:r>
      </m:oMath>
      <w:r>
        <w:rPr>
          <w:rFonts w:hint="eastAsia"/>
        </w:rPr>
        <w:t xml:space="preserve">分别表示纳入后续预约数量后的流入均值和方差。在基准模型中，可取</w:t>
      </w:r>
      <m:oMath>
        <m:sSub>
          <m:e>
            <m:r>
              <m:rPr>
                <m:sty m:val="p"/>
              </m:rPr>
              <m:t>Λ</m:t>
            </m:r>
          </m:e>
          <m:sub>
            <m:r>
              <m:t>t</m:t>
            </m:r>
          </m:sub>
        </m:sSub>
        <m:r>
          <m:rPr>
            <m:sty m:val="p"/>
          </m:rPr>
          <m:t>=</m:t>
        </m:r>
        <m:sSub>
          <m:e>
            <m:r>
              <m:t>λ</m:t>
            </m:r>
          </m:e>
          <m:sub>
            <m:r>
              <m:t>t</m:t>
            </m:r>
          </m:sub>
        </m:sSub>
      </m:oMath>
      <w:r>
        <w:t xml:space="preserve">、</w:t>
      </w:r>
      <m:oMath>
        <m:sSub>
          <m:e>
            <m:r>
              <m:rPr>
                <m:sty m:val="p"/>
              </m:rPr>
              <m:t>Ω</m:t>
            </m:r>
          </m:e>
          <m:sub>
            <m:r>
              <m:t>t</m:t>
            </m:r>
          </m:sub>
        </m:sSub>
        <m:r>
          <m:rPr>
            <m:sty m:val="p"/>
          </m:rPr>
          <m:t>=</m:t>
        </m:r>
        <m:sSub>
          <m:e>
            <m:r>
              <m:t>κ</m:t>
            </m:r>
          </m:e>
          <m:sub>
            <m:r>
              <m:t>t</m:t>
            </m:r>
          </m:sub>
        </m:sSub>
        <m:sSub>
          <m:e>
            <m:r>
              <m:t>λ</m:t>
            </m:r>
          </m:e>
          <m:sub>
            <m:r>
              <m:t>t</m:t>
            </m:r>
          </m:sub>
        </m:sSub>
      </m:oMath>
      <w:r>
        <w:t xml:space="preserve">。</w:t>
      </w:r>
    </w:p>
    <w:p>
      <w:pPr>
        <w:pStyle w:val="BodyText"/>
      </w:pPr>
      <w:r>
        <w:rPr>
          <w:rFonts w:hint="eastAsia"/>
        </w:rPr>
        <w:t xml:space="preserve">设第</w:t>
      </w:r>
      <m:oMath>
        <m:r>
          <m:t>k</m:t>
        </m:r>
      </m:oMath>
      <w:r>
        <w:rPr>
          <w:rFonts w:hint="eastAsia"/>
        </w:rPr>
        <w:t xml:space="preserve">名患者的服务需求为</w:t>
      </w:r>
      <m:oMath>
        <m:sSub>
          <m:e>
            <m:r>
              <m:t>S</m:t>
            </m:r>
          </m:e>
          <m:sub>
            <m:r>
              <m:t>k</m:t>
            </m:r>
          </m:sub>
        </m:sSub>
      </m:oMath>
      <w:r>
        <w:rPr>
          <w:rFonts w:hint="eastAsia"/>
        </w:rPr>
        <w:t xml:space="preserve">，满足独立同分布且具有有限均值和方差：</w:t>
      </w:r>
    </w:p>
    <w:p>
      <w:pPr>
        <w:pStyle w:val="BodyText"/>
      </w:pPr>
      <m:oMathPara>
        <m:oMathParaPr>
          <m:jc m:val="center"/>
        </m:oMathParaPr>
        <m:oMath>
          <m:sSub>
            <m:e>
              <m:r>
                <m:t>S</m:t>
              </m:r>
            </m:e>
            <m:sub>
              <m:r>
                <m:t>k</m:t>
              </m:r>
            </m:sub>
          </m:sSub>
          <m:limUpp>
            <m:e>
              <m:r>
                <m:rPr>
                  <m:sty m:val="p"/>
                </m:rPr>
                <m:t>∼</m:t>
              </m:r>
            </m:e>
            <m:lim>
              <m:r>
                <m:t>i</m:t>
              </m:r>
              <m:r>
                <m:rPr>
                  <m:sty m:val="p"/>
                </m:rPr>
                <m:t>.</m:t>
              </m:r>
              <m:r>
                <m:t>i</m:t>
              </m:r>
              <m:r>
                <m:rPr>
                  <m:sty m:val="p"/>
                </m:rPr>
                <m:t>.</m:t>
              </m:r>
              <m:r>
                <m:t>d</m:t>
              </m:r>
              <m:r>
                <m:rPr>
                  <m:sty m:val="p"/>
                </m:rPr>
                <m:t>.</m:t>
              </m:r>
            </m:lim>
          </m:limUpp>
          <m:sSub>
            <m:e>
              <m:r>
                <m:t>F</m:t>
              </m:r>
            </m:e>
            <m:sub>
              <m:r>
                <m:t>S</m:t>
              </m:r>
            </m:sub>
          </m:sSub>
          <m:r>
            <m:rPr>
              <m:sty m:val="p"/>
            </m:rPr>
            <m:t>,</m:t>
          </m:r>
          <m:r>
            <m:t>  </m:t>
          </m:r>
          <m:r>
            <m:t>m</m:t>
          </m:r>
          <m:r>
            <m:rPr>
              <m:sty m:val="p"/>
            </m:rPr>
            <m:t>=</m:t>
          </m:r>
          <m:r>
            <m:rPr>
              <m:scr m:val="double-struck"/>
              <m:sty m:val="p"/>
            </m:rPr>
            <m:t>E</m:t>
          </m:r>
          <m:r>
            <m:rPr>
              <m:sty m:val="p"/>
            </m:rPr>
            <m:t>(</m:t>
          </m:r>
          <m:sSub>
            <m:e>
              <m:r>
                <m:t>S</m:t>
              </m:r>
            </m:e>
            <m:sub>
              <m:r>
                <m:t>k</m:t>
              </m:r>
            </m:sub>
          </m:sSub>
          <m:r>
            <m:rPr>
              <m:sty m:val="p"/>
            </m:rPr>
            <m:t>)</m:t>
          </m:r>
          <m:r>
            <m:rPr>
              <m:sty m:val="p"/>
            </m:rPr>
            <m:t>,</m:t>
          </m:r>
          <m:r>
            <m:t> </m:t>
          </m:r>
          <m:r>
            <m:t>v</m:t>
          </m:r>
          <m:r>
            <m:rPr>
              <m:sty m:val="p"/>
            </m:rPr>
            <m:t>=</m:t>
          </m:r>
          <m:r>
            <m:rPr>
              <m:sty m:val="p"/>
            </m:rPr>
            <m:t>Var</m:t>
          </m:r>
          <m:r>
            <m:rPr>
              <m:sty m:val="p"/>
            </m:rPr>
            <m:t>(</m:t>
          </m:r>
          <m:sSub>
            <m:e>
              <m:r>
                <m:t>S</m:t>
              </m:r>
            </m:e>
            <m:sub>
              <m:r>
                <m:t>k</m:t>
              </m:r>
            </m:sub>
          </m:sSub>
          <m:r>
            <m:rPr>
              <m:sty m:val="p"/>
            </m:rPr>
            <m:t>)</m:t>
          </m:r>
          <m:r>
            <m:rPr>
              <m:sty m:val="p"/>
            </m:rPr>
            <m:t>&lt;</m:t>
          </m:r>
          <m:r>
            <m:rPr>
              <m:sty m:val="p"/>
            </m:rPr>
            <m:t>∞</m:t>
          </m:r>
          <m:r>
            <m:rPr>
              <m:sty m:val="p"/>
            </m:rPr>
            <m:t>.</m:t>
          </m:r>
        </m:oMath>
      </m:oMathPara>
    </w:p>
    <w:p>
      <w:pPr>
        <w:pStyle w:val="FirstParagraph"/>
      </w:pPr>
      <w:r>
        <w:rPr>
          <w:rFonts w:hint="eastAsia"/>
        </w:rPr>
        <w:t xml:space="preserve">时段总服务需求为随机和</w:t>
      </w:r>
    </w:p>
    <w:p>
      <w:pPr>
        <w:pStyle w:val="BodyText"/>
      </w:pPr>
      <m:oMathPara>
        <m:oMathParaPr>
          <m:jc m:val="center"/>
        </m:oMathParaPr>
        <m:oMath>
          <m:sSub>
            <m:e>
              <m:acc>
                <m:accPr>
                  <m:chr m:val="̃"/>
                </m:accPr>
                <m:e>
                  <m:r>
                    <m:t>D</m:t>
                  </m:r>
                </m:e>
              </m:acc>
            </m:e>
            <m:sub>
              <m:r>
                <m:t>t</m:t>
              </m:r>
            </m:sub>
          </m:sSub>
          <m:r>
            <m:rPr>
              <m:sty m:val="p"/>
            </m:rPr>
            <m:t>=</m:t>
          </m:r>
          <m:nary>
            <m:naryPr>
              <m:chr m:val="∑"/>
              <m:limLoc m:val="undOvr"/>
              <m:subHide m:val="off"/>
              <m:supHide m:val="off"/>
            </m:naryPr>
            <m:sub>
              <m:r>
                <m:t>k</m:t>
              </m:r>
              <m:r>
                <m:rPr>
                  <m:sty m:val="p"/>
                </m:rPr>
                <m:t>=</m:t>
              </m:r>
              <m:r>
                <m:t>1</m:t>
              </m:r>
            </m:sub>
            <m:sup>
              <m:sSub>
                <m:e>
                  <m:acc>
                    <m:accPr>
                      <m:chr m:val="̃"/>
                    </m:accPr>
                    <m:e>
                      <m:r>
                        <m:t>A</m:t>
                      </m:r>
                    </m:e>
                  </m:acc>
                </m:e>
                <m:sub>
                  <m:r>
                    <m:t>t</m:t>
                  </m:r>
                </m:sub>
              </m:sSub>
            </m:sup>
            <m:e>
              <m:sSub>
                <m:e>
                  <m:r>
                    <m:t>S</m:t>
                  </m:r>
                </m:e>
                <m:sub>
                  <m:r>
                    <m:t>k</m:t>
                  </m:r>
                </m:sub>
              </m:sSub>
            </m:e>
          </m:nary>
          <m:r>
            <m:rPr>
              <m:sty m:val="p"/>
            </m:rPr>
            <m:t>,</m:t>
          </m:r>
        </m:oMath>
      </m:oMathPara>
    </w:p>
    <w:p>
      <w:pPr>
        <w:pStyle w:val="FirstParagraph"/>
      </w:pPr>
      <w:r>
        <w:rPr>
          <w:rFonts w:hint="eastAsia"/>
        </w:rPr>
        <w:t xml:space="preserve">并有</w:t>
      </w:r>
    </w:p>
    <w:p>
      <w:pPr>
        <w:pStyle w:val="BodyText"/>
      </w:pPr>
      <m:oMathPara>
        <m:oMathParaPr>
          <m:jc m:val="center"/>
        </m:oMathParaPr>
        <m:oMath>
          <m:r>
            <m:rPr>
              <m:scr m:val="double-struck"/>
              <m:sty m:val="p"/>
            </m:rPr>
            <m:t>E</m:t>
          </m:r>
          <m:r>
            <m:rPr>
              <m:sty m:val="p"/>
            </m:rPr>
            <m:t>(</m:t>
          </m:r>
          <m:sSub>
            <m:e>
              <m:acc>
                <m:accPr>
                  <m:chr m:val="̃"/>
                </m:accPr>
                <m:e>
                  <m:r>
                    <m:t>D</m:t>
                  </m:r>
                </m:e>
              </m:acc>
            </m:e>
            <m:sub>
              <m:r>
                <m:t>t</m:t>
              </m:r>
            </m:sub>
          </m:sSub>
          <m:r>
            <m:rPr>
              <m:sty m:val="p"/>
            </m:rPr>
            <m:t>)</m:t>
          </m:r>
          <m:r>
            <m:rPr>
              <m:sty m:val="p"/>
            </m:rPr>
            <m:t>=</m:t>
          </m:r>
          <m:sSub>
            <m:e>
              <m:r>
                <m:rPr>
                  <m:sty m:val="p"/>
                </m:rPr>
                <m:t>Λ</m:t>
              </m:r>
            </m:e>
            <m:sub>
              <m:r>
                <m:t>t</m:t>
              </m:r>
            </m:sub>
          </m:sSub>
          <m:r>
            <m:t>m</m:t>
          </m:r>
          <m:r>
            <m:rPr>
              <m:sty m:val="p"/>
            </m:rPr>
            <m:t>,</m:t>
          </m:r>
          <m:r>
            <m:t>  </m:t>
          </m:r>
          <m:r>
            <m:rPr>
              <m:sty m:val="p"/>
            </m:rPr>
            <m:t>Var</m:t>
          </m:r>
          <m:r>
            <m:rPr>
              <m:sty m:val="p"/>
            </m:rPr>
            <m:t>(</m:t>
          </m:r>
          <m:sSub>
            <m:e>
              <m:acc>
                <m:accPr>
                  <m:chr m:val="̃"/>
                </m:accPr>
                <m:e>
                  <m:r>
                    <m:t>D</m:t>
                  </m:r>
                </m:e>
              </m:acc>
            </m:e>
            <m:sub>
              <m:r>
                <m:t>t</m:t>
              </m:r>
            </m:sub>
          </m:sSub>
          <m:r>
            <m:rPr>
              <m:sty m:val="p"/>
            </m:rPr>
            <m:t>)</m:t>
          </m:r>
          <m:r>
            <m:rPr>
              <m:sty m:val="p"/>
            </m:rPr>
            <m:t>=</m:t>
          </m:r>
          <m:sSub>
            <m:e>
              <m:r>
                <m:rPr>
                  <m:sty m:val="p"/>
                </m:rPr>
                <m:t>Λ</m:t>
              </m:r>
            </m:e>
            <m:sub>
              <m:r>
                <m:t>t</m:t>
              </m:r>
            </m:sub>
          </m:sSub>
          <m:r>
            <m:t>v</m:t>
          </m:r>
          <m:r>
            <m:rPr>
              <m:sty m:val="p"/>
            </m:rPr>
            <m:t>+</m:t>
          </m:r>
          <m:sSub>
            <m:e>
              <m:r>
                <m:rPr>
                  <m:sty m:val="p"/>
                </m:rPr>
                <m:t>Ω</m:t>
              </m:r>
            </m:e>
            <m:sub>
              <m:r>
                <m:t>t</m:t>
              </m:r>
            </m:sub>
          </m:sSub>
          <m:sSup>
            <m:e>
              <m:r>
                <m:t>m</m:t>
              </m:r>
            </m:e>
            <m:sup>
              <m:r>
                <m:t>2</m:t>
              </m:r>
            </m:sup>
          </m:sSup>
          <m:r>
            <m:rPr>
              <m:sty m:val="p"/>
            </m:rPr>
            <m:t>.</m:t>
          </m:r>
        </m:oMath>
      </m:oMathPara>
    </w:p>
    <w:p>
      <w:pPr>
        <w:pStyle w:val="FirstParagraph"/>
      </w:pPr>
      <w:r>
        <w:rPr>
          <w:rFonts w:hint="eastAsia"/>
        </w:rPr>
        <w:t xml:space="preserve">该表达式表明，后续预约数量不仅改变未来时段的平均到达，也会通过爽约或取消不确定性改变服务需求方差。</w:t>
      </w:r>
    </w:p>
    <w:bookmarkEnd w:id="21"/>
    <w:bookmarkStart w:id="22" w:name="服务速度调节与赶工风险"/>
    <w:p>
      <w:pPr>
        <w:pStyle w:val="Heading2"/>
      </w:pPr>
      <w:r>
        <w:rPr>
          <w:rFonts w:hint="eastAsia"/>
        </w:rPr>
        <w:t xml:space="preserve">服务速度调节与赶工风险</w:t>
      </w:r>
    </w:p>
    <w:p>
      <w:pPr>
        <w:pStyle w:val="FirstParagraph"/>
      </w:pPr>
      <w:r>
        <w:rPr>
          <w:rFonts w:hint="eastAsia"/>
        </w:rPr>
        <w:t xml:space="preserve">门诊高峰期可以通过提高服务速度释放更多能力，但该调节存在赶工风险。本文用凸函数刻画超过舒适服务速度后的赶工风险：</w:t>
      </w:r>
    </w:p>
    <w:p>
      <w:pPr>
        <w:pStyle w:val="BodyText"/>
      </w:pPr>
      <m:oMathPara>
        <m:oMathParaPr>
          <m:jc m:val="center"/>
        </m:oMathParaPr>
        <m:oMath>
          <m:r>
            <m:t>h</m:t>
          </m:r>
          <m:r>
            <m:rPr>
              <m:sty m:val="p"/>
            </m:rPr>
            <m:t>(</m:t>
          </m:r>
          <m:sSub>
            <m:e>
              <m:r>
                <m:t>c</m:t>
              </m:r>
            </m:e>
            <m:sub>
              <m:r>
                <m:t>t</m:t>
              </m:r>
            </m:sub>
          </m:sSub>
          <m:r>
            <m:rPr>
              <m:sty m:val="p"/>
            </m:rPr>
            <m:t>)</m:t>
          </m:r>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r>
            <m:rPr>
              <m:sty m:val="p"/>
            </m:rPr>
            <m:t>,</m:t>
          </m:r>
          <m:r>
            <m:t>  </m:t>
          </m:r>
          <m:r>
            <m:t>γ</m:t>
          </m:r>
          <m:r>
            <m:rPr>
              <m:sty m:val="p"/>
            </m:rPr>
            <m:t>&gt;</m:t>
          </m:r>
          <m:r>
            <m:t>0</m:t>
          </m:r>
          <m:r>
            <m:rPr>
              <m:sty m:val="p"/>
            </m:rPr>
            <m:t>,</m:t>
          </m:r>
        </m:oMath>
      </m:oMathPara>
    </w:p>
    <w:p>
      <w:pPr>
        <w:pStyle w:val="FirstParagraph"/>
      </w:pPr>
      <w:r>
        <w:rPr>
          <w:rFonts w:hint="eastAsia"/>
        </w:rPr>
        <w:t xml:space="preserve">其中</w:t>
      </w:r>
      <m:oMath>
        <m:sSub>
          <m:e>
            <m:r>
              <m:t>c</m:t>
            </m:r>
          </m:e>
          <m:sub>
            <m:r>
              <m:t>0</m:t>
            </m:r>
          </m:sub>
        </m:sSub>
      </m:oMath>
      <w:r>
        <w:rPr>
          <w:rFonts w:hint="eastAsia"/>
        </w:rPr>
        <w:t xml:space="preserve">为舒适服务速度基准，</w:t>
      </w:r>
      <m:oMath>
        <m:r>
          <m:t>γ</m:t>
        </m:r>
      </m:oMath>
      <w:r>
        <w:rPr>
          <w:rFonts w:hint="eastAsia"/>
        </w:rPr>
        <w:t xml:space="preserve">为赶工惩罚系数。</w:t>
      </w:r>
    </w:p>
    <w:bookmarkEnd w:id="22"/>
    <w:bookmarkStart w:id="24" w:name="模型假设"/>
    <w:p>
      <w:pPr>
        <w:pStyle w:val="Heading2"/>
      </w:pPr>
      <w:r>
        <w:rPr>
          <w:rFonts w:hint="eastAsia"/>
        </w:rPr>
        <w:t xml:space="preserve">模型假设</w:t>
      </w:r>
    </w:p>
    <w:p>
      <w:pPr>
        <w:pStyle w:val="FirstParagraph"/>
      </w:pPr>
      <w:r>
        <w:rPr>
          <w:rFonts w:hint="eastAsia"/>
        </w:rPr>
        <w:t xml:space="preserve">为保持模型清晰，本文作如下假设。第一，短期预测窗口内的基础流入均值、离散系数、预约到达概率和服务时长矩可由历史到达、预约信息和实时到院情况估计。第二，给定预约簿状态和开放决策后，患者服务需求与流入过程相互独立，且服务需求至少具有有限二阶矩。第三，后续预约数量决策满足号源容量约束，实证实现中可先采用连续松弛，实际落地时再取整。第四，服务速度存在上下界</w:t>
      </w:r>
      <m:oMath>
        <m:sSub>
          <m:e>
            <m:r>
              <m:t>c</m:t>
            </m:r>
          </m:e>
          <m:sub>
            <m:r>
              <m:rPr>
                <m:sty m:val="p"/>
              </m:rPr>
              <m:t>min</m:t>
            </m:r>
          </m:sub>
        </m:sSub>
        <m:r>
          <m:rPr>
            <m:sty m:val="p"/>
          </m:rPr>
          <m:t>≤</m:t>
        </m:r>
        <m:sSub>
          <m:e>
            <m:r>
              <m:t>c</m:t>
            </m:r>
          </m:e>
          <m:sub>
            <m:r>
              <m:t>t</m:t>
            </m:r>
          </m:sub>
        </m:sSub>
        <m:r>
          <m:rPr>
            <m:sty m:val="p"/>
          </m:rPr>
          <m:t>≤</m:t>
        </m:r>
        <m:sSub>
          <m:e>
            <m:r>
              <m:t>c</m:t>
            </m:r>
          </m:e>
          <m:sub>
            <m:r>
              <m:rPr>
                <m:sty m:val="p"/>
              </m:rPr>
              <m:t>max</m:t>
            </m:r>
          </m:sub>
        </m:sSub>
      </m:oMath>
      <w:r>
        <w:rPr>
          <w:rFonts w:hint="eastAsia"/>
        </w:rPr>
        <w:t xml:space="preserve">，以反映医生工作速度的可调范围。</w:t>
      </w:r>
    </w:p>
    <w:p>
      <w:pPr>
        <w:pStyle w:val="BodyText"/>
      </w:pPr>
      <w:r>
        <w:rPr>
          <w:rFonts w:hint="eastAsia"/>
        </w:rPr>
        <w:t xml:space="preserve">在此基础上，本文构建三类模型。Model</w:t>
      </w:r>
      <w:r>
        <w:t xml:space="preserve"> </w:t>
      </w:r>
      <w:r>
        <w:rPr>
          <w:rFonts w:hint="eastAsia"/>
        </w:rPr>
        <w:t xml:space="preserve">1为随机服务时长下的单诊室压力基线模型；Model</w:t>
      </w:r>
      <w:r>
        <w:t xml:space="preserve"> </w:t>
      </w:r>
      <w:r>
        <w:rPr>
          <w:rFonts w:hint="eastAsia"/>
        </w:rPr>
        <w:t xml:space="preserve">2在Model</w:t>
      </w:r>
      <w:r>
        <w:t xml:space="preserve"> </w:t>
      </w:r>
      <w:r>
        <w:rPr>
          <w:rFonts w:hint="eastAsia"/>
        </w:rPr>
        <w:t xml:space="preserve">1基础上加入后续预约数量决策，刻画号源开放对未来压力的传导；Model</w:t>
      </w:r>
      <w:r>
        <w:t xml:space="preserve"> </w:t>
      </w:r>
      <w:r>
        <w:rPr>
          <w:rFonts w:hint="eastAsia"/>
        </w:rPr>
        <w:t xml:space="preserve">3保留多诊室可行分流和诊室异质性，并进一步加入各诊室的后续预约数量决策。</w:t>
      </w:r>
    </w:p>
    <w:bookmarkStart w:id="23" w:name="fig:model-framework"/>
    <w:tbl>
      <w:tblPr>
        <w:tblStyle w:val="FigureTable"/>
        <w:tblW w:type="auto" w:w="0"/>
        <w:jc w:val="center"/>
        <w:tblLook w:firstRow="0" w:lastRow="0" w:firstColumn="0" w:lastColumn="0"/>
      </w:tblPr>
      <w:tblGrid>
        <w:gridCol w:w="7920"/>
      </w:tblGrid>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Model 1</w:t>
                  </w:r>
                </w:p>
              </w:tc>
              <w:tc>
                <w:tcPr/>
                <w:p>
                  <w:pPr>
                    <w:pStyle w:val="Compact"/>
                    <w:jc w:val="left"/>
                    <w:jc w:val="center"/>
                  </w:pPr>
                  <w:r>
                    <w:t xml:space="preserve">Model 2</w:t>
                  </w:r>
                </w:p>
              </w:tc>
              <w:tc>
                <w:tcPr/>
                <w:p>
                  <w:pPr>
                    <w:pStyle w:val="Compact"/>
                    <w:jc w:val="left"/>
                    <w:jc w:val="center"/>
                  </w:pPr>
                  <w:r>
                    <w:t xml:space="preserve">Model 3</w:t>
                  </w:r>
                </w:p>
              </w:tc>
            </w:tr>
            <w:tr>
              <w:tc>
                <w:tcPr/>
                <w:p>
                  <w:pPr>
                    <w:pStyle w:val="Compact"/>
                    <w:jc w:val="left"/>
                    <w:jc w:val="center"/>
                  </w:pPr>
                  <w:r>
                    <w:rPr>
                      <w:rFonts w:hint="eastAsia"/>
                    </w:rPr>
                    <w:t xml:space="preserve">随机服务时长</w:t>
                  </w:r>
                </w:p>
              </w:tc>
              <w:tc>
                <w:tcPr/>
                <w:p>
                  <w:pPr>
                    <w:pStyle w:val="Compact"/>
                    <w:jc w:val="left"/>
                    <w:jc w:val="center"/>
                  </w:pPr>
                  <w:r>
                    <w:rPr>
                      <w:rFonts w:hint="eastAsia"/>
                    </w:rPr>
                    <w:t xml:space="preserve">单诊室预约数量</w:t>
                  </w:r>
                </w:p>
              </w:tc>
              <w:tc>
                <w:tcPr/>
                <w:p>
                  <w:pPr>
                    <w:pStyle w:val="Compact"/>
                    <w:jc w:val="left"/>
                    <w:jc w:val="center"/>
                  </w:pPr>
                  <w:r>
                    <w:rPr>
                      <w:rFonts w:hint="eastAsia"/>
                    </w:rPr>
                    <w:t xml:space="preserve">多诊室预约数量</w:t>
                  </w:r>
                </w:p>
              </w:tc>
            </w:tr>
            <w:tr>
              <w:tc>
                <w:tcPr/>
                <w:p>
                  <w:pPr>
                    <w:pStyle w:val="Compact"/>
                    <w:jc w:val="left"/>
                    <w:jc w:val="center"/>
                  </w:pPr>
                  <w:r>
                    <w:rPr>
                      <w:rFonts w:hint="eastAsia"/>
                    </w:rPr>
                    <w:t xml:space="preserve">单诊室压力基线</w:t>
                  </w:r>
                </w:p>
              </w:tc>
              <w:tc>
                <w:tcPr/>
                <w:p>
                  <w:pPr>
                    <w:pStyle w:val="Compact"/>
                    <w:jc w:val="left"/>
                    <w:jc w:val="center"/>
                  </w:pPr>
                  <w:r>
                    <w:rPr>
                      <w:rFonts w:hint="eastAsia"/>
                    </w:rPr>
                    <w:t xml:space="preserve">后续号源开放决策</w:t>
                  </w:r>
                </w:p>
              </w:tc>
              <w:tc>
                <w:tcPr/>
                <w:p>
                  <w:pPr>
                    <w:pStyle w:val="Compact"/>
                    <w:jc w:val="left"/>
                    <w:jc w:val="center"/>
                  </w:pPr>
                  <w:r>
                    <w:rPr>
                      <w:rFonts w:hint="eastAsia"/>
                    </w:rPr>
                    <w:t xml:space="preserve">分流与号源联合决策</w:t>
                  </w:r>
                </w:p>
              </w:tc>
            </w:tr>
            <w:tr>
              <w:tc>
                <w:tcPr/>
                <w:p>
                  <w:pPr>
                    <w:pStyle w:val="Compact"/>
                    <w:jc w:val="left"/>
                    <w:jc w:val="center"/>
                  </w:pPr>
                  <w:r>
                    <w:rPr>
                      <w:rFonts w:hint="eastAsia"/>
                    </w:rPr>
                    <w:t xml:space="preserve">到达与服务随机性</w:t>
                  </w:r>
                </w:p>
              </w:tc>
              <w:tc>
                <w:tcPr/>
                <w:p>
                  <w:pPr>
                    <w:pStyle w:val="Compact"/>
                    <w:jc w:val="left"/>
                    <w:jc w:val="center"/>
                  </w:pPr>
                  <w:r>
                    <w:rPr>
                      <w:rFonts w:hint="eastAsia"/>
                    </w:rPr>
                    <w:t xml:space="preserve">预约簿状态与未来压力</w:t>
                  </w:r>
                </w:p>
              </w:tc>
              <w:tc>
                <w:tcPr/>
                <w:p>
                  <w:pPr>
                    <w:pStyle w:val="Compact"/>
                    <w:jc w:val="left"/>
                    <w:jc w:val="center"/>
                  </w:pPr>
                  <w:r>
                    <w:rPr>
                      <w:rFonts w:hint="eastAsia"/>
                    </w:rPr>
                    <w:t xml:space="preserve">诊室差异、分流可行性与未来压力</w:t>
                  </w:r>
                </w:p>
              </w:tc>
            </w:tr>
          </w:tbl>
          <w:p/>
        </w:tc>
      </w:tr>
    </w:tbl>
    <w:p>
      <w:pPr>
        <w:pStyle w:val="ImageCaption"/>
      </w:pPr>
      <w:r>
        <w:rPr>
          <w:rFonts w:hint="eastAsia"/>
        </w:rPr>
        <w:t xml:space="preserve">门诊风险指标原型体系</w:t>
      </w:r>
    </w:p>
    <w:bookmarkEnd w:id="23"/>
    <w:bookmarkEnd w:id="24"/>
    <w:bookmarkEnd w:id="25"/>
    <w:bookmarkStart w:id="31" w:name="基于系统压力的风险指标模型"/>
    <w:p>
      <w:pPr>
        <w:pStyle w:val="Heading1"/>
      </w:pPr>
      <w:r>
        <w:rPr>
          <w:rFonts w:hint="eastAsia"/>
        </w:rPr>
        <w:t xml:space="preserve">基于系统压力的风险指标模型</w:t>
      </w:r>
    </w:p>
    <w:bookmarkStart w:id="26" w:name="系统压力"/>
    <w:p>
      <w:pPr>
        <w:pStyle w:val="Heading2"/>
      </w:pPr>
      <w:r>
        <w:rPr>
          <w:rFonts w:hint="eastAsia"/>
        </w:rPr>
        <w:t xml:space="preserve">系统压力</w:t>
      </w:r>
    </w:p>
    <w:p>
      <w:pPr>
        <w:pStyle w:val="FirstParagraph"/>
      </w:pPr>
      <w:r>
        <w:rPr>
          <w:rFonts w:hint="eastAsia"/>
        </w:rPr>
        <w:t xml:space="preserve">给定时段开始状态</w:t>
      </w:r>
      <m:oMath>
        <m:sSub>
          <m:e>
            <m:r>
              <m:t>W</m:t>
            </m:r>
          </m:e>
          <m:sub>
            <m:r>
              <m:t>t</m:t>
            </m:r>
          </m:sub>
        </m:sSub>
      </m:oMath>
      <w:r>
        <w:rPr>
          <w:rFonts w:hint="eastAsia"/>
        </w:rPr>
        <w:t xml:space="preserve">和服务能力决策</w:t>
      </w:r>
      <m:oMath>
        <m:sSub>
          <m:e>
            <m:r>
              <m:t>c</m:t>
            </m:r>
          </m:e>
          <m:sub>
            <m:r>
              <m:t>t</m:t>
            </m:r>
          </m:sub>
        </m:sSub>
      </m:oMath>
      <w:r>
        <w:rPr>
          <w:rFonts w:hint="eastAsia"/>
        </w:rPr>
        <w:t xml:space="preserve">，本文定义时段</w:t>
      </w:r>
      <m:oMath>
        <m:r>
          <m:t>t</m:t>
        </m:r>
      </m:oMath>
      <w:r>
        <w:rPr>
          <w:rFonts w:hint="eastAsia"/>
        </w:rPr>
        <w:t xml:space="preserve">的系统压力为</w:t>
      </w:r>
    </w:p>
    <w:p>
      <w:pPr>
        <w:pStyle w:val="BodyText"/>
      </w:pPr>
      <m:oMathPara>
        <m:oMathParaPr>
          <m:jc m:val="center"/>
        </m:oMathParaPr>
        <m:oMath>
          <m:sSub>
            <m:e>
              <m:r>
                <m:t>L</m:t>
              </m:r>
            </m:e>
            <m:sub>
              <m:r>
                <m:t>t</m:t>
              </m:r>
            </m:sub>
          </m:sSub>
          <m:r>
            <m:rPr>
              <m:sty m:val="p"/>
            </m:rPr>
            <m:t>=</m:t>
          </m:r>
          <m:sSub>
            <m:e>
              <m:r>
                <m:t>W</m:t>
              </m:r>
            </m:e>
            <m:sub>
              <m:r>
                <m:t>t</m:t>
              </m:r>
            </m:sub>
          </m:sSub>
          <m:r>
            <m:rPr>
              <m:sty m:val="p"/>
            </m:rPr>
            <m:t>+</m:t>
          </m:r>
          <m:sSub>
            <m:e>
              <m:acc>
                <m:accPr>
                  <m:chr m:val="̃"/>
                </m:accPr>
                <m:e>
                  <m:r>
                    <m:t>D</m:t>
                  </m:r>
                </m:e>
              </m:acc>
            </m:e>
            <m:sub>
              <m:r>
                <m:t>t</m:t>
              </m:r>
            </m:sub>
          </m:sSub>
          <m:r>
            <m:rPr>
              <m:sty m:val="p"/>
            </m:rPr>
            <m:t>−</m:t>
          </m:r>
          <m:sSub>
            <m:e>
              <m:r>
                <m:t>c</m:t>
              </m:r>
            </m:e>
            <m:sub>
              <m:r>
                <m:t>t</m:t>
              </m:r>
            </m:sub>
          </m:sSub>
          <m:r>
            <m:rPr>
              <m:sty m:val="p"/>
            </m:rPr>
            <m:t>+</m:t>
          </m:r>
          <m:r>
            <m:t>h</m:t>
          </m:r>
          <m:r>
            <m:rPr>
              <m:sty m:val="p"/>
            </m:rPr>
            <m:t>(</m:t>
          </m:r>
          <m:sSub>
            <m:e>
              <m:r>
                <m:t>c</m:t>
              </m:r>
            </m:e>
            <m:sub>
              <m:r>
                <m:t>t</m:t>
              </m:r>
            </m:sub>
          </m:sSub>
          <m:r>
            <m:rPr>
              <m:sty m:val="p"/>
            </m:rPr>
            <m:t>)</m:t>
          </m:r>
          <m:r>
            <m:rPr>
              <m:sty m:val="p"/>
            </m:rPr>
            <m:t>.</m:t>
          </m:r>
        </m:oMath>
      </m:oMathPara>
    </w:p>
    <w:p>
      <w:pPr>
        <w:pStyle w:val="FirstParagraph"/>
      </w:pPr>
      <w:r>
        <w:rPr>
          <w:rFonts w:hint="eastAsia"/>
        </w:rPr>
        <w:t xml:space="preserve">其中</w:t>
      </w:r>
      <m:oMath>
        <m:sSub>
          <m:e>
            <m:r>
              <m:t>W</m:t>
            </m:r>
          </m:e>
          <m:sub>
            <m:r>
              <m:t>t</m:t>
            </m:r>
          </m:sub>
        </m:sSub>
        <m:r>
          <m:rPr>
            <m:sty m:val="p"/>
          </m:rPr>
          <m:t>+</m:t>
        </m:r>
        <m:sSub>
          <m:e>
            <m:acc>
              <m:accPr>
                <m:chr m:val="̃"/>
              </m:accPr>
              <m:e>
                <m:r>
                  <m:t>D</m:t>
                </m:r>
              </m:e>
            </m:acc>
          </m:e>
          <m:sub>
            <m:r>
              <m:t>t</m:t>
            </m:r>
          </m:sub>
        </m:sSub>
        <m:r>
          <m:rPr>
            <m:sty m:val="p"/>
          </m:rPr>
          <m:t>−</m:t>
        </m:r>
        <m:sSub>
          <m:e>
            <m:r>
              <m:t>c</m:t>
            </m:r>
          </m:e>
          <m:sub>
            <m:r>
              <m:t>t</m:t>
            </m:r>
          </m:sub>
        </m:sSub>
      </m:oMath>
      <w:r>
        <w:rPr>
          <w:rFonts w:hint="eastAsia"/>
        </w:rPr>
        <w:t xml:space="preserve">为当前时段的剩余工作量，</w:t>
      </w:r>
      <m:oMath>
        <m:r>
          <m:t>h</m:t>
        </m:r>
        <m:r>
          <m:rPr>
            <m:sty m:val="p"/>
          </m:rPr>
          <m:t>(</m:t>
        </m:r>
        <m:sSub>
          <m:e>
            <m:r>
              <m:t>c</m:t>
            </m:r>
          </m:e>
          <m:sub>
            <m:r>
              <m:t>t</m:t>
            </m:r>
          </m:sub>
        </m:sSub>
        <m:r>
          <m:rPr>
            <m:sty m:val="p"/>
          </m:rPr>
          <m:t>)</m:t>
        </m:r>
      </m:oMath>
      <w:r>
        <w:rPr>
          <w:rFonts w:hint="eastAsia"/>
        </w:rPr>
        <w:t xml:space="preserve">为过度加速带来的惩罚。该指标能够反映候诊积压和随机服务需求会提高压力，服务速度提升会降低压力，赶工风险会在服务速度过高时重新增加压力。</w:t>
      </w:r>
    </w:p>
    <w:bookmarkEnd w:id="26"/>
    <w:bookmarkStart w:id="27" w:name="资源满意度启发的尾部风险约束"/>
    <w:p>
      <w:pPr>
        <w:pStyle w:val="Heading2"/>
      </w:pPr>
      <w:r>
        <w:rPr>
          <w:rFonts w:hint="eastAsia"/>
        </w:rPr>
        <w:t xml:space="preserve">资源满意度启发的尾部风险约束</w:t>
      </w:r>
    </w:p>
    <w:p>
      <w:pPr>
        <w:pStyle w:val="FirstParagraph"/>
      </w:pPr>
      <w:r>
        <w:rPr>
          <w:rFonts w:hint="eastAsia"/>
        </w:rPr>
        <w:t xml:space="preserve">借鉴风险指数和资源满意度思想</w:t>
      </w:r>
      <w:r>
        <w:t xml:space="preserve">(</w:t>
      </w:r>
      <w:hyperlink w:anchor="ref-AumannSerrano2008">
        <w:r>
          <w:rPr>
            <w:rStyle w:val="Hyperlink"/>
          </w:rPr>
          <w:t xml:space="preserve">Aumann and Serrano 2008</w:t>
        </w:r>
      </w:hyperlink>
      <w:r>
        <w:t xml:space="preserve">;</w:t>
      </w:r>
      <w:r>
        <w:t xml:space="preserve"> </w:t>
      </w:r>
      <w:hyperlink w:anchor="ref-BrownSim2009">
        <w:r>
          <w:rPr>
            <w:rStyle w:val="Hyperlink"/>
          </w:rPr>
          <w:t xml:space="preserve">Brown and Sim 2009</w:t>
        </w:r>
      </w:hyperlink>
      <w:r>
        <w:t xml:space="preserve">;</w:t>
      </w:r>
      <w:r>
        <w:t xml:space="preserve"> </w:t>
      </w:r>
      <w:hyperlink w:anchor="ref-ZhouSimLam2022">
        <w:r>
          <w:rPr>
            <w:rStyle w:val="Hyperlink"/>
          </w:rPr>
          <w:t xml:space="preserve">Zhou, Sim, and Lam 2022</w:t>
        </w:r>
      </w:hyperlink>
      <w:r>
        <w:t xml:space="preserve">;</w:t>
      </w:r>
      <w:r>
        <w:t xml:space="preserve"> </w:t>
      </w:r>
      <w:hyperlink w:anchor="ref-XieLokeSimLam2023">
        <w:r>
          <w:rPr>
            <w:rStyle w:val="Hyperlink"/>
          </w:rPr>
          <w:t xml:space="preserve">Xie et al. 2023</w:t>
        </w:r>
      </w:hyperlink>
      <w:r>
        <w:t xml:space="preserve">)</w:t>
      </w:r>
      <w:r>
        <w:rPr>
          <w:rFonts w:hint="eastAsia"/>
        </w:rPr>
        <w:t xml:space="preserve">，本文采用指数型压力风险约束：</w:t>
      </w:r>
    </w:p>
    <w:p>
      <w:pPr>
        <w:pStyle w:val="BodyText"/>
      </w:pPr>
      <m:oMathPara>
        <m:oMathParaPr>
          <m:jc m:val="center"/>
        </m:oMathParaPr>
        <m:oMath>
          <m:r>
            <m:rPr>
              <m:scr m:val="double-struck"/>
              <m:sty m:val="p"/>
            </m:rPr>
            <m:t>E</m:t>
          </m:r>
          <m:d>
            <m:dPr>
              <m:begChr m:val="["/>
              <m:sepChr m:val=""/>
              <m:endChr m:val="]"/>
              <m:grow/>
            </m:dPr>
            <m:e>
              <m:r>
                <m:rPr>
                  <m:sty m:val="p"/>
                </m:rPr>
                <m:t>exp</m:t>
              </m:r>
              <m:d>
                <m:dPr>
                  <m:begChr m:val="("/>
                  <m:sepChr m:val=""/>
                  <m:endChr m:val=")"/>
                  <m:grow/>
                </m:dPr>
                <m:e>
                  <m:f>
                    <m:fPr>
                      <m:type m:val="bar"/>
                    </m:fPr>
                    <m:num>
                      <m:sSub>
                        <m:e>
                          <m:r>
                            <m:t>L</m:t>
                          </m:r>
                        </m:e>
                        <m:sub>
                          <m:r>
                            <m:t>t</m:t>
                          </m:r>
                        </m:sub>
                      </m:sSub>
                      <m:r>
                        <m:rPr>
                          <m:sty m:val="p"/>
                        </m:rPr>
                        <m:t>−</m:t>
                      </m:r>
                      <m:sSub>
                        <m:e>
                          <m:r>
                            <m:t>C</m:t>
                          </m:r>
                        </m:e>
                        <m:sub>
                          <m:r>
                            <m:rPr>
                              <m:sty m:val="p"/>
                            </m:rPr>
                            <m:t>s</m:t>
                          </m:r>
                          <m:r>
                            <m:rPr>
                              <m:sty m:val="p"/>
                            </m:rPr>
                            <m:t>a</m:t>
                          </m:r>
                          <m:r>
                            <m:rPr>
                              <m:sty m:val="p"/>
                            </m:rPr>
                            <m:t>f</m:t>
                          </m:r>
                          <m:r>
                            <m:rPr>
                              <m:sty m:val="p"/>
                            </m:rPr>
                            <m:t>e</m:t>
                          </m:r>
                        </m:sub>
                      </m:sSub>
                    </m:num>
                    <m:den>
                      <m:r>
                        <m:t>ρ</m:t>
                      </m:r>
                      <m:r>
                        <m:t>ν</m:t>
                      </m:r>
                    </m:den>
                  </m:f>
                </m:e>
              </m:d>
            </m:e>
          </m:d>
          <m:r>
            <m:rPr>
              <m:sty m:val="p"/>
            </m:rPr>
            <m:t>≤</m:t>
          </m:r>
          <m:r>
            <m:t>1</m:t>
          </m:r>
          <m:r>
            <m:rPr>
              <m:sty m:val="p"/>
            </m:rPr>
            <m:t>,</m:t>
          </m:r>
        </m:oMath>
      </m:oMathPara>
    </w:p>
    <w:p>
      <w:pPr>
        <w:pStyle w:val="FirstParagraph"/>
      </w:pPr>
      <w:r>
        <w:rPr>
          <w:rFonts w:hint="eastAsia"/>
        </w:rPr>
        <w:t xml:space="preserve">其中</w:t>
      </w:r>
      <m:oMath>
        <m:sSub>
          <m:e>
            <m:r>
              <m:t>C</m:t>
            </m:r>
          </m:e>
          <m:sub>
            <m:r>
              <m:rPr>
                <m:sty m:val="p"/>
              </m:rPr>
              <m:t>s</m:t>
            </m:r>
            <m:r>
              <m:rPr>
                <m:sty m:val="p"/>
              </m:rPr>
              <m:t>a</m:t>
            </m:r>
            <m:r>
              <m:rPr>
                <m:sty m:val="p"/>
              </m:rPr>
              <m:t>f</m:t>
            </m:r>
            <m:r>
              <m:rPr>
                <m:sty m:val="p"/>
              </m:rPr>
              <m:t>e</m:t>
            </m:r>
          </m:sub>
        </m:sSub>
      </m:oMath>
      <w:r>
        <w:rPr>
          <w:rFonts w:hint="eastAsia"/>
        </w:rPr>
        <w:t xml:space="preserve">为风险安全阈值，</w:t>
      </w:r>
      <m:oMath>
        <m:r>
          <m:t>ν</m:t>
        </m:r>
        <m:r>
          <m:rPr>
            <m:sty m:val="p"/>
          </m:rPr>
          <m:t>&gt;</m:t>
        </m:r>
        <m:r>
          <m:t>0</m:t>
        </m:r>
      </m:oMath>
      <w:r>
        <w:rPr>
          <w:rFonts w:hint="eastAsia"/>
        </w:rPr>
        <w:t xml:space="preserve">为风险敏感度参数，</w:t>
      </w:r>
      <m:oMath>
        <m:r>
          <m:t>ρ</m:t>
        </m:r>
        <m:r>
          <m:rPr>
            <m:sty m:val="p"/>
          </m:rPr>
          <m:t>&gt;</m:t>
        </m:r>
        <m:r>
          <m:t>0</m:t>
        </m:r>
      </m:oMath>
      <w:r>
        <w:rPr>
          <w:rFonts w:hint="eastAsia"/>
        </w:rPr>
        <w:t xml:space="preserve">为待最小化的风险水平。式</w:t>
      </w:r>
      <w:hyperlink w:anchor="eq:rsi-constraint">
        <w:r>
          <w:rPr>
            <w:rStyle w:val="Hyperlink"/>
          </w:rPr>
          <w:t xml:space="preserve">[eq:rsi-constraint]</w:t>
        </w:r>
      </w:hyperlink>
      <w:r>
        <w:rPr>
          <w:rFonts w:hint="eastAsia"/>
        </w:rPr>
        <w:t xml:space="preserve">通过指数函数放大</w:t>
      </w:r>
      <m:oMath>
        <m:sSub>
          <m:e>
            <m:r>
              <m:t>L</m:t>
            </m:r>
          </m:e>
          <m:sub>
            <m:r>
              <m:t>t</m:t>
            </m:r>
          </m:sub>
        </m:sSub>
      </m:oMath>
      <w:r>
        <w:rPr>
          <w:rFonts w:hint="eastAsia"/>
        </w:rPr>
        <w:t xml:space="preserve">右尾，当风险均值升高或方差变大时，满足约束所需的</w:t>
      </w:r>
      <m:oMath>
        <m:r>
          <m:t>ρ</m:t>
        </m:r>
      </m:oMath>
      <w:r>
        <w:rPr>
          <w:rFonts w:hint="eastAsia"/>
        </w:rPr>
        <w:t xml:space="preserve">随之升高。资源满意度启发的压力风险指数定义为</w:t>
      </w:r>
    </w:p>
    <w:p>
      <w:pPr>
        <w:pStyle w:val="BodyText"/>
      </w:pPr>
      <m:oMathPara>
        <m:oMathParaPr>
          <m:jc m:val="center"/>
        </m:oMathParaPr>
        <m:oMath>
          <m:sSub>
            <m:e>
              <m:r>
                <m:rPr>
                  <m:sty m:val="p"/>
                </m:rPr>
                <m:t>RSI</m:t>
              </m:r>
            </m:e>
            <m:sub>
              <m:r>
                <m:t>ν</m:t>
              </m:r>
            </m:sub>
          </m:sSub>
          <m:r>
            <m:rPr>
              <m:sty m:val="p"/>
            </m:rPr>
            <m:t>(</m:t>
          </m:r>
          <m:sSub>
            <m:e>
              <m:r>
                <m:t>L</m:t>
              </m:r>
            </m:e>
            <m:sub>
              <m:r>
                <m:t>t</m:t>
              </m:r>
            </m:sub>
          </m:sSub>
          <m:r>
            <m:rPr>
              <m:sty m:val="p"/>
            </m:rPr>
            <m:t>,</m:t>
          </m:r>
          <m:sSub>
            <m:e>
              <m:r>
                <m:t>C</m:t>
              </m:r>
            </m:e>
            <m:sub>
              <m:r>
                <m:rPr>
                  <m:sty m:val="p"/>
                </m:rPr>
                <m:t>s</m:t>
              </m:r>
              <m:r>
                <m:rPr>
                  <m:sty m:val="p"/>
                </m:rPr>
                <m:t>a</m:t>
              </m:r>
              <m:r>
                <m:rPr>
                  <m:sty m:val="p"/>
                </m:rPr>
                <m:t>f</m:t>
              </m:r>
              <m:r>
                <m:rPr>
                  <m:sty m:val="p"/>
                </m:rPr>
                <m:t>e</m:t>
              </m:r>
            </m:sub>
          </m:sSub>
          <m:r>
            <m:rPr>
              <m:sty m:val="p"/>
            </m:rPr>
            <m:t>)</m:t>
          </m:r>
          <m:r>
            <m:rPr>
              <m:sty m:val="p"/>
            </m:rPr>
            <m:t>=</m:t>
          </m:r>
          <m:r>
            <m:rPr>
              <m:sty m:val="p"/>
            </m:rPr>
            <m:t>inf</m:t>
          </m:r>
          <m:d>
            <m:dPr>
              <m:begChr m:val="{"/>
              <m:sepChr m:val=""/>
              <m:endChr m:val="}"/>
              <m:grow/>
            </m:dPr>
            <m:e>
              <m:r>
                <m:t>ρ</m:t>
              </m:r>
              <m:r>
                <m:rPr>
                  <m:sty m:val="p"/>
                </m:rPr>
                <m:t>&gt;</m:t>
              </m:r>
              <m:r>
                <m:t>0</m:t>
              </m:r>
              <m:r>
                <m:rPr>
                  <m:sty m:val="p"/>
                </m:rPr>
                <m:t>:</m:t>
              </m:r>
              <m:r>
                <m:rPr>
                  <m:scr m:val="double-struck"/>
                  <m:sty m:val="p"/>
                </m:rPr>
                <m:t>E</m:t>
              </m:r>
              <m:d>
                <m:dPr>
                  <m:begChr m:val="["/>
                  <m:sepChr m:val=""/>
                  <m:endChr m:val="]"/>
                  <m:grow/>
                </m:dPr>
                <m:e>
                  <m:r>
                    <m:rPr>
                      <m:sty m:val="p"/>
                    </m:rPr>
                    <m:t>exp</m:t>
                  </m:r>
                  <m:d>
                    <m:dPr>
                      <m:begChr m:val="("/>
                      <m:sepChr m:val=""/>
                      <m:endChr m:val=")"/>
                      <m:grow/>
                    </m:dPr>
                    <m:e>
                      <m:f>
                        <m:fPr>
                          <m:type m:val="bar"/>
                        </m:fPr>
                        <m:num>
                          <m:sSub>
                            <m:e>
                              <m:r>
                                <m:t>L</m:t>
                              </m:r>
                            </m:e>
                            <m:sub>
                              <m:r>
                                <m:t>t</m:t>
                              </m:r>
                            </m:sub>
                          </m:sSub>
                          <m:r>
                            <m:rPr>
                              <m:sty m:val="p"/>
                            </m:rPr>
                            <m:t>−</m:t>
                          </m:r>
                          <m:sSub>
                            <m:e>
                              <m:r>
                                <m:t>C</m:t>
                              </m:r>
                            </m:e>
                            <m:sub>
                              <m:r>
                                <m:rPr>
                                  <m:sty m:val="p"/>
                                </m:rPr>
                                <m:t>s</m:t>
                              </m:r>
                              <m:r>
                                <m:rPr>
                                  <m:sty m:val="p"/>
                                </m:rPr>
                                <m:t>a</m:t>
                              </m:r>
                              <m:r>
                                <m:rPr>
                                  <m:sty m:val="p"/>
                                </m:rPr>
                                <m:t>f</m:t>
                              </m:r>
                              <m:r>
                                <m:rPr>
                                  <m:sty m:val="p"/>
                                </m:rPr>
                                <m:t>e</m:t>
                              </m:r>
                            </m:sub>
                          </m:sSub>
                        </m:num>
                        <m:den>
                          <m:r>
                            <m:t>ρ</m:t>
                          </m:r>
                          <m:r>
                            <m:t>ν</m:t>
                          </m:r>
                        </m:den>
                      </m:f>
                    </m:e>
                  </m:d>
                </m:e>
              </m:d>
              <m:r>
                <m:rPr>
                  <m:sty m:val="p"/>
                </m:rPr>
                <m:t>≤</m:t>
              </m:r>
              <m:r>
                <m:t>1</m:t>
              </m:r>
            </m:e>
          </m:d>
          <m:r>
            <m:rPr>
              <m:sty m:val="p"/>
            </m:rPr>
            <m:t>.</m:t>
          </m:r>
        </m:oMath>
      </m:oMathPara>
    </w:p>
    <w:bookmarkEnd w:id="27"/>
    <w:bookmarkStart w:id="28" w:name="model-1随机服务时长下的单诊室压力指标"/>
    <w:p>
      <w:pPr>
        <w:pStyle w:val="Heading2"/>
      </w:pPr>
      <w:r>
        <w:t xml:space="preserve">Model </w:t>
      </w:r>
      <w:r>
        <w:rPr>
          <w:rFonts w:hint="eastAsia"/>
        </w:rPr>
        <w:t xml:space="preserve">1：随机服务时长下的单诊室压力指标</w:t>
      </w:r>
    </w:p>
    <w:p>
      <w:pPr>
        <w:pStyle w:val="FirstParagraph"/>
      </w:pPr>
      <w:r>
        <w:t xml:space="preserve">Model </w:t>
      </w:r>
      <w:r>
        <w:rPr>
          <w:rFonts w:hint="eastAsia"/>
        </w:rPr>
        <w:t xml:space="preserve">1用于刻画后续预约数量作为给定流入时的单诊室压力。根据式</w:t>
      </w:r>
      <w:hyperlink w:anchor="eq:compound-moments">
        <w:r>
          <w:rPr>
            <w:rStyle w:val="Hyperlink"/>
          </w:rPr>
          <w:t xml:space="preserve">[eq:compound-moments]</w:t>
        </w:r>
      </w:hyperlink>
      <w:r>
        <w:rPr>
          <w:rFonts w:hint="eastAsia"/>
        </w:rPr>
        <w:t xml:space="preserve">，总服务需求</w:t>
      </w:r>
      <m:oMath>
        <m:sSub>
          <m:e>
            <m:acc>
              <m:accPr>
                <m:chr m:val="̃"/>
              </m:accPr>
              <m:e>
                <m:r>
                  <m:t>D</m:t>
                </m:r>
              </m:e>
            </m:acc>
          </m:e>
          <m:sub>
            <m:r>
              <m:t>t</m:t>
            </m:r>
          </m:sub>
        </m:sSub>
      </m:oMath>
      <w:r>
        <w:rPr>
          <w:rFonts w:hint="eastAsia"/>
        </w:rPr>
        <w:t xml:space="preserve">同时受患者到达人数和患者服务时长影响。在该基准模型中，取</w:t>
      </w:r>
      <m:oMath>
        <m:sSub>
          <m:e>
            <m:r>
              <m:rPr>
                <m:sty m:val="p"/>
              </m:rPr>
              <m:t>Λ</m:t>
            </m:r>
          </m:e>
          <m:sub>
            <m:r>
              <m:t>t</m:t>
            </m:r>
          </m:sub>
        </m:sSub>
        <m:r>
          <m:rPr>
            <m:sty m:val="p"/>
          </m:rPr>
          <m:t>=</m:t>
        </m:r>
        <m:sSub>
          <m:e>
            <m:r>
              <m:t>λ</m:t>
            </m:r>
          </m:e>
          <m:sub>
            <m:r>
              <m:t>t</m:t>
            </m:r>
          </m:sub>
        </m:sSub>
      </m:oMath>
      <w:r>
        <w:t xml:space="preserve">、</w:t>
      </w:r>
      <m:oMath>
        <m:sSub>
          <m:e>
            <m:r>
              <m:rPr>
                <m:sty m:val="p"/>
              </m:rPr>
              <m:t>Ω</m:t>
            </m:r>
          </m:e>
          <m:sub>
            <m:r>
              <m:t>t</m:t>
            </m:r>
          </m:sub>
        </m:sSub>
        <m:r>
          <m:rPr>
            <m:sty m:val="p"/>
          </m:rPr>
          <m:t>=</m:t>
        </m:r>
        <m:sSub>
          <m:e>
            <m:r>
              <m:t>κ</m:t>
            </m:r>
          </m:e>
          <m:sub>
            <m:r>
              <m:t>t</m:t>
            </m:r>
          </m:sub>
        </m:sSub>
        <m:sSub>
          <m:e>
            <m:r>
              <m:t>λ</m:t>
            </m:r>
          </m:e>
          <m:sub>
            <m:r>
              <m:t>t</m:t>
            </m:r>
          </m:sub>
        </m:sSub>
      </m:oMath>
      <w:r>
        <w:rPr>
          <w:rFonts w:hint="eastAsia"/>
        </w:rPr>
        <w:t xml:space="preserve">，系统压力为</w:t>
      </w:r>
    </w:p>
    <w:p>
      <w:pPr>
        <w:pStyle w:val="BodyText"/>
      </w:pPr>
      <m:oMathPara>
        <m:oMathParaPr>
          <m:jc m:val="center"/>
        </m:oMathParaPr>
        <m:oMath>
          <m:sSubSup>
            <m:e>
              <m:r>
                <m:t>L</m:t>
              </m:r>
            </m:e>
            <m:sub>
              <m:r>
                <m:t>t</m:t>
              </m:r>
            </m:sub>
            <m:sup>
              <m:r>
                <m:rPr>
                  <m:sty m:val="p"/>
                </m:rPr>
                <m:t>(</m:t>
              </m:r>
              <m:r>
                <m:t>1</m:t>
              </m:r>
              <m:r>
                <m:rPr>
                  <m:sty m:val="p"/>
                </m:rPr>
                <m:t>)</m:t>
              </m:r>
            </m:sup>
          </m:sSubSup>
          <m:r>
            <m:rPr>
              <m:sty m:val="p"/>
            </m:rPr>
            <m:t>=</m:t>
          </m:r>
          <m:sSub>
            <m:e>
              <m:r>
                <m:t>W</m:t>
              </m:r>
            </m:e>
            <m:sub>
              <m:r>
                <m:t>t</m:t>
              </m:r>
            </m:sub>
          </m:sSub>
          <m:r>
            <m:rPr>
              <m:sty m:val="p"/>
            </m:rPr>
            <m:t>+</m:t>
          </m:r>
          <m:sSub>
            <m:e>
              <m:acc>
                <m:accPr>
                  <m:chr m:val="̃"/>
                </m:accPr>
                <m:e>
                  <m:r>
                    <m:t>D</m:t>
                  </m:r>
                </m:e>
              </m:acc>
            </m:e>
            <m:sub>
              <m:r>
                <m:t>t</m:t>
              </m:r>
            </m:sub>
          </m:sSub>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r>
            <m:rPr>
              <m:sty m:val="p"/>
            </m:rPr>
            <m:t>.</m:t>
          </m:r>
        </m:oMath>
      </m:oMathPara>
    </w:p>
    <w:p>
      <w:pPr>
        <w:pStyle w:val="FirstParagraph"/>
      </w:pPr>
      <w:r>
        <w:rPr>
          <w:rFonts w:hint="eastAsia"/>
        </w:rPr>
        <w:t xml:space="preserve">对应的单诊室压力风险模型为</w:t>
      </w:r>
    </w:p>
    <w:p>
      <w:pPr>
        <w:pStyle w:val="BodyText"/>
      </w:pPr>
      <m:oMathPara>
        <m:oMathParaPr>
          <m:jc m:val="center"/>
        </m:oMathParaPr>
        <m:oMath>
          <m:eqArr>
            <m:e>
              <m:limLow>
                <m:e>
                  <m:r>
                    <m:rPr>
                      <m:sty m:val="p"/>
                    </m:rPr>
                    <m:t>min</m:t>
                  </m:r>
                </m:e>
                <m:lim>
                  <m:r>
                    <m:rPr>
                      <m:sty m:val="b"/>
                    </m:rPr>
                    <m:t>c</m:t>
                  </m:r>
                  <m:r>
                    <m:rPr>
                      <m:sty m:val="p"/>
                    </m:rPr>
                    <m:t>,</m:t>
                  </m:r>
                  <m:r>
                    <m:t>ρ</m:t>
                  </m:r>
                </m:lim>
              </m:limLow>
              <m:r>
                <m:t> </m:t>
              </m:r>
              <m:r>
                <m:t>&amp;</m:t>
              </m:r>
              <m:r>
                <m:t>ρ</m:t>
              </m:r>
            </m:e>
            <m:e>
              <m:r>
                <m:rPr>
                  <m:sty m:val="p"/>
                </m:rPr>
                <m:t>s</m:t>
              </m:r>
              <m:r>
                <m:rPr>
                  <m:sty m:val="p"/>
                </m:rPr>
                <m:t>.</m:t>
              </m:r>
              <m:r>
                <m:rPr>
                  <m:sty m:val="p"/>
                </m:rPr>
                <m:t>t</m:t>
              </m:r>
              <m:r>
                <m:rPr>
                  <m:sty m:val="p"/>
                </m:rPr>
                <m:t>.</m:t>
              </m:r>
              <m:r>
                <m:t> </m:t>
              </m:r>
              <m:r>
                <m:t>&amp;</m:t>
              </m:r>
              <m:r>
                <m:rPr>
                  <m:scr m:val="double-struck"/>
                  <m:sty m:val="p"/>
                </m:rPr>
                <m:t>E</m:t>
              </m:r>
              <m:d>
                <m:dPr>
                  <m:begChr m:val="["/>
                  <m:sepChr m:val=""/>
                  <m:endChr m:val="]"/>
                  <m:grow/>
                </m:dPr>
                <m:e>
                  <m:r>
                    <m:rPr>
                      <m:sty m:val="p"/>
                    </m:rPr>
                    <m:t>exp</m:t>
                  </m:r>
                  <m:d>
                    <m:dPr>
                      <m:begChr m:val="("/>
                      <m:sepChr m:val=""/>
                      <m:endChr m:val=")"/>
                      <m:grow/>
                    </m:dPr>
                    <m:e>
                      <m:f>
                        <m:fPr>
                          <m:type m:val="bar"/>
                        </m:fPr>
                        <m:num>
                          <m:sSubSup>
                            <m:e>
                              <m:r>
                                <m:t>L</m:t>
                              </m:r>
                            </m:e>
                            <m:sub>
                              <m:r>
                                <m:t>t</m:t>
                              </m:r>
                            </m:sub>
                            <m:sup>
                              <m:r>
                                <m:rPr>
                                  <m:sty m:val="p"/>
                                </m:rPr>
                                <m:t>(</m:t>
                              </m:r>
                              <m:r>
                                <m:t>1</m:t>
                              </m:r>
                              <m:r>
                                <m:rPr>
                                  <m:sty m:val="p"/>
                                </m:rPr>
                                <m:t>)</m:t>
                              </m:r>
                            </m:sup>
                          </m:sSubSup>
                          <m:r>
                            <m:rPr>
                              <m:sty m:val="p"/>
                            </m:rPr>
                            <m:t>−</m:t>
                          </m:r>
                          <m:sSub>
                            <m:e>
                              <m:r>
                                <m:t>C</m:t>
                              </m:r>
                            </m:e>
                            <m:sub>
                              <m:r>
                                <m:rPr>
                                  <m:sty m:val="p"/>
                                </m:rPr>
                                <m:t>s</m:t>
                              </m:r>
                              <m:r>
                                <m:rPr>
                                  <m:sty m:val="p"/>
                                </m:rPr>
                                <m:t>a</m:t>
                              </m:r>
                              <m:r>
                                <m:rPr>
                                  <m:sty m:val="p"/>
                                </m:rPr>
                                <m:t>f</m:t>
                              </m:r>
                              <m:r>
                                <m:rPr>
                                  <m:sty m:val="p"/>
                                </m:rPr>
                                <m:t>e</m:t>
                              </m:r>
                            </m:sub>
                          </m:sSub>
                        </m:num>
                        <m:den>
                          <m:r>
                            <m:t>ρ</m:t>
                          </m:r>
                          <m:r>
                            <m:t>ν</m:t>
                          </m:r>
                        </m:den>
                      </m:f>
                    </m:e>
                  </m:d>
                </m:e>
              </m:d>
              <m:r>
                <m:rPr>
                  <m:sty m:val="p"/>
                </m:rPr>
                <m:t>≤</m:t>
              </m:r>
              <m:r>
                <m:t>1</m:t>
              </m:r>
              <m:r>
                <m:rPr>
                  <m:sty m:val="p"/>
                </m:rPr>
                <m:t>,</m:t>
              </m:r>
              <m:r>
                <m:t> </m:t>
              </m:r>
              <m:r>
                <m:t>t</m:t>
              </m:r>
              <m:r>
                <m:rPr>
                  <m:sty m:val="p"/>
                </m:rPr>
                <m:t>=</m:t>
              </m:r>
              <m:r>
                <m:t>1</m:t>
              </m:r>
              <m:r>
                <m:rPr>
                  <m:sty m:val="p"/>
                </m:rPr>
                <m:t>,</m:t>
              </m:r>
              <m:r>
                <m:rPr>
                  <m:sty m:val="p"/>
                </m:rPr>
                <m:t>…</m:t>
              </m:r>
              <m:r>
                <m:rPr>
                  <m:sty m:val="p"/>
                </m:rPr>
                <m:t>,</m:t>
              </m:r>
              <m:r>
                <m:t>T</m:t>
              </m:r>
              <m:r>
                <m:rPr>
                  <m:sty m:val="p"/>
                </m:rPr>
                <m:t>,</m:t>
              </m:r>
            </m:e>
            <m:e>
              <m:r>
                <m:t>&amp;</m:t>
              </m:r>
              <m:sSub>
                <m:e>
                  <m:r>
                    <m:t>W</m:t>
                  </m:r>
                </m:e>
                <m:sub>
                  <m:r>
                    <m:t>t</m:t>
                  </m:r>
                  <m:r>
                    <m:rPr>
                      <m:sty m:val="p"/>
                    </m:rPr>
                    <m:t>+</m:t>
                  </m:r>
                  <m:r>
                    <m:t>1</m:t>
                  </m:r>
                </m:sub>
              </m:sSub>
              <m:r>
                <m:rPr>
                  <m:sty m:val="p"/>
                </m:rPr>
                <m:t>=</m:t>
              </m:r>
              <m:r>
                <m:rPr>
                  <m:sty m:val="p"/>
                </m:rPr>
                <m:t>max</m:t>
              </m:r>
              <m:r>
                <m:rPr>
                  <m:sty m:val="p"/>
                </m:rPr>
                <m:t>{</m:t>
              </m:r>
              <m:r>
                <m:t>0</m:t>
              </m:r>
              <m:r>
                <m:rPr>
                  <m:sty m:val="p"/>
                </m:rPr>
                <m:t>,</m:t>
              </m:r>
              <m:sSub>
                <m:e>
                  <m:r>
                    <m:t>W</m:t>
                  </m:r>
                </m:e>
                <m:sub>
                  <m:r>
                    <m:t>t</m:t>
                  </m:r>
                </m:sub>
              </m:sSub>
              <m:r>
                <m:rPr>
                  <m:sty m:val="p"/>
                </m:rPr>
                <m:t>+</m:t>
              </m:r>
              <m:sSub>
                <m:e>
                  <m:r>
                    <m:t>λ</m:t>
                  </m:r>
                </m:e>
                <m:sub>
                  <m:r>
                    <m:t>t</m:t>
                  </m:r>
                </m:sub>
              </m:sSub>
              <m:r>
                <m:t>m</m:t>
              </m:r>
              <m:r>
                <m:rPr>
                  <m:sty m:val="p"/>
                </m:rPr>
                <m:t>−</m:t>
              </m:r>
              <m:sSub>
                <m:e>
                  <m:r>
                    <m:t>c</m:t>
                  </m:r>
                </m:e>
                <m:sub>
                  <m:r>
                    <m:t>t</m:t>
                  </m:r>
                </m:sub>
              </m:sSub>
              <m:r>
                <m:rPr>
                  <m:sty m:val="p"/>
                </m:rPr>
                <m:t>}</m:t>
              </m:r>
              <m:r>
                <m:rPr>
                  <m:sty m:val="p"/>
                </m:rPr>
                <m:t>,</m:t>
              </m:r>
            </m:e>
            <m:e>
              <m:r>
                <m:t>&amp;</m:t>
              </m:r>
              <m:sSub>
                <m:e>
                  <m:r>
                    <m:t>c</m:t>
                  </m:r>
                </m:e>
                <m:sub>
                  <m:r>
                    <m:rPr>
                      <m:sty m:val="p"/>
                    </m:rPr>
                    <m:t>min</m:t>
                  </m:r>
                </m:sub>
              </m:sSub>
              <m:r>
                <m:rPr>
                  <m:sty m:val="p"/>
                </m:rPr>
                <m:t>≤</m:t>
              </m:r>
              <m:sSub>
                <m:e>
                  <m:r>
                    <m:t>c</m:t>
                  </m:r>
                </m:e>
                <m:sub>
                  <m:r>
                    <m:t>t</m:t>
                  </m:r>
                </m:sub>
              </m:sSub>
              <m:r>
                <m:rPr>
                  <m:sty m:val="p"/>
                </m:rPr>
                <m:t>≤</m:t>
              </m:r>
              <m:sSub>
                <m:e>
                  <m:r>
                    <m:t>c</m:t>
                  </m:r>
                </m:e>
                <m:sub>
                  <m:r>
                    <m:rPr>
                      <m:sty m:val="p"/>
                    </m:rPr>
                    <m:t>max</m:t>
                  </m:r>
                </m:sub>
              </m:sSub>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该模型是后续模型的压力基准。即使平均到达人数相同，服务时长方差越大，系统压力右尾越厚，满足风险约束所需的服务能力或安全裕度也越高。</w:t>
      </w:r>
    </w:p>
    <w:bookmarkEnd w:id="28"/>
    <w:bookmarkStart w:id="29" w:name="model-2加入后续预约数量的单诊室压力模型"/>
    <w:p>
      <w:pPr>
        <w:pStyle w:val="Heading2"/>
      </w:pPr>
      <w:r>
        <w:t xml:space="preserve">Model </w:t>
      </w:r>
      <w:r>
        <w:rPr>
          <w:rFonts w:hint="eastAsia"/>
        </w:rPr>
        <w:t xml:space="preserve">2：加入后续预约数量的单诊室压力模型</w:t>
      </w:r>
    </w:p>
    <w:p>
      <w:pPr>
        <w:pStyle w:val="FirstParagraph"/>
      </w:pPr>
      <w:r>
        <w:t xml:space="preserve">Model </w:t>
      </w:r>
      <w:r>
        <w:rPr>
          <w:rFonts w:hint="eastAsia"/>
        </w:rPr>
        <w:t xml:space="preserve">2在Model</w:t>
      </w:r>
      <w:r>
        <w:t xml:space="preserve"> </w:t>
      </w:r>
      <w:r>
        <w:rPr>
          <w:rFonts w:hint="eastAsia"/>
        </w:rPr>
        <w:t xml:space="preserve">1基础上加入后续预约数量决策。令</w:t>
      </w:r>
      <m:oMath>
        <m:sSub>
          <m:e>
            <m:r>
              <m:t>R</m:t>
            </m:r>
          </m:e>
          <m:sub>
            <m:r>
              <m:t>t</m:t>
            </m:r>
          </m:sub>
        </m:sSub>
      </m:oMath>
      <w:r>
        <w:rPr>
          <w:rFonts w:hint="eastAsia"/>
        </w:rPr>
        <w:t xml:space="preserve">表示时段</w:t>
      </w:r>
      <m:oMath>
        <m:r>
          <m:t>t</m:t>
        </m:r>
      </m:oMath>
      <w:r>
        <w:rPr>
          <w:rFonts w:hint="eastAsia"/>
        </w:rPr>
        <w:t xml:space="preserve">出现的预约请求量，</w:t>
      </w:r>
      <m:oMath>
        <m:sSub>
          <m:e>
            <m:r>
              <m:t>u</m:t>
            </m:r>
          </m:e>
          <m:sub>
            <m:r>
              <m:t>t</m:t>
            </m:r>
            <m:r>
              <m:rPr>
                <m:sty m:val="p"/>
              </m:rPr>
              <m:t>,</m:t>
            </m:r>
            <m:r>
              <m:t>h</m:t>
            </m:r>
          </m:sub>
        </m:sSub>
      </m:oMath>
      <w:r>
        <w:rPr>
          <w:rFonts w:hint="eastAsia"/>
        </w:rPr>
        <w:t xml:space="preserve">表示安排到后续第</w:t>
      </w:r>
      <m:oMath>
        <m:r>
          <m:t>h</m:t>
        </m:r>
      </m:oMath>
      <w:r>
        <w:rPr>
          <w:rFonts w:hint="eastAsia"/>
        </w:rPr>
        <w:t xml:space="preserve">个预约窗口的患者数量，</w:t>
      </w:r>
      <m:oMath>
        <m:sSub>
          <m:e>
            <m:r>
              <m:t>z</m:t>
            </m:r>
          </m:e>
          <m:sub>
            <m:r>
              <m:t>t</m:t>
            </m:r>
          </m:sub>
        </m:sSub>
      </m:oMath>
      <w:r>
        <w:rPr>
          <w:rFonts w:hint="eastAsia"/>
        </w:rPr>
        <w:t xml:space="preserve">表示待安排请求量。定义单诊室调度决策向量</w:t>
      </w:r>
    </w:p>
    <w:p>
      <w:pPr>
        <w:pStyle w:val="BodyText"/>
      </w:pPr>
      <m:oMathPara>
        <m:oMathParaPr>
          <m:jc m:val="center"/>
        </m:oMathParaPr>
        <m:oMath>
          <m:sSubSup>
            <m:e>
              <m:r>
                <m:t>δ</m:t>
              </m:r>
            </m:e>
            <m:sub>
              <m:r>
                <m:t>t</m:t>
              </m:r>
            </m:sub>
            <m:sup>
              <m:r>
                <m:rPr>
                  <m:sty m:val="p"/>
                </m:rPr>
                <m:t>(</m:t>
              </m:r>
              <m:r>
                <m:t>2</m:t>
              </m:r>
              <m:r>
                <m:rPr>
                  <m:sty m:val="p"/>
                </m:rPr>
                <m:t>)</m:t>
              </m:r>
            </m:sup>
          </m:sSubSup>
          <m:r>
            <m:rPr>
              <m:sty m:val="p"/>
            </m:rPr>
            <m:t>=</m:t>
          </m:r>
          <m:r>
            <m:rPr>
              <m:sty m:val="p"/>
            </m:rPr>
            <m:t>(</m:t>
          </m:r>
          <m:sSub>
            <m:e>
              <m:r>
                <m:t>c</m:t>
              </m:r>
            </m:e>
            <m:sub>
              <m:r>
                <m:t>t</m:t>
              </m:r>
            </m:sub>
          </m:sSub>
          <m:r>
            <m:rPr>
              <m:sty m:val="p"/>
            </m:rPr>
            <m:t>,</m:t>
          </m:r>
          <m:sSub>
            <m:e>
              <m:r>
                <m:rPr>
                  <m:sty m:val="b"/>
                </m:rPr>
                <m:t>u</m:t>
              </m:r>
            </m:e>
            <m:sub>
              <m:r>
                <m:t>t</m:t>
              </m:r>
            </m:sub>
          </m:sSub>
          <m:r>
            <m:rPr>
              <m:sty m:val="p"/>
            </m:rPr>
            <m:t>,</m:t>
          </m:r>
          <m:sSub>
            <m:e>
              <m:r>
                <m:t>z</m:t>
              </m:r>
            </m:e>
            <m:sub>
              <m:r>
                <m:t>t</m:t>
              </m:r>
            </m:sub>
          </m:sSub>
          <m:r>
            <m:rPr>
              <m:sty m:val="p"/>
            </m:rPr>
            <m:t>)</m:t>
          </m:r>
          <m:r>
            <m:rPr>
              <m:sty m:val="p"/>
            </m:rPr>
            <m:t>,</m:t>
          </m:r>
          <m:r>
            <m:t>  </m:t>
          </m:r>
          <m:sSub>
            <m:e>
              <m:r>
                <m:rPr>
                  <m:sty m:val="b"/>
                </m:rPr>
                <m:t>u</m:t>
              </m:r>
            </m:e>
            <m:sub>
              <m:r>
                <m:t>t</m:t>
              </m:r>
            </m:sub>
          </m:sSub>
          <m:r>
            <m:rPr>
              <m:sty m:val="p"/>
            </m:rPr>
            <m:t>=</m:t>
          </m:r>
          <m:r>
            <m:rPr>
              <m:sty m:val="p"/>
            </m:rPr>
            <m:t>(</m:t>
          </m:r>
          <m:sSub>
            <m:e>
              <m:r>
                <m:t>u</m:t>
              </m:r>
            </m:e>
            <m:sub>
              <m:r>
                <m:t>t</m:t>
              </m:r>
              <m:r>
                <m:rPr>
                  <m:sty m:val="p"/>
                </m:rPr>
                <m:t>,</m:t>
              </m:r>
              <m:r>
                <m:t>h</m:t>
              </m:r>
            </m:sub>
          </m:sSub>
          <m:sSub>
            <m:e>
              <m:r>
                <m:rPr>
                  <m:sty m:val="p"/>
                </m:rPr>
                <m:t>)</m:t>
              </m:r>
            </m:e>
            <m:sub>
              <m:r>
                <m:t>h</m:t>
              </m:r>
              <m:r>
                <m:rPr>
                  <m:sty m:val="p"/>
                </m:rPr>
                <m:t>∈</m:t>
              </m:r>
              <m:r>
                <m:rPr>
                  <m:scr m:val="script"/>
                  <m:sty m:val="p"/>
                </m:rPr>
                <m:t>H</m:t>
              </m:r>
            </m:sub>
          </m:sSub>
          <m:r>
            <m:rPr>
              <m:sty m:val="p"/>
            </m:rPr>
            <m:t>.</m:t>
          </m:r>
        </m:oMath>
      </m:oMathPara>
    </w:p>
    <w:p>
      <w:pPr>
        <w:pStyle w:val="FirstParagraph"/>
      </w:pPr>
      <w:r>
        <w:rPr>
          <w:rFonts w:hint="eastAsia"/>
        </w:rPr>
        <w:t xml:space="preserve">其可行调度集合</w:t>
      </w:r>
      <m:oMath>
        <m:sSubSup>
          <m:e>
            <m:r>
              <m:rPr>
                <m:scr m:val="script"/>
                <m:sty m:val="p"/>
              </m:rPr>
              <m:t>A</m:t>
            </m:r>
          </m:e>
          <m:sub>
            <m:r>
              <m:t>t</m:t>
            </m:r>
          </m:sub>
          <m:sup>
            <m:r>
              <m:rPr>
                <m:sty m:val="p"/>
              </m:rPr>
              <m:t>(</m:t>
            </m:r>
            <m:r>
              <m:t>2</m:t>
            </m:r>
            <m:r>
              <m:rPr>
                <m:sty m:val="p"/>
              </m:rPr>
              <m:t>)</m:t>
            </m:r>
          </m:sup>
        </m:sSubSup>
      </m:oMath>
      <w:r>
        <w:rPr>
          <w:rFonts w:hint="eastAsia"/>
        </w:rPr>
        <w:t xml:space="preserve">由预约容量、请求守恒和服务能力边界共同给出：</w:t>
      </w:r>
    </w:p>
    <w:p>
      <w:pPr>
        <w:pStyle w:val="BodyText"/>
      </w:pPr>
      <m:oMathPara>
        <m:oMathParaPr>
          <m:jc m:val="center"/>
        </m:oMathParaPr>
        <m:oMath>
          <m:eqArr>
            <m:e>
              <m:sSubSup>
                <m:e>
                  <m:r>
                    <m:rPr>
                      <m:scr m:val="script"/>
                      <m:sty m:val="p"/>
                    </m:rPr>
                    <m:t>A</m:t>
                  </m:r>
                </m:e>
                <m:sub>
                  <m:r>
                    <m:t>t</m:t>
                  </m:r>
                </m:sub>
                <m:sup>
                  <m:r>
                    <m:rPr>
                      <m:sty m:val="p"/>
                    </m:rPr>
                    <m:t>(</m:t>
                  </m:r>
                  <m:r>
                    <m:t>2</m:t>
                  </m:r>
                  <m:r>
                    <m:rPr>
                      <m:sty m:val="p"/>
                    </m:rPr>
                    <m:t>)</m:t>
                  </m:r>
                </m:sup>
              </m:sSubSup>
              <m:r>
                <m:rPr>
                  <m:sty m:val="p"/>
                </m:rPr>
                <m:t>=</m:t>
              </m:r>
              <m:r>
                <m:rPr>
                  <m:sty m:val="p"/>
                </m:rPr>
                <m:t>{</m:t>
              </m:r>
              <m:r>
                <m:rPr>
                  <m:sty m:val="p"/>
                </m:rPr>
                <m:t>(</m:t>
              </m:r>
              <m:sSub>
                <m:e>
                  <m:r>
                    <m:t>c</m:t>
                  </m:r>
                </m:e>
                <m:sub>
                  <m:r>
                    <m:t>t</m:t>
                  </m:r>
                </m:sub>
              </m:sSub>
              <m:r>
                <m:rPr>
                  <m:sty m:val="p"/>
                </m:rPr>
                <m:t>,</m:t>
              </m:r>
              <m:sSub>
                <m:e>
                  <m:r>
                    <m:rPr>
                      <m:sty m:val="b"/>
                    </m:rPr>
                    <m:t>u</m:t>
                  </m:r>
                </m:e>
                <m:sub>
                  <m:r>
                    <m:t>t</m:t>
                  </m:r>
                </m:sub>
              </m:sSub>
              <m:r>
                <m:rPr>
                  <m:sty m:val="p"/>
                </m:rPr>
                <m:t>,</m:t>
              </m:r>
              <m:sSub>
                <m:e>
                  <m:r>
                    <m:t>z</m:t>
                  </m:r>
                </m:e>
                <m:sub>
                  <m:r>
                    <m:t>t</m:t>
                  </m:r>
                </m:sub>
              </m:sSub>
              <m:r>
                <m:rPr>
                  <m:sty m:val="p"/>
                </m:rPr>
                <m:t>)</m:t>
              </m:r>
              <m:r>
                <m:rPr>
                  <m:sty m:val="p"/>
                </m:rPr>
                <m:t>:</m:t>
              </m:r>
              <m:r>
                <m:t> </m:t>
              </m:r>
              <m:r>
                <m:t>&amp;</m:t>
              </m:r>
              <m:r>
                <m:t>0</m:t>
              </m:r>
              <m:r>
                <m:rPr>
                  <m:sty m:val="p"/>
                </m:rPr>
                <m:t>≤</m:t>
              </m:r>
              <m:sSub>
                <m:e>
                  <m:r>
                    <m:t>u</m:t>
                  </m:r>
                </m:e>
                <m:sub>
                  <m:r>
                    <m:t>t</m:t>
                  </m:r>
                  <m:r>
                    <m:rPr>
                      <m:sty m:val="p"/>
                    </m:rPr>
                    <m:t>,</m:t>
                  </m:r>
                  <m:r>
                    <m:t>h</m:t>
                  </m:r>
                </m:sub>
              </m:sSub>
              <m:r>
                <m:rPr>
                  <m:sty m:val="p"/>
                </m:rPr>
                <m:t>≤</m:t>
              </m:r>
              <m:sSub>
                <m:e>
                  <m:r>
                    <m:t>G</m:t>
                  </m:r>
                </m:e>
                <m:sub>
                  <m:r>
                    <m:t>t</m:t>
                  </m:r>
                  <m:r>
                    <m:rPr>
                      <m:sty m:val="p"/>
                    </m:rPr>
                    <m:t>,</m:t>
                  </m:r>
                  <m:r>
                    <m:t>h</m:t>
                  </m:r>
                </m:sub>
              </m:sSub>
              <m:r>
                <m:rPr>
                  <m:sty m:val="p"/>
                </m:rPr>
                <m:t>,</m:t>
              </m:r>
              <m:r>
                <m:t> </m:t>
              </m:r>
              <m:r>
                <m:t>h</m:t>
              </m:r>
              <m:r>
                <m:rPr>
                  <m:sty m:val="p"/>
                </m:rPr>
                <m:t>∈</m:t>
              </m:r>
              <m:r>
                <m:rPr>
                  <m:scr m:val="script"/>
                  <m:sty m:val="p"/>
                </m:rPr>
                <m:t>H</m:t>
              </m:r>
              <m:r>
                <m:rPr>
                  <m:sty m:val="p"/>
                </m:rPr>
                <m:t>,</m:t>
              </m:r>
            </m:e>
            <m:e>
              <m:r>
                <m:t>&amp;</m:t>
              </m:r>
              <m:nary>
                <m:naryPr>
                  <m:chr m:val="∑"/>
                  <m:limLoc m:val="undOvr"/>
                  <m:subHide m:val="off"/>
                  <m:supHide m:val="on"/>
                </m:naryPr>
                <m:sub>
                  <m:r>
                    <m:t>h</m:t>
                  </m:r>
                  <m:r>
                    <m:rPr>
                      <m:sty m:val="p"/>
                    </m:rPr>
                    <m:t>∈</m:t>
                  </m:r>
                  <m:r>
                    <m:rPr>
                      <m:scr m:val="script"/>
                      <m:sty m:val="p"/>
                    </m:rPr>
                    <m:t>H</m:t>
                  </m:r>
                </m:sub>
                <m:sup>
                  <m:r>
                    <m:t>​</m:t>
                  </m:r>
                </m:sup>
                <m:e>
                  <m:sSub>
                    <m:e>
                      <m:r>
                        <m:t>u</m:t>
                      </m:r>
                    </m:e>
                    <m:sub>
                      <m:r>
                        <m:t>t</m:t>
                      </m:r>
                      <m:r>
                        <m:rPr>
                          <m:sty m:val="p"/>
                        </m:rPr>
                        <m:t>,</m:t>
                      </m:r>
                      <m:r>
                        <m:t>h</m:t>
                      </m:r>
                    </m:sub>
                  </m:sSub>
                </m:e>
              </m:nary>
              <m:r>
                <m:rPr>
                  <m:sty m:val="p"/>
                </m:rPr>
                <m:t>+</m:t>
              </m:r>
              <m:sSub>
                <m:e>
                  <m:r>
                    <m:t>z</m:t>
                  </m:r>
                </m:e>
                <m:sub>
                  <m:r>
                    <m:t>t</m:t>
                  </m:r>
                </m:sub>
              </m:sSub>
              <m:r>
                <m:rPr>
                  <m:sty m:val="p"/>
                </m:rPr>
                <m:t>=</m:t>
              </m:r>
              <m:sSub>
                <m:e>
                  <m:r>
                    <m:t>R</m:t>
                  </m:r>
                </m:e>
                <m:sub>
                  <m:r>
                    <m:t>t</m:t>
                  </m:r>
                </m:sub>
              </m:sSub>
              <m:r>
                <m:rPr>
                  <m:sty m:val="p"/>
                </m:rPr>
                <m:t>,</m:t>
              </m:r>
              <m:r>
                <m:t> </m:t>
              </m:r>
              <m:sSub>
                <m:e>
                  <m:r>
                    <m:t>z</m:t>
                  </m:r>
                </m:e>
                <m:sub>
                  <m:r>
                    <m:t>t</m:t>
                  </m:r>
                </m:sub>
              </m:sSub>
              <m:r>
                <m:rPr>
                  <m:sty m:val="p"/>
                </m:rPr>
                <m:t>≥</m:t>
              </m:r>
              <m:r>
                <m:t>0</m:t>
              </m:r>
              <m:r>
                <m:rPr>
                  <m:sty m:val="p"/>
                </m:rPr>
                <m:t>,</m:t>
              </m:r>
            </m:e>
            <m:e>
              <m:r>
                <m:t>&amp;</m:t>
              </m:r>
              <m:sSub>
                <m:e>
                  <m:r>
                    <m:t>c</m:t>
                  </m:r>
                </m:e>
                <m:sub>
                  <m:r>
                    <m:rPr>
                      <m:sty m:val="p"/>
                    </m:rPr>
                    <m:t>min</m:t>
                  </m:r>
                </m:sub>
              </m:sSub>
              <m:r>
                <m:rPr>
                  <m:sty m:val="p"/>
                </m:rPr>
                <m:t>≤</m:t>
              </m:r>
              <m:sSub>
                <m:e>
                  <m:r>
                    <m:t>c</m:t>
                  </m:r>
                </m:e>
                <m:sub>
                  <m:r>
                    <m:t>t</m:t>
                  </m:r>
                </m:sub>
              </m:sSub>
              <m:r>
                <m:rPr>
                  <m:sty m:val="p"/>
                </m:rPr>
                <m:t>≤</m:t>
              </m:r>
              <m:sSub>
                <m:e>
                  <m:r>
                    <m:t>c</m:t>
                  </m:r>
                </m:e>
                <m:sub>
                  <m:r>
                    <m:rPr>
                      <m:sty m:val="p"/>
                    </m:rPr>
                    <m:t>max</m:t>
                  </m:r>
                </m:sub>
              </m:sSub>
              <m:r>
                <m:rPr>
                  <m:sty m:val="p"/>
                </m:rPr>
                <m:t>}</m:t>
              </m:r>
              <m:r>
                <m:rPr>
                  <m:sty m:val="p"/>
                </m:rPr>
                <m:t>.</m:t>
              </m:r>
            </m:e>
          </m:eqArr>
        </m:oMath>
      </m:oMathPara>
    </w:p>
    <w:p>
      <w:pPr>
        <w:pStyle w:val="FirstParagraph"/>
      </w:pPr>
      <w:r>
        <w:rPr>
          <w:rFonts w:hint="eastAsia"/>
        </w:rPr>
        <w:t xml:space="preserve">其中</w:t>
      </w:r>
      <m:oMath>
        <m:sSub>
          <m:e>
            <m:r>
              <m:t>G</m:t>
            </m:r>
          </m:e>
          <m:sub>
            <m:r>
              <m:t>t</m:t>
            </m:r>
            <m:r>
              <m:rPr>
                <m:sty m:val="p"/>
              </m:rPr>
              <m:t>,</m:t>
            </m:r>
            <m:r>
              <m:t>h</m:t>
            </m:r>
          </m:sub>
        </m:sSub>
      </m:oMath>
      <w:r>
        <w:rPr>
          <w:rFonts w:hint="eastAsia"/>
        </w:rPr>
        <w:t xml:space="preserve">由预约簿中的区间容量和已预约数量决定。该集合把号源开放、请求安排和服务速度纳入同一个门诊调度决策。</w:t>
      </w:r>
    </w:p>
    <w:p>
      <w:pPr>
        <w:pStyle w:val="BodyText"/>
      </w:pPr>
      <w:r>
        <w:rPr>
          <w:rFonts w:hint="eastAsia"/>
        </w:rPr>
        <w:t xml:space="preserve">由式</w:t>
      </w:r>
      <w:hyperlink w:anchor="eq:arrival-mean-with-booking">
        <w:r>
          <w:rPr>
            <w:rStyle w:val="Hyperlink"/>
          </w:rPr>
          <w:t xml:space="preserve">[eq:arrival-mean-with-booking]</w:t>
        </w:r>
      </w:hyperlink>
      <w:r>
        <w:rPr>
          <w:rFonts w:hint="eastAsia"/>
        </w:rPr>
        <w:t xml:space="preserve">和式</w:t>
      </w:r>
      <w:hyperlink w:anchor="eq:arrival-var-with-booking">
        <w:r>
          <w:rPr>
            <w:rStyle w:val="Hyperlink"/>
          </w:rPr>
          <w:t xml:space="preserve">[eq:arrival-var-with-booking]</w:t>
        </w:r>
      </w:hyperlink>
      <w:r>
        <w:rPr>
          <w:rFonts w:hint="eastAsia"/>
        </w:rPr>
        <w:t xml:space="preserve">，后续预约数量会改变未来时段的</w:t>
      </w:r>
      <m:oMath>
        <m:sSub>
          <m:e>
            <m:r>
              <m:rPr>
                <m:sty m:val="p"/>
              </m:rPr>
              <m:t>Λ</m:t>
            </m:r>
          </m:e>
          <m:sub>
            <m:r>
              <m:t>t</m:t>
            </m:r>
          </m:sub>
        </m:sSub>
        <m:r>
          <m:rPr>
            <m:sty m:val="p"/>
          </m:rPr>
          <m:t>(</m:t>
        </m:r>
        <m:r>
          <m:rPr>
            <m:sty m:val="b"/>
          </m:rPr>
          <m:t>u</m:t>
        </m:r>
        <m:r>
          <m:rPr>
            <m:sty m:val="p"/>
          </m:rPr>
          <m:t>)</m:t>
        </m:r>
      </m:oMath>
      <w:r>
        <w:rPr>
          <w:rFonts w:hint="eastAsia"/>
        </w:rPr>
        <w:t xml:space="preserve">和</w:t>
      </w:r>
      <m:oMath>
        <m:sSub>
          <m:e>
            <m:r>
              <m:rPr>
                <m:sty m:val="p"/>
              </m:rPr>
              <m:t>Ω</m:t>
            </m:r>
          </m:e>
          <m:sub>
            <m:r>
              <m:t>t</m:t>
            </m:r>
          </m:sub>
        </m:sSub>
        <m:r>
          <m:rPr>
            <m:sty m:val="p"/>
          </m:rPr>
          <m:t>(</m:t>
        </m:r>
        <m:r>
          <m:rPr>
            <m:sty m:val="b"/>
          </m:rPr>
          <m:t>u</m:t>
        </m:r>
        <m:r>
          <m:rPr>
            <m:sty m:val="p"/>
          </m:rPr>
          <m:t>)</m:t>
        </m:r>
      </m:oMath>
      <w:r>
        <w:t xml:space="preserve">。Model </w:t>
      </w:r>
      <w:r>
        <w:rPr>
          <w:rFonts w:hint="eastAsia"/>
        </w:rPr>
        <w:t xml:space="preserve">2的系统压力为</w:t>
      </w:r>
    </w:p>
    <w:p>
      <w:pPr>
        <w:pStyle w:val="BodyText"/>
      </w:pPr>
      <m:oMathPara>
        <m:oMathParaPr>
          <m:jc m:val="center"/>
        </m:oMathParaPr>
        <m:oMath>
          <m:sSubSup>
            <m:e>
              <m:r>
                <m:t>L</m:t>
              </m:r>
            </m:e>
            <m:sub>
              <m:r>
                <m:t>t</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r>
            <m:rPr>
              <m:sty m:val="p"/>
            </m:rPr>
            <m:t>=</m:t>
          </m:r>
          <m:sSub>
            <m:e>
              <m:r>
                <m:t>W</m:t>
              </m:r>
            </m:e>
            <m:sub>
              <m:r>
                <m:t>t</m:t>
              </m:r>
            </m:sub>
          </m:sSub>
          <m:r>
            <m:rPr>
              <m:sty m:val="p"/>
            </m:rPr>
            <m:t>+</m:t>
          </m:r>
          <m:sSub>
            <m:e>
              <m:acc>
                <m:accPr>
                  <m:chr m:val="̃"/>
                </m:accPr>
                <m:e>
                  <m:r>
                    <m:t>D</m:t>
                  </m:r>
                </m:e>
              </m:acc>
            </m:e>
            <m:sub>
              <m:r>
                <m:t>t</m:t>
              </m:r>
            </m:sub>
          </m:sSub>
          <m:r>
            <m:rPr>
              <m:sty m:val="p"/>
            </m:rPr>
            <m:t>(</m:t>
          </m:r>
          <m:r>
            <m:rPr>
              <m:sty m:val="b"/>
            </m:rPr>
            <m:t>u</m:t>
          </m:r>
          <m:r>
            <m:rPr>
              <m:sty m:val="p"/>
            </m:rPr>
            <m:t>)</m:t>
          </m:r>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r>
            <m:rPr>
              <m:sty m:val="p"/>
            </m:rPr>
            <m:t>.</m:t>
          </m:r>
        </m:oMath>
      </m:oMathPara>
    </w:p>
    <w:p>
      <w:pPr>
        <w:pStyle w:val="FirstParagraph"/>
      </w:pPr>
      <w:r>
        <w:rPr>
          <w:rFonts w:hint="eastAsia"/>
        </w:rPr>
        <w:t xml:space="preserve">式</w:t>
      </w:r>
      <w:hyperlink w:anchor="eq:model2-pressure">
        <w:r>
          <w:rPr>
            <w:rStyle w:val="Hyperlink"/>
          </w:rPr>
          <w:t xml:space="preserve">[eq:model2-pressure]</w:t>
        </w:r>
      </w:hyperlink>
      <w:r>
        <w:rPr>
          <w:rFonts w:hint="eastAsia"/>
        </w:rPr>
        <w:t xml:space="preserve">将门诊调度决策</w:t>
      </w:r>
      <m:oMath>
        <m:sSubSup>
          <m:e>
            <m:r>
              <m:t>δ</m:t>
            </m:r>
          </m:e>
          <m:sub>
            <m:r>
              <m:t>t</m:t>
            </m:r>
          </m:sub>
          <m:sup>
            <m:r>
              <m:rPr>
                <m:sty m:val="p"/>
              </m:rPr>
              <m:t>(</m:t>
            </m:r>
            <m:r>
              <m:t>2</m:t>
            </m:r>
            <m:r>
              <m:rPr>
                <m:sty m:val="p"/>
              </m:rPr>
              <m:t>)</m:t>
            </m:r>
          </m:sup>
        </m:sSubSup>
      </m:oMath>
      <w:r>
        <w:rPr>
          <w:rFonts w:hint="eastAsia"/>
        </w:rPr>
        <w:t xml:space="preserve">直接放入压力定义：预约开放数量通过随机服务需求</w:t>
      </w:r>
      <m:oMath>
        <m:sSub>
          <m:e>
            <m:acc>
              <m:accPr>
                <m:chr m:val="̃"/>
              </m:accPr>
              <m:e>
                <m:r>
                  <m:t>D</m:t>
                </m:r>
              </m:e>
            </m:acc>
          </m:e>
          <m:sub>
            <m:r>
              <m:t>t</m:t>
            </m:r>
          </m:sub>
        </m:sSub>
        <m:r>
          <m:rPr>
            <m:sty m:val="p"/>
          </m:rPr>
          <m:t>(</m:t>
        </m:r>
        <m:r>
          <m:rPr>
            <m:sty m:val="b"/>
          </m:rPr>
          <m:t>u</m:t>
        </m:r>
        <m:r>
          <m:rPr>
            <m:sty m:val="p"/>
          </m:rPr>
          <m:t>)</m:t>
        </m:r>
      </m:oMath>
      <w:r>
        <w:rPr>
          <w:rFonts w:hint="eastAsia"/>
        </w:rPr>
        <w:t xml:space="preserve">影响未来压力，服务能力</w:t>
      </w:r>
      <m:oMath>
        <m:sSub>
          <m:e>
            <m:r>
              <m:t>c</m:t>
            </m:r>
          </m:e>
          <m:sub>
            <m:r>
              <m:t>t</m:t>
            </m:r>
          </m:sub>
        </m:sSub>
      </m:oMath>
      <w:r>
        <w:rPr>
          <w:rFonts w:hint="eastAsia"/>
        </w:rPr>
        <w:t xml:space="preserve">通过当期能力释放和赶工惩罚影响当前压力。给定一组可行调度决策</w:t>
      </w:r>
      <m:oMath>
        <m:sSup>
          <m:e>
            <m:r>
              <m:rPr>
                <m:sty m:val="b"/>
              </m:rPr>
              <m:t>δ</m:t>
            </m:r>
          </m:e>
          <m:sup>
            <m:r>
              <m:rPr>
                <m:sty m:val="p"/>
              </m:rPr>
              <m:t>(</m:t>
            </m:r>
            <m:r>
              <m:t>2</m:t>
            </m:r>
            <m:r>
              <m:rPr>
                <m:sty m:val="p"/>
              </m:rPr>
              <m:t>)</m:t>
            </m:r>
          </m:sup>
        </m:sSup>
        <m:r>
          <m:rPr>
            <m:sty m:val="p"/>
          </m:rPr>
          <m:t>=</m:t>
        </m:r>
        <m:r>
          <m:rPr>
            <m:sty m:val="p"/>
          </m:rPr>
          <m:t>{</m:t>
        </m:r>
        <m:sSubSup>
          <m:e>
            <m:r>
              <m:t>δ</m:t>
            </m:r>
          </m:e>
          <m:sub>
            <m:r>
              <m:t>t</m:t>
            </m:r>
          </m:sub>
          <m:sup>
            <m:r>
              <m:rPr>
                <m:sty m:val="p"/>
              </m:rPr>
              <m:t>(</m:t>
            </m:r>
            <m:r>
              <m:t>2</m:t>
            </m:r>
            <m:r>
              <m:rPr>
                <m:sty m:val="p"/>
              </m:rPr>
              <m:t>)</m:t>
            </m:r>
          </m:sup>
        </m:sSubSup>
        <m:sSubSup>
          <m:e>
            <m:r>
              <m:rPr>
                <m:sty m:val="p"/>
              </m:rPr>
              <m:t>}</m:t>
            </m:r>
          </m:e>
          <m:sub>
            <m:r>
              <m:t>t</m:t>
            </m:r>
            <m:r>
              <m:rPr>
                <m:sty m:val="p"/>
              </m:rPr>
              <m:t>=</m:t>
            </m:r>
            <m:r>
              <m:t>1</m:t>
            </m:r>
          </m:sub>
          <m:sup>
            <m:r>
              <m:t>T</m:t>
            </m:r>
          </m:sup>
        </m:sSubSup>
      </m:oMath>
      <w:r>
        <w:rPr>
          <w:rFonts w:hint="eastAsia"/>
        </w:rPr>
        <w:t xml:space="preserve">后，单诊室压力风险模型为</w:t>
      </w:r>
    </w:p>
    <w:p>
      <w:pPr>
        <w:pStyle w:val="BodyText"/>
      </w:pPr>
      <m:oMathPara>
        <m:oMathParaPr>
          <m:jc m:val="center"/>
        </m:oMathParaPr>
        <m:oMath>
          <m:eqArr>
            <m:e>
              <m:sSup>
                <m:e>
                  <m:r>
                    <m:t>ρ</m:t>
                  </m:r>
                </m:e>
                <m:sup>
                  <m:r>
                    <m:rPr>
                      <m:sty m:val="p"/>
                    </m:rPr>
                    <m:t>(</m:t>
                  </m:r>
                  <m:r>
                    <m:t>2</m:t>
                  </m:r>
                  <m:r>
                    <m:rPr>
                      <m:sty m:val="p"/>
                    </m:rPr>
                    <m:t>)</m:t>
                  </m:r>
                </m:sup>
              </m:sSup>
              <m:r>
                <m:rPr>
                  <m:sty m:val="p"/>
                </m:rPr>
                <m:t>(</m:t>
              </m:r>
              <m:sSup>
                <m:e>
                  <m:r>
                    <m:rPr>
                      <m:sty m:val="b"/>
                    </m:rPr>
                    <m:t>δ</m:t>
                  </m:r>
                </m:e>
                <m:sup>
                  <m:r>
                    <m:rPr>
                      <m:sty m:val="p"/>
                    </m:rPr>
                    <m:t>(</m:t>
                  </m:r>
                  <m:r>
                    <m:t>2</m:t>
                  </m:r>
                  <m:r>
                    <m:rPr>
                      <m:sty m:val="p"/>
                    </m:rPr>
                    <m:t>)</m:t>
                  </m:r>
                </m:sup>
              </m:sSup>
              <m:r>
                <m:rPr>
                  <m:sty m:val="p"/>
                </m:rPr>
                <m:t>)</m:t>
              </m:r>
              <m:r>
                <m:rPr>
                  <m:sty m:val="p"/>
                </m:rPr>
                <m:t>=</m:t>
              </m:r>
              <m:limLow>
                <m:e>
                  <m:r>
                    <m:rPr>
                      <m:sty m:val="p"/>
                    </m:rPr>
                    <m:t>min</m:t>
                  </m:r>
                </m:e>
                <m:lim>
                  <m:r>
                    <m:t>ρ</m:t>
                  </m:r>
                  <m:r>
                    <m:rPr>
                      <m:sty m:val="p"/>
                    </m:rPr>
                    <m:t>&gt;</m:t>
                  </m:r>
                  <m:r>
                    <m:t>0</m:t>
                  </m:r>
                </m:lim>
              </m:limLow>
              <m:r>
                <m:t> </m:t>
              </m:r>
              <m:r>
                <m:t>&amp;</m:t>
              </m:r>
              <m:r>
                <m:t>ρ</m:t>
              </m:r>
            </m:e>
            <m:e>
              <m:r>
                <m:rPr>
                  <m:sty m:val="p"/>
                </m:rPr>
                <m:t>s</m:t>
              </m:r>
              <m:r>
                <m:rPr>
                  <m:sty m:val="p"/>
                </m:rPr>
                <m:t>.</m:t>
              </m:r>
              <m:r>
                <m:rPr>
                  <m:sty m:val="p"/>
                </m:rPr>
                <m:t>t</m:t>
              </m:r>
              <m:r>
                <m:rPr>
                  <m:sty m:val="p"/>
                </m:rPr>
                <m:t>.</m:t>
              </m:r>
              <m:r>
                <m:t> </m:t>
              </m:r>
              <m:r>
                <m:t>&amp;</m:t>
              </m:r>
              <m:r>
                <m:rPr>
                  <m:scr m:val="double-struck"/>
                  <m:sty m:val="p"/>
                </m:rPr>
                <m:t>E</m:t>
              </m:r>
              <m:d>
                <m:dPr>
                  <m:begChr m:val="["/>
                  <m:sepChr m:val=""/>
                  <m:endChr m:val="]"/>
                  <m:grow/>
                </m:dPr>
                <m:e>
                  <m:r>
                    <m:rPr>
                      <m:sty m:val="p"/>
                    </m:rPr>
                    <m:t>exp</m:t>
                  </m:r>
                  <m:d>
                    <m:dPr>
                      <m:begChr m:val="("/>
                      <m:sepChr m:val=""/>
                      <m:endChr m:val=")"/>
                      <m:grow/>
                    </m:dPr>
                    <m:e>
                      <m:f>
                        <m:fPr>
                          <m:type m:val="bar"/>
                        </m:fPr>
                        <m:num>
                          <m:sSubSup>
                            <m:e>
                              <m:r>
                                <m:t>L</m:t>
                              </m:r>
                            </m:e>
                            <m:sub>
                              <m:r>
                                <m:t>t</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r>
                            <m:rPr>
                              <m:sty m:val="p"/>
                            </m:rPr>
                            <m:t>−</m:t>
                          </m:r>
                          <m:sSub>
                            <m:e>
                              <m:r>
                                <m:t>C</m:t>
                              </m:r>
                            </m:e>
                            <m:sub>
                              <m:r>
                                <m:rPr>
                                  <m:sty m:val="p"/>
                                </m:rPr>
                                <m:t>s</m:t>
                              </m:r>
                              <m:r>
                                <m:rPr>
                                  <m:sty m:val="p"/>
                                </m:rPr>
                                <m:t>a</m:t>
                              </m:r>
                              <m:r>
                                <m:rPr>
                                  <m:sty m:val="p"/>
                                </m:rPr>
                                <m:t>f</m:t>
                              </m:r>
                              <m:r>
                                <m:rPr>
                                  <m:sty m:val="p"/>
                                </m:rPr>
                                <m:t>e</m:t>
                              </m:r>
                            </m:sub>
                          </m:sSub>
                        </m:num>
                        <m:den>
                          <m:r>
                            <m:t>ρ</m:t>
                          </m:r>
                          <m:r>
                            <m:t>ν</m:t>
                          </m:r>
                        </m:den>
                      </m:f>
                    </m:e>
                  </m:d>
                </m:e>
              </m:d>
              <m:r>
                <m:rPr>
                  <m:sty m:val="p"/>
                </m:rPr>
                <m:t>≤</m:t>
              </m:r>
              <m:r>
                <m:t>1</m:t>
              </m:r>
              <m:r>
                <m:rPr>
                  <m:sty m:val="p"/>
                </m:rPr>
                <m:t>,</m:t>
              </m:r>
              <m:r>
                <m:t> </m:t>
              </m:r>
              <m:r>
                <m:t>t</m:t>
              </m:r>
              <m:r>
                <m:rPr>
                  <m:sty m:val="p"/>
                </m:rPr>
                <m:t>=</m:t>
              </m:r>
              <m:r>
                <m:t>1</m:t>
              </m:r>
              <m:r>
                <m:rPr>
                  <m:sty m:val="p"/>
                </m:rPr>
                <m:t>,</m:t>
              </m:r>
              <m:r>
                <m:rPr>
                  <m:sty m:val="p"/>
                </m:rPr>
                <m:t>…</m:t>
              </m:r>
              <m:r>
                <m:rPr>
                  <m:sty m:val="p"/>
                </m:rPr>
                <m:t>,</m:t>
              </m:r>
              <m:r>
                <m:t>T</m:t>
              </m:r>
              <m:r>
                <m:rPr>
                  <m:sty m:val="p"/>
                </m:rPr>
                <m:t>,</m:t>
              </m:r>
            </m:e>
            <m:e>
              <m:r>
                <m:t>&amp;</m:t>
              </m:r>
              <m:sSubSup>
                <m:e>
                  <m:r>
                    <m:t>δ</m:t>
                  </m:r>
                </m:e>
                <m:sub>
                  <m:r>
                    <m:t>t</m:t>
                  </m:r>
                </m:sub>
                <m:sup>
                  <m:r>
                    <m:rPr>
                      <m:sty m:val="p"/>
                    </m:rPr>
                    <m:t>(</m:t>
                  </m:r>
                  <m:r>
                    <m:t>2</m:t>
                  </m:r>
                  <m:r>
                    <m:rPr>
                      <m:sty m:val="p"/>
                    </m:rPr>
                    <m:t>)</m:t>
                  </m:r>
                </m:sup>
              </m:sSubSup>
              <m:r>
                <m:rPr>
                  <m:sty m:val="p"/>
                </m:rPr>
                <m:t>∈</m:t>
              </m:r>
              <m:sSubSup>
                <m:e>
                  <m:r>
                    <m:rPr>
                      <m:scr m:val="script"/>
                      <m:sty m:val="p"/>
                    </m:rPr>
                    <m:t>A</m:t>
                  </m:r>
                </m:e>
                <m:sub>
                  <m:r>
                    <m:t>t</m:t>
                  </m:r>
                </m:sub>
                <m:sup>
                  <m:r>
                    <m:rPr>
                      <m:sty m:val="p"/>
                    </m:rPr>
                    <m:t>(</m:t>
                  </m:r>
                  <m:r>
                    <m:t>2</m:t>
                  </m:r>
                  <m:r>
                    <m:rPr>
                      <m:sty m:val="p"/>
                    </m:rPr>
                    <m:t>)</m:t>
                  </m:r>
                </m:sup>
              </m:sSubSup>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模型</w:t>
      </w:r>
      <w:hyperlink w:anchor="eq:model2">
        <w:r>
          <w:rPr>
            <w:rStyle w:val="Hyperlink"/>
          </w:rPr>
          <w:t xml:space="preserve">[eq:model2]</w:t>
        </w:r>
      </w:hyperlink>
      <w:r>
        <w:rPr>
          <w:rFonts w:hint="eastAsia"/>
        </w:rPr>
        <w:t xml:space="preserve">中的风险评价层只针对风险水平</w:t>
      </w:r>
      <m:oMath>
        <m:r>
          <m:t>ρ</m:t>
        </m:r>
      </m:oMath>
      <w:r>
        <w:rPr>
          <w:rFonts w:hint="eastAsia"/>
        </w:rPr>
        <w:t xml:space="preserve">求解；不同门诊调度决策通过压力随机变量</w:t>
      </w:r>
      <m:oMath>
        <m:sSubSup>
          <m:e>
            <m:r>
              <m:t>L</m:t>
            </m:r>
          </m:e>
          <m:sub>
            <m:r>
              <m:t>t</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oMath>
      <w:r>
        <w:rPr>
          <w:rFonts w:hint="eastAsia"/>
        </w:rPr>
        <w:t xml:space="preserve">改变对应的风险水平。在此基础上，Model</w:t>
      </w:r>
      <w:r>
        <w:t xml:space="preserve"> </w:t>
      </w:r>
      <w:r>
        <w:rPr>
          <w:rFonts w:hint="eastAsia"/>
        </w:rPr>
        <w:t xml:space="preserve">2的调度优化问题为</w:t>
      </w:r>
    </w:p>
    <w:p>
      <w:pPr>
        <w:pStyle w:val="BodyText"/>
      </w:pPr>
      <m:oMathPara>
        <m:oMathParaPr>
          <m:jc m:val="center"/>
        </m:oMathParaPr>
        <m:oMath>
          <m:eqArr>
            <m:e>
              <m:sSup>
                <m:e>
                  <m:r>
                    <m:rPr>
                      <m:sty m:val="b"/>
                    </m:rPr>
                    <m:t>δ</m:t>
                  </m:r>
                </m:e>
                <m:sup>
                  <m:r>
                    <m:rPr>
                      <m:sty m:val="p"/>
                    </m:rPr>
                    <m:t>(</m:t>
                  </m:r>
                  <m:r>
                    <m:t>2</m:t>
                  </m:r>
                  <m:r>
                    <m:rPr>
                      <m:sty m:val="p"/>
                    </m:rPr>
                    <m:t>)</m:t>
                  </m:r>
                  <m:r>
                    <m:rPr>
                      <m:sty m:val="p"/>
                    </m:rPr>
                    <m:t>⋆</m:t>
                  </m:r>
                </m:sup>
              </m:sSup>
              <m:r>
                <m:rPr>
                  <m:sty m:val="p"/>
                </m:rPr>
                <m:t>=</m:t>
              </m:r>
              <m:r>
                <m:rPr>
                  <m:sty m:val="p"/>
                </m:rPr>
                <m:t>arg</m:t>
              </m:r>
              <m:limLow>
                <m:e>
                  <m:r>
                    <m:rPr>
                      <m:sty m:val="p"/>
                    </m:rPr>
                    <m:t>min</m:t>
                  </m:r>
                </m:e>
                <m:lim>
                  <m:sSup>
                    <m:e>
                      <m:r>
                        <m:rPr>
                          <m:sty m:val="b"/>
                        </m:rPr>
                        <m:t>δ</m:t>
                      </m:r>
                    </m:e>
                    <m:sup>
                      <m:r>
                        <m:rPr>
                          <m:sty m:val="p"/>
                        </m:rPr>
                        <m:t>(</m:t>
                      </m:r>
                      <m:r>
                        <m:t>2</m:t>
                      </m:r>
                      <m:r>
                        <m:rPr>
                          <m:sty m:val="p"/>
                        </m:rPr>
                        <m:t>)</m:t>
                      </m:r>
                    </m:sup>
                  </m:sSup>
                </m:lim>
              </m:limLow>
              <m:r>
                <m:t> </m:t>
              </m:r>
              <m:r>
                <m:t>&amp;</m:t>
              </m:r>
              <m:sSup>
                <m:e>
                  <m:r>
                    <m:t>ρ</m:t>
                  </m:r>
                </m:e>
                <m:sup>
                  <m:r>
                    <m:rPr>
                      <m:sty m:val="p"/>
                    </m:rPr>
                    <m:t>(</m:t>
                  </m:r>
                  <m:r>
                    <m:t>2</m:t>
                  </m:r>
                  <m:r>
                    <m:rPr>
                      <m:sty m:val="p"/>
                    </m:rPr>
                    <m:t>)</m:t>
                  </m:r>
                </m:sup>
              </m:sSup>
              <m:r>
                <m:rPr>
                  <m:sty m:val="p"/>
                </m:rPr>
                <m:t>(</m:t>
              </m:r>
              <m:sSup>
                <m:e>
                  <m:r>
                    <m:rPr>
                      <m:sty m:val="b"/>
                    </m:rPr>
                    <m:t>δ</m:t>
                  </m:r>
                </m:e>
                <m:sup>
                  <m:r>
                    <m:rPr>
                      <m:sty m:val="p"/>
                    </m:rPr>
                    <m:t>(</m:t>
                  </m:r>
                  <m:r>
                    <m:t>2</m:t>
                  </m:r>
                  <m:r>
                    <m:rPr>
                      <m:sty m:val="p"/>
                    </m:rPr>
                    <m:t>)</m:t>
                  </m:r>
                </m:sup>
              </m:sSup>
              <m:r>
                <m:rPr>
                  <m:sty m:val="p"/>
                </m:rPr>
                <m:t>)</m:t>
              </m:r>
              <m:r>
                <m:rPr>
                  <m:sty m:val="p"/>
                </m:rPr>
                <m:t>+</m:t>
              </m:r>
              <m:r>
                <m:t>α</m:t>
              </m:r>
              <m:nary>
                <m:naryPr>
                  <m:chr m:val="∑"/>
                  <m:limLoc m:val="undOvr"/>
                  <m:subHide m:val="off"/>
                  <m:supHide m:val="off"/>
                </m:naryPr>
                <m:sub>
                  <m:r>
                    <m:t>t</m:t>
                  </m:r>
                  <m:r>
                    <m:rPr>
                      <m:sty m:val="p"/>
                    </m:rPr>
                    <m:t>=</m:t>
                  </m:r>
                  <m:r>
                    <m:t>1</m:t>
                  </m:r>
                </m:sub>
                <m:sup>
                  <m:r>
                    <m:t>T</m:t>
                  </m:r>
                </m:sup>
                <m:e>
                  <m:sSub>
                    <m:e>
                      <m:r>
                        <m:t>z</m:t>
                      </m:r>
                    </m:e>
                    <m:sub>
                      <m:r>
                        <m:t>t</m:t>
                      </m:r>
                    </m:sub>
                  </m:sSub>
                </m:e>
              </m:nary>
              <m:r>
                <m:rPr>
                  <m:sty m:val="p"/>
                </m:rPr>
                <m:t>+</m:t>
              </m:r>
              <m:r>
                <m:t>β</m:t>
              </m:r>
              <m:nary>
                <m:naryPr>
                  <m:chr m:val="∑"/>
                  <m:limLoc m:val="undOvr"/>
                  <m:subHide m:val="off"/>
                  <m:supHide m:val="off"/>
                </m:naryPr>
                <m:sub>
                  <m:r>
                    <m:t>t</m:t>
                  </m:r>
                  <m:r>
                    <m:rPr>
                      <m:sty m:val="p"/>
                    </m:rPr>
                    <m:t>=</m:t>
                  </m:r>
                  <m:r>
                    <m:t>1</m:t>
                  </m:r>
                </m:sub>
                <m:sup>
                  <m:r>
                    <m:t>T</m:t>
                  </m:r>
                </m:sup>
                <m:e>
                  <m:nary>
                    <m:naryPr>
                      <m:chr m:val="∑"/>
                      <m:limLoc m:val="undOvr"/>
                      <m:subHide m:val="off"/>
                      <m:supHide m:val="on"/>
                    </m:naryPr>
                    <m:sub>
                      <m:r>
                        <m:t>h</m:t>
                      </m:r>
                      <m:r>
                        <m:rPr>
                          <m:sty m:val="p"/>
                        </m:rPr>
                        <m:t>∈</m:t>
                      </m:r>
                      <m:r>
                        <m:rPr>
                          <m:scr m:val="script"/>
                          <m:sty m:val="p"/>
                        </m:rPr>
                        <m:t>H</m:t>
                      </m:r>
                    </m:sub>
                    <m:sup>
                      <m:r>
                        <m:t>​</m:t>
                      </m:r>
                    </m:sup>
                    <m:e>
                      <m:r>
                        <m:t>h</m:t>
                      </m:r>
                    </m:e>
                  </m:nary>
                </m:e>
              </m:nary>
              <m:r>
                <m:t> </m:t>
              </m:r>
              <m:sSub>
                <m:e>
                  <m:r>
                    <m:t>u</m:t>
                  </m:r>
                </m:e>
                <m:sub>
                  <m:r>
                    <m:t>t</m:t>
                  </m:r>
                  <m:r>
                    <m:rPr>
                      <m:sty m:val="p"/>
                    </m:rPr>
                    <m:t>,</m:t>
                  </m:r>
                  <m:r>
                    <m:t>h</m:t>
                  </m:r>
                </m:sub>
              </m:sSub>
            </m:e>
            <m:e>
              <m:r>
                <m:rPr>
                  <m:sty m:val="p"/>
                </m:rPr>
                <m:t>s</m:t>
              </m:r>
              <m:r>
                <m:rPr>
                  <m:sty m:val="p"/>
                </m:rPr>
                <m:t>.</m:t>
              </m:r>
              <m:r>
                <m:rPr>
                  <m:sty m:val="p"/>
                </m:rPr>
                <m:t>t</m:t>
              </m:r>
              <m:r>
                <m:rPr>
                  <m:sty m:val="p"/>
                </m:rPr>
                <m:t>.</m:t>
              </m:r>
              <m:r>
                <m:t> </m:t>
              </m:r>
              <m:r>
                <m:t>&amp;</m:t>
              </m:r>
              <m:sSubSup>
                <m:e>
                  <m:r>
                    <m:t>δ</m:t>
                  </m:r>
                </m:e>
                <m:sub>
                  <m:r>
                    <m:t>t</m:t>
                  </m:r>
                </m:sub>
                <m:sup>
                  <m:r>
                    <m:rPr>
                      <m:sty m:val="p"/>
                    </m:rPr>
                    <m:t>(</m:t>
                  </m:r>
                  <m:r>
                    <m:t>2</m:t>
                  </m:r>
                  <m:r>
                    <m:rPr>
                      <m:sty m:val="p"/>
                    </m:rPr>
                    <m:t>)</m:t>
                  </m:r>
                </m:sup>
              </m:sSubSup>
              <m:r>
                <m:rPr>
                  <m:sty m:val="p"/>
                </m:rPr>
                <m:t>∈</m:t>
              </m:r>
              <m:sSubSup>
                <m:e>
                  <m:r>
                    <m:rPr>
                      <m:scr m:val="script"/>
                      <m:sty m:val="p"/>
                    </m:rPr>
                    <m:t>A</m:t>
                  </m:r>
                </m:e>
                <m:sub>
                  <m:r>
                    <m:t>t</m:t>
                  </m:r>
                </m:sub>
                <m:sup>
                  <m:r>
                    <m:rPr>
                      <m:sty m:val="p"/>
                    </m:rPr>
                    <m:t>(</m:t>
                  </m:r>
                  <m:r>
                    <m:t>2</m:t>
                  </m:r>
                  <m:r>
                    <m:rPr>
                      <m:sty m:val="p"/>
                    </m:rPr>
                    <m:t>)</m:t>
                  </m:r>
                </m:sup>
              </m:sSubSup>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其中</w:t>
      </w:r>
      <m:oMath>
        <m:r>
          <m:t>α</m:t>
        </m:r>
      </m:oMath>
      <w:r>
        <w:rPr>
          <w:rFonts w:hint="eastAsia"/>
        </w:rPr>
        <w:t xml:space="preserve">表示待安排请求惩罚，</w:t>
      </w:r>
      <m:oMath>
        <m:r>
          <m:t>β</m:t>
        </m:r>
      </m:oMath>
      <w:r>
        <w:rPr>
          <w:rFonts w:hint="eastAsia"/>
        </w:rPr>
        <w:t xml:space="preserve">表示较远预约窗口的等待惩罚。给定调度决策后，预测队列状态按</w:t>
      </w:r>
    </w:p>
    <w:p>
      <w:pPr>
        <w:pStyle w:val="BodyText"/>
      </w:pPr>
      <m:oMathPara>
        <m:oMathParaPr>
          <m:jc m:val="center"/>
        </m:oMathParaPr>
        <m:oMath>
          <m:sSubSup>
            <m:e>
              <m:r>
                <m:t>W</m:t>
              </m:r>
            </m:e>
            <m:sub>
              <m:r>
                <m:t>t</m:t>
              </m:r>
              <m:r>
                <m:rPr>
                  <m:sty m:val="p"/>
                </m:rPr>
                <m:t>+</m:t>
              </m:r>
              <m:r>
                <m:t>1</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r>
            <m:rPr>
              <m:sty m:val="p"/>
            </m:rPr>
            <m:t>=</m:t>
          </m:r>
          <m:r>
            <m:rPr>
              <m:sty m:val="p"/>
            </m:rPr>
            <m:t>max</m:t>
          </m:r>
          <m:r>
            <m:rPr>
              <m:sty m:val="p"/>
            </m:rPr>
            <m:t>{</m:t>
          </m:r>
          <m:r>
            <m:t>0</m:t>
          </m:r>
          <m:r>
            <m:rPr>
              <m:sty m:val="p"/>
            </m:rPr>
            <m:t>,</m:t>
          </m:r>
          <m:sSub>
            <m:e>
              <m:r>
                <m:t>W</m:t>
              </m:r>
            </m:e>
            <m:sub>
              <m:r>
                <m:t>t</m:t>
              </m:r>
            </m:sub>
          </m:sSub>
          <m:r>
            <m:rPr>
              <m:sty m:val="p"/>
            </m:rPr>
            <m:t>+</m:t>
          </m:r>
          <m:sSub>
            <m:e>
              <m:r>
                <m:rPr>
                  <m:sty m:val="p"/>
                </m:rPr>
                <m:t>Λ</m:t>
              </m:r>
            </m:e>
            <m:sub>
              <m:r>
                <m:t>t</m:t>
              </m:r>
            </m:sub>
          </m:sSub>
          <m:r>
            <m:rPr>
              <m:sty m:val="p"/>
            </m:rPr>
            <m:t>(</m:t>
          </m:r>
          <m:r>
            <m:rPr>
              <m:sty m:val="b"/>
            </m:rPr>
            <m:t>u</m:t>
          </m:r>
          <m:r>
            <m:rPr>
              <m:sty m:val="p"/>
            </m:rPr>
            <m:t>)</m:t>
          </m:r>
          <m:r>
            <m:t>m</m:t>
          </m:r>
          <m:r>
            <m:rPr>
              <m:sty m:val="p"/>
            </m:rPr>
            <m:t>−</m:t>
          </m:r>
          <m:sSub>
            <m:e>
              <m:r>
                <m:t>c</m:t>
              </m:r>
            </m:e>
            <m:sub>
              <m:r>
                <m:t>t</m:t>
              </m:r>
            </m:sub>
          </m:sSub>
          <m:r>
            <m:rPr>
              <m:sty m:val="p"/>
            </m:rPr>
            <m:t>}</m:t>
          </m:r>
        </m:oMath>
      </m:oMathPara>
    </w:p>
    <w:p>
      <w:pPr>
        <w:pStyle w:val="FirstParagraph"/>
      </w:pPr>
      <w:r>
        <w:rPr>
          <w:rFonts w:hint="eastAsia"/>
        </w:rPr>
        <w:t xml:space="preserve">滚动更新。</w:t>
      </w:r>
    </w:p>
    <w:bookmarkEnd w:id="29"/>
    <w:bookmarkStart w:id="30" w:name="model-3多诊室可行分流与后续预约数量协同模型"/>
    <w:p>
      <w:pPr>
        <w:pStyle w:val="Heading2"/>
      </w:pPr>
      <w:r>
        <w:t xml:space="preserve">Model </w:t>
      </w:r>
      <w:r>
        <w:rPr>
          <w:rFonts w:hint="eastAsia"/>
        </w:rPr>
        <w:t xml:space="preserve">3：多诊室可行分流与后续预约数量协同模型</w:t>
      </w:r>
    </w:p>
    <w:p>
      <w:pPr>
        <w:pStyle w:val="FirstParagraph"/>
      </w:pPr>
      <w:r>
        <w:rPr>
          <w:rFonts w:hint="eastAsia"/>
        </w:rPr>
        <w:t xml:space="preserve">大型门诊通常由多个诊室共同服务。设诊室集合为</w:t>
      </w:r>
      <m:oMath>
        <m:r>
          <m:t>I</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，时段</w:t>
      </w:r>
      <m:oMath>
        <m:r>
          <m:t>t</m:t>
        </m:r>
      </m:oMath>
      <w:r>
        <w:rPr>
          <w:rFonts w:hint="eastAsia"/>
        </w:rPr>
        <w:t xml:space="preserve">分配给诊室</w:t>
      </w:r>
      <m:oMath>
        <m:r>
          <m:t>i</m:t>
        </m:r>
      </m:oMath>
      <w:r>
        <w:rPr>
          <w:rFonts w:hint="eastAsia"/>
        </w:rPr>
        <w:t xml:space="preserve">的现场或未指定诊室需求比例为</w:t>
      </w:r>
      <m:oMath>
        <m:sSub>
          <m:e>
            <m:r>
              <m:t>p</m:t>
            </m:r>
          </m:e>
          <m:sub>
            <m:r>
              <m:t>i</m:t>
            </m:r>
            <m:r>
              <m:t>t</m:t>
            </m:r>
          </m:sub>
        </m:sSub>
      </m:oMath>
      <w:r>
        <w:rPr>
          <w:rFonts w:hint="eastAsia"/>
        </w:rPr>
        <w:t xml:space="preserve">。现实中患者只能被分配到具有相应科室、号源和医生资质的诊室，故令</w:t>
      </w:r>
      <m:oMath>
        <m:sSub>
          <m:e>
            <m:r>
              <m:t>e</m:t>
            </m:r>
          </m:e>
          <m:sub>
            <m:r>
              <m:t>i</m:t>
            </m:r>
            <m:r>
              <m:t>t</m:t>
            </m:r>
          </m:sub>
        </m:sSub>
        <m:r>
          <m:rPr>
            <m:sty m:val="p"/>
          </m:rPr>
          <m:t>∈</m:t>
        </m:r>
        <m:r>
          <m:rPr>
            <m:sty m:val="p"/>
          </m:rPr>
          <m:t>{</m:t>
        </m:r>
        <m:r>
          <m:t>0</m:t>
        </m:r>
        <m:r>
          <m:rPr>
            <m:sty m:val="p"/>
          </m:rPr>
          <m:t>,</m:t>
        </m:r>
        <m:r>
          <m:t>1</m:t>
        </m:r>
        <m:r>
          <m:rPr>
            <m:sty m:val="p"/>
          </m:rPr>
          <m:t>}</m:t>
        </m:r>
      </m:oMath>
      <w:r>
        <w:rPr>
          <w:rFonts w:hint="eastAsia"/>
        </w:rPr>
        <w:t xml:space="preserve">表示诊室</w:t>
      </w:r>
      <m:oMath>
        <m:r>
          <m:t>i</m:t>
        </m:r>
      </m:oMath>
      <w:r>
        <w:rPr>
          <w:rFonts w:hint="eastAsia"/>
        </w:rPr>
        <w:t xml:space="preserve">在时段</w:t>
      </w:r>
      <m:oMath>
        <m:r>
          <m:t>t</m:t>
        </m:r>
      </m:oMath>
      <w:r>
        <w:rPr>
          <w:rFonts w:hint="eastAsia"/>
        </w:rPr>
        <w:t xml:space="preserve">是否可接收该类需求。定义多诊室调度决策向量</w:t>
      </w:r>
    </w:p>
    <w:p>
      <w:pPr>
        <w:pStyle w:val="BodyText"/>
      </w:pPr>
      <m:oMathPara>
        <m:oMathParaPr>
          <m:jc m:val="center"/>
        </m:oMathParaPr>
        <m:oMath>
          <m:sSubSup>
            <m:e>
              <m:r>
                <m:t>δ</m:t>
              </m:r>
            </m:e>
            <m:sub>
              <m:r>
                <m:t>t</m:t>
              </m:r>
            </m:sub>
            <m:sup>
              <m:r>
                <m:rPr>
                  <m:sty m:val="p"/>
                </m:rPr>
                <m:t>(</m:t>
              </m:r>
              <m:r>
                <m:t>3</m:t>
              </m:r>
              <m:r>
                <m:rPr>
                  <m:sty m:val="p"/>
                </m:rPr>
                <m:t>)</m:t>
              </m:r>
            </m:sup>
          </m:sSubSup>
          <m:r>
            <m:rPr>
              <m:sty m:val="p"/>
            </m:rPr>
            <m:t>=</m:t>
          </m:r>
          <m:r>
            <m:rPr>
              <m:sty m:val="p"/>
            </m:rPr>
            <m:t>(</m:t>
          </m:r>
          <m:sSub>
            <m:e>
              <m:r>
                <m:rPr>
                  <m:sty m:val="b"/>
                </m:rPr>
                <m:t>c</m:t>
              </m:r>
            </m:e>
            <m:sub>
              <m:r>
                <m:t>t</m:t>
              </m:r>
            </m:sub>
          </m:sSub>
          <m:r>
            <m:rPr>
              <m:sty m:val="p"/>
            </m:rPr>
            <m:t>,</m:t>
          </m:r>
          <m:sSub>
            <m:e>
              <m:r>
                <m:rPr>
                  <m:sty m:val="b"/>
                </m:rPr>
                <m:t>p</m:t>
              </m:r>
            </m:e>
            <m:sub>
              <m:r>
                <m:t>t</m:t>
              </m:r>
            </m:sub>
          </m:sSub>
          <m:r>
            <m:rPr>
              <m:sty m:val="p"/>
            </m:rPr>
            <m:t>,</m:t>
          </m:r>
          <m:sSub>
            <m:e>
              <m:r>
                <m:rPr>
                  <m:sty m:val="b"/>
                </m:rPr>
                <m:t>u</m:t>
              </m:r>
            </m:e>
            <m:sub>
              <m:r>
                <m:t>t</m:t>
              </m:r>
            </m:sub>
          </m:sSub>
          <m:r>
            <m:rPr>
              <m:sty m:val="p"/>
            </m:rPr>
            <m:t>,</m:t>
          </m:r>
          <m:sSub>
            <m:e>
              <m:r>
                <m:t>z</m:t>
              </m:r>
            </m:e>
            <m:sub>
              <m:r>
                <m:t>t</m:t>
              </m:r>
            </m:sub>
          </m:sSub>
          <m:r>
            <m:rPr>
              <m:sty m:val="p"/>
            </m:rPr>
            <m:t>)</m:t>
          </m:r>
          <m:r>
            <m:rPr>
              <m:sty m:val="p"/>
            </m:rPr>
            <m:t>,</m:t>
          </m:r>
        </m:oMath>
      </m:oMathPara>
    </w:p>
    <w:p>
      <w:pPr>
        <w:pStyle w:val="FirstParagraph"/>
      </w:pPr>
      <w:r>
        <w:rPr>
          <w:rFonts w:hint="eastAsia"/>
        </w:rPr>
        <w:t xml:space="preserve">其中</w:t>
      </w:r>
      <m:oMath>
        <m:sSub>
          <m:e>
            <m:r>
              <m:rPr>
                <m:sty m:val="b"/>
              </m:rPr>
              <m:t>c</m:t>
            </m:r>
          </m:e>
          <m:sub>
            <m:r>
              <m:t>t</m:t>
            </m:r>
          </m:sub>
        </m:sSub>
        <m:r>
          <m:rPr>
            <m:sty m:val="p"/>
          </m:rPr>
          <m:t>=</m:t>
        </m:r>
        <m:r>
          <m:rPr>
            <m:sty m:val="p"/>
          </m:rPr>
          <m:t>(</m:t>
        </m:r>
        <m:sSub>
          <m:e>
            <m:r>
              <m:t>c</m:t>
            </m:r>
          </m:e>
          <m:sub>
            <m:r>
              <m:t>i</m:t>
            </m:r>
            <m:r>
              <m:t>t</m:t>
            </m:r>
          </m:sub>
        </m:sSub>
        <m:sSub>
          <m:e>
            <m:r>
              <m:rPr>
                <m:sty m:val="p"/>
              </m:rPr>
              <m:t>)</m:t>
            </m:r>
          </m:e>
          <m:sub>
            <m:r>
              <m:t>i</m:t>
            </m:r>
            <m:r>
              <m:rPr>
                <m:sty m:val="p"/>
              </m:rPr>
              <m:t>∈</m:t>
            </m:r>
            <m:r>
              <m:t>I</m:t>
            </m:r>
          </m:sub>
        </m:sSub>
      </m:oMath>
      <w:r>
        <w:t xml:space="preserve">、</w:t>
      </w:r>
      <m:oMath>
        <m:sSub>
          <m:e>
            <m:r>
              <m:rPr>
                <m:sty m:val="b"/>
              </m:rPr>
              <m:t>p</m:t>
            </m:r>
          </m:e>
          <m:sub>
            <m:r>
              <m:t>t</m:t>
            </m:r>
          </m:sub>
        </m:sSub>
        <m:r>
          <m:rPr>
            <m:sty m:val="p"/>
          </m:rPr>
          <m:t>=</m:t>
        </m:r>
        <m:r>
          <m:rPr>
            <m:sty m:val="p"/>
          </m:rPr>
          <m:t>(</m:t>
        </m:r>
        <m:sSub>
          <m:e>
            <m:r>
              <m:t>p</m:t>
            </m:r>
          </m:e>
          <m:sub>
            <m:r>
              <m:t>i</m:t>
            </m:r>
            <m:r>
              <m:t>t</m:t>
            </m:r>
          </m:sub>
        </m:sSub>
        <m:sSub>
          <m:e>
            <m:r>
              <m:rPr>
                <m:sty m:val="p"/>
              </m:rPr>
              <m:t>)</m:t>
            </m:r>
          </m:e>
          <m:sub>
            <m:r>
              <m:t>i</m:t>
            </m:r>
            <m:r>
              <m:rPr>
                <m:sty m:val="p"/>
              </m:rPr>
              <m:t>∈</m:t>
            </m:r>
            <m:r>
              <m:t>I</m:t>
            </m:r>
          </m:sub>
        </m:sSub>
      </m:oMath>
      <w:r>
        <w:rPr>
          <w:rFonts w:hint="eastAsia"/>
        </w:rPr>
        <w:t xml:space="preserve">，</w:t>
      </w:r>
      <m:oMath>
        <m:sSub>
          <m:e>
            <m:r>
              <m:rPr>
                <m:sty m:val="b"/>
              </m:rPr>
              <m:t>u</m:t>
            </m:r>
          </m:e>
          <m:sub>
            <m:r>
              <m:t>t</m:t>
            </m:r>
          </m:sub>
        </m:sSub>
        <m:r>
          <m:rPr>
            <m:sty m:val="p"/>
          </m:rPr>
          <m:t>=</m:t>
        </m:r>
        <m:r>
          <m:rPr>
            <m:sty m:val="p"/>
          </m:rPr>
          <m:t>(</m:t>
        </m:r>
        <m:sSub>
          <m:e>
            <m:r>
              <m:t>u</m:t>
            </m:r>
          </m:e>
          <m:sub>
            <m:r>
              <m:t>i</m:t>
            </m:r>
            <m:r>
              <m:rPr>
                <m:sty m:val="p"/>
              </m:rPr>
              <m:t>,</m:t>
            </m:r>
            <m:r>
              <m:t>t</m:t>
            </m:r>
            <m:r>
              <m:rPr>
                <m:sty m:val="p"/>
              </m:rPr>
              <m:t>,</m:t>
            </m:r>
            <m:r>
              <m:t>h</m:t>
            </m:r>
          </m:sub>
        </m:sSub>
        <m:sSub>
          <m:e>
            <m:r>
              <m:rPr>
                <m:sty m:val="p"/>
              </m:rPr>
              <m:t>)</m:t>
            </m:r>
          </m:e>
          <m:sub>
            <m:r>
              <m:t>i</m:t>
            </m:r>
            <m:r>
              <m:rPr>
                <m:sty m:val="p"/>
              </m:rPr>
              <m:t>∈</m:t>
            </m:r>
            <m:r>
              <m:t>I</m:t>
            </m:r>
            <m:r>
              <m:rPr>
                <m:sty m:val="p"/>
              </m:rPr>
              <m:t>,</m:t>
            </m:r>
            <m:r>
              <m:t>h</m:t>
            </m:r>
            <m:r>
              <m:rPr>
                <m:sty m:val="p"/>
              </m:rPr>
              <m:t>∈</m:t>
            </m:r>
            <m:r>
              <m:rPr>
                <m:scr m:val="script"/>
                <m:sty m:val="p"/>
              </m:rPr>
              <m:t>H</m:t>
            </m:r>
          </m:sub>
        </m:sSub>
      </m:oMath>
      <w:r>
        <w:rPr>
          <w:rFonts w:hint="eastAsia"/>
        </w:rPr>
        <w:t xml:space="preserve">。其可行调度集合</w:t>
      </w:r>
      <m:oMath>
        <m:sSubSup>
          <m:e>
            <m:r>
              <m:rPr>
                <m:scr m:val="script"/>
                <m:sty m:val="p"/>
              </m:rPr>
              <m:t>A</m:t>
            </m:r>
          </m:e>
          <m:sub>
            <m:r>
              <m:t>t</m:t>
            </m:r>
          </m:sub>
          <m:sup>
            <m:r>
              <m:rPr>
                <m:sty m:val="p"/>
              </m:rPr>
              <m:t>(</m:t>
            </m:r>
            <m:r>
              <m:t>3</m:t>
            </m:r>
            <m:r>
              <m:rPr>
                <m:sty m:val="p"/>
              </m:rPr>
              <m:t>)</m:t>
            </m:r>
          </m:sup>
        </m:sSubSup>
      </m:oMath>
      <w:r>
        <w:rPr>
          <w:rFonts w:hint="eastAsia"/>
        </w:rPr>
        <w:t xml:space="preserve">由分流、预约容量、请求守恒和服务能力边界共同给出：</w:t>
      </w:r>
    </w:p>
    <w:p>
      <w:pPr>
        <w:pStyle w:val="BodyText"/>
      </w:pPr>
      <m:oMathPara>
        <m:oMathParaPr>
          <m:jc m:val="center"/>
        </m:oMathParaPr>
        <m:oMath>
          <m:eqArr>
            <m:e>
              <m:sSubSup>
                <m:e>
                  <m:r>
                    <m:rPr>
                      <m:scr m:val="script"/>
                      <m:sty m:val="p"/>
                    </m:rPr>
                    <m:t>A</m:t>
                  </m:r>
                </m:e>
                <m:sub>
                  <m:r>
                    <m:t>t</m:t>
                  </m:r>
                </m:sub>
                <m:sup>
                  <m:r>
                    <m:rPr>
                      <m:sty m:val="p"/>
                    </m:rPr>
                    <m:t>(</m:t>
                  </m:r>
                  <m:r>
                    <m:t>3</m:t>
                  </m:r>
                  <m:r>
                    <m:rPr>
                      <m:sty m:val="p"/>
                    </m:rPr>
                    <m:t>)</m:t>
                  </m:r>
                </m:sup>
              </m:sSubSup>
              <m:r>
                <m:rPr>
                  <m:sty m:val="p"/>
                </m:rPr>
                <m:t>=</m:t>
              </m:r>
              <m:r>
                <m:rPr>
                  <m:sty m:val="p"/>
                </m:rPr>
                <m:t>{</m:t>
              </m:r>
              <m:r>
                <m:rPr>
                  <m:sty m:val="p"/>
                </m:rPr>
                <m:t>(</m:t>
              </m:r>
              <m:sSub>
                <m:e>
                  <m:r>
                    <m:rPr>
                      <m:sty m:val="b"/>
                    </m:rPr>
                    <m:t>c</m:t>
                  </m:r>
                </m:e>
                <m:sub>
                  <m:r>
                    <m:t>t</m:t>
                  </m:r>
                </m:sub>
              </m:sSub>
              <m:r>
                <m:rPr>
                  <m:sty m:val="p"/>
                </m:rPr>
                <m:t>,</m:t>
              </m:r>
              <m:sSub>
                <m:e>
                  <m:r>
                    <m:rPr>
                      <m:sty m:val="b"/>
                    </m:rPr>
                    <m:t>p</m:t>
                  </m:r>
                </m:e>
                <m:sub>
                  <m:r>
                    <m:t>t</m:t>
                  </m:r>
                </m:sub>
              </m:sSub>
              <m:r>
                <m:rPr>
                  <m:sty m:val="p"/>
                </m:rPr>
                <m:t>,</m:t>
              </m:r>
              <m:sSub>
                <m:e>
                  <m:r>
                    <m:rPr>
                      <m:sty m:val="b"/>
                    </m:rPr>
                    <m:t>u</m:t>
                  </m:r>
                </m:e>
                <m:sub>
                  <m:r>
                    <m:t>t</m:t>
                  </m:r>
                </m:sub>
              </m:sSub>
              <m:r>
                <m:rPr>
                  <m:sty m:val="p"/>
                </m:rPr>
                <m:t>,</m:t>
              </m:r>
              <m:sSub>
                <m:e>
                  <m:r>
                    <m:t>z</m:t>
                  </m:r>
                </m:e>
                <m:sub>
                  <m:r>
                    <m:t>t</m:t>
                  </m:r>
                </m:sub>
              </m:sSub>
              <m:r>
                <m:rPr>
                  <m:sty m:val="p"/>
                </m:rPr>
                <m:t>)</m:t>
              </m:r>
              <m:r>
                <m:rPr>
                  <m:sty m:val="p"/>
                </m:rPr>
                <m:t>:</m:t>
              </m:r>
              <m:r>
                <m:t> </m:t>
              </m:r>
              <m:r>
                <m:t>&amp;</m:t>
              </m:r>
              <m:nary>
                <m:naryPr>
                  <m:chr m:val="∑"/>
                  <m:limLoc m:val="undOvr"/>
                  <m:subHide m:val="off"/>
                  <m:supHide m:val="on"/>
                </m:naryPr>
                <m:sub>
                  <m:r>
                    <m:t>i</m:t>
                  </m:r>
                  <m:r>
                    <m:rPr>
                      <m:sty m:val="p"/>
                    </m:rPr>
                    <m:t>∈</m:t>
                  </m:r>
                  <m:r>
                    <m:t>I</m:t>
                  </m:r>
                </m:sub>
                <m:sup>
                  <m:r>
                    <m:t>​</m:t>
                  </m:r>
                </m:sup>
                <m:e>
                  <m:sSub>
                    <m:e>
                      <m:r>
                        <m:t>p</m:t>
                      </m:r>
                    </m:e>
                    <m:sub>
                      <m:r>
                        <m:t>i</m:t>
                      </m:r>
                      <m:r>
                        <m:t>t</m:t>
                      </m:r>
                    </m:sub>
                  </m:sSub>
                </m:e>
              </m:nary>
              <m:r>
                <m:rPr>
                  <m:sty m:val="p"/>
                </m:rPr>
                <m:t>=</m:t>
              </m:r>
              <m:r>
                <m:t>1</m:t>
              </m:r>
              <m:r>
                <m:rPr>
                  <m:sty m:val="p"/>
                </m:rPr>
                <m:t>,</m:t>
              </m:r>
              <m:r>
                <m:t> </m:t>
              </m:r>
              <m:r>
                <m:t>0</m:t>
              </m:r>
              <m:r>
                <m:rPr>
                  <m:sty m:val="p"/>
                </m:rPr>
                <m:t>≤</m:t>
              </m:r>
              <m:sSub>
                <m:e>
                  <m:r>
                    <m:t>p</m:t>
                  </m:r>
                </m:e>
                <m:sub>
                  <m:r>
                    <m:t>i</m:t>
                  </m:r>
                  <m:r>
                    <m:t>t</m:t>
                  </m:r>
                </m:sub>
              </m:sSub>
              <m:r>
                <m:rPr>
                  <m:sty m:val="p"/>
                </m:rPr>
                <m:t>≤</m:t>
              </m:r>
              <m:sSub>
                <m:e>
                  <m:r>
                    <m:t>e</m:t>
                  </m:r>
                </m:e>
                <m:sub>
                  <m:r>
                    <m:t>i</m:t>
                  </m:r>
                  <m:r>
                    <m:t>t</m:t>
                  </m:r>
                </m:sub>
              </m:sSub>
              <m:r>
                <m:rPr>
                  <m:sty m:val="p"/>
                </m:rPr>
                <m:t>,</m:t>
              </m:r>
              <m:r>
                <m:t> </m:t>
              </m:r>
              <m:r>
                <m:t>i</m:t>
              </m:r>
              <m:r>
                <m:rPr>
                  <m:sty m:val="p"/>
                </m:rPr>
                <m:t>∈</m:t>
              </m:r>
              <m:r>
                <m:t>I</m:t>
              </m:r>
              <m:r>
                <m:rPr>
                  <m:sty m:val="p"/>
                </m:rPr>
                <m:t>,</m:t>
              </m:r>
            </m:e>
            <m:e>
              <m:r>
                <m:t>&amp;</m:t>
              </m:r>
              <m:r>
                <m:t>0</m:t>
              </m:r>
              <m:r>
                <m:rPr>
                  <m:sty m:val="p"/>
                </m:rPr>
                <m:t>≤</m:t>
              </m:r>
              <m:sSub>
                <m:e>
                  <m:r>
                    <m:t>u</m:t>
                  </m:r>
                </m:e>
                <m:sub>
                  <m:r>
                    <m:t>i</m:t>
                  </m:r>
                  <m:r>
                    <m:rPr>
                      <m:sty m:val="p"/>
                    </m:rPr>
                    <m:t>,</m:t>
                  </m:r>
                  <m:r>
                    <m:t>t</m:t>
                  </m:r>
                  <m:r>
                    <m:rPr>
                      <m:sty m:val="p"/>
                    </m:rPr>
                    <m:t>,</m:t>
                  </m:r>
                  <m:r>
                    <m:t>h</m:t>
                  </m:r>
                </m:sub>
              </m:sSub>
              <m:r>
                <m:rPr>
                  <m:sty m:val="p"/>
                </m:rPr>
                <m:t>≤</m:t>
              </m:r>
              <m:sSub>
                <m:e>
                  <m:r>
                    <m:t>e</m:t>
                  </m:r>
                </m:e>
                <m:sub>
                  <m:r>
                    <m:t>i</m:t>
                  </m:r>
                  <m:r>
                    <m:rPr>
                      <m:sty m:val="p"/>
                    </m:rPr>
                    <m:t>,</m:t>
                  </m:r>
                  <m:r>
                    <m:t>t</m:t>
                  </m:r>
                  <m:r>
                    <m:rPr>
                      <m:sty m:val="p"/>
                    </m:rPr>
                    <m:t>+</m:t>
                  </m:r>
                  <m:r>
                    <m:t>h</m:t>
                  </m:r>
                </m:sub>
              </m:sSub>
              <m:sSub>
                <m:e>
                  <m:r>
                    <m:t>G</m:t>
                  </m:r>
                </m:e>
                <m:sub>
                  <m:r>
                    <m:t>i</m:t>
                  </m:r>
                  <m:r>
                    <m:rPr>
                      <m:sty m:val="p"/>
                    </m:rPr>
                    <m:t>,</m:t>
                  </m:r>
                  <m:r>
                    <m:t>t</m:t>
                  </m:r>
                  <m:r>
                    <m:rPr>
                      <m:sty m:val="p"/>
                    </m:rPr>
                    <m:t>,</m:t>
                  </m:r>
                  <m:r>
                    <m:t>h</m:t>
                  </m:r>
                </m:sub>
              </m:sSub>
              <m:r>
                <m:rPr>
                  <m:sty m:val="p"/>
                </m:rPr>
                <m:t>,</m:t>
              </m:r>
              <m:r>
                <m:t> </m:t>
              </m:r>
              <m:r>
                <m:t>i</m:t>
              </m:r>
              <m:r>
                <m:rPr>
                  <m:sty m:val="p"/>
                </m:rPr>
                <m:t>∈</m:t>
              </m:r>
              <m:r>
                <m:t>I</m:t>
              </m:r>
              <m:r>
                <m:rPr>
                  <m:sty m:val="p"/>
                </m:rPr>
                <m:t>,</m:t>
              </m:r>
              <m:r>
                <m:t> </m:t>
              </m:r>
              <m:r>
                <m:t>h</m:t>
              </m:r>
              <m:r>
                <m:rPr>
                  <m:sty m:val="p"/>
                </m:rPr>
                <m:t>∈</m:t>
              </m:r>
              <m:r>
                <m:rPr>
                  <m:scr m:val="script"/>
                  <m:sty m:val="p"/>
                </m:rPr>
                <m:t>H</m:t>
              </m:r>
              <m:r>
                <m:rPr>
                  <m:sty m:val="p"/>
                </m:rPr>
                <m:t>,</m:t>
              </m:r>
            </m:e>
            <m:e>
              <m:r>
                <m:t>&amp;</m:t>
              </m:r>
              <m:nary>
                <m:naryPr>
                  <m:chr m:val="∑"/>
                  <m:limLoc m:val="undOvr"/>
                  <m:subHide m:val="off"/>
                  <m:supHide m:val="on"/>
                </m:naryPr>
                <m:sub>
                  <m:r>
                    <m:t>i</m:t>
                  </m:r>
                  <m:r>
                    <m:rPr>
                      <m:sty m:val="p"/>
                    </m:rPr>
                    <m:t>∈</m:t>
                  </m:r>
                  <m:r>
                    <m:t>I</m:t>
                  </m:r>
                </m:sub>
                <m:sup>
                  <m:r>
                    <m:t>​</m:t>
                  </m:r>
                </m:sup>
                <m:e>
                  <m:nary>
                    <m:naryPr>
                      <m:chr m:val="∑"/>
                      <m:limLoc m:val="undOvr"/>
                      <m:subHide m:val="off"/>
                      <m:supHide m:val="on"/>
                    </m:naryPr>
                    <m:sub>
                      <m:r>
                        <m:t>h</m:t>
                      </m:r>
                      <m:r>
                        <m:rPr>
                          <m:sty m:val="p"/>
                        </m:rPr>
                        <m:t>∈</m:t>
                      </m:r>
                      <m:r>
                        <m:rPr>
                          <m:scr m:val="script"/>
                          <m:sty m:val="p"/>
                        </m:rPr>
                        <m:t>H</m:t>
                      </m:r>
                    </m:sub>
                    <m:sup>
                      <m:r>
                        <m:t>​</m:t>
                      </m:r>
                    </m:sup>
                    <m:e>
                      <m:sSub>
                        <m:e>
                          <m:r>
                            <m:t>u</m:t>
                          </m:r>
                        </m:e>
                        <m:sub>
                          <m:r>
                            <m:t>i</m:t>
                          </m:r>
                          <m:r>
                            <m:rPr>
                              <m:sty m:val="p"/>
                            </m:rPr>
                            <m:t>,</m:t>
                          </m:r>
                          <m:r>
                            <m:t>t</m:t>
                          </m:r>
                          <m:r>
                            <m:rPr>
                              <m:sty m:val="p"/>
                            </m:rPr>
                            <m:t>,</m:t>
                          </m:r>
                          <m:r>
                            <m:t>h</m:t>
                          </m:r>
                        </m:sub>
                      </m:sSub>
                    </m:e>
                  </m:nary>
                </m:e>
              </m:nary>
              <m:r>
                <m:rPr>
                  <m:sty m:val="p"/>
                </m:rPr>
                <m:t>+</m:t>
              </m:r>
              <m:sSub>
                <m:e>
                  <m:r>
                    <m:t>z</m:t>
                  </m:r>
                </m:e>
                <m:sub>
                  <m:r>
                    <m:t>t</m:t>
                  </m:r>
                </m:sub>
              </m:sSub>
              <m:r>
                <m:rPr>
                  <m:sty m:val="p"/>
                </m:rPr>
                <m:t>=</m:t>
              </m:r>
              <m:sSub>
                <m:e>
                  <m:r>
                    <m:t>R</m:t>
                  </m:r>
                </m:e>
                <m:sub>
                  <m:r>
                    <m:t>t</m:t>
                  </m:r>
                </m:sub>
              </m:sSub>
              <m:r>
                <m:rPr>
                  <m:sty m:val="p"/>
                </m:rPr>
                <m:t>,</m:t>
              </m:r>
              <m:r>
                <m:t> </m:t>
              </m:r>
              <m:sSub>
                <m:e>
                  <m:r>
                    <m:t>z</m:t>
                  </m:r>
                </m:e>
                <m:sub>
                  <m:r>
                    <m:t>t</m:t>
                  </m:r>
                </m:sub>
              </m:sSub>
              <m:r>
                <m:rPr>
                  <m:sty m:val="p"/>
                </m:rPr>
                <m:t>≥</m:t>
              </m:r>
              <m:r>
                <m:t>0</m:t>
              </m:r>
              <m:r>
                <m:rPr>
                  <m:sty m:val="p"/>
                </m:rPr>
                <m:t>,</m:t>
              </m:r>
            </m:e>
            <m:e>
              <m:r>
                <m:t>&amp;</m:t>
              </m:r>
              <m:sSub>
                <m:e>
                  <m:r>
                    <m:t>c</m:t>
                  </m:r>
                </m:e>
                <m:sub>
                  <m:r>
                    <m:rPr>
                      <m:sty m:val="p"/>
                    </m:rPr>
                    <m:t>min</m:t>
                  </m:r>
                  <m:r>
                    <m:rPr>
                      <m:sty m:val="p"/>
                    </m:rPr>
                    <m:t>,</m:t>
                  </m:r>
                  <m:r>
                    <m:t>i</m:t>
                  </m:r>
                </m:sub>
              </m:sSub>
              <m:r>
                <m:rPr>
                  <m:sty m:val="p"/>
                </m:rPr>
                <m:t>≤</m:t>
              </m:r>
              <m:sSub>
                <m:e>
                  <m:r>
                    <m:t>c</m:t>
                  </m:r>
                </m:e>
                <m:sub>
                  <m:r>
                    <m:t>i</m:t>
                  </m:r>
                  <m:r>
                    <m:t>t</m:t>
                  </m:r>
                </m:sub>
              </m:sSub>
              <m:r>
                <m:rPr>
                  <m:sty m:val="p"/>
                </m:rPr>
                <m:t>≤</m:t>
              </m:r>
              <m:sSub>
                <m:e>
                  <m:r>
                    <m:t>c</m:t>
                  </m:r>
                </m:e>
                <m:sub>
                  <m:r>
                    <m:rPr>
                      <m:sty m:val="p"/>
                    </m:rPr>
                    <m:t>max</m:t>
                  </m:r>
                  <m:r>
                    <m:rPr>
                      <m:sty m:val="p"/>
                    </m:rPr>
                    <m:t>,</m:t>
                  </m:r>
                  <m:r>
                    <m:t>i</m:t>
                  </m:r>
                </m:sub>
              </m:sSub>
              <m:r>
                <m:rPr>
                  <m:sty m:val="p"/>
                </m:rPr>
                <m:t>,</m:t>
              </m:r>
              <m:r>
                <m:t> </m:t>
              </m:r>
              <m:r>
                <m:t>i</m:t>
              </m:r>
              <m:r>
                <m:rPr>
                  <m:sty m:val="p"/>
                </m:rPr>
                <m:t>∈</m:t>
              </m:r>
              <m:r>
                <m:t>I</m:t>
              </m:r>
              <m:r>
                <m:rPr>
                  <m:sty m:val="p"/>
                </m:rPr>
                <m:t>}</m:t>
              </m:r>
              <m:r>
                <m:rPr>
                  <m:sty m:val="p"/>
                </m:rPr>
                <m:t>.</m:t>
              </m:r>
            </m:e>
          </m:eqArr>
        </m:oMath>
      </m:oMathPara>
    </w:p>
    <w:p>
      <w:pPr>
        <w:pStyle w:val="FirstParagraph"/>
      </w:pPr>
      <w:r>
        <w:rPr>
          <w:rFonts w:hint="eastAsia"/>
        </w:rPr>
        <w:t xml:space="preserve">令</w:t>
      </w:r>
      <m:oMath>
        <m:sSub>
          <m:e>
            <m:r>
              <m:t>q</m:t>
            </m:r>
          </m:e>
          <m:sub>
            <m:r>
              <m:t>i</m:t>
            </m:r>
            <m:r>
              <m:rPr>
                <m:sty m:val="p"/>
              </m:rPr>
              <m:t>,</m:t>
            </m:r>
            <m:r>
              <m:t>h</m:t>
            </m:r>
          </m:sub>
        </m:sSub>
      </m:oMath>
      <w:r>
        <w:rPr>
          <w:rFonts w:hint="eastAsia"/>
        </w:rPr>
        <w:t xml:space="preserve">表示安排到诊室</w:t>
      </w:r>
      <m:oMath>
        <m:r>
          <m:t>i</m:t>
        </m:r>
      </m:oMath>
      <w:r>
        <w:rPr>
          <w:rFonts w:hint="eastAsia"/>
        </w:rPr>
        <w:t xml:space="preserve">且提前</w:t>
      </w:r>
      <m:oMath>
        <m:r>
          <m:t>h</m:t>
        </m:r>
      </m:oMath>
      <w:r>
        <w:rPr>
          <w:rFonts w:hint="eastAsia"/>
        </w:rPr>
        <w:t xml:space="preserve">个时段预约的患者在目标时段实际到达的概率。诊室</w:t>
      </w:r>
      <m:oMath>
        <m:r>
          <m:t>i</m:t>
        </m:r>
      </m:oMath>
      <w:r>
        <w:rPr>
          <w:rFonts w:hint="eastAsia"/>
        </w:rPr>
        <w:t xml:space="preserve">在时段</w:t>
      </w:r>
      <m:oMath>
        <m:r>
          <m:t>t</m:t>
        </m:r>
      </m:oMath>
      <w:r>
        <w:rPr>
          <w:rFonts w:hint="eastAsia"/>
        </w:rPr>
        <w:t xml:space="preserve">的到达均值和方差可写为</w:t>
      </w:r>
    </w:p>
    <w:p>
      <w:pPr>
        <w:pStyle w:val="BodyText"/>
      </w:pPr>
      <m:oMathPara>
        <m:oMathParaPr>
          <m:jc m:val="center"/>
        </m:oMathParaPr>
        <m:oMath>
          <m:sSub>
            <m:e>
              <m:r>
                <m:rPr>
                  <m:sty m:val="p"/>
                </m:rPr>
                <m:t>Λ</m:t>
              </m:r>
            </m:e>
            <m:sub>
              <m:r>
                <m:t>i</m:t>
              </m:r>
              <m:r>
                <m:t>t</m:t>
              </m:r>
            </m:sub>
          </m:sSub>
          <m:r>
            <m:rPr>
              <m:sty m:val="p"/>
            </m:rPr>
            <m:t>(</m:t>
          </m:r>
          <m:r>
            <m:rPr>
              <m:sty m:val="b"/>
            </m:rPr>
            <m:t>p</m:t>
          </m:r>
          <m:r>
            <m:rPr>
              <m:sty m:val="p"/>
            </m:rPr>
            <m:t>,</m:t>
          </m:r>
          <m:r>
            <m:rPr>
              <m:sty m:val="b"/>
            </m:rPr>
            <m:t>u</m:t>
          </m:r>
          <m:r>
            <m:rPr>
              <m:sty m:val="p"/>
            </m:rPr>
            <m:t>)</m:t>
          </m:r>
          <m:r>
            <m:rPr>
              <m:sty m:val="p"/>
            </m:rPr>
            <m:t>=</m:t>
          </m:r>
          <m:sSub>
            <m:e>
              <m:r>
                <m:t>p</m:t>
              </m:r>
            </m:e>
            <m:sub>
              <m:r>
                <m:t>i</m:t>
              </m:r>
              <m:r>
                <m:t>t</m:t>
              </m:r>
            </m:sub>
          </m:sSub>
          <m:sSubSup>
            <m:e>
              <m:r>
                <m:t>λ</m:t>
              </m:r>
            </m:e>
            <m:sub>
              <m:r>
                <m:t>t</m:t>
              </m:r>
            </m:sub>
            <m:sup>
              <m:r>
                <m:t>0</m:t>
              </m:r>
            </m:sup>
          </m:sSubSup>
          <m:r>
            <m:rPr>
              <m:sty m:val="p"/>
            </m:rPr>
            <m:t>+</m:t>
          </m:r>
          <m:nary>
            <m:naryPr>
              <m:chr m:val="∑"/>
              <m:limLoc m:val="undOvr"/>
              <m:subHide m:val="off"/>
              <m:supHide m:val="on"/>
            </m:naryPr>
            <m:sub>
              <m:m>
                <m:mPr>
                  <m:baseJc m:val="center"/>
                  <m:plcHide m:val="on"/>
                  <m:mcs>
                    <m:mc>
                      <m:mcPr>
                        <m:mcJc m:val="center"/>
                        <m:count m:val="1"/>
                      </m:mcPr>
                    </m:mc>
                  </m:mcs>
                </m:mPr>
                <m:mr>
                  <m:e>
                    <m:r>
                      <m:t>h</m:t>
                    </m:r>
                    <m:r>
                      <m:rPr>
                        <m:sty m:val="p"/>
                      </m:rPr>
                      <m:t>∈</m:t>
                    </m:r>
                    <m:r>
                      <m:rPr>
                        <m:scr m:val="script"/>
                        <m:sty m:val="p"/>
                      </m:rPr>
                      <m:t>H</m:t>
                    </m:r>
                  </m:e>
                </m:mr>
                <m:mr>
                  <m:e>
                    <m:r>
                      <m:t>t</m:t>
                    </m:r>
                    <m:r>
                      <m:rPr>
                        <m:sty m:val="p"/>
                      </m:rPr>
                      <m:t>−</m:t>
                    </m:r>
                    <m:r>
                      <m:t>h</m:t>
                    </m:r>
                    <m:r>
                      <m:rPr>
                        <m:sty m:val="p"/>
                      </m:rPr>
                      <m:t>≥</m:t>
                    </m:r>
                    <m:r>
                      <m:t>1</m:t>
                    </m:r>
                  </m:e>
                </m:mr>
              </m:m>
            </m:sub>
            <m:sup>
              <m:r>
                <m:t>​</m:t>
              </m:r>
            </m:sup>
            <m:e>
              <m:sSub>
                <m:e>
                  <m:r>
                    <m:t>q</m:t>
                  </m:r>
                </m:e>
                <m:sub>
                  <m:r>
                    <m:t>i</m:t>
                  </m:r>
                  <m:r>
                    <m:rPr>
                      <m:sty m:val="p"/>
                    </m:rPr>
                    <m:t>,</m:t>
                  </m:r>
                  <m:r>
                    <m:t>h</m:t>
                  </m:r>
                </m:sub>
              </m:sSub>
            </m:e>
          </m:nary>
          <m:sSub>
            <m:e>
              <m:r>
                <m:t>u</m:t>
              </m:r>
            </m:e>
            <m:sub>
              <m:r>
                <m:t>i</m:t>
              </m:r>
              <m:r>
                <m:rPr>
                  <m:sty m:val="p"/>
                </m:rPr>
                <m:t>,</m:t>
              </m:r>
              <m:r>
                <m:t>t</m:t>
              </m:r>
              <m:r>
                <m:rPr>
                  <m:sty m:val="p"/>
                </m:rPr>
                <m:t>−</m:t>
              </m:r>
              <m:r>
                <m:t>h</m:t>
              </m:r>
              <m:r>
                <m:rPr>
                  <m:sty m:val="p"/>
                </m:rPr>
                <m:t>,</m:t>
              </m:r>
              <m:r>
                <m:t>h</m:t>
              </m:r>
            </m:sub>
          </m:sSub>
          <m:r>
            <m:rPr>
              <m:sty m:val="p"/>
            </m:rPr>
            <m:t>,</m:t>
          </m:r>
        </m:oMath>
      </m:oMathPara>
    </w:p>
    <w:p>
      <w:pPr>
        <w:pStyle w:val="FirstParagraph"/>
      </w:pPr>
      <m:oMathPara>
        <m:oMathParaPr>
          <m:jc m:val="center"/>
        </m:oMathParaPr>
        <m:oMath>
          <m:sSub>
            <m:e>
              <m:r>
                <m:rPr>
                  <m:sty m:val="p"/>
                </m:rPr>
                <m:t>Ω</m:t>
              </m:r>
            </m:e>
            <m:sub>
              <m:r>
                <m:t>i</m:t>
              </m:r>
              <m:r>
                <m:t>t</m:t>
              </m:r>
            </m:sub>
          </m:sSub>
          <m:r>
            <m:rPr>
              <m:sty m:val="p"/>
            </m:rPr>
            <m:t>(</m:t>
          </m:r>
          <m:r>
            <m:rPr>
              <m:sty m:val="b"/>
            </m:rPr>
            <m:t>p</m:t>
          </m:r>
          <m:r>
            <m:rPr>
              <m:sty m:val="p"/>
            </m:rPr>
            <m:t>,</m:t>
          </m:r>
          <m:r>
            <m:rPr>
              <m:sty m:val="b"/>
            </m:rPr>
            <m:t>u</m:t>
          </m:r>
          <m:r>
            <m:rPr>
              <m:sty m:val="p"/>
            </m:rPr>
            <m:t>)</m:t>
          </m:r>
          <m:r>
            <m:rPr>
              <m:sty m:val="p"/>
            </m:rPr>
            <m:t>=</m:t>
          </m:r>
          <m:sSubSup>
            <m:e>
              <m:r>
                <m:t>λ</m:t>
              </m:r>
            </m:e>
            <m:sub>
              <m:r>
                <m:t>t</m:t>
              </m:r>
            </m:sub>
            <m:sup>
              <m:r>
                <m:t>0</m:t>
              </m:r>
            </m:sup>
          </m:sSubSup>
          <m:sSub>
            <m:e>
              <m:r>
                <m:t>p</m:t>
              </m:r>
            </m:e>
            <m:sub>
              <m:r>
                <m:t>i</m:t>
              </m:r>
              <m:r>
                <m:t>t</m:t>
              </m:r>
            </m:sub>
          </m:sSub>
          <m:r>
            <m:rPr>
              <m:sty m:val="p"/>
            </m:rPr>
            <m:t>(</m:t>
          </m:r>
          <m:r>
            <m:t>1</m:t>
          </m:r>
          <m:r>
            <m:rPr>
              <m:sty m:val="p"/>
            </m:rPr>
            <m:t>−</m:t>
          </m:r>
          <m:sSub>
            <m:e>
              <m:r>
                <m:t>p</m:t>
              </m:r>
            </m:e>
            <m:sub>
              <m:r>
                <m:t>i</m:t>
              </m:r>
              <m:r>
                <m:t>t</m:t>
              </m:r>
            </m:sub>
          </m:sSub>
          <m:r>
            <m:rPr>
              <m:sty m:val="p"/>
            </m:rPr>
            <m:t>)</m:t>
          </m:r>
          <m:r>
            <m:rPr>
              <m:sty m:val="p"/>
            </m:rPr>
            <m:t>+</m:t>
          </m:r>
          <m:sSubSup>
            <m:e>
              <m:r>
                <m:t>κ</m:t>
              </m:r>
            </m:e>
            <m:sub>
              <m:r>
                <m:t>t</m:t>
              </m:r>
            </m:sub>
            <m:sup>
              <m:r>
                <m:t>0</m:t>
              </m:r>
            </m:sup>
          </m:sSubSup>
          <m:sSubSup>
            <m:e>
              <m:r>
                <m:t>λ</m:t>
              </m:r>
            </m:e>
            <m:sub>
              <m:r>
                <m:t>t</m:t>
              </m:r>
            </m:sub>
            <m:sup>
              <m:r>
                <m:t>0</m:t>
              </m:r>
            </m:sup>
          </m:sSubSup>
          <m:sSubSup>
            <m:e>
              <m:r>
                <m:t>p</m:t>
              </m:r>
            </m:e>
            <m:sub>
              <m:r>
                <m:t>i</m:t>
              </m:r>
              <m:r>
                <m:t>t</m:t>
              </m:r>
            </m:sub>
            <m:sup>
              <m:r>
                <m:t>2</m:t>
              </m:r>
            </m:sup>
          </m:sSubSup>
          <m:r>
            <m:rPr>
              <m:sty m:val="p"/>
            </m:rPr>
            <m:t>+</m:t>
          </m:r>
          <m:nary>
            <m:naryPr>
              <m:chr m:val="∑"/>
              <m:limLoc m:val="undOvr"/>
              <m:subHide m:val="off"/>
              <m:supHide m:val="on"/>
            </m:naryPr>
            <m:sub>
              <m:m>
                <m:mPr>
                  <m:baseJc m:val="center"/>
                  <m:plcHide m:val="on"/>
                  <m:mcs>
                    <m:mc>
                      <m:mcPr>
                        <m:mcJc m:val="center"/>
                        <m:count m:val="1"/>
                      </m:mcPr>
                    </m:mc>
                  </m:mcs>
                </m:mPr>
                <m:mr>
                  <m:e>
                    <m:r>
                      <m:t>h</m:t>
                    </m:r>
                    <m:r>
                      <m:rPr>
                        <m:sty m:val="p"/>
                      </m:rPr>
                      <m:t>∈</m:t>
                    </m:r>
                    <m:r>
                      <m:rPr>
                        <m:scr m:val="script"/>
                        <m:sty m:val="p"/>
                      </m:rPr>
                      <m:t>H</m:t>
                    </m:r>
                  </m:e>
                </m:mr>
                <m:mr>
                  <m:e>
                    <m:r>
                      <m:t>t</m:t>
                    </m:r>
                    <m:r>
                      <m:rPr>
                        <m:sty m:val="p"/>
                      </m:rPr>
                      <m:t>−</m:t>
                    </m:r>
                    <m:r>
                      <m:t>h</m:t>
                    </m:r>
                    <m:r>
                      <m:rPr>
                        <m:sty m:val="p"/>
                      </m:rPr>
                      <m:t>≥</m:t>
                    </m:r>
                    <m:r>
                      <m:t>1</m:t>
                    </m:r>
                  </m:e>
                </m:mr>
              </m:m>
            </m:sub>
            <m:sup>
              <m:r>
                <m:t>​</m:t>
              </m:r>
            </m:sup>
            <m:e>
              <m:sSub>
                <m:e>
                  <m:r>
                    <m:t>q</m:t>
                  </m:r>
                </m:e>
                <m:sub>
                  <m:r>
                    <m:t>i</m:t>
                  </m:r>
                  <m:r>
                    <m:rPr>
                      <m:sty m:val="p"/>
                    </m:rPr>
                    <m:t>,</m:t>
                  </m:r>
                  <m:r>
                    <m:t>h</m:t>
                  </m:r>
                </m:sub>
              </m:sSub>
            </m:e>
          </m:nary>
          <m:r>
            <m:rPr>
              <m:sty m:val="p"/>
            </m:rPr>
            <m:t>(</m:t>
          </m:r>
          <m:r>
            <m:t>1</m:t>
          </m:r>
          <m:r>
            <m:rPr>
              <m:sty m:val="p"/>
            </m:rPr>
            <m:t>−</m:t>
          </m:r>
          <m:sSub>
            <m:e>
              <m:r>
                <m:t>q</m:t>
              </m:r>
            </m:e>
            <m:sub>
              <m:r>
                <m:t>i</m:t>
              </m:r>
              <m:r>
                <m:rPr>
                  <m:sty m:val="p"/>
                </m:rPr>
                <m:t>,</m:t>
              </m:r>
              <m:r>
                <m:t>h</m:t>
              </m:r>
            </m:sub>
          </m:sSub>
          <m:r>
            <m:rPr>
              <m:sty m:val="p"/>
            </m:rPr>
            <m:t>)</m:t>
          </m:r>
          <m:sSub>
            <m:e>
              <m:r>
                <m:t>u</m:t>
              </m:r>
            </m:e>
            <m:sub>
              <m:r>
                <m:t>i</m:t>
              </m:r>
              <m:r>
                <m:rPr>
                  <m:sty m:val="p"/>
                </m:rPr>
                <m:t>,</m:t>
              </m:r>
              <m:r>
                <m:t>t</m:t>
              </m:r>
              <m:r>
                <m:rPr>
                  <m:sty m:val="p"/>
                </m:rPr>
                <m:t>−</m:t>
              </m:r>
              <m:r>
                <m:t>h</m:t>
              </m:r>
              <m:r>
                <m:rPr>
                  <m:sty m:val="p"/>
                </m:rPr>
                <m:t>,</m:t>
              </m:r>
              <m:r>
                <m:t>h</m:t>
              </m:r>
            </m:sub>
          </m:sSub>
          <m:r>
            <m:rPr>
              <m:sty m:val="p"/>
            </m:rPr>
            <m:t>.</m:t>
          </m:r>
        </m:oMath>
      </m:oMathPara>
    </w:p>
    <w:p>
      <w:pPr>
        <w:pStyle w:val="FirstParagraph"/>
      </w:pPr>
      <w:r>
        <w:rPr>
          <w:rFonts w:hint="eastAsia"/>
        </w:rPr>
        <w:t xml:space="preserve">其中前两项对应基础流入按比例分流后的方差，最后一项对应后续预约到达不确定性。令诊室</w:t>
      </w:r>
      <m:oMath>
        <m:r>
          <m:t>i</m:t>
        </m:r>
      </m:oMath>
      <w:r>
        <w:rPr>
          <w:rFonts w:hint="eastAsia"/>
        </w:rPr>
        <w:t xml:space="preserve">的服务需求均值和方差分别为</w:t>
      </w:r>
      <m:oMath>
        <m:sSub>
          <m:e>
            <m:r>
              <m:t>m</m:t>
            </m:r>
          </m:e>
          <m:sub>
            <m:r>
              <m:t>i</m:t>
            </m:r>
          </m:sub>
        </m:sSub>
      </m:oMath>
      <w:r>
        <w:rPr>
          <w:rFonts w:hint="eastAsia"/>
        </w:rPr>
        <w:t xml:space="preserve">和</w:t>
      </w:r>
      <m:oMath>
        <m:sSub>
          <m:e>
            <m:r>
              <m:t>v</m:t>
            </m:r>
          </m:e>
          <m:sub>
            <m:r>
              <m:t>i</m:t>
            </m:r>
          </m:sub>
        </m:sSub>
      </m:oMath>
      <w:r>
        <w:rPr>
          <w:rFonts w:hint="eastAsia"/>
        </w:rPr>
        <w:t xml:space="preserve">，则</w:t>
      </w:r>
    </w:p>
    <w:p>
      <w:pPr>
        <w:pStyle w:val="BodyText"/>
      </w:pPr>
      <m:oMathPara>
        <m:oMathParaPr>
          <m:jc m:val="center"/>
        </m:oMathParaPr>
        <m:oMath>
          <m:sSub>
            <m:e>
              <m:acc>
                <m:accPr>
                  <m:chr m:val="̃"/>
                </m:accPr>
                <m:e>
                  <m:r>
                    <m:t>D</m:t>
                  </m:r>
                </m:e>
              </m:acc>
            </m:e>
            <m:sub>
              <m:r>
                <m:t>i</m:t>
              </m:r>
              <m:r>
                <m:t>t</m:t>
              </m:r>
            </m:sub>
          </m:sSub>
          <m:r>
            <m:rPr>
              <m:sty m:val="p"/>
            </m:rPr>
            <m:t>=</m:t>
          </m:r>
          <m:nary>
            <m:naryPr>
              <m:chr m:val="∑"/>
              <m:limLoc m:val="undOvr"/>
              <m:subHide m:val="off"/>
              <m:supHide m:val="off"/>
            </m:naryPr>
            <m:sub>
              <m:r>
                <m:t>k</m:t>
              </m:r>
              <m:r>
                <m:rPr>
                  <m:sty m:val="p"/>
                </m:rPr>
                <m:t>=</m:t>
              </m:r>
              <m:r>
                <m:t>1</m:t>
              </m:r>
            </m:sub>
            <m:sup>
              <m:sSub>
                <m:e>
                  <m:acc>
                    <m:accPr>
                      <m:chr m:val="̃"/>
                    </m:accPr>
                    <m:e>
                      <m:r>
                        <m:t>A</m:t>
                      </m:r>
                    </m:e>
                  </m:acc>
                </m:e>
                <m:sub>
                  <m:r>
                    <m:t>i</m:t>
                  </m:r>
                  <m:r>
                    <m:t>t</m:t>
                  </m:r>
                </m:sub>
              </m:sSub>
            </m:sup>
            <m:e>
              <m:sSub>
                <m:e>
                  <m:r>
                    <m:t>S</m:t>
                  </m:r>
                </m:e>
                <m:sub>
                  <m:r>
                    <m:t>i</m:t>
                  </m:r>
                  <m:r>
                    <m:t>k</m:t>
                  </m:r>
                </m:sub>
              </m:sSub>
            </m:e>
          </m:nary>
          <m:r>
            <m:rPr>
              <m:sty m:val="p"/>
            </m:rPr>
            <m:t>,</m:t>
          </m:r>
          <m:r>
            <m:t>  </m:t>
          </m:r>
          <m:r>
            <m:rPr>
              <m:scr m:val="double-struck"/>
              <m:sty m:val="p"/>
            </m:rPr>
            <m:t>E</m:t>
          </m:r>
          <m:r>
            <m:rPr>
              <m:sty m:val="p"/>
            </m:rPr>
            <m:t>(</m:t>
          </m:r>
          <m:sSub>
            <m:e>
              <m:acc>
                <m:accPr>
                  <m:chr m:val="̃"/>
                </m:accPr>
                <m:e>
                  <m:r>
                    <m:t>D</m:t>
                  </m:r>
                </m:e>
              </m:acc>
            </m:e>
            <m:sub>
              <m:r>
                <m:t>i</m:t>
              </m:r>
              <m:r>
                <m:t>t</m:t>
              </m:r>
            </m:sub>
          </m:sSub>
          <m:r>
            <m:rPr>
              <m:sty m:val="p"/>
            </m:rPr>
            <m:t>)</m:t>
          </m:r>
          <m:r>
            <m:rPr>
              <m:sty m:val="p"/>
            </m:rPr>
            <m:t>=</m:t>
          </m:r>
          <m:sSub>
            <m:e>
              <m:r>
                <m:rPr>
                  <m:sty m:val="p"/>
                </m:rPr>
                <m:t>Λ</m:t>
              </m:r>
            </m:e>
            <m:sub>
              <m:r>
                <m:t>i</m:t>
              </m:r>
              <m:r>
                <m:t>t</m:t>
              </m:r>
            </m:sub>
          </m:sSub>
          <m:sSub>
            <m:e>
              <m:r>
                <m:t>m</m:t>
              </m:r>
            </m:e>
            <m:sub>
              <m:r>
                <m:t>i</m:t>
              </m:r>
            </m:sub>
          </m:sSub>
          <m:r>
            <m:rPr>
              <m:sty m:val="p"/>
            </m:rPr>
            <m:t>,</m:t>
          </m:r>
          <m:r>
            <m:t> </m:t>
          </m:r>
          <m:r>
            <m:rPr>
              <m:sty m:val="p"/>
            </m:rPr>
            <m:t>Var</m:t>
          </m:r>
          <m:r>
            <m:rPr>
              <m:sty m:val="p"/>
            </m:rPr>
            <m:t>(</m:t>
          </m:r>
          <m:sSub>
            <m:e>
              <m:acc>
                <m:accPr>
                  <m:chr m:val="̃"/>
                </m:accPr>
                <m:e>
                  <m:r>
                    <m:t>D</m:t>
                  </m:r>
                </m:e>
              </m:acc>
            </m:e>
            <m:sub>
              <m:r>
                <m:t>i</m:t>
              </m:r>
              <m:r>
                <m:t>t</m:t>
              </m:r>
            </m:sub>
          </m:sSub>
          <m:r>
            <m:rPr>
              <m:sty m:val="p"/>
            </m:rPr>
            <m:t>)</m:t>
          </m:r>
          <m:r>
            <m:rPr>
              <m:sty m:val="p"/>
            </m:rPr>
            <m:t>=</m:t>
          </m:r>
          <m:sSub>
            <m:e>
              <m:r>
                <m:rPr>
                  <m:sty m:val="p"/>
                </m:rPr>
                <m:t>Λ</m:t>
              </m:r>
            </m:e>
            <m:sub>
              <m:r>
                <m:t>i</m:t>
              </m:r>
              <m:r>
                <m:t>t</m:t>
              </m:r>
            </m:sub>
          </m:sSub>
          <m:sSub>
            <m:e>
              <m:r>
                <m:t>v</m:t>
              </m:r>
            </m:e>
            <m:sub>
              <m:r>
                <m:t>i</m:t>
              </m:r>
            </m:sub>
          </m:sSub>
          <m:r>
            <m:rPr>
              <m:sty m:val="p"/>
            </m:rPr>
            <m:t>+</m:t>
          </m:r>
          <m:sSub>
            <m:e>
              <m:r>
                <m:rPr>
                  <m:sty m:val="p"/>
                </m:rPr>
                <m:t>Ω</m:t>
              </m:r>
            </m:e>
            <m:sub>
              <m:r>
                <m:t>i</m:t>
              </m:r>
              <m:r>
                <m:t>t</m:t>
              </m:r>
            </m:sub>
          </m:sSub>
          <m:sSubSup>
            <m:e>
              <m:r>
                <m:t>m</m:t>
              </m:r>
            </m:e>
            <m:sub>
              <m:r>
                <m:t>i</m:t>
              </m:r>
            </m:sub>
            <m:sup>
              <m:r>
                <m:t>2</m:t>
              </m:r>
            </m:sup>
          </m:sSubSup>
          <m:r>
            <m:rPr>
              <m:sty m:val="p"/>
            </m:rPr>
            <m:t>.</m:t>
          </m:r>
        </m:oMath>
      </m:oMathPara>
    </w:p>
    <w:p>
      <w:pPr>
        <w:pStyle w:val="FirstParagraph"/>
      </w:pPr>
      <w:r>
        <w:rPr>
          <w:rFonts w:hint="eastAsia"/>
        </w:rPr>
        <w:t xml:space="preserve">诊室</w:t>
      </w:r>
      <m:oMath>
        <m:r>
          <m:t>i</m:t>
        </m:r>
      </m:oMath>
      <w:r>
        <w:rPr>
          <w:rFonts w:hint="eastAsia"/>
        </w:rPr>
        <w:t xml:space="preserve">的系统压力为</w:t>
      </w:r>
    </w:p>
    <w:p>
      <w:pPr>
        <w:pStyle w:val="BodyText"/>
      </w:pPr>
      <m:oMathPara>
        <m:oMathParaPr>
          <m:jc m:val="center"/>
        </m:oMathParaPr>
        <m:oMath>
          <m:sSubSup>
            <m:e>
              <m:r>
                <m:t>L</m:t>
              </m:r>
            </m:e>
            <m:sub>
              <m:r>
                <m:t>i</m:t>
              </m:r>
              <m:r>
                <m:t>t</m:t>
              </m:r>
            </m:sub>
            <m:sup>
              <m:r>
                <m:rPr>
                  <m:sty m:val="p"/>
                </m:rPr>
                <m:t>(</m:t>
              </m:r>
              <m:r>
                <m:t>3</m:t>
              </m:r>
              <m:r>
                <m:rPr>
                  <m:sty m:val="p"/>
                </m:rPr>
                <m:t>)</m:t>
              </m:r>
            </m:sup>
          </m:sSubSup>
          <m:r>
            <m:rPr>
              <m:sty m:val="p"/>
            </m:rPr>
            <m:t>(</m:t>
          </m:r>
          <m:sSubSup>
            <m:e>
              <m:r>
                <m:t>δ</m:t>
              </m:r>
            </m:e>
            <m:sub>
              <m:r>
                <m:t>t</m:t>
              </m:r>
            </m:sub>
            <m:sup>
              <m:r>
                <m:rPr>
                  <m:sty m:val="p"/>
                </m:rPr>
                <m:t>(</m:t>
              </m:r>
              <m:r>
                <m:t>3</m:t>
              </m:r>
              <m:r>
                <m:rPr>
                  <m:sty m:val="p"/>
                </m:rPr>
                <m:t>)</m:t>
              </m:r>
            </m:sup>
          </m:sSubSup>
          <m:r>
            <m:rPr>
              <m:sty m:val="p"/>
            </m:rPr>
            <m:t>)</m:t>
          </m:r>
          <m:r>
            <m:rPr>
              <m:sty m:val="p"/>
            </m:rPr>
            <m:t>=</m:t>
          </m:r>
          <m:sSub>
            <m:e>
              <m:r>
                <m:t>W</m:t>
              </m:r>
            </m:e>
            <m:sub>
              <m:r>
                <m:t>i</m:t>
              </m:r>
              <m:r>
                <m:t>t</m:t>
              </m:r>
            </m:sub>
          </m:sSub>
          <m:r>
            <m:rPr>
              <m:sty m:val="p"/>
            </m:rPr>
            <m:t>+</m:t>
          </m:r>
          <m:sSub>
            <m:e>
              <m:acc>
                <m:accPr>
                  <m:chr m:val="̃"/>
                </m:accPr>
                <m:e>
                  <m:r>
                    <m:t>D</m:t>
                  </m:r>
                </m:e>
              </m:acc>
            </m:e>
            <m:sub>
              <m:r>
                <m:t>i</m:t>
              </m:r>
              <m:r>
                <m:t>t</m:t>
              </m:r>
            </m:sub>
          </m:sSub>
          <m:r>
            <m:rPr>
              <m:sty m:val="p"/>
            </m:rPr>
            <m:t>(</m:t>
          </m:r>
          <m:r>
            <m:rPr>
              <m:sty m:val="b"/>
            </m:rPr>
            <m:t>p</m:t>
          </m:r>
          <m:r>
            <m:rPr>
              <m:sty m:val="p"/>
            </m:rPr>
            <m:t>,</m:t>
          </m:r>
          <m:r>
            <m:rPr>
              <m:sty m:val="b"/>
            </m:rPr>
            <m:t>u</m:t>
          </m:r>
          <m:r>
            <m:rPr>
              <m:sty m:val="p"/>
            </m:rPr>
            <m:t>)</m:t>
          </m:r>
          <m:r>
            <m:rPr>
              <m:sty m:val="p"/>
            </m:rPr>
            <m:t>−</m:t>
          </m:r>
          <m:sSub>
            <m:e>
              <m:r>
                <m:t>c</m:t>
              </m:r>
            </m:e>
            <m:sub>
              <m:r>
                <m:t>i</m:t>
              </m:r>
              <m:r>
                <m:t>t</m:t>
              </m:r>
            </m:sub>
          </m:sSub>
          <m:r>
            <m:rPr>
              <m:sty m:val="p"/>
            </m:rPr>
            <m:t>+</m:t>
          </m:r>
          <m:sSub>
            <m:e>
              <m:r>
                <m:t>γ</m:t>
              </m:r>
            </m:e>
            <m:sub>
              <m:r>
                <m:t>i</m:t>
              </m:r>
            </m:sub>
          </m:sSub>
          <m:r>
            <m:rPr>
              <m:sty m:val="p"/>
            </m:rPr>
            <m:t>[</m:t>
          </m:r>
          <m:sSub>
            <m:e>
              <m:r>
                <m:t>c</m:t>
              </m:r>
            </m:e>
            <m:sub>
              <m:r>
                <m:t>i</m:t>
              </m:r>
              <m:r>
                <m:t>t</m:t>
              </m:r>
            </m:sub>
          </m:sSub>
          <m:r>
            <m:rPr>
              <m:sty m:val="p"/>
            </m:rPr>
            <m:t>−</m:t>
          </m:r>
          <m:sSub>
            <m:e>
              <m:r>
                <m:t>c</m:t>
              </m:r>
            </m:e>
            <m:sub>
              <m:r>
                <m:t>i</m:t>
              </m:r>
              <m:r>
                <m:t>0</m:t>
              </m:r>
            </m:sub>
          </m:sSub>
          <m:sSubSup>
            <m:e>
              <m:r>
                <m:rPr>
                  <m:sty m:val="p"/>
                </m:rPr>
                <m:t>]</m:t>
              </m:r>
            </m:e>
            <m:sub>
              <m:r>
                <m:rPr>
                  <m:sty m:val="p"/>
                </m:rPr>
                <m:t>+</m:t>
              </m:r>
            </m:sub>
            <m:sup>
              <m:r>
                <m:t>2</m:t>
              </m:r>
            </m:sup>
          </m:sSubSup>
          <m:r>
            <m:rPr>
              <m:sty m:val="p"/>
            </m:rPr>
            <m:t>.</m:t>
          </m:r>
        </m:oMath>
      </m:oMathPara>
    </w:p>
    <w:p>
      <w:pPr>
        <w:pStyle w:val="FirstParagraph"/>
      </w:pPr>
      <w:r>
        <w:rPr>
          <w:rFonts w:hint="eastAsia"/>
        </w:rPr>
        <w:t xml:space="preserve">式</w:t>
      </w:r>
      <w:hyperlink w:anchor="eq:model3-pressure">
        <w:r>
          <w:rPr>
            <w:rStyle w:val="Hyperlink"/>
          </w:rPr>
          <w:t xml:space="preserve">[eq:model3-pressure]</w:t>
        </w:r>
      </w:hyperlink>
      <w:r>
        <w:rPr>
          <w:rFonts w:hint="eastAsia"/>
        </w:rPr>
        <w:t xml:space="preserve">把分流比例、预约开放数量和诊室服务能力同时纳入诊室压力。给定一组可行多诊室调度决策</w:t>
      </w:r>
      <m:oMath>
        <m:sSup>
          <m:e>
            <m:r>
              <m:rPr>
                <m:sty m:val="b"/>
              </m:rPr>
              <m:t>δ</m:t>
            </m:r>
          </m:e>
          <m:sup>
            <m:r>
              <m:rPr>
                <m:sty m:val="p"/>
              </m:rPr>
              <m:t>(</m:t>
            </m:r>
            <m:r>
              <m:t>3</m:t>
            </m:r>
            <m:r>
              <m:rPr>
                <m:sty m:val="p"/>
              </m:rPr>
              <m:t>)</m:t>
            </m:r>
          </m:sup>
        </m:sSup>
        <m:r>
          <m:rPr>
            <m:sty m:val="p"/>
          </m:rPr>
          <m:t>=</m:t>
        </m:r>
        <m:r>
          <m:rPr>
            <m:sty m:val="p"/>
          </m:rPr>
          <m:t>{</m:t>
        </m:r>
        <m:sSubSup>
          <m:e>
            <m:r>
              <m:t>δ</m:t>
            </m:r>
          </m:e>
          <m:sub>
            <m:r>
              <m:t>t</m:t>
            </m:r>
          </m:sub>
          <m:sup>
            <m:r>
              <m:rPr>
                <m:sty m:val="p"/>
              </m:rPr>
              <m:t>(</m:t>
            </m:r>
            <m:r>
              <m:t>3</m:t>
            </m:r>
            <m:r>
              <m:rPr>
                <m:sty m:val="p"/>
              </m:rPr>
              <m:t>)</m:t>
            </m:r>
          </m:sup>
        </m:sSubSup>
        <m:sSubSup>
          <m:e>
            <m:r>
              <m:rPr>
                <m:sty m:val="p"/>
              </m:rPr>
              <m:t>}</m:t>
            </m:r>
          </m:e>
          <m:sub>
            <m:r>
              <m:t>t</m:t>
            </m:r>
            <m:r>
              <m:rPr>
                <m:sty m:val="p"/>
              </m:rPr>
              <m:t>=</m:t>
            </m:r>
            <m:r>
              <m:t>1</m:t>
            </m:r>
          </m:sub>
          <m:sup>
            <m:r>
              <m:t>T</m:t>
            </m:r>
          </m:sup>
        </m:sSubSup>
      </m:oMath>
      <w:r>
        <w:rPr>
          <w:rFonts w:hint="eastAsia"/>
        </w:rPr>
        <w:t xml:space="preserve">后，多诊室压力风险模型为</w:t>
      </w:r>
    </w:p>
    <w:p>
      <w:pPr>
        <w:pStyle w:val="BodyText"/>
      </w:pPr>
      <m:oMathPara>
        <m:oMathParaPr>
          <m:jc m:val="center"/>
        </m:oMathParaPr>
        <m:oMath>
          <m:eqArr>
            <m:e>
              <m:sSup>
                <m:e>
                  <m:r>
                    <m:t>ρ</m:t>
                  </m:r>
                </m:e>
                <m:sup>
                  <m:r>
                    <m:rPr>
                      <m:sty m:val="p"/>
                    </m:rPr>
                    <m:t>(</m:t>
                  </m:r>
                  <m:r>
                    <m:t>3</m:t>
                  </m:r>
                  <m:r>
                    <m:rPr>
                      <m:sty m:val="p"/>
                    </m:rPr>
                    <m:t>)</m:t>
                  </m:r>
                </m:sup>
              </m:sSup>
              <m:r>
                <m:rPr>
                  <m:sty m:val="p"/>
                </m:rPr>
                <m:t>(</m:t>
              </m:r>
              <m:sSup>
                <m:e>
                  <m:r>
                    <m:rPr>
                      <m:sty m:val="b"/>
                    </m:rPr>
                    <m:t>δ</m:t>
                  </m:r>
                </m:e>
                <m:sup>
                  <m:r>
                    <m:rPr>
                      <m:sty m:val="p"/>
                    </m:rPr>
                    <m:t>(</m:t>
                  </m:r>
                  <m:r>
                    <m:t>3</m:t>
                  </m:r>
                  <m:r>
                    <m:rPr>
                      <m:sty m:val="p"/>
                    </m:rPr>
                    <m:t>)</m:t>
                  </m:r>
                </m:sup>
              </m:sSup>
              <m:r>
                <m:rPr>
                  <m:sty m:val="p"/>
                </m:rPr>
                <m:t>)</m:t>
              </m:r>
              <m:r>
                <m:rPr>
                  <m:sty m:val="p"/>
                </m:rPr>
                <m:t>=</m:t>
              </m:r>
              <m:limLow>
                <m:e>
                  <m:r>
                    <m:rPr>
                      <m:sty m:val="p"/>
                    </m:rPr>
                    <m:t>min</m:t>
                  </m:r>
                </m:e>
                <m:lim>
                  <m:r>
                    <m:t>ρ</m:t>
                  </m:r>
                  <m:r>
                    <m:rPr>
                      <m:sty m:val="p"/>
                    </m:rPr>
                    <m:t>&gt;</m:t>
                  </m:r>
                  <m:r>
                    <m:t>0</m:t>
                  </m:r>
                </m:lim>
              </m:limLow>
              <m:r>
                <m:t> </m:t>
              </m:r>
              <m:r>
                <m:t>&amp;</m:t>
              </m:r>
              <m:r>
                <m:t>ρ</m:t>
              </m:r>
            </m:e>
            <m:e>
              <m:r>
                <m:rPr>
                  <m:sty m:val="p"/>
                </m:rPr>
                <m:t>s</m:t>
              </m:r>
              <m:r>
                <m:rPr>
                  <m:sty m:val="p"/>
                </m:rPr>
                <m:t>.</m:t>
              </m:r>
              <m:r>
                <m:rPr>
                  <m:sty m:val="p"/>
                </m:rPr>
                <m:t>t</m:t>
              </m:r>
              <m:r>
                <m:rPr>
                  <m:sty m:val="p"/>
                </m:rPr>
                <m:t>.</m:t>
              </m:r>
              <m:r>
                <m:t> </m:t>
              </m:r>
              <m:r>
                <m:t>&amp;</m:t>
              </m:r>
              <m:r>
                <m:rPr>
                  <m:scr m:val="double-struck"/>
                  <m:sty m:val="p"/>
                </m:rPr>
                <m:t>E</m:t>
              </m:r>
              <m:d>
                <m:dPr>
                  <m:begChr m:val="["/>
                  <m:sepChr m:val=""/>
                  <m:endChr m:val="]"/>
                  <m:grow/>
                </m:dPr>
                <m:e>
                  <m:r>
                    <m:rPr>
                      <m:sty m:val="p"/>
                    </m:rPr>
                    <m:t>exp</m:t>
                  </m:r>
                  <m:d>
                    <m:dPr>
                      <m:begChr m:val="("/>
                      <m:sepChr m:val=""/>
                      <m:endChr m:val=")"/>
                      <m:grow/>
                    </m:dPr>
                    <m:e>
                      <m:f>
                        <m:fPr>
                          <m:type m:val="bar"/>
                        </m:fPr>
                        <m:num>
                          <m:sSubSup>
                            <m:e>
                              <m:r>
                                <m:t>L</m:t>
                              </m:r>
                            </m:e>
                            <m:sub>
                              <m:r>
                                <m:t>i</m:t>
                              </m:r>
                              <m:r>
                                <m:t>t</m:t>
                              </m:r>
                            </m:sub>
                            <m:sup>
                              <m:r>
                                <m:rPr>
                                  <m:sty m:val="p"/>
                                </m:rPr>
                                <m:t>(</m:t>
                              </m:r>
                              <m:r>
                                <m:t>3</m:t>
                              </m:r>
                              <m:r>
                                <m:rPr>
                                  <m:sty m:val="p"/>
                                </m:rPr>
                                <m:t>)</m:t>
                              </m:r>
                            </m:sup>
                          </m:sSubSup>
                          <m:r>
                            <m:rPr>
                              <m:sty m:val="p"/>
                            </m:rPr>
                            <m:t>(</m:t>
                          </m:r>
                          <m:sSubSup>
                            <m:e>
                              <m:r>
                                <m:t>δ</m:t>
                              </m:r>
                            </m:e>
                            <m:sub>
                              <m:r>
                                <m:t>t</m:t>
                              </m:r>
                            </m:sub>
                            <m:sup>
                              <m:r>
                                <m:rPr>
                                  <m:sty m:val="p"/>
                                </m:rPr>
                                <m:t>(</m:t>
                              </m:r>
                              <m:r>
                                <m:t>3</m:t>
                              </m:r>
                              <m:r>
                                <m:rPr>
                                  <m:sty m:val="p"/>
                                </m:rPr>
                                <m:t>)</m:t>
                              </m:r>
                            </m:sup>
                          </m:sSubSup>
                          <m:r>
                            <m:rPr>
                              <m:sty m:val="p"/>
                            </m:rPr>
                            <m:t>)</m:t>
                          </m:r>
                          <m:r>
                            <m:rPr>
                              <m:sty m:val="p"/>
                            </m:rPr>
                            <m:t>−</m:t>
                          </m:r>
                          <m:sSub>
                            <m:e>
                              <m:r>
                                <m:t>C</m:t>
                              </m:r>
                            </m:e>
                            <m:sub>
                              <m:r>
                                <m:rPr>
                                  <m:sty m:val="p"/>
                                </m:rPr>
                                <m:t>s</m:t>
                              </m:r>
                              <m:r>
                                <m:rPr>
                                  <m:sty m:val="p"/>
                                </m:rPr>
                                <m:t>a</m:t>
                              </m:r>
                              <m:r>
                                <m:rPr>
                                  <m:sty m:val="p"/>
                                </m:rPr>
                                <m:t>f</m:t>
                              </m:r>
                              <m:r>
                                <m:rPr>
                                  <m:sty m:val="p"/>
                                </m:rPr>
                                <m:t>e</m:t>
                              </m:r>
                              <m:r>
                                <m:rPr>
                                  <m:sty m:val="p"/>
                                </m:rPr>
                                <m:t>,</m:t>
                              </m:r>
                              <m:r>
                                <m:t>i</m:t>
                              </m:r>
                            </m:sub>
                          </m:sSub>
                        </m:num>
                        <m:den>
                          <m:r>
                            <m:t>ρ</m:t>
                          </m:r>
                          <m:r>
                            <m:t>ν</m:t>
                          </m:r>
                        </m:den>
                      </m:f>
                    </m:e>
                  </m:d>
                </m:e>
              </m:d>
              <m:r>
                <m:rPr>
                  <m:sty m:val="p"/>
                </m:rPr>
                <m:t>≤</m:t>
              </m:r>
              <m:r>
                <m:t>1</m:t>
              </m:r>
              <m:r>
                <m:rPr>
                  <m:sty m:val="p"/>
                </m:rPr>
                <m:t>,</m:t>
              </m:r>
              <m:r>
                <m:t> </m:t>
              </m:r>
              <m:r>
                <m:t>i</m:t>
              </m:r>
              <m:r>
                <m:rPr>
                  <m:sty m:val="p"/>
                </m:rPr>
                <m:t>∈</m:t>
              </m:r>
              <m:r>
                <m:t>I</m:t>
              </m:r>
              <m:r>
                <m:rPr>
                  <m:sty m:val="p"/>
                </m:rPr>
                <m:t>,</m:t>
              </m:r>
              <m:r>
                <m:t> </m:t>
              </m:r>
              <m:r>
                <m:t>t</m:t>
              </m:r>
              <m:r>
                <m:rPr>
                  <m:sty m:val="p"/>
                </m:rPr>
                <m:t>=</m:t>
              </m:r>
              <m:r>
                <m:t>1</m:t>
              </m:r>
              <m:r>
                <m:rPr>
                  <m:sty m:val="p"/>
                </m:rPr>
                <m:t>,</m:t>
              </m:r>
              <m:r>
                <m:rPr>
                  <m:sty m:val="p"/>
                </m:rPr>
                <m:t>…</m:t>
              </m:r>
              <m:r>
                <m:rPr>
                  <m:sty m:val="p"/>
                </m:rPr>
                <m:t>,</m:t>
              </m:r>
              <m:r>
                <m:t>T</m:t>
              </m:r>
              <m:r>
                <m:rPr>
                  <m:sty m:val="p"/>
                </m:rPr>
                <m:t>,</m:t>
              </m:r>
            </m:e>
            <m:e>
              <m:r>
                <m:t>&amp;</m:t>
              </m:r>
              <m:sSubSup>
                <m:e>
                  <m:r>
                    <m:t>δ</m:t>
                  </m:r>
                </m:e>
                <m:sub>
                  <m:r>
                    <m:t>t</m:t>
                  </m:r>
                </m:sub>
                <m:sup>
                  <m:r>
                    <m:rPr>
                      <m:sty m:val="p"/>
                    </m:rPr>
                    <m:t>(</m:t>
                  </m:r>
                  <m:r>
                    <m:t>3</m:t>
                  </m:r>
                  <m:r>
                    <m:rPr>
                      <m:sty m:val="p"/>
                    </m:rPr>
                    <m:t>)</m:t>
                  </m:r>
                </m:sup>
              </m:sSubSup>
              <m:r>
                <m:rPr>
                  <m:sty m:val="p"/>
                </m:rPr>
                <m:t>∈</m:t>
              </m:r>
              <m:sSubSup>
                <m:e>
                  <m:r>
                    <m:rPr>
                      <m:scr m:val="script"/>
                      <m:sty m:val="p"/>
                    </m:rPr>
                    <m:t>A</m:t>
                  </m:r>
                </m:e>
                <m:sub>
                  <m:r>
                    <m:t>t</m:t>
                  </m:r>
                </m:sub>
                <m:sup>
                  <m:r>
                    <m:rPr>
                      <m:sty m:val="p"/>
                    </m:rPr>
                    <m:t>(</m:t>
                  </m:r>
                  <m:r>
                    <m:t>3</m:t>
                  </m:r>
                  <m:r>
                    <m:rPr>
                      <m:sty m:val="p"/>
                    </m:rPr>
                    <m:t>)</m:t>
                  </m:r>
                </m:sup>
              </m:sSubSup>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模型</w:t>
      </w:r>
      <w:hyperlink w:anchor="eq:model3">
        <w:r>
          <w:rPr>
            <w:rStyle w:val="Hyperlink"/>
          </w:rPr>
          <w:t xml:space="preserve">[eq:model3]</w:t>
        </w:r>
      </w:hyperlink>
      <w:r>
        <w:rPr>
          <w:rFonts w:hint="eastAsia"/>
        </w:rPr>
        <w:t xml:space="preserve">中的风险评价层同样只针对风险水平</w:t>
      </w:r>
      <m:oMath>
        <m:r>
          <m:t>ρ</m:t>
        </m:r>
      </m:oMath>
      <w:r>
        <w:rPr>
          <w:rFonts w:hint="eastAsia"/>
        </w:rPr>
        <w:t xml:space="preserve">求解；分流比例、诊室服务能力和后续预约数量作为调度决策进入压力随机变量。在此基础上，Model</w:t>
      </w:r>
      <w:r>
        <w:t xml:space="preserve"> </w:t>
      </w:r>
      <w:r>
        <w:rPr>
          <w:rFonts w:hint="eastAsia"/>
        </w:rPr>
        <w:t xml:space="preserve">3的多诊室调度优化问题为</w:t>
      </w:r>
    </w:p>
    <w:p>
      <w:pPr>
        <w:pStyle w:val="BodyText"/>
      </w:pPr>
      <m:oMathPara>
        <m:oMathParaPr>
          <m:jc m:val="center"/>
        </m:oMathParaPr>
        <m:oMath>
          <m:eqArr>
            <m:e>
              <m:sSup>
                <m:e>
                  <m:r>
                    <m:rPr>
                      <m:sty m:val="b"/>
                    </m:rPr>
                    <m:t>δ</m:t>
                  </m:r>
                </m:e>
                <m:sup>
                  <m:r>
                    <m:rPr>
                      <m:sty m:val="p"/>
                    </m:rPr>
                    <m:t>(</m:t>
                  </m:r>
                  <m:r>
                    <m:t>3</m:t>
                  </m:r>
                  <m:r>
                    <m:rPr>
                      <m:sty m:val="p"/>
                    </m:rPr>
                    <m:t>)</m:t>
                  </m:r>
                  <m:r>
                    <m:rPr>
                      <m:sty m:val="p"/>
                    </m:rPr>
                    <m:t>⋆</m:t>
                  </m:r>
                </m:sup>
              </m:sSup>
              <m:r>
                <m:rPr>
                  <m:sty m:val="p"/>
                </m:rPr>
                <m:t>=</m:t>
              </m:r>
              <m:r>
                <m:rPr>
                  <m:sty m:val="p"/>
                </m:rPr>
                <m:t>arg</m:t>
              </m:r>
              <m:limLow>
                <m:e>
                  <m:r>
                    <m:rPr>
                      <m:sty m:val="p"/>
                    </m:rPr>
                    <m:t>min</m:t>
                  </m:r>
                </m:e>
                <m:lim>
                  <m:sSup>
                    <m:e>
                      <m:r>
                        <m:rPr>
                          <m:sty m:val="b"/>
                        </m:rPr>
                        <m:t>δ</m:t>
                      </m:r>
                    </m:e>
                    <m:sup>
                      <m:r>
                        <m:rPr>
                          <m:sty m:val="p"/>
                        </m:rPr>
                        <m:t>(</m:t>
                      </m:r>
                      <m:r>
                        <m:t>3</m:t>
                      </m:r>
                      <m:r>
                        <m:rPr>
                          <m:sty m:val="p"/>
                        </m:rPr>
                        <m:t>)</m:t>
                      </m:r>
                    </m:sup>
                  </m:sSup>
                </m:lim>
              </m:limLow>
              <m:r>
                <m:t> </m:t>
              </m:r>
              <m:r>
                <m:t>&amp;</m:t>
              </m:r>
              <m:sSup>
                <m:e>
                  <m:r>
                    <m:t>ρ</m:t>
                  </m:r>
                </m:e>
                <m:sup>
                  <m:r>
                    <m:rPr>
                      <m:sty m:val="p"/>
                    </m:rPr>
                    <m:t>(</m:t>
                  </m:r>
                  <m:r>
                    <m:t>3</m:t>
                  </m:r>
                  <m:r>
                    <m:rPr>
                      <m:sty m:val="p"/>
                    </m:rPr>
                    <m:t>)</m:t>
                  </m:r>
                </m:sup>
              </m:sSup>
              <m:r>
                <m:rPr>
                  <m:sty m:val="p"/>
                </m:rPr>
                <m:t>(</m:t>
              </m:r>
              <m:sSup>
                <m:e>
                  <m:r>
                    <m:rPr>
                      <m:sty m:val="b"/>
                    </m:rPr>
                    <m:t>δ</m:t>
                  </m:r>
                </m:e>
                <m:sup>
                  <m:r>
                    <m:rPr>
                      <m:sty m:val="p"/>
                    </m:rPr>
                    <m:t>(</m:t>
                  </m:r>
                  <m:r>
                    <m:t>3</m:t>
                  </m:r>
                  <m:r>
                    <m:rPr>
                      <m:sty m:val="p"/>
                    </m:rPr>
                    <m:t>)</m:t>
                  </m:r>
                </m:sup>
              </m:sSup>
              <m:r>
                <m:rPr>
                  <m:sty m:val="p"/>
                </m:rPr>
                <m:t>)</m:t>
              </m:r>
              <m:r>
                <m:rPr>
                  <m:sty m:val="p"/>
                </m:rPr>
                <m:t>+</m:t>
              </m:r>
              <m:r>
                <m:t>α</m:t>
              </m:r>
              <m:nary>
                <m:naryPr>
                  <m:chr m:val="∑"/>
                  <m:limLoc m:val="undOvr"/>
                  <m:subHide m:val="off"/>
                  <m:supHide m:val="off"/>
                </m:naryPr>
                <m:sub>
                  <m:r>
                    <m:t>t</m:t>
                  </m:r>
                  <m:r>
                    <m:rPr>
                      <m:sty m:val="p"/>
                    </m:rPr>
                    <m:t>=</m:t>
                  </m:r>
                  <m:r>
                    <m:t>1</m:t>
                  </m:r>
                </m:sub>
                <m:sup>
                  <m:r>
                    <m:t>T</m:t>
                  </m:r>
                </m:sup>
                <m:e>
                  <m:sSub>
                    <m:e>
                      <m:r>
                        <m:t>z</m:t>
                      </m:r>
                    </m:e>
                    <m:sub>
                      <m:r>
                        <m:t>t</m:t>
                      </m:r>
                    </m:sub>
                  </m:sSub>
                </m:e>
              </m:nary>
              <m:r>
                <m:rPr>
                  <m:sty m:val="p"/>
                </m:rPr>
                <m:t>+</m:t>
              </m:r>
              <m:r>
                <m:t>β</m:t>
              </m:r>
              <m:nary>
                <m:naryPr>
                  <m:chr m:val="∑"/>
                  <m:limLoc m:val="undOvr"/>
                  <m:subHide m:val="off"/>
                  <m:supHide m:val="off"/>
                </m:naryPr>
                <m:sub>
                  <m:r>
                    <m:t>t</m:t>
                  </m:r>
                  <m:r>
                    <m:rPr>
                      <m:sty m:val="p"/>
                    </m:rPr>
                    <m:t>=</m:t>
                  </m:r>
                  <m:r>
                    <m:t>1</m:t>
                  </m:r>
                </m:sub>
                <m:sup>
                  <m:r>
                    <m:t>T</m:t>
                  </m:r>
                </m:sup>
                <m:e>
                  <m:nary>
                    <m:naryPr>
                      <m:chr m:val="∑"/>
                      <m:limLoc m:val="undOvr"/>
                      <m:subHide m:val="off"/>
                      <m:supHide m:val="on"/>
                    </m:naryPr>
                    <m:sub>
                      <m:r>
                        <m:t>i</m:t>
                      </m:r>
                      <m:r>
                        <m:rPr>
                          <m:sty m:val="p"/>
                        </m:rPr>
                        <m:t>∈</m:t>
                      </m:r>
                      <m:r>
                        <m:t>I</m:t>
                      </m:r>
                    </m:sub>
                    <m:sup>
                      <m:r>
                        <m:t>​</m:t>
                      </m:r>
                    </m:sup>
                    <m:e>
                      <m:nary>
                        <m:naryPr>
                          <m:chr m:val="∑"/>
                          <m:limLoc m:val="undOvr"/>
                          <m:subHide m:val="off"/>
                          <m:supHide m:val="on"/>
                        </m:naryPr>
                        <m:sub>
                          <m:r>
                            <m:t>h</m:t>
                          </m:r>
                          <m:r>
                            <m:rPr>
                              <m:sty m:val="p"/>
                            </m:rPr>
                            <m:t>∈</m:t>
                          </m:r>
                          <m:r>
                            <m:rPr>
                              <m:scr m:val="script"/>
                              <m:sty m:val="p"/>
                            </m:rPr>
                            <m:t>H</m:t>
                          </m:r>
                        </m:sub>
                        <m:sup>
                          <m:r>
                            <m:t>​</m:t>
                          </m:r>
                        </m:sup>
                        <m:e>
                          <m:r>
                            <m:t>h</m:t>
                          </m:r>
                        </m:e>
                      </m:nary>
                    </m:e>
                  </m:nary>
                </m:e>
              </m:nary>
              <m:r>
                <m:t> </m:t>
              </m:r>
              <m:sSub>
                <m:e>
                  <m:r>
                    <m:t>u</m:t>
                  </m:r>
                </m:e>
                <m:sub>
                  <m:r>
                    <m:t>i</m:t>
                  </m:r>
                  <m:r>
                    <m:rPr>
                      <m:sty m:val="p"/>
                    </m:rPr>
                    <m:t>,</m:t>
                  </m:r>
                  <m:r>
                    <m:t>t</m:t>
                  </m:r>
                  <m:r>
                    <m:rPr>
                      <m:sty m:val="p"/>
                    </m:rPr>
                    <m:t>,</m:t>
                  </m:r>
                  <m:r>
                    <m:t>h</m:t>
                  </m:r>
                </m:sub>
              </m:sSub>
            </m:e>
            <m:e>
              <m:r>
                <m:rPr>
                  <m:sty m:val="p"/>
                </m:rPr>
                <m:t>s</m:t>
              </m:r>
              <m:r>
                <m:rPr>
                  <m:sty m:val="p"/>
                </m:rPr>
                <m:t>.</m:t>
              </m:r>
              <m:r>
                <m:rPr>
                  <m:sty m:val="p"/>
                </m:rPr>
                <m:t>t</m:t>
              </m:r>
              <m:r>
                <m:rPr>
                  <m:sty m:val="p"/>
                </m:rPr>
                <m:t>.</m:t>
              </m:r>
              <m:r>
                <m:t> </m:t>
              </m:r>
              <m:r>
                <m:t>&amp;</m:t>
              </m:r>
              <m:sSubSup>
                <m:e>
                  <m:r>
                    <m:t>δ</m:t>
                  </m:r>
                </m:e>
                <m:sub>
                  <m:r>
                    <m:t>t</m:t>
                  </m:r>
                </m:sub>
                <m:sup>
                  <m:r>
                    <m:rPr>
                      <m:sty m:val="p"/>
                    </m:rPr>
                    <m:t>(</m:t>
                  </m:r>
                  <m:r>
                    <m:t>3</m:t>
                  </m:r>
                  <m:r>
                    <m:rPr>
                      <m:sty m:val="p"/>
                    </m:rPr>
                    <m:t>)</m:t>
                  </m:r>
                </m:sup>
              </m:sSubSup>
              <m:r>
                <m:rPr>
                  <m:sty m:val="p"/>
                </m:rPr>
                <m:t>∈</m:t>
              </m:r>
              <m:sSubSup>
                <m:e>
                  <m:r>
                    <m:rPr>
                      <m:scr m:val="script"/>
                      <m:sty m:val="p"/>
                    </m:rPr>
                    <m:t>A</m:t>
                  </m:r>
                </m:e>
                <m:sub>
                  <m:r>
                    <m:t>t</m:t>
                  </m:r>
                </m:sub>
                <m:sup>
                  <m:r>
                    <m:rPr>
                      <m:sty m:val="p"/>
                    </m:rPr>
                    <m:t>(</m:t>
                  </m:r>
                  <m:r>
                    <m:t>3</m:t>
                  </m:r>
                  <m:r>
                    <m:rPr>
                      <m:sty m:val="p"/>
                    </m:rPr>
                    <m:t>)</m:t>
                  </m:r>
                </m:sup>
              </m:sSubSup>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给定调度决策后，诊室层预测队列状态按</w:t>
      </w:r>
    </w:p>
    <w:p>
      <w:pPr>
        <w:pStyle w:val="BodyText"/>
      </w:pPr>
      <m:oMathPara>
        <m:oMathParaPr>
          <m:jc m:val="center"/>
        </m:oMathParaPr>
        <m:oMath>
          <m:sSubSup>
            <m:e>
              <m:r>
                <m:t>W</m:t>
              </m:r>
            </m:e>
            <m:sub>
              <m:r>
                <m:t>i</m:t>
              </m:r>
              <m:r>
                <m:rPr>
                  <m:sty m:val="p"/>
                </m:rPr>
                <m:t>,</m:t>
              </m:r>
              <m:r>
                <m:t>t</m:t>
              </m:r>
              <m:r>
                <m:rPr>
                  <m:sty m:val="p"/>
                </m:rPr>
                <m:t>+</m:t>
              </m:r>
              <m:r>
                <m:t>1</m:t>
              </m:r>
            </m:sub>
            <m:sup>
              <m:r>
                <m:rPr>
                  <m:sty m:val="p"/>
                </m:rPr>
                <m:t>(</m:t>
              </m:r>
              <m:r>
                <m:t>3</m:t>
              </m:r>
              <m:r>
                <m:rPr>
                  <m:sty m:val="p"/>
                </m:rPr>
                <m:t>)</m:t>
              </m:r>
            </m:sup>
          </m:sSubSup>
          <m:r>
            <m:rPr>
              <m:sty m:val="p"/>
            </m:rPr>
            <m:t>(</m:t>
          </m:r>
          <m:sSubSup>
            <m:e>
              <m:r>
                <m:t>δ</m:t>
              </m:r>
            </m:e>
            <m:sub>
              <m:r>
                <m:t>t</m:t>
              </m:r>
            </m:sub>
            <m:sup>
              <m:r>
                <m:rPr>
                  <m:sty m:val="p"/>
                </m:rPr>
                <m:t>(</m:t>
              </m:r>
              <m:r>
                <m:t>3</m:t>
              </m:r>
              <m:r>
                <m:rPr>
                  <m:sty m:val="p"/>
                </m:rPr>
                <m:t>)</m:t>
              </m:r>
            </m:sup>
          </m:sSubSup>
          <m:r>
            <m:rPr>
              <m:sty m:val="p"/>
            </m:rPr>
            <m:t>)</m:t>
          </m:r>
          <m:r>
            <m:rPr>
              <m:sty m:val="p"/>
            </m:rPr>
            <m:t>=</m:t>
          </m:r>
          <m:r>
            <m:rPr>
              <m:sty m:val="p"/>
            </m:rPr>
            <m:t>max</m:t>
          </m:r>
          <m:r>
            <m:rPr>
              <m:sty m:val="p"/>
            </m:rPr>
            <m:t>{</m:t>
          </m:r>
          <m:r>
            <m:t>0</m:t>
          </m:r>
          <m:r>
            <m:rPr>
              <m:sty m:val="p"/>
            </m:rPr>
            <m:t>,</m:t>
          </m:r>
          <m:sSub>
            <m:e>
              <m:r>
                <m:t>W</m:t>
              </m:r>
            </m:e>
            <m:sub>
              <m:r>
                <m:t>i</m:t>
              </m:r>
              <m:r>
                <m:t>t</m:t>
              </m:r>
            </m:sub>
          </m:sSub>
          <m:r>
            <m:rPr>
              <m:sty m:val="p"/>
            </m:rPr>
            <m:t>+</m:t>
          </m:r>
          <m:sSub>
            <m:e>
              <m:r>
                <m:rPr>
                  <m:sty m:val="p"/>
                </m:rPr>
                <m:t>Λ</m:t>
              </m:r>
            </m:e>
            <m:sub>
              <m:r>
                <m:t>i</m:t>
              </m:r>
              <m:r>
                <m:t>t</m:t>
              </m:r>
            </m:sub>
          </m:sSub>
          <m:r>
            <m:rPr>
              <m:sty m:val="p"/>
            </m:rPr>
            <m:t>(</m:t>
          </m:r>
          <m:r>
            <m:rPr>
              <m:sty m:val="b"/>
            </m:rPr>
            <m:t>p</m:t>
          </m:r>
          <m:r>
            <m:rPr>
              <m:sty m:val="p"/>
            </m:rPr>
            <m:t>,</m:t>
          </m:r>
          <m:r>
            <m:rPr>
              <m:sty m:val="b"/>
            </m:rPr>
            <m:t>u</m:t>
          </m:r>
          <m:r>
            <m:rPr>
              <m:sty m:val="p"/>
            </m:rPr>
            <m:t>)</m:t>
          </m:r>
          <m:sSub>
            <m:e>
              <m:r>
                <m:t>m</m:t>
              </m:r>
            </m:e>
            <m:sub>
              <m:r>
                <m:t>i</m:t>
              </m:r>
            </m:sub>
          </m:sSub>
          <m:r>
            <m:rPr>
              <m:sty m:val="p"/>
            </m:rPr>
            <m:t>−</m:t>
          </m:r>
          <m:sSub>
            <m:e>
              <m:r>
                <m:t>c</m:t>
              </m:r>
            </m:e>
            <m:sub>
              <m:r>
                <m:t>i</m:t>
              </m:r>
              <m:r>
                <m:t>t</m:t>
              </m:r>
            </m:sub>
          </m:sSub>
          <m:r>
            <m:rPr>
              <m:sty m:val="p"/>
            </m:rPr>
            <m:t>}</m:t>
          </m:r>
        </m:oMath>
      </m:oMathPara>
    </w:p>
    <w:p>
      <w:pPr>
        <w:pStyle w:val="FirstParagraph"/>
      </w:pPr>
      <w:r>
        <w:rPr>
          <w:rFonts w:hint="eastAsia"/>
        </w:rPr>
        <w:t xml:space="preserve">滚动更新。</w:t>
      </w:r>
    </w:p>
    <w:bookmarkEnd w:id="30"/>
    <w:bookmarkEnd w:id="31"/>
    <w:bookmarkStart w:id="35" w:name="模型转化与策略实现"/>
    <w:p>
      <w:pPr>
        <w:pStyle w:val="Heading1"/>
      </w:pPr>
      <w:r>
        <w:rPr>
          <w:rFonts w:hint="eastAsia"/>
        </w:rPr>
        <w:t xml:space="preserve">模型转化与策略实现</w:t>
      </w:r>
    </w:p>
    <w:bookmarkStart w:id="32" w:name="随机和服务需求的矩与正态近似"/>
    <w:p>
      <w:pPr>
        <w:pStyle w:val="Heading2"/>
      </w:pPr>
      <w:r>
        <w:rPr>
          <w:rFonts w:hint="eastAsia"/>
        </w:rPr>
        <w:t xml:space="preserve">随机和服务需求的矩与正态近似</w:t>
      </w:r>
    </w:p>
    <w:p>
      <w:pPr>
        <w:pStyle w:val="FirstParagraph"/>
      </w:pPr>
      <w:r>
        <w:rPr>
          <w:rFonts w:hint="eastAsia"/>
        </w:rPr>
        <w:t xml:space="preserve">第4章模型的随机性主要来自随机到达人数与随机服务需求形成的随机和。令</w:t>
      </w:r>
      <m:oMath>
        <m:r>
          <m:rPr>
            <m:scr m:val="double-struck"/>
            <m:sty m:val="p"/>
          </m:rPr>
          <m:t>E</m:t>
        </m:r>
        <m:r>
          <m:rPr>
            <m:sty m:val="p"/>
          </m:rPr>
          <m:t>(</m:t>
        </m:r>
        <m:sSub>
          <m:e>
            <m:acc>
              <m:accPr>
                <m:chr m:val="̃"/>
              </m:accPr>
              <m:e>
                <m:r>
                  <m:t>A</m:t>
                </m:r>
              </m:e>
            </m:acc>
          </m:e>
          <m:sub>
            <m:r>
              <m:t>t</m:t>
            </m:r>
          </m:sub>
        </m:sSub>
        <m:r>
          <m:rPr>
            <m:sty m:val="p"/>
          </m:rPr>
          <m:t>)</m:t>
        </m:r>
        <m:r>
          <m:rPr>
            <m:sty m:val="p"/>
          </m:rPr>
          <m:t>=</m:t>
        </m:r>
        <m:sSub>
          <m:e>
            <m:r>
              <m:rPr>
                <m:sty m:val="p"/>
              </m:rPr>
              <m:t>Λ</m:t>
            </m:r>
          </m:e>
          <m:sub>
            <m:r>
              <m:t>t</m:t>
            </m:r>
          </m:sub>
        </m:sSub>
      </m:oMath>
      <w:r>
        <w:t xml:space="preserve">、</w:t>
      </w:r>
      <m:oMath>
        <m:r>
          <m:rPr>
            <m:sty m:val="p"/>
          </m:rPr>
          <m:t>Var</m:t>
        </m:r>
        <m:r>
          <m:rPr>
            <m:sty m:val="p"/>
          </m:rPr>
          <m:t>(</m:t>
        </m:r>
        <m:sSub>
          <m:e>
            <m:acc>
              <m:accPr>
                <m:chr m:val="̃"/>
              </m:accPr>
              <m:e>
                <m:r>
                  <m:t>A</m:t>
                </m:r>
              </m:e>
            </m:acc>
          </m:e>
          <m:sub>
            <m:r>
              <m:t>t</m:t>
            </m:r>
          </m:sub>
        </m:sSub>
        <m:r>
          <m:rPr>
            <m:sty m:val="p"/>
          </m:rPr>
          <m:t>)</m:t>
        </m:r>
        <m:r>
          <m:rPr>
            <m:sty m:val="p"/>
          </m:rPr>
          <m:t>=</m:t>
        </m:r>
        <m:sSub>
          <m:e>
            <m:r>
              <m:rPr>
                <m:sty m:val="p"/>
              </m:rPr>
              <m:t>Ω</m:t>
            </m:r>
          </m:e>
          <m:sub>
            <m:r>
              <m:t>t</m:t>
            </m:r>
          </m:sub>
        </m:sSub>
      </m:oMath>
      <w:r>
        <w:rPr>
          <w:rFonts w:hint="eastAsia"/>
        </w:rPr>
        <w:t xml:space="preserve">，</w:t>
      </w:r>
      <m:oMath>
        <m:sSub>
          <m:e>
            <m:acc>
              <m:accPr>
                <m:chr m:val="̃"/>
              </m:accPr>
              <m:e>
                <m:r>
                  <m:t>D</m:t>
                </m:r>
              </m:e>
            </m:acc>
          </m:e>
          <m:sub>
            <m:r>
              <m:t>t</m:t>
            </m:r>
          </m:sub>
        </m:sSub>
        <m:r>
          <m:rPr>
            <m:sty m:val="p"/>
          </m:rPr>
          <m:t>=</m:t>
        </m:r>
        <m:nary>
          <m:naryPr>
            <m:chr m:val="∑"/>
            <m:limLoc m:val="undOvr"/>
            <m:subHide m:val="off"/>
            <m:supHide m:val="off"/>
          </m:naryPr>
          <m:sub>
            <m:r>
              <m:t>k</m:t>
            </m:r>
            <m:r>
              <m:rPr>
                <m:sty m:val="p"/>
              </m:rPr>
              <m:t>=</m:t>
            </m:r>
            <m:r>
              <m:t>1</m:t>
            </m:r>
          </m:sub>
          <m:sup>
            <m:sSub>
              <m:e>
                <m:acc>
                  <m:accPr>
                    <m:chr m:val="̃"/>
                  </m:accPr>
                  <m:e>
                    <m:r>
                      <m:t>A</m:t>
                    </m:r>
                  </m:e>
                </m:acc>
              </m:e>
              <m:sub>
                <m:r>
                  <m:t>t</m:t>
                </m:r>
              </m:sub>
            </m:sSub>
          </m:sup>
          <m:e>
            <m:sSub>
              <m:e>
                <m:r>
                  <m:t>S</m:t>
                </m:r>
              </m:e>
              <m:sub>
                <m:r>
                  <m:t>k</m:t>
                </m:r>
              </m:sub>
            </m:sSub>
          </m:e>
        </m:nary>
      </m:oMath>
      <w:r>
        <w:rPr>
          <w:rFonts w:hint="eastAsia"/>
        </w:rPr>
        <w:t xml:space="preserve">，且</w:t>
      </w:r>
      <m:oMath>
        <m:sSub>
          <m:e>
            <m:r>
              <m:t>S</m:t>
            </m:r>
          </m:e>
          <m:sub>
            <m:r>
              <m:t>k</m:t>
            </m:r>
          </m:sub>
        </m:sSub>
      </m:oMath>
      <w:r>
        <w:rPr>
          <w:rFonts w:hint="eastAsia"/>
        </w:rPr>
        <w:t xml:space="preserve">独立同分布、</w:t>
      </w:r>
      <m:oMath>
        <m:r>
          <m:rPr>
            <m:scr m:val="double-struck"/>
            <m:sty m:val="p"/>
          </m:rPr>
          <m:t>E</m:t>
        </m:r>
        <m:r>
          <m:rPr>
            <m:sty m:val="p"/>
          </m:rPr>
          <m:t>(</m:t>
        </m:r>
        <m:sSub>
          <m:e>
            <m:r>
              <m:t>S</m:t>
            </m:r>
          </m:e>
          <m:sub>
            <m:r>
              <m:t>k</m:t>
            </m:r>
          </m:sub>
        </m:sSub>
        <m:r>
          <m:rPr>
            <m:sty m:val="p"/>
          </m:rPr>
          <m:t>)</m:t>
        </m:r>
        <m:r>
          <m:rPr>
            <m:sty m:val="p"/>
          </m:rPr>
          <m:t>=</m:t>
        </m:r>
        <m:r>
          <m:t>m</m:t>
        </m:r>
      </m:oMath>
      <w:r>
        <w:t xml:space="preserve">、</w:t>
      </w:r>
      <m:oMath>
        <m:r>
          <m:rPr>
            <m:sty m:val="p"/>
          </m:rPr>
          <m:t>Var</m:t>
        </m:r>
        <m:r>
          <m:rPr>
            <m:sty m:val="p"/>
          </m:rPr>
          <m:t>(</m:t>
        </m:r>
        <m:sSub>
          <m:e>
            <m:r>
              <m:t>S</m:t>
            </m:r>
          </m:e>
          <m:sub>
            <m:r>
              <m:t>k</m:t>
            </m:r>
          </m:sub>
        </m:sSub>
        <m:r>
          <m:rPr>
            <m:sty m:val="p"/>
          </m:rPr>
          <m:t>)</m:t>
        </m:r>
        <m:r>
          <m:rPr>
            <m:sty m:val="p"/>
          </m:rPr>
          <m:t>=</m:t>
        </m:r>
        <m:r>
          <m:t>v</m:t>
        </m:r>
        <m:r>
          <m:rPr>
            <m:sty m:val="p"/>
          </m:rPr>
          <m:t>&lt;</m:t>
        </m:r>
        <m:r>
          <m:rPr>
            <m:sty m:val="p"/>
          </m:rPr>
          <m:t>∞</m:t>
        </m:r>
      </m:oMath>
      <w:r>
        <w:rPr>
          <w:rFonts w:hint="eastAsia"/>
        </w:rPr>
        <w:t xml:space="preserve">。由随机和的矩公式可得</w:t>
      </w:r>
    </w:p>
    <w:p>
      <w:pPr>
        <w:pStyle w:val="BodyText"/>
      </w:pPr>
      <m:oMathPara>
        <m:oMathParaPr>
          <m:jc m:val="center"/>
        </m:oMathParaPr>
        <m:oMath>
          <m:r>
            <m:rPr>
              <m:scr m:val="double-struck"/>
              <m:sty m:val="p"/>
            </m:rPr>
            <m:t>E</m:t>
          </m:r>
          <m:r>
            <m:rPr>
              <m:sty m:val="p"/>
            </m:rPr>
            <m:t>(</m:t>
          </m:r>
          <m:sSub>
            <m:e>
              <m:acc>
                <m:accPr>
                  <m:chr m:val="̃"/>
                </m:accPr>
                <m:e>
                  <m:r>
                    <m:t>D</m:t>
                  </m:r>
                </m:e>
              </m:acc>
            </m:e>
            <m:sub>
              <m:r>
                <m:t>t</m:t>
              </m:r>
            </m:sub>
          </m:sSub>
          <m:r>
            <m:rPr>
              <m:sty m:val="p"/>
            </m:rPr>
            <m:t>)</m:t>
          </m:r>
          <m:r>
            <m:rPr>
              <m:sty m:val="p"/>
            </m:rPr>
            <m:t>=</m:t>
          </m:r>
          <m:sSub>
            <m:e>
              <m:r>
                <m:rPr>
                  <m:sty m:val="p"/>
                </m:rPr>
                <m:t>Λ</m:t>
              </m:r>
            </m:e>
            <m:sub>
              <m:r>
                <m:t>t</m:t>
              </m:r>
            </m:sub>
          </m:sSub>
          <m:r>
            <m:t>m</m:t>
          </m:r>
          <m:r>
            <m:rPr>
              <m:sty m:val="p"/>
            </m:rPr>
            <m:t>,</m:t>
          </m:r>
          <m:r>
            <m:t>  </m:t>
          </m:r>
          <m:r>
            <m:rPr>
              <m:sty m:val="p"/>
            </m:rPr>
            <m:t>Var</m:t>
          </m:r>
          <m:r>
            <m:rPr>
              <m:sty m:val="p"/>
            </m:rPr>
            <m:t>(</m:t>
          </m:r>
          <m:sSub>
            <m:e>
              <m:acc>
                <m:accPr>
                  <m:chr m:val="̃"/>
                </m:accPr>
                <m:e>
                  <m:r>
                    <m:t>D</m:t>
                  </m:r>
                </m:e>
              </m:acc>
            </m:e>
            <m:sub>
              <m:r>
                <m:t>t</m:t>
              </m:r>
            </m:sub>
          </m:sSub>
          <m:r>
            <m:rPr>
              <m:sty m:val="p"/>
            </m:rPr>
            <m:t>)</m:t>
          </m:r>
          <m:r>
            <m:rPr>
              <m:sty m:val="p"/>
            </m:rPr>
            <m:t>=</m:t>
          </m:r>
          <m:sSub>
            <m:e>
              <m:r>
                <m:rPr>
                  <m:sty m:val="p"/>
                </m:rPr>
                <m:t>Λ</m:t>
              </m:r>
            </m:e>
            <m:sub>
              <m:r>
                <m:t>t</m:t>
              </m:r>
            </m:sub>
          </m:sSub>
          <m:r>
            <m:t>v</m:t>
          </m:r>
          <m:r>
            <m:rPr>
              <m:sty m:val="p"/>
            </m:rPr>
            <m:t>+</m:t>
          </m:r>
          <m:sSub>
            <m:e>
              <m:r>
                <m:rPr>
                  <m:sty m:val="p"/>
                </m:rPr>
                <m:t>Ω</m:t>
              </m:r>
            </m:e>
            <m:sub>
              <m:r>
                <m:t>t</m:t>
              </m:r>
            </m:sub>
          </m:sSub>
          <m:sSup>
            <m:e>
              <m:r>
                <m:t>m</m:t>
              </m:r>
            </m:e>
            <m:sup>
              <m:r>
                <m:t>2</m:t>
              </m:r>
            </m:sup>
          </m:sSup>
          <m:r>
            <m:rPr>
              <m:sty m:val="p"/>
            </m:rPr>
            <m:t>.</m:t>
          </m:r>
        </m:oMath>
      </m:oMathPara>
    </w:p>
    <w:p>
      <w:pPr>
        <w:pStyle w:val="FirstParagraph"/>
      </w:pPr>
      <w:r>
        <w:rPr>
          <w:rFonts w:hint="eastAsia"/>
        </w:rPr>
        <w:t xml:space="preserve">当</w:t>
      </w:r>
      <m:oMath>
        <m:sSub>
          <m:e>
            <m:r>
              <m:rPr>
                <m:sty m:val="p"/>
              </m:rPr>
              <m:t>Λ</m:t>
            </m:r>
          </m:e>
          <m:sub>
            <m:r>
              <m:t>t</m:t>
            </m:r>
          </m:sub>
        </m:sSub>
      </m:oMath>
      <w:r>
        <w:rPr>
          <w:rFonts w:hint="eastAsia"/>
        </w:rPr>
        <w:t xml:space="preserve">较大、单个患者服务需求尾部适度、到达过程可由均值和方差稳定刻画，且到达随机变量本身满足适当的渐近正态性或可由负二项等计数分布近似时，随机和中心极限定理给出如下近似</w:t>
      </w:r>
      <w:r>
        <w:t xml:space="preserve">(</w:t>
      </w:r>
      <w:hyperlink w:anchor="ref-Ross2014">
        <w:r>
          <w:rPr>
            <w:rStyle w:val="Hyperlink"/>
          </w:rPr>
          <w:t xml:space="preserve">Ross 2014</w:t>
        </w:r>
      </w:hyperlink>
      <w:r>
        <w:t xml:space="preserve">)</w:t>
      </w:r>
      <w:r>
        <w:rPr>
          <w:rFonts w:hint="eastAsia"/>
        </w:rPr>
        <w:t xml:space="preserve">：</w:t>
      </w:r>
    </w:p>
    <w:p>
      <w:pPr>
        <w:pStyle w:val="BodyText"/>
      </w:pPr>
      <m:oMathPara>
        <m:oMathParaPr>
          <m:jc m:val="center"/>
        </m:oMathParaPr>
        <m:oMath>
          <m:f>
            <m:fPr>
              <m:type m:val="bar"/>
            </m:fPr>
            <m:num>
              <m:sSub>
                <m:e>
                  <m:acc>
                    <m:accPr>
                      <m:chr m:val="̃"/>
                    </m:accPr>
                    <m:e>
                      <m:r>
                        <m:t>D</m:t>
                      </m:r>
                    </m:e>
                  </m:acc>
                </m:e>
                <m:sub>
                  <m:r>
                    <m:t>t</m:t>
                  </m:r>
                </m:sub>
              </m:sSub>
              <m:r>
                <m:rPr>
                  <m:sty m:val="p"/>
                </m:rPr>
                <m:t>−</m:t>
              </m:r>
              <m:sSub>
                <m:e>
                  <m:r>
                    <m:rPr>
                      <m:sty m:val="p"/>
                    </m:rPr>
                    <m:t>Λ</m:t>
                  </m:r>
                </m:e>
                <m:sub>
                  <m:r>
                    <m:t>t</m:t>
                  </m:r>
                </m:sub>
              </m:sSub>
              <m:r>
                <m:t>m</m:t>
              </m:r>
            </m:num>
            <m:den>
              <m:rad>
                <m:radPr>
                  <m:degHide m:val="on"/>
                </m:radPr>
                <m:deg/>
                <m:e>
                  <m:sSub>
                    <m:e>
                      <m:r>
                        <m:rPr>
                          <m:sty m:val="p"/>
                        </m:rPr>
                        <m:t>Λ</m:t>
                      </m:r>
                    </m:e>
                    <m:sub>
                      <m:r>
                        <m:t>t</m:t>
                      </m:r>
                    </m:sub>
                  </m:sSub>
                  <m:r>
                    <m:t>v</m:t>
                  </m:r>
                  <m:r>
                    <m:rPr>
                      <m:sty m:val="p"/>
                    </m:rPr>
                    <m:t>+</m:t>
                  </m:r>
                  <m:sSub>
                    <m:e>
                      <m:r>
                        <m:rPr>
                          <m:sty m:val="p"/>
                        </m:rPr>
                        <m:t>Ω</m:t>
                      </m:r>
                    </m:e>
                    <m:sub>
                      <m:r>
                        <m:t>t</m:t>
                      </m:r>
                    </m:sub>
                  </m:sSub>
                  <m:sSup>
                    <m:e>
                      <m:r>
                        <m:t>m</m:t>
                      </m:r>
                    </m:e>
                    <m:sup>
                      <m:r>
                        <m:t>2</m:t>
                      </m:r>
                    </m:sup>
                  </m:sSup>
                </m:e>
              </m:rad>
            </m:den>
          </m:f>
          <m:r>
            <m:rPr>
              <m:sty m:val="p"/>
            </m:rPr>
            <m:t>⇒</m:t>
          </m:r>
          <m:r>
            <m:t>N</m:t>
          </m:r>
          <m:r>
            <m:rPr>
              <m:sty m:val="p"/>
            </m:rPr>
            <m:t>(</m:t>
          </m:r>
          <m:r>
            <m:t>0</m:t>
          </m:r>
          <m:r>
            <m:rPr>
              <m:sty m:val="p"/>
            </m:rPr>
            <m:t>,</m:t>
          </m:r>
          <m:r>
            <m:t>1</m:t>
          </m:r>
          <m:r>
            <m:rPr>
              <m:sty m:val="p"/>
            </m:rPr>
            <m:t>)</m:t>
          </m:r>
          <m:r>
            <m:rPr>
              <m:sty m:val="p"/>
            </m:rPr>
            <m:t>.</m:t>
          </m:r>
        </m:oMath>
      </m:oMathPara>
    </w:p>
    <w:p>
      <w:pPr>
        <w:pStyle w:val="FirstParagraph"/>
      </w:pPr>
      <w:r>
        <w:rPr>
          <w:rFonts w:hint="eastAsia"/>
        </w:rPr>
        <w:t xml:space="preserve">本文假设到达过程满足正态近似所需的条件，因此可用</w:t>
      </w:r>
    </w:p>
    <w:p>
      <w:pPr>
        <w:pStyle w:val="BodyText"/>
      </w:pPr>
      <m:oMathPara>
        <m:oMathParaPr>
          <m:jc m:val="center"/>
        </m:oMathParaPr>
        <m:oMath>
          <m:sSub>
            <m:e>
              <m:acc>
                <m:accPr>
                  <m:chr m:val="̃"/>
                </m:accPr>
                <m:e>
                  <m:r>
                    <m:t>D</m:t>
                  </m:r>
                </m:e>
              </m:acc>
            </m:e>
            <m:sub>
              <m:r>
                <m:t>t</m:t>
              </m:r>
            </m:sub>
          </m:sSub>
          <m:r>
            <m:rPr>
              <m:sty m:val="p"/>
            </m:rPr>
            <m:t>≈</m:t>
          </m:r>
          <m:r>
            <m:t>N</m:t>
          </m:r>
          <m:d>
            <m:dPr>
              <m:begChr m:val="("/>
              <m:sepChr m:val=""/>
              <m:endChr m:val=")"/>
              <m:grow/>
            </m:dPr>
            <m:e>
              <m:sSub>
                <m:e>
                  <m:r>
                    <m:rPr>
                      <m:sty m:val="p"/>
                    </m:rPr>
                    <m:t>Λ</m:t>
                  </m:r>
                </m:e>
                <m:sub>
                  <m:r>
                    <m:t>t</m:t>
                  </m:r>
                </m:sub>
              </m:sSub>
              <m:r>
                <m:t>m</m:t>
              </m:r>
              <m:r>
                <m:rPr>
                  <m:sty m:val="p"/>
                </m:rPr>
                <m:t>,</m:t>
              </m:r>
              <m:sSub>
                <m:e>
                  <m:r>
                    <m:rPr>
                      <m:sty m:val="p"/>
                    </m:rPr>
                    <m:t>Λ</m:t>
                  </m:r>
                </m:e>
                <m:sub>
                  <m:r>
                    <m:t>t</m:t>
                  </m:r>
                </m:sub>
              </m:sSub>
              <m:r>
                <m:t>v</m:t>
              </m:r>
              <m:r>
                <m:rPr>
                  <m:sty m:val="p"/>
                </m:rPr>
                <m:t>+</m:t>
              </m:r>
              <m:sSub>
                <m:e>
                  <m:r>
                    <m:rPr>
                      <m:sty m:val="p"/>
                    </m:rPr>
                    <m:t>Ω</m:t>
                  </m:r>
                </m:e>
                <m:sub>
                  <m:r>
                    <m:t>t</m:t>
                  </m:r>
                </m:sub>
              </m:sSub>
              <m:sSup>
                <m:e>
                  <m:r>
                    <m:t>m</m:t>
                  </m:r>
                </m:e>
                <m:sup>
                  <m:r>
                    <m:t>2</m:t>
                  </m:r>
                </m:sup>
              </m:sSup>
            </m:e>
          </m:d>
        </m:oMath>
      </m:oMathPara>
    </w:p>
    <w:p>
      <w:pPr>
        <w:pStyle w:val="FirstParagraph"/>
      </w:pPr>
      <w:r>
        <w:rPr>
          <w:rFonts w:hint="eastAsia"/>
        </w:rPr>
        <w:t xml:space="preserve">近似总服务需求。对Model</w:t>
      </w:r>
      <w:r>
        <w:t xml:space="preserve"> </w:t>
      </w:r>
      <w:r>
        <w:rPr>
          <w:rFonts w:hint="eastAsia"/>
        </w:rPr>
        <w:t xml:space="preserve">1，</w:t>
      </w:r>
      <m:oMath>
        <m:sSub>
          <m:e>
            <m:r>
              <m:rPr>
                <m:sty m:val="p"/>
              </m:rPr>
              <m:t>Λ</m:t>
            </m:r>
          </m:e>
          <m:sub>
            <m:r>
              <m:t>t</m:t>
            </m:r>
          </m:sub>
        </m:sSub>
        <m:r>
          <m:rPr>
            <m:sty m:val="p"/>
          </m:rPr>
          <m:t>=</m:t>
        </m:r>
        <m:sSub>
          <m:e>
            <m:r>
              <m:t>λ</m:t>
            </m:r>
          </m:e>
          <m:sub>
            <m:r>
              <m:t>t</m:t>
            </m:r>
          </m:sub>
        </m:sSub>
      </m:oMath>
      <w:r>
        <w:t xml:space="preserve">、</w:t>
      </w:r>
      <m:oMath>
        <m:sSub>
          <m:e>
            <m:r>
              <m:rPr>
                <m:sty m:val="p"/>
              </m:rPr>
              <m:t>Ω</m:t>
            </m:r>
          </m:e>
          <m:sub>
            <m:r>
              <m:t>t</m:t>
            </m:r>
          </m:sub>
        </m:sSub>
        <m:r>
          <m:rPr>
            <m:sty m:val="p"/>
          </m:rPr>
          <m:t>=</m:t>
        </m:r>
        <m:sSub>
          <m:e>
            <m:r>
              <m:t>κ</m:t>
            </m:r>
          </m:e>
          <m:sub>
            <m:r>
              <m:t>t</m:t>
            </m:r>
          </m:sub>
        </m:sSub>
        <m:sSub>
          <m:e>
            <m:r>
              <m:t>λ</m:t>
            </m:r>
          </m:e>
          <m:sub>
            <m:r>
              <m:t>t</m:t>
            </m:r>
          </m:sub>
        </m:sSub>
      </m:oMath>
      <w:r>
        <w:rPr>
          <w:rFonts w:hint="eastAsia"/>
        </w:rPr>
        <w:t xml:space="preserve">；对Model</w:t>
      </w:r>
      <w:r>
        <w:t xml:space="preserve"> </w:t>
      </w:r>
      <w:r>
        <w:rPr>
          <w:rFonts w:hint="eastAsia"/>
        </w:rPr>
        <w:t xml:space="preserve">2和Model</w:t>
      </w:r>
      <w:r>
        <w:t xml:space="preserve"> </w:t>
      </w:r>
      <w:r>
        <w:rPr>
          <w:rFonts w:hint="eastAsia"/>
        </w:rPr>
        <w:t xml:space="preserve">3，</w:t>
      </w:r>
      <m:oMath>
        <m:r>
          <m:rPr>
            <m:sty m:val="p"/>
          </m:rPr>
          <m:t>Λ</m:t>
        </m:r>
      </m:oMath>
      <w:r>
        <w:rPr>
          <w:rFonts w:hint="eastAsia"/>
        </w:rPr>
        <w:t xml:space="preserve">和</w:t>
      </w:r>
      <m:oMath>
        <m:r>
          <m:rPr>
            <m:sty m:val="p"/>
          </m:rPr>
          <m:t>Ω</m:t>
        </m:r>
      </m:oMath>
      <w:r>
        <w:rPr>
          <w:rFonts w:hint="eastAsia"/>
        </w:rPr>
        <w:t xml:space="preserve">由后续预约数量、预约到达概率和分流决策共同决定。</w:t>
      </w:r>
    </w:p>
    <w:bookmarkEnd w:id="32"/>
    <w:bookmarkStart w:id="33" w:name="指数型风险约束的确定性转化"/>
    <w:p>
      <w:pPr>
        <w:pStyle w:val="Heading2"/>
      </w:pPr>
      <w:r>
        <w:rPr>
          <w:rFonts w:hint="eastAsia"/>
        </w:rPr>
        <w:t xml:space="preserve">指数型风险约束的确定性转化</w:t>
      </w:r>
    </w:p>
    <w:p>
      <w:pPr>
        <w:pStyle w:val="FirstParagraph"/>
      </w:pPr>
      <w:r>
        <w:rPr>
          <w:rFonts w:hint="eastAsia"/>
        </w:rPr>
        <w:t xml:space="preserve">式</w:t>
      </w:r>
      <w:hyperlink w:anchor="eq:rsi-constraint">
        <w:r>
          <w:rPr>
            <w:rStyle w:val="Hyperlink"/>
          </w:rPr>
          <w:t xml:space="preserve">[eq:rsi-constraint]</w:t>
        </w:r>
      </w:hyperlink>
      <w:r>
        <w:rPr>
          <w:rFonts w:hint="eastAsia"/>
        </w:rPr>
        <w:t xml:space="preserve">包含随机变量的指数矩。在上述正态近似下，设</w:t>
      </w:r>
      <m:oMath>
        <m:r>
          <m:t>X</m:t>
        </m:r>
        <m:r>
          <m:rPr>
            <m:sty m:val="p"/>
          </m:rPr>
          <m:t>∼</m:t>
        </m:r>
        <m:r>
          <m:t>N</m:t>
        </m:r>
        <m:r>
          <m:rPr>
            <m:sty m:val="p"/>
          </m:rPr>
          <m:t>(</m:t>
        </m:r>
        <m:sSub>
          <m:e>
            <m:r>
              <m:t>μ</m:t>
            </m:r>
          </m:e>
          <m:sub>
            <m:r>
              <m:t>X</m:t>
            </m:r>
          </m:sub>
        </m:sSub>
        <m:r>
          <m:rPr>
            <m:sty m:val="p"/>
          </m:rPr>
          <m:t>,</m:t>
        </m:r>
        <m:sSubSup>
          <m:e>
            <m:r>
              <m:t>σ</m:t>
            </m:r>
          </m:e>
          <m:sub>
            <m:r>
              <m:t>X</m:t>
            </m:r>
          </m:sub>
          <m:sup>
            <m:r>
              <m:t>2</m:t>
            </m:r>
          </m:sup>
        </m:sSubSup>
        <m:r>
          <m:rPr>
            <m:sty m:val="p"/>
          </m:rPr>
          <m:t>)</m:t>
        </m:r>
      </m:oMath>
      <w:r>
        <w:rPr>
          <w:rFonts w:hint="eastAsia"/>
        </w:rPr>
        <w:t xml:space="preserve">，则</w:t>
      </w:r>
    </w:p>
    <w:p>
      <w:pPr>
        <w:pStyle w:val="BodyText"/>
      </w:pPr>
      <m:oMathPara>
        <m:oMathParaPr>
          <m:jc m:val="center"/>
        </m:oMathParaPr>
        <m:oMath>
          <m:r>
            <m:rPr>
              <m:scr m:val="double-struck"/>
              <m:sty m:val="p"/>
            </m:rPr>
            <m:t>E</m:t>
          </m:r>
          <m:d>
            <m:dPr>
              <m:begChr m:val="["/>
              <m:sepChr m:val=""/>
              <m:endChr m:val="]"/>
              <m:grow/>
            </m:dPr>
            <m:e>
              <m:r>
                <m:rPr>
                  <m:sty m:val="p"/>
                </m:rPr>
                <m:t>exp</m:t>
              </m:r>
              <m:d>
                <m:dPr>
                  <m:begChr m:val="("/>
                  <m:sepChr m:val=""/>
                  <m:endChr m:val=")"/>
                  <m:grow/>
                </m:dPr>
                <m:e>
                  <m:f>
                    <m:fPr>
                      <m:type m:val="bar"/>
                    </m:fPr>
                    <m:num>
                      <m:r>
                        <m:t>X</m:t>
                      </m:r>
                      <m:r>
                        <m:rPr>
                          <m:sty m:val="p"/>
                        </m:rPr>
                        <m:t>−</m:t>
                      </m:r>
                      <m:r>
                        <m:t>C</m:t>
                      </m:r>
                    </m:num>
                    <m:den>
                      <m:r>
                        <m:t>ρ</m:t>
                      </m:r>
                      <m:r>
                        <m:t>ν</m:t>
                      </m:r>
                    </m:den>
                  </m:f>
                </m:e>
              </m:d>
            </m:e>
          </m:d>
          <m:r>
            <m:rPr>
              <m:sty m:val="p"/>
            </m:rPr>
            <m:t>=</m:t>
          </m:r>
          <m:r>
            <m:rPr>
              <m:sty m:val="p"/>
            </m:rPr>
            <m:t>exp</m:t>
          </m:r>
          <m:d>
            <m:dPr>
              <m:begChr m:val="("/>
              <m:sepChr m:val=""/>
              <m:endChr m:val=")"/>
              <m:grow/>
            </m:dPr>
            <m:e>
              <m:f>
                <m:fPr>
                  <m:type m:val="bar"/>
                </m:fPr>
                <m:num>
                  <m:sSub>
                    <m:e>
                      <m:r>
                        <m:t>μ</m:t>
                      </m:r>
                    </m:e>
                    <m:sub>
                      <m:r>
                        <m:t>X</m:t>
                      </m:r>
                    </m:sub>
                  </m:sSub>
                  <m:r>
                    <m:rPr>
                      <m:sty m:val="p"/>
                    </m:rPr>
                    <m:t>−</m:t>
                  </m:r>
                  <m:r>
                    <m:t>C</m:t>
                  </m:r>
                </m:num>
                <m:den>
                  <m:r>
                    <m:t>ρ</m:t>
                  </m:r>
                  <m:r>
                    <m:t>ν</m:t>
                  </m:r>
                </m:den>
              </m:f>
              <m:r>
                <m:rPr>
                  <m:sty m:val="p"/>
                </m:rPr>
                <m:t>+</m:t>
              </m:r>
              <m:f>
                <m:fPr>
                  <m:type m:val="bar"/>
                </m:fPr>
                <m:num>
                  <m:sSubSup>
                    <m:e>
                      <m:r>
                        <m:t>σ</m:t>
                      </m:r>
                    </m:e>
                    <m:sub>
                      <m:r>
                        <m:t>X</m:t>
                      </m:r>
                    </m:sub>
                    <m:sup>
                      <m:r>
                        <m:t>2</m:t>
                      </m:r>
                    </m:sup>
                  </m:sSubSup>
                </m:num>
                <m:den>
                  <m:r>
                    <m:t>2</m:t>
                  </m:r>
                  <m:sSup>
                    <m:e>
                      <m:r>
                        <m:t>ρ</m:t>
                      </m:r>
                    </m:e>
                    <m:sup>
                      <m:r>
                        <m:t>2</m:t>
                      </m:r>
                    </m:sup>
                  </m:sSup>
                  <m:sSup>
                    <m:e>
                      <m:r>
                        <m:t>ν</m:t>
                      </m:r>
                    </m:e>
                    <m:sup>
                      <m:r>
                        <m:t>2</m:t>
                      </m:r>
                    </m:sup>
                  </m:sSup>
                </m:den>
              </m:f>
            </m:e>
          </m:d>
          <m:r>
            <m:rPr>
              <m:sty m:val="p"/>
            </m:rPr>
            <m:t>.</m:t>
          </m:r>
        </m:oMath>
      </m:oMathPara>
    </w:p>
    <w:p>
      <w:pPr>
        <w:pStyle w:val="FirstParagraph"/>
      </w:pPr>
      <w:r>
        <w:rPr>
          <w:rFonts w:hint="eastAsia"/>
        </w:rPr>
        <w:t xml:space="preserve">令该值至多为1，得到</w:t>
      </w:r>
    </w:p>
    <w:p>
      <w:pPr>
        <w:pStyle w:val="BodyText"/>
      </w:pPr>
      <m:oMathPara>
        <m:oMathParaPr>
          <m:jc m:val="center"/>
        </m:oMathParaPr>
        <m:oMath>
          <m:r>
            <m:t>ρ</m:t>
          </m:r>
          <m:r>
            <m:rPr>
              <m:sty m:val="p"/>
            </m:rPr>
            <m:t>≥</m:t>
          </m:r>
          <m:f>
            <m:fPr>
              <m:type m:val="bar"/>
            </m:fPr>
            <m:num>
              <m:sSubSup>
                <m:e>
                  <m:r>
                    <m:t>σ</m:t>
                  </m:r>
                </m:e>
                <m:sub>
                  <m:r>
                    <m:t>X</m:t>
                  </m:r>
                </m:sub>
                <m:sup>
                  <m:r>
                    <m:t>2</m:t>
                  </m:r>
                </m:sup>
              </m:sSubSup>
            </m:num>
            <m:den>
              <m:r>
                <m:t>2</m:t>
              </m:r>
              <m:r>
                <m:t>ν</m:t>
              </m:r>
              <m:r>
                <m:rPr>
                  <m:sty m:val="p"/>
                </m:rPr>
                <m:t>(</m:t>
              </m:r>
              <m:r>
                <m:t>C</m:t>
              </m:r>
              <m:r>
                <m:rPr>
                  <m:sty m:val="p"/>
                </m:rPr>
                <m:t>−</m:t>
              </m:r>
              <m:sSub>
                <m:e>
                  <m:r>
                    <m:t>μ</m:t>
                  </m:r>
                </m:e>
                <m:sub>
                  <m:r>
                    <m:t>X</m:t>
                  </m:r>
                </m:sub>
              </m:sSub>
              <m:r>
                <m:rPr>
                  <m:sty m:val="p"/>
                </m:rPr>
                <m:t>)</m:t>
              </m:r>
            </m:den>
          </m:f>
          <m:r>
            <m:rPr>
              <m:sty m:val="p"/>
            </m:rPr>
            <m:t>,</m:t>
          </m:r>
          <m:r>
            <m:t>  </m:t>
          </m:r>
          <m:r>
            <m:t>C</m:t>
          </m:r>
          <m:r>
            <m:rPr>
              <m:sty m:val="p"/>
            </m:rPr>
            <m:t>&gt;</m:t>
          </m:r>
          <m:sSub>
            <m:e>
              <m:r>
                <m:t>μ</m:t>
              </m:r>
            </m:e>
            <m:sub>
              <m:r>
                <m:t>X</m:t>
              </m:r>
            </m:sub>
          </m:sSub>
          <m:r>
            <m:rPr>
              <m:sty m:val="p"/>
            </m:rPr>
            <m:t>.</m:t>
          </m:r>
        </m:oMath>
      </m:oMathPara>
    </w:p>
    <w:p>
      <w:pPr>
        <w:pStyle w:val="FirstParagraph"/>
      </w:pPr>
      <w:r>
        <w:rPr>
          <w:rFonts w:hint="eastAsia"/>
        </w:rPr>
        <w:t xml:space="preserve">等价地，对给定</w:t>
      </w:r>
      <m:oMath>
        <m:r>
          <m:t>ρ</m:t>
        </m:r>
      </m:oMath>
      <w:r>
        <w:rPr>
          <w:rFonts w:hint="eastAsia"/>
        </w:rPr>
        <w:t xml:space="preserve">，有</w:t>
      </w:r>
    </w:p>
    <w:p>
      <w:pPr>
        <w:pStyle w:val="BodyText"/>
      </w:pPr>
      <m:oMathPara>
        <m:oMathParaPr>
          <m:jc m:val="center"/>
        </m:oMathParaPr>
        <m:oMath>
          <m:sSubSup>
            <m:e>
              <m:r>
                <m:t>σ</m:t>
              </m:r>
            </m:e>
            <m:sub>
              <m:r>
                <m:t>X</m:t>
              </m:r>
            </m:sub>
            <m:sup>
              <m:r>
                <m:t>2</m:t>
              </m:r>
            </m:sup>
          </m:sSubSup>
          <m:r>
            <m:rPr>
              <m:sty m:val="p"/>
            </m:rPr>
            <m:t>+</m:t>
          </m:r>
          <m:r>
            <m:t>2</m:t>
          </m:r>
          <m:r>
            <m:t>ρ</m:t>
          </m:r>
          <m:r>
            <m:t>ν</m:t>
          </m:r>
          <m:sSub>
            <m:e>
              <m:r>
                <m:t>μ</m:t>
              </m:r>
            </m:e>
            <m:sub>
              <m:r>
                <m:t>X</m:t>
              </m:r>
            </m:sub>
          </m:sSub>
          <m:r>
            <m:rPr>
              <m:sty m:val="p"/>
            </m:rPr>
            <m:t>≤</m:t>
          </m:r>
          <m:r>
            <m:t>2</m:t>
          </m:r>
          <m:r>
            <m:t>ρ</m:t>
          </m:r>
          <m:r>
            <m:t>ν</m:t>
          </m:r>
          <m:r>
            <m:t>C</m:t>
          </m:r>
          <m:r>
            <m:rPr>
              <m:sty m:val="p"/>
            </m:rPr>
            <m:t>.</m:t>
          </m:r>
        </m:oMath>
      </m:oMathPara>
    </w:p>
    <w:p>
      <w:pPr>
        <w:pStyle w:val="FirstParagraph"/>
      </w:pPr>
      <w:r>
        <w:rPr>
          <w:rFonts w:hint="eastAsia"/>
        </w:rPr>
        <w:t xml:space="preserve">当</w:t>
      </w:r>
      <m:oMath>
        <m:r>
          <m:t>C</m:t>
        </m:r>
        <m:r>
          <m:rPr>
            <m:sty m:val="p"/>
          </m:rPr>
          <m:t>≤</m:t>
        </m:r>
        <m:sSub>
          <m:e>
            <m:r>
              <m:t>μ</m:t>
            </m:r>
          </m:e>
          <m:sub>
            <m:r>
              <m:t>X</m:t>
            </m:r>
          </m:sub>
        </m:sSub>
      </m:oMath>
      <w:r>
        <w:rPr>
          <w:rFonts w:hint="eastAsia"/>
        </w:rPr>
        <w:t xml:space="preserve">时，风险约束要求提高安全阈值或增加服务能力。因此，本文在实证求解中采用满足</w:t>
      </w:r>
      <m:oMath>
        <m:r>
          <m:t>C</m:t>
        </m:r>
        <m:r>
          <m:rPr>
            <m:sty m:val="p"/>
          </m:rPr>
          <m:t>&gt;</m:t>
        </m:r>
        <m:sSub>
          <m:e>
            <m:r>
              <m:t>μ</m:t>
            </m:r>
          </m:e>
          <m:sub>
            <m:r>
              <m:t>X</m:t>
            </m:r>
          </m:sub>
        </m:sSub>
      </m:oMath>
      <w:r>
        <w:rPr>
          <w:rFonts w:hint="eastAsia"/>
        </w:rPr>
        <w:t xml:space="preserve">的安全阈值口径。</w:t>
      </w:r>
    </w:p>
    <w:p>
      <w:pPr>
        <w:pStyle w:val="BodyText"/>
      </w:pPr>
      <w:r>
        <w:rPr>
          <w:rFonts w:hint="eastAsia"/>
        </w:rPr>
        <w:t xml:space="preserve">对Model</w:t>
      </w:r>
      <w:r>
        <w:t xml:space="preserve"> </w:t>
      </w:r>
      <w:r>
        <w:rPr>
          <w:rFonts w:hint="eastAsia"/>
        </w:rPr>
        <w:t xml:space="preserve">1，系统压力的均值和方差为</w:t>
      </w:r>
    </w:p>
    <w:p>
      <w:pPr>
        <w:pStyle w:val="BodyText"/>
      </w:pPr>
      <m:oMathPara>
        <m:oMathParaPr>
          <m:jc m:val="center"/>
        </m:oMathParaPr>
        <m:oMath>
          <m:r>
            <m:rPr>
              <m:scr m:val="double-struck"/>
              <m:sty m:val="p"/>
            </m:rPr>
            <m:t>E</m:t>
          </m:r>
          <m:r>
            <m:rPr>
              <m:sty m:val="p"/>
            </m:rPr>
            <m:t>[</m:t>
          </m:r>
          <m:sSubSup>
            <m:e>
              <m:r>
                <m:t>L</m:t>
              </m:r>
            </m:e>
            <m:sub>
              <m:r>
                <m:t>t</m:t>
              </m:r>
            </m:sub>
            <m:sup>
              <m:r>
                <m:rPr>
                  <m:sty m:val="p"/>
                </m:rPr>
                <m:t>(</m:t>
              </m:r>
              <m:r>
                <m:t>1</m:t>
              </m:r>
              <m:r>
                <m:rPr>
                  <m:sty m:val="p"/>
                </m:rPr>
                <m:t>)</m:t>
              </m:r>
            </m:sup>
          </m:sSubSup>
          <m:r>
            <m:rPr>
              <m:sty m:val="p"/>
            </m:rPr>
            <m:t>]</m:t>
          </m:r>
          <m:r>
            <m:rPr>
              <m:sty m:val="p"/>
            </m:rPr>
            <m:t>=</m:t>
          </m:r>
          <m:sSub>
            <m:e>
              <m:r>
                <m:t>W</m:t>
              </m:r>
            </m:e>
            <m:sub>
              <m:r>
                <m:t>t</m:t>
              </m:r>
            </m:sub>
          </m:sSub>
          <m:r>
            <m:rPr>
              <m:sty m:val="p"/>
            </m:rPr>
            <m:t>+</m:t>
          </m:r>
          <m:sSub>
            <m:e>
              <m:r>
                <m:t>λ</m:t>
              </m:r>
            </m:e>
            <m:sub>
              <m:r>
                <m:t>t</m:t>
              </m:r>
            </m:sub>
          </m:sSub>
          <m:r>
            <m:t>m</m:t>
          </m:r>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r>
            <m:rPr>
              <m:sty m:val="p"/>
            </m:rPr>
            <m:t>,</m:t>
          </m:r>
        </m:oMath>
      </m:oMathPara>
    </w:p>
    <w:p>
      <w:pPr>
        <w:pStyle w:val="FirstParagraph"/>
      </w:pPr>
      <m:oMathPara>
        <m:oMathParaPr>
          <m:jc m:val="center"/>
        </m:oMathParaPr>
        <m:oMath>
          <m:r>
            <m:rPr>
              <m:sty m:val="p"/>
            </m:rPr>
            <m:t>Var</m:t>
          </m:r>
          <m:r>
            <m:rPr>
              <m:sty m:val="p"/>
            </m:rPr>
            <m:t>(</m:t>
          </m:r>
          <m:sSubSup>
            <m:e>
              <m:r>
                <m:t>L</m:t>
              </m:r>
            </m:e>
            <m:sub>
              <m:r>
                <m:t>t</m:t>
              </m:r>
            </m:sub>
            <m:sup>
              <m:r>
                <m:rPr>
                  <m:sty m:val="p"/>
                </m:rPr>
                <m:t>(</m:t>
              </m:r>
              <m:r>
                <m:t>1</m:t>
              </m:r>
              <m:r>
                <m:rPr>
                  <m:sty m:val="p"/>
                </m:rPr>
                <m:t>)</m:t>
              </m:r>
            </m:sup>
          </m:sSubSup>
          <m:r>
            <m:rPr>
              <m:sty m:val="p"/>
            </m:rPr>
            <m:t>)</m:t>
          </m:r>
          <m:r>
            <m:rPr>
              <m:sty m:val="p"/>
            </m:rPr>
            <m:t>=</m:t>
          </m:r>
          <m:sSub>
            <m:e>
              <m:r>
                <m:t>λ</m:t>
              </m:r>
            </m:e>
            <m:sub>
              <m:r>
                <m:t>t</m:t>
              </m:r>
            </m:sub>
          </m:sSub>
          <m:r>
            <m:rPr>
              <m:sty m:val="p"/>
            </m:rPr>
            <m:t>(</m:t>
          </m:r>
          <m:r>
            <m:t>v</m:t>
          </m:r>
          <m:r>
            <m:rPr>
              <m:sty m:val="p"/>
            </m:rPr>
            <m:t>+</m:t>
          </m:r>
          <m:sSub>
            <m:e>
              <m:r>
                <m:t>κ</m:t>
              </m:r>
            </m:e>
            <m:sub>
              <m:r>
                <m:t>t</m:t>
              </m:r>
            </m:sub>
          </m:sSub>
          <m:sSup>
            <m:e>
              <m:r>
                <m:t>m</m:t>
              </m:r>
            </m:e>
            <m:sup>
              <m:r>
                <m:t>2</m:t>
              </m:r>
            </m:sup>
          </m:sSup>
          <m:r>
            <m:rPr>
              <m:sty m:val="p"/>
            </m:rPr>
            <m:t>)</m:t>
          </m:r>
          <m:r>
            <m:rPr>
              <m:sty m:val="p"/>
            </m:rPr>
            <m:t>.</m:t>
          </m:r>
        </m:oMath>
      </m:oMathPara>
    </w:p>
    <w:p>
      <w:pPr>
        <w:pStyle w:val="FirstParagraph"/>
      </w:pPr>
      <w:r>
        <w:rPr>
          <w:rFonts w:hint="eastAsia"/>
        </w:rPr>
        <w:t xml:space="preserve">将其代入式</w:t>
      </w:r>
      <w:hyperlink w:anchor="eq:rsi-deterministic">
        <w:r>
          <w:rPr>
            <w:rStyle w:val="Hyperlink"/>
          </w:rPr>
          <w:t xml:space="preserve">[eq:rsi-deterministic]</w:t>
        </w:r>
      </w:hyperlink>
      <w:r>
        <w:rPr>
          <w:rFonts w:hint="eastAsia"/>
        </w:rPr>
        <w:t xml:space="preserve">，得到单诊室随机服务模型的确定性风险约束：</w:t>
      </w:r>
    </w:p>
    <w:p>
      <w:pPr>
        <w:pStyle w:val="BodyText"/>
      </w:pPr>
      <m:oMathPara>
        <m:oMathParaPr>
          <m:jc m:val="center"/>
        </m:oMathParaPr>
        <m:oMath>
          <m:sSub>
            <m:e>
              <m:r>
                <m:t>λ</m:t>
              </m:r>
            </m:e>
            <m:sub>
              <m:r>
                <m:t>t</m:t>
              </m:r>
            </m:sub>
          </m:sSub>
          <m:r>
            <m:rPr>
              <m:sty m:val="p"/>
            </m:rPr>
            <m:t>(</m:t>
          </m:r>
          <m:r>
            <m:t>v</m:t>
          </m:r>
          <m:r>
            <m:rPr>
              <m:sty m:val="p"/>
            </m:rPr>
            <m:t>+</m:t>
          </m:r>
          <m:sSub>
            <m:e>
              <m:r>
                <m:t>κ</m:t>
              </m:r>
            </m:e>
            <m:sub>
              <m:r>
                <m:t>t</m:t>
              </m:r>
            </m:sub>
          </m:sSub>
          <m:sSup>
            <m:e>
              <m:r>
                <m:t>m</m:t>
              </m:r>
            </m:e>
            <m:sup>
              <m:r>
                <m:t>2</m:t>
              </m:r>
            </m:sup>
          </m:sSup>
          <m:r>
            <m:rPr>
              <m:sty m:val="p"/>
            </m:rPr>
            <m:t>)</m:t>
          </m:r>
          <m:r>
            <m:rPr>
              <m:sty m:val="p"/>
            </m:rPr>
            <m:t>+</m:t>
          </m:r>
          <m:r>
            <m:t>2</m:t>
          </m:r>
          <m:r>
            <m:t>ρ</m:t>
          </m:r>
          <m:r>
            <m:t>ν</m:t>
          </m:r>
          <m:d>
            <m:dPr>
              <m:begChr m:val="{"/>
              <m:sepChr m:val=""/>
              <m:endChr m:val="}"/>
              <m:grow/>
            </m:dPr>
            <m:e>
              <m:sSub>
                <m:e>
                  <m:r>
                    <m:t>W</m:t>
                  </m:r>
                </m:e>
                <m:sub>
                  <m:r>
                    <m:t>t</m:t>
                  </m:r>
                </m:sub>
              </m:sSub>
              <m:r>
                <m:rPr>
                  <m:sty m:val="p"/>
                </m:rPr>
                <m:t>+</m:t>
              </m:r>
              <m:sSub>
                <m:e>
                  <m:r>
                    <m:t>λ</m:t>
                  </m:r>
                </m:e>
                <m:sub>
                  <m:r>
                    <m:t>t</m:t>
                  </m:r>
                </m:sub>
              </m:sSub>
              <m:r>
                <m:t>m</m:t>
              </m:r>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e>
          </m:d>
          <m:r>
            <m:rPr>
              <m:sty m:val="p"/>
            </m:rPr>
            <m:t>≤</m:t>
          </m:r>
          <m:r>
            <m:t>2</m:t>
          </m:r>
          <m:r>
            <m:t>ρ</m:t>
          </m:r>
          <m:r>
            <m:t>ν</m:t>
          </m:r>
          <m:sSub>
            <m:e>
              <m:r>
                <m:t>C</m:t>
              </m:r>
            </m:e>
            <m:sub>
              <m:r>
                <m:rPr>
                  <m:sty m:val="p"/>
                </m:rPr>
                <m:t>s</m:t>
              </m:r>
              <m:r>
                <m:rPr>
                  <m:sty m:val="p"/>
                </m:rPr>
                <m:t>a</m:t>
              </m:r>
              <m:r>
                <m:rPr>
                  <m:sty m:val="p"/>
                </m:rPr>
                <m:t>f</m:t>
              </m:r>
              <m:r>
                <m:rPr>
                  <m:sty m:val="p"/>
                </m:rPr>
                <m:t>e</m:t>
              </m:r>
            </m:sub>
          </m:sSub>
          <m:r>
            <m:rPr>
              <m:sty m:val="p"/>
            </m:rPr>
            <m:t>,</m:t>
          </m:r>
          <m:r>
            <m:t> </m:t>
          </m:r>
          <m:r>
            <m:t>t</m:t>
          </m:r>
          <m:r>
            <m:rPr>
              <m:sty m:val="p"/>
            </m:rPr>
            <m:t>=</m:t>
          </m:r>
          <m:r>
            <m:t>1</m:t>
          </m:r>
          <m:r>
            <m:rPr>
              <m:sty m:val="p"/>
            </m:rPr>
            <m:t>,</m:t>
          </m:r>
          <m:r>
            <m:rPr>
              <m:sty m:val="p"/>
            </m:rPr>
            <m:t>…</m:t>
          </m:r>
          <m:r>
            <m:rPr>
              <m:sty m:val="p"/>
            </m:rPr>
            <m:t>,</m:t>
          </m:r>
          <m:r>
            <m:t>T</m:t>
          </m:r>
          <m:r>
            <m:rPr>
              <m:sty m:val="p"/>
            </m:rPr>
            <m:t>.</m:t>
          </m:r>
        </m:oMath>
      </m:oMathPara>
    </w:p>
    <w:p>
      <w:pPr>
        <w:pStyle w:val="FirstParagraph"/>
      </w:pPr>
      <w:r>
        <w:rPr>
          <w:rFonts w:hint="eastAsia"/>
        </w:rPr>
        <w:t xml:space="preserve">对Model</w:t>
      </w:r>
      <w:r>
        <w:t xml:space="preserve"> </w:t>
      </w:r>
      <w:r>
        <w:rPr>
          <w:rFonts w:hint="eastAsia"/>
        </w:rPr>
        <w:t xml:space="preserve">2，给定单诊室调度决策</w:t>
      </w:r>
      <m:oMath>
        <m:sSubSup>
          <m:e>
            <m:r>
              <m:t>δ</m:t>
            </m:r>
          </m:e>
          <m:sub>
            <m:r>
              <m:t>t</m:t>
            </m:r>
          </m:sub>
          <m:sup>
            <m:r>
              <m:rPr>
                <m:sty m:val="p"/>
              </m:rPr>
              <m:t>(</m:t>
            </m:r>
            <m:r>
              <m:t>2</m:t>
            </m:r>
            <m:r>
              <m:rPr>
                <m:sty m:val="p"/>
              </m:rPr>
              <m:t>)</m:t>
            </m:r>
          </m:sup>
        </m:sSubSup>
        <m:r>
          <m:rPr>
            <m:sty m:val="p"/>
          </m:rPr>
          <m:t>=</m:t>
        </m:r>
        <m:r>
          <m:rPr>
            <m:sty m:val="p"/>
          </m:rPr>
          <m:t>(</m:t>
        </m:r>
        <m:sSub>
          <m:e>
            <m:r>
              <m:t>c</m:t>
            </m:r>
          </m:e>
          <m:sub>
            <m:r>
              <m:t>t</m:t>
            </m:r>
          </m:sub>
        </m:sSub>
        <m:r>
          <m:rPr>
            <m:sty m:val="p"/>
          </m:rPr>
          <m:t>,</m:t>
        </m:r>
        <m:sSub>
          <m:e>
            <m:r>
              <m:rPr>
                <m:sty m:val="b"/>
              </m:rPr>
              <m:t>u</m:t>
            </m:r>
          </m:e>
          <m:sub>
            <m:r>
              <m:t>t</m:t>
            </m:r>
          </m:sub>
        </m:sSub>
        <m:r>
          <m:rPr>
            <m:sty m:val="p"/>
          </m:rPr>
          <m:t>,</m:t>
        </m:r>
        <m:sSub>
          <m:e>
            <m:r>
              <m:t>z</m:t>
            </m:r>
          </m:e>
          <m:sub>
            <m:r>
              <m:t>t</m:t>
            </m:r>
          </m:sub>
        </m:sSub>
        <m:r>
          <m:rPr>
            <m:sty m:val="p"/>
          </m:rPr>
          <m:t>)</m:t>
        </m:r>
      </m:oMath>
      <w:r>
        <w:rPr>
          <w:rFonts w:hint="eastAsia"/>
        </w:rPr>
        <w:t xml:space="preserve">后，后续预约数量改变</w:t>
      </w:r>
      <m:oMath>
        <m:sSub>
          <m:e>
            <m:r>
              <m:rPr>
                <m:sty m:val="p"/>
              </m:rPr>
              <m:t>Λ</m:t>
            </m:r>
          </m:e>
          <m:sub>
            <m:r>
              <m:t>t</m:t>
            </m:r>
          </m:sub>
        </m:sSub>
        <m:r>
          <m:rPr>
            <m:sty m:val="p"/>
          </m:rPr>
          <m:t>(</m:t>
        </m:r>
        <m:r>
          <m:rPr>
            <m:sty m:val="b"/>
          </m:rPr>
          <m:t>u</m:t>
        </m:r>
        <m:r>
          <m:rPr>
            <m:sty m:val="p"/>
          </m:rPr>
          <m:t>)</m:t>
        </m:r>
      </m:oMath>
      <w:r>
        <w:rPr>
          <w:rFonts w:hint="eastAsia"/>
        </w:rPr>
        <w:t xml:space="preserve">和</w:t>
      </w:r>
      <m:oMath>
        <m:sSub>
          <m:e>
            <m:r>
              <m:rPr>
                <m:sty m:val="p"/>
              </m:rPr>
              <m:t>Ω</m:t>
            </m:r>
          </m:e>
          <m:sub>
            <m:r>
              <m:t>t</m:t>
            </m:r>
          </m:sub>
        </m:sSub>
        <m:r>
          <m:rPr>
            <m:sty m:val="p"/>
          </m:rPr>
          <m:t>(</m:t>
        </m:r>
        <m:r>
          <m:rPr>
            <m:sty m:val="b"/>
          </m:rPr>
          <m:t>u</m:t>
        </m:r>
        <m:r>
          <m:rPr>
            <m:sty m:val="p"/>
          </m:rPr>
          <m:t>)</m:t>
        </m:r>
      </m:oMath>
      <w:r>
        <w:rPr>
          <w:rFonts w:hint="eastAsia"/>
        </w:rPr>
        <w:t xml:space="preserve">。系统压力的均值和方差为</w:t>
      </w:r>
    </w:p>
    <w:p>
      <w:pPr>
        <w:pStyle w:val="BodyText"/>
      </w:pPr>
      <m:oMathPara>
        <m:oMathParaPr>
          <m:jc m:val="center"/>
        </m:oMathParaPr>
        <m:oMath>
          <m:r>
            <m:rPr>
              <m:scr m:val="double-struck"/>
              <m:sty m:val="p"/>
            </m:rPr>
            <m:t>E</m:t>
          </m:r>
          <m:r>
            <m:rPr>
              <m:sty m:val="p"/>
            </m:rPr>
            <m:t>[</m:t>
          </m:r>
          <m:sSubSup>
            <m:e>
              <m:r>
                <m:t>L</m:t>
              </m:r>
            </m:e>
            <m:sub>
              <m:r>
                <m:t>t</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r>
            <m:rPr>
              <m:sty m:val="p"/>
            </m:rPr>
            <m:t>]</m:t>
          </m:r>
          <m:r>
            <m:rPr>
              <m:sty m:val="p"/>
            </m:rPr>
            <m:t>=</m:t>
          </m:r>
          <m:sSub>
            <m:e>
              <m:r>
                <m:t>W</m:t>
              </m:r>
            </m:e>
            <m:sub>
              <m:r>
                <m:t>t</m:t>
              </m:r>
            </m:sub>
          </m:sSub>
          <m:r>
            <m:rPr>
              <m:sty m:val="p"/>
            </m:rPr>
            <m:t>+</m:t>
          </m:r>
          <m:sSub>
            <m:e>
              <m:r>
                <m:rPr>
                  <m:sty m:val="p"/>
                </m:rPr>
                <m:t>Λ</m:t>
              </m:r>
            </m:e>
            <m:sub>
              <m:r>
                <m:t>t</m:t>
              </m:r>
            </m:sub>
          </m:sSub>
          <m:r>
            <m:rPr>
              <m:sty m:val="p"/>
            </m:rPr>
            <m:t>(</m:t>
          </m:r>
          <m:r>
            <m:rPr>
              <m:sty m:val="b"/>
            </m:rPr>
            <m:t>u</m:t>
          </m:r>
          <m:r>
            <m:rPr>
              <m:sty m:val="p"/>
            </m:rPr>
            <m:t>)</m:t>
          </m:r>
          <m:r>
            <m:t>m</m:t>
          </m:r>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r>
            <m:rPr>
              <m:sty m:val="p"/>
            </m:rPr>
            <m:t>,</m:t>
          </m:r>
        </m:oMath>
      </m:oMathPara>
    </w:p>
    <w:p>
      <w:pPr>
        <w:pStyle w:val="FirstParagraph"/>
      </w:pPr>
      <m:oMathPara>
        <m:oMathParaPr>
          <m:jc m:val="center"/>
        </m:oMathParaPr>
        <m:oMath>
          <m:r>
            <m:rPr>
              <m:sty m:val="p"/>
            </m:rPr>
            <m:t>Var</m:t>
          </m:r>
          <m:r>
            <m:rPr>
              <m:sty m:val="p"/>
            </m:rPr>
            <m:t>(</m:t>
          </m:r>
          <m:sSubSup>
            <m:e>
              <m:r>
                <m:t>L</m:t>
              </m:r>
            </m:e>
            <m:sub>
              <m:r>
                <m:t>t</m:t>
              </m:r>
            </m:sub>
            <m:sup>
              <m:r>
                <m:rPr>
                  <m:sty m:val="p"/>
                </m:rPr>
                <m:t>(</m:t>
              </m:r>
              <m:r>
                <m:t>2</m:t>
              </m:r>
              <m:r>
                <m:rPr>
                  <m:sty m:val="p"/>
                </m:rPr>
                <m:t>)</m:t>
              </m:r>
            </m:sup>
          </m:sSubSup>
          <m:r>
            <m:rPr>
              <m:sty m:val="p"/>
            </m:rPr>
            <m:t>(</m:t>
          </m:r>
          <m:sSubSup>
            <m:e>
              <m:r>
                <m:t>δ</m:t>
              </m:r>
            </m:e>
            <m:sub>
              <m:r>
                <m:t>t</m:t>
              </m:r>
            </m:sub>
            <m:sup>
              <m:r>
                <m:rPr>
                  <m:sty m:val="p"/>
                </m:rPr>
                <m:t>(</m:t>
              </m:r>
              <m:r>
                <m:t>2</m:t>
              </m:r>
              <m:r>
                <m:rPr>
                  <m:sty m:val="p"/>
                </m:rPr>
                <m:t>)</m:t>
              </m:r>
            </m:sup>
          </m:sSubSup>
          <m:r>
            <m:rPr>
              <m:sty m:val="p"/>
            </m:rPr>
            <m:t>)</m:t>
          </m:r>
          <m:r>
            <m:rPr>
              <m:sty m:val="p"/>
            </m:rPr>
            <m:t>)</m:t>
          </m:r>
          <m:r>
            <m:rPr>
              <m:sty m:val="p"/>
            </m:rPr>
            <m:t>=</m:t>
          </m:r>
          <m:sSub>
            <m:e>
              <m:r>
                <m:rPr>
                  <m:sty m:val="p"/>
                </m:rPr>
                <m:t>Λ</m:t>
              </m:r>
            </m:e>
            <m:sub>
              <m:r>
                <m:t>t</m:t>
              </m:r>
            </m:sub>
          </m:sSub>
          <m:r>
            <m:rPr>
              <m:sty m:val="p"/>
            </m:rPr>
            <m:t>(</m:t>
          </m:r>
          <m:r>
            <m:rPr>
              <m:sty m:val="b"/>
            </m:rPr>
            <m:t>u</m:t>
          </m:r>
          <m:r>
            <m:rPr>
              <m:sty m:val="p"/>
            </m:rPr>
            <m:t>)</m:t>
          </m:r>
          <m:r>
            <m:t>v</m:t>
          </m:r>
          <m:r>
            <m:rPr>
              <m:sty m:val="p"/>
            </m:rPr>
            <m:t>+</m:t>
          </m:r>
          <m:sSub>
            <m:e>
              <m:r>
                <m:rPr>
                  <m:sty m:val="p"/>
                </m:rPr>
                <m:t>Ω</m:t>
              </m:r>
            </m:e>
            <m:sub>
              <m:r>
                <m:t>t</m:t>
              </m:r>
            </m:sub>
          </m:sSub>
          <m:r>
            <m:rPr>
              <m:sty m:val="p"/>
            </m:rPr>
            <m:t>(</m:t>
          </m:r>
          <m:r>
            <m:rPr>
              <m:sty m:val="b"/>
            </m:rPr>
            <m:t>u</m:t>
          </m:r>
          <m:r>
            <m:rPr>
              <m:sty m:val="p"/>
            </m:rPr>
            <m:t>)</m:t>
          </m:r>
          <m:sSup>
            <m:e>
              <m:r>
                <m:t>m</m:t>
              </m:r>
            </m:e>
            <m:sup>
              <m:r>
                <m:t>2</m:t>
              </m:r>
            </m:sup>
          </m:sSup>
          <m:r>
            <m:rPr>
              <m:sty m:val="p"/>
            </m:rPr>
            <m:t>.</m:t>
          </m:r>
        </m:oMath>
      </m:oMathPara>
    </w:p>
    <w:p>
      <w:pPr>
        <w:pStyle w:val="FirstParagraph"/>
      </w:pPr>
      <w:r>
        <w:rPr>
          <w:rFonts w:hint="eastAsia"/>
        </w:rPr>
        <w:t xml:space="preserve">对应的确定性风险约束为</w:t>
      </w:r>
    </w:p>
    <w:p>
      <w:pPr>
        <w:pStyle w:val="BodyText"/>
      </w:pPr>
      <m:oMathPara>
        <m:oMathParaPr>
          <m:jc m:val="center"/>
        </m:oMathParaPr>
        <m:oMath>
          <m:eqArr>
            <m:e>
              <m:r>
                <m:t>&amp;</m:t>
              </m:r>
              <m:sSub>
                <m:e>
                  <m:r>
                    <m:rPr>
                      <m:sty m:val="p"/>
                    </m:rPr>
                    <m:t>Λ</m:t>
                  </m:r>
                </m:e>
                <m:sub>
                  <m:r>
                    <m:t>t</m:t>
                  </m:r>
                </m:sub>
              </m:sSub>
              <m:r>
                <m:rPr>
                  <m:sty m:val="p"/>
                </m:rPr>
                <m:t>(</m:t>
              </m:r>
              <m:r>
                <m:rPr>
                  <m:sty m:val="b"/>
                </m:rPr>
                <m:t>u</m:t>
              </m:r>
              <m:r>
                <m:rPr>
                  <m:sty m:val="p"/>
                </m:rPr>
                <m:t>)</m:t>
              </m:r>
              <m:r>
                <m:t>v</m:t>
              </m:r>
              <m:r>
                <m:rPr>
                  <m:sty m:val="p"/>
                </m:rPr>
                <m:t>+</m:t>
              </m:r>
              <m:sSub>
                <m:e>
                  <m:r>
                    <m:rPr>
                      <m:sty m:val="p"/>
                    </m:rPr>
                    <m:t>Ω</m:t>
                  </m:r>
                </m:e>
                <m:sub>
                  <m:r>
                    <m:t>t</m:t>
                  </m:r>
                </m:sub>
              </m:sSub>
              <m:r>
                <m:rPr>
                  <m:sty m:val="p"/>
                </m:rPr>
                <m:t>(</m:t>
              </m:r>
              <m:r>
                <m:rPr>
                  <m:sty m:val="b"/>
                </m:rPr>
                <m:t>u</m:t>
              </m:r>
              <m:r>
                <m:rPr>
                  <m:sty m:val="p"/>
                </m:rPr>
                <m:t>)</m:t>
              </m:r>
              <m:sSup>
                <m:e>
                  <m:r>
                    <m:t>m</m:t>
                  </m:r>
                </m:e>
                <m:sup>
                  <m:r>
                    <m:t>2</m:t>
                  </m:r>
                </m:sup>
              </m:sSup>
              <m:r>
                <m:rPr>
                  <m:sty m:val="p"/>
                </m:rPr>
                <m:t>+</m:t>
              </m:r>
              <m:r>
                <m:t>2</m:t>
              </m:r>
              <m:r>
                <m:t>ρ</m:t>
              </m:r>
              <m:r>
                <m:t>ν</m:t>
              </m:r>
              <m:d>
                <m:dPr>
                  <m:begChr m:val="{"/>
                  <m:sepChr m:val=""/>
                  <m:endChr m:val="}"/>
                  <m:grow/>
                </m:dPr>
                <m:e>
                  <m:sSub>
                    <m:e>
                      <m:r>
                        <m:t>W</m:t>
                      </m:r>
                    </m:e>
                    <m:sub>
                      <m:r>
                        <m:t>t</m:t>
                      </m:r>
                    </m:sub>
                  </m:sSub>
                  <m:r>
                    <m:rPr>
                      <m:sty m:val="p"/>
                    </m:rPr>
                    <m:t>+</m:t>
                  </m:r>
                  <m:sSub>
                    <m:e>
                      <m:r>
                        <m:rPr>
                          <m:sty m:val="p"/>
                        </m:rPr>
                        <m:t>Λ</m:t>
                      </m:r>
                    </m:e>
                    <m:sub>
                      <m:r>
                        <m:t>t</m:t>
                      </m:r>
                    </m:sub>
                  </m:sSub>
                  <m:r>
                    <m:rPr>
                      <m:sty m:val="p"/>
                    </m:rPr>
                    <m:t>(</m:t>
                  </m:r>
                  <m:r>
                    <m:rPr>
                      <m:sty m:val="b"/>
                    </m:rPr>
                    <m:t>u</m:t>
                  </m:r>
                  <m:r>
                    <m:rPr>
                      <m:sty m:val="p"/>
                    </m:rPr>
                    <m:t>)</m:t>
                  </m:r>
                  <m:r>
                    <m:t>m</m:t>
                  </m:r>
                  <m:r>
                    <m:rPr>
                      <m:sty m:val="p"/>
                    </m:rPr>
                    <m:t>−</m:t>
                  </m:r>
                  <m:sSub>
                    <m:e>
                      <m:r>
                        <m:t>c</m:t>
                      </m:r>
                    </m:e>
                    <m:sub>
                      <m:r>
                        <m:t>t</m:t>
                      </m:r>
                    </m:sub>
                  </m:sSub>
                  <m:r>
                    <m:rPr>
                      <m:sty m:val="p"/>
                    </m:rPr>
                    <m:t>+</m:t>
                  </m:r>
                  <m:r>
                    <m:t>γ</m:t>
                  </m:r>
                  <m:r>
                    <m:rPr>
                      <m:sty m:val="p"/>
                    </m:rPr>
                    <m:t>[</m:t>
                  </m:r>
                  <m:sSub>
                    <m:e>
                      <m:r>
                        <m:t>c</m:t>
                      </m:r>
                    </m:e>
                    <m:sub>
                      <m:r>
                        <m:t>t</m:t>
                      </m:r>
                    </m:sub>
                  </m:sSub>
                  <m:r>
                    <m:rPr>
                      <m:sty m:val="p"/>
                    </m:rPr>
                    <m:t>−</m:t>
                  </m:r>
                  <m:sSub>
                    <m:e>
                      <m:r>
                        <m:t>c</m:t>
                      </m:r>
                    </m:e>
                    <m:sub>
                      <m:r>
                        <m:t>0</m:t>
                      </m:r>
                    </m:sub>
                  </m:sSub>
                  <m:sSubSup>
                    <m:e>
                      <m:r>
                        <m:rPr>
                          <m:sty m:val="p"/>
                        </m:rPr>
                        <m:t>]</m:t>
                      </m:r>
                    </m:e>
                    <m:sub>
                      <m:r>
                        <m:rPr>
                          <m:sty m:val="p"/>
                        </m:rPr>
                        <m:t>+</m:t>
                      </m:r>
                    </m:sub>
                    <m:sup>
                      <m:r>
                        <m:t>2</m:t>
                      </m:r>
                    </m:sup>
                  </m:sSubSup>
                </m:e>
              </m:d>
            </m:e>
            <m:e>
              <m:r>
                <m:t>&amp;</m:t>
              </m:r>
              <m:r>
                <m:t>  </m:t>
              </m:r>
              <m:r>
                <m:rPr>
                  <m:sty m:val="p"/>
                </m:rPr>
                <m:t>≤</m:t>
              </m:r>
              <m:r>
                <m:t>2</m:t>
              </m:r>
              <m:r>
                <m:t>ρ</m:t>
              </m:r>
              <m:r>
                <m:t>ν</m:t>
              </m:r>
              <m:sSub>
                <m:e>
                  <m:r>
                    <m:t>C</m:t>
                  </m:r>
                </m:e>
                <m:sub>
                  <m:r>
                    <m:rPr>
                      <m:sty m:val="p"/>
                    </m:rPr>
                    <m:t>s</m:t>
                  </m:r>
                  <m:r>
                    <m:rPr>
                      <m:sty m:val="p"/>
                    </m:rPr>
                    <m:t>a</m:t>
                  </m:r>
                  <m:r>
                    <m:rPr>
                      <m:sty m:val="p"/>
                    </m:rPr>
                    <m:t>f</m:t>
                  </m:r>
                  <m:r>
                    <m:rPr>
                      <m:sty m:val="p"/>
                    </m:rPr>
                    <m:t>e</m:t>
                  </m:r>
                </m:sub>
              </m:sSub>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在式</w:t>
      </w:r>
      <w:hyperlink w:anchor="eq:model2-deterministic-rsi">
        <w:r>
          <w:rPr>
            <w:rStyle w:val="Hyperlink"/>
          </w:rPr>
          <w:t xml:space="preserve">[eq:model2-deterministic-rsi]</w:t>
        </w:r>
      </w:hyperlink>
      <w:r>
        <w:rPr>
          <w:rFonts w:hint="eastAsia"/>
        </w:rPr>
        <w:t xml:space="preserve">中，</w:t>
      </w:r>
      <m:oMath>
        <m:sSub>
          <m:e>
            <m:r>
              <m:t>c</m:t>
            </m:r>
          </m:e>
          <m:sub>
            <m:r>
              <m:t>t</m:t>
            </m:r>
          </m:sub>
        </m:sSub>
      </m:oMath>
      <w:r>
        <w:rPr>
          <w:rFonts w:hint="eastAsia"/>
        </w:rPr>
        <w:t xml:space="preserve">和</w:t>
      </w:r>
      <m:oMath>
        <m:sSub>
          <m:e>
            <m:r>
              <m:rPr>
                <m:sty m:val="b"/>
              </m:rPr>
              <m:t>u</m:t>
            </m:r>
          </m:e>
          <m:sub>
            <m:r>
              <m:t>t</m:t>
            </m:r>
          </m:sub>
        </m:sSub>
      </m:oMath>
      <w:r>
        <w:rPr>
          <w:rFonts w:hint="eastAsia"/>
        </w:rPr>
        <w:t xml:space="preserve">由给定调度决策</w:t>
      </w:r>
      <m:oMath>
        <m:sSubSup>
          <m:e>
            <m:r>
              <m:t>δ</m:t>
            </m:r>
          </m:e>
          <m:sub>
            <m:r>
              <m:t>t</m:t>
            </m:r>
          </m:sub>
          <m:sup>
            <m:r>
              <m:rPr>
                <m:sty m:val="p"/>
              </m:rPr>
              <m:t>(</m:t>
            </m:r>
            <m:r>
              <m:t>2</m:t>
            </m:r>
            <m:r>
              <m:rPr>
                <m:sty m:val="p"/>
              </m:rPr>
              <m:t>)</m:t>
            </m:r>
          </m:sup>
        </m:sSubSup>
      </m:oMath>
      <w:r>
        <w:rPr>
          <w:rFonts w:hint="eastAsia"/>
        </w:rPr>
        <w:t xml:space="preserve">提供，风险评价模型的待求变量为</w:t>
      </w:r>
      <m:oMath>
        <m:r>
          <m:t>ρ</m:t>
        </m:r>
      </m:oMath>
      <w:r>
        <w:t xml:space="preserve">。</w:t>
      </w:r>
    </w:p>
    <w:p>
      <w:pPr>
        <w:pStyle w:val="BodyText"/>
      </w:pPr>
      <w:r>
        <w:rPr>
          <w:rFonts w:hint="eastAsia"/>
        </w:rPr>
        <w:t xml:space="preserve">对Model</w:t>
      </w:r>
      <w:r>
        <w:t xml:space="preserve"> </w:t>
      </w:r>
      <w:r>
        <w:rPr>
          <w:rFonts w:hint="eastAsia"/>
        </w:rPr>
        <w:t xml:space="preserve">3，给定多诊室调度决策</w:t>
      </w:r>
      <m:oMath>
        <m:sSubSup>
          <m:e>
            <m:r>
              <m:t>δ</m:t>
            </m:r>
          </m:e>
          <m:sub>
            <m:r>
              <m:t>t</m:t>
            </m:r>
          </m:sub>
          <m:sup>
            <m:r>
              <m:rPr>
                <m:sty m:val="p"/>
              </m:rPr>
              <m:t>(</m:t>
            </m:r>
            <m:r>
              <m:t>3</m:t>
            </m:r>
            <m:r>
              <m:rPr>
                <m:sty m:val="p"/>
              </m:rPr>
              <m:t>)</m:t>
            </m:r>
          </m:sup>
        </m:sSubSup>
        <m:r>
          <m:rPr>
            <m:sty m:val="p"/>
          </m:rPr>
          <m:t>=</m:t>
        </m:r>
        <m:r>
          <m:rPr>
            <m:sty m:val="p"/>
          </m:rPr>
          <m:t>(</m:t>
        </m:r>
        <m:sSub>
          <m:e>
            <m:r>
              <m:rPr>
                <m:sty m:val="b"/>
              </m:rPr>
              <m:t>c</m:t>
            </m:r>
          </m:e>
          <m:sub>
            <m:r>
              <m:t>t</m:t>
            </m:r>
          </m:sub>
        </m:sSub>
        <m:r>
          <m:rPr>
            <m:sty m:val="p"/>
          </m:rPr>
          <m:t>,</m:t>
        </m:r>
        <m:sSub>
          <m:e>
            <m:r>
              <m:rPr>
                <m:sty m:val="b"/>
              </m:rPr>
              <m:t>p</m:t>
            </m:r>
          </m:e>
          <m:sub>
            <m:r>
              <m:t>t</m:t>
            </m:r>
          </m:sub>
        </m:sSub>
        <m:r>
          <m:rPr>
            <m:sty m:val="p"/>
          </m:rPr>
          <m:t>,</m:t>
        </m:r>
        <m:sSub>
          <m:e>
            <m:r>
              <m:rPr>
                <m:sty m:val="b"/>
              </m:rPr>
              <m:t>u</m:t>
            </m:r>
          </m:e>
          <m:sub>
            <m:r>
              <m:t>t</m:t>
            </m:r>
          </m:sub>
        </m:sSub>
        <m:r>
          <m:rPr>
            <m:sty m:val="p"/>
          </m:rPr>
          <m:t>,</m:t>
        </m:r>
        <m:sSub>
          <m:e>
            <m:r>
              <m:t>z</m:t>
            </m:r>
          </m:e>
          <m:sub>
            <m:r>
              <m:t>t</m:t>
            </m:r>
          </m:sub>
        </m:sSub>
        <m:r>
          <m:rPr>
            <m:sty m:val="p"/>
          </m:rPr>
          <m:t>)</m:t>
        </m:r>
      </m:oMath>
      <w:r>
        <w:rPr>
          <w:rFonts w:hint="eastAsia"/>
        </w:rPr>
        <w:t xml:space="preserve">后，诊室</w:t>
      </w:r>
      <m:oMath>
        <m:r>
          <m:t>i</m:t>
        </m:r>
      </m:oMath>
      <w:r>
        <w:rPr>
          <w:rFonts w:hint="eastAsia"/>
        </w:rPr>
        <w:t xml:space="preserve">的均值和方差为</w:t>
      </w:r>
    </w:p>
    <w:p>
      <w:pPr>
        <w:pStyle w:val="BodyText"/>
      </w:pPr>
      <m:oMathPara>
        <m:oMathParaPr>
          <m:jc m:val="center"/>
        </m:oMathParaPr>
        <m:oMath>
          <m:r>
            <m:rPr>
              <m:scr m:val="double-struck"/>
              <m:sty m:val="p"/>
            </m:rPr>
            <m:t>E</m:t>
          </m:r>
          <m:r>
            <m:rPr>
              <m:sty m:val="p"/>
            </m:rPr>
            <m:t>[</m:t>
          </m:r>
          <m:sSubSup>
            <m:e>
              <m:r>
                <m:t>L</m:t>
              </m:r>
            </m:e>
            <m:sub>
              <m:r>
                <m:t>i</m:t>
              </m:r>
              <m:r>
                <m:t>t</m:t>
              </m:r>
            </m:sub>
            <m:sup>
              <m:r>
                <m:rPr>
                  <m:sty m:val="p"/>
                </m:rPr>
                <m:t>(</m:t>
              </m:r>
              <m:r>
                <m:t>3</m:t>
              </m:r>
              <m:r>
                <m:rPr>
                  <m:sty m:val="p"/>
                </m:rPr>
                <m:t>)</m:t>
              </m:r>
            </m:sup>
          </m:sSubSup>
          <m:r>
            <m:rPr>
              <m:sty m:val="p"/>
            </m:rPr>
            <m:t>(</m:t>
          </m:r>
          <m:sSubSup>
            <m:e>
              <m:r>
                <m:t>δ</m:t>
              </m:r>
            </m:e>
            <m:sub>
              <m:r>
                <m:t>t</m:t>
              </m:r>
            </m:sub>
            <m:sup>
              <m:r>
                <m:rPr>
                  <m:sty m:val="p"/>
                </m:rPr>
                <m:t>(</m:t>
              </m:r>
              <m:r>
                <m:t>3</m:t>
              </m:r>
              <m:r>
                <m:rPr>
                  <m:sty m:val="p"/>
                </m:rPr>
                <m:t>)</m:t>
              </m:r>
            </m:sup>
          </m:sSubSup>
          <m:r>
            <m:rPr>
              <m:sty m:val="p"/>
            </m:rPr>
            <m:t>)</m:t>
          </m:r>
          <m:r>
            <m:rPr>
              <m:sty m:val="p"/>
            </m:rPr>
            <m:t>]</m:t>
          </m:r>
          <m:r>
            <m:rPr>
              <m:sty m:val="p"/>
            </m:rPr>
            <m:t>=</m:t>
          </m:r>
          <m:sSub>
            <m:e>
              <m:r>
                <m:t>W</m:t>
              </m:r>
            </m:e>
            <m:sub>
              <m:r>
                <m:t>i</m:t>
              </m:r>
              <m:r>
                <m:t>t</m:t>
              </m:r>
            </m:sub>
          </m:sSub>
          <m:r>
            <m:rPr>
              <m:sty m:val="p"/>
            </m:rPr>
            <m:t>+</m:t>
          </m:r>
          <m:sSub>
            <m:e>
              <m:r>
                <m:rPr>
                  <m:sty m:val="p"/>
                </m:rPr>
                <m:t>Λ</m:t>
              </m:r>
            </m:e>
            <m:sub>
              <m:r>
                <m:t>i</m:t>
              </m:r>
              <m:r>
                <m:t>t</m:t>
              </m:r>
            </m:sub>
          </m:sSub>
          <m:r>
            <m:rPr>
              <m:sty m:val="p"/>
            </m:rPr>
            <m:t>(</m:t>
          </m:r>
          <m:r>
            <m:rPr>
              <m:sty m:val="b"/>
            </m:rPr>
            <m:t>p</m:t>
          </m:r>
          <m:r>
            <m:rPr>
              <m:sty m:val="p"/>
            </m:rPr>
            <m:t>,</m:t>
          </m:r>
          <m:r>
            <m:rPr>
              <m:sty m:val="b"/>
            </m:rPr>
            <m:t>u</m:t>
          </m:r>
          <m:r>
            <m:rPr>
              <m:sty m:val="p"/>
            </m:rPr>
            <m:t>)</m:t>
          </m:r>
          <m:sSub>
            <m:e>
              <m:r>
                <m:t>m</m:t>
              </m:r>
            </m:e>
            <m:sub>
              <m:r>
                <m:t>i</m:t>
              </m:r>
            </m:sub>
          </m:sSub>
          <m:r>
            <m:rPr>
              <m:sty m:val="p"/>
            </m:rPr>
            <m:t>−</m:t>
          </m:r>
          <m:sSub>
            <m:e>
              <m:r>
                <m:t>c</m:t>
              </m:r>
            </m:e>
            <m:sub>
              <m:r>
                <m:t>i</m:t>
              </m:r>
              <m:r>
                <m:t>t</m:t>
              </m:r>
            </m:sub>
          </m:sSub>
          <m:r>
            <m:rPr>
              <m:sty m:val="p"/>
            </m:rPr>
            <m:t>+</m:t>
          </m:r>
          <m:sSub>
            <m:e>
              <m:r>
                <m:t>γ</m:t>
              </m:r>
            </m:e>
            <m:sub>
              <m:r>
                <m:t>i</m:t>
              </m:r>
            </m:sub>
          </m:sSub>
          <m:r>
            <m:rPr>
              <m:sty m:val="p"/>
            </m:rPr>
            <m:t>[</m:t>
          </m:r>
          <m:sSub>
            <m:e>
              <m:r>
                <m:t>c</m:t>
              </m:r>
            </m:e>
            <m:sub>
              <m:r>
                <m:t>i</m:t>
              </m:r>
              <m:r>
                <m:t>t</m:t>
              </m:r>
            </m:sub>
          </m:sSub>
          <m:r>
            <m:rPr>
              <m:sty m:val="p"/>
            </m:rPr>
            <m:t>−</m:t>
          </m:r>
          <m:sSub>
            <m:e>
              <m:r>
                <m:t>c</m:t>
              </m:r>
            </m:e>
            <m:sub>
              <m:r>
                <m:t>i</m:t>
              </m:r>
              <m:r>
                <m:t>0</m:t>
              </m:r>
            </m:sub>
          </m:sSub>
          <m:sSubSup>
            <m:e>
              <m:r>
                <m:rPr>
                  <m:sty m:val="p"/>
                </m:rPr>
                <m:t>]</m:t>
              </m:r>
            </m:e>
            <m:sub>
              <m:r>
                <m:rPr>
                  <m:sty m:val="p"/>
                </m:rPr>
                <m:t>+</m:t>
              </m:r>
            </m:sub>
            <m:sup>
              <m:r>
                <m:t>2</m:t>
              </m:r>
            </m:sup>
          </m:sSubSup>
          <m:r>
            <m:rPr>
              <m:sty m:val="p"/>
            </m:rPr>
            <m:t>,</m:t>
          </m:r>
        </m:oMath>
      </m:oMathPara>
    </w:p>
    <w:p>
      <w:pPr>
        <w:pStyle w:val="FirstParagraph"/>
      </w:pPr>
      <m:oMathPara>
        <m:oMathParaPr>
          <m:jc m:val="center"/>
        </m:oMathParaPr>
        <m:oMath>
          <m:r>
            <m:rPr>
              <m:sty m:val="p"/>
            </m:rPr>
            <m:t>Var</m:t>
          </m:r>
          <m:r>
            <m:rPr>
              <m:sty m:val="p"/>
            </m:rPr>
            <m:t>(</m:t>
          </m:r>
          <m:sSubSup>
            <m:e>
              <m:r>
                <m:t>L</m:t>
              </m:r>
            </m:e>
            <m:sub>
              <m:r>
                <m:t>i</m:t>
              </m:r>
              <m:r>
                <m:t>t</m:t>
              </m:r>
            </m:sub>
            <m:sup>
              <m:r>
                <m:rPr>
                  <m:sty m:val="p"/>
                </m:rPr>
                <m:t>(</m:t>
              </m:r>
              <m:r>
                <m:t>3</m:t>
              </m:r>
              <m:r>
                <m:rPr>
                  <m:sty m:val="p"/>
                </m:rPr>
                <m:t>)</m:t>
              </m:r>
            </m:sup>
          </m:sSubSup>
          <m:r>
            <m:rPr>
              <m:sty m:val="p"/>
            </m:rPr>
            <m:t>(</m:t>
          </m:r>
          <m:sSubSup>
            <m:e>
              <m:r>
                <m:t>δ</m:t>
              </m:r>
            </m:e>
            <m:sub>
              <m:r>
                <m:t>t</m:t>
              </m:r>
            </m:sub>
            <m:sup>
              <m:r>
                <m:rPr>
                  <m:sty m:val="p"/>
                </m:rPr>
                <m:t>(</m:t>
              </m:r>
              <m:r>
                <m:t>3</m:t>
              </m:r>
              <m:r>
                <m:rPr>
                  <m:sty m:val="p"/>
                </m:rPr>
                <m:t>)</m:t>
              </m:r>
            </m:sup>
          </m:sSubSup>
          <m:r>
            <m:rPr>
              <m:sty m:val="p"/>
            </m:rPr>
            <m:t>)</m:t>
          </m:r>
          <m:r>
            <m:rPr>
              <m:sty m:val="p"/>
            </m:rPr>
            <m:t>)</m:t>
          </m:r>
          <m:r>
            <m:rPr>
              <m:sty m:val="p"/>
            </m:rPr>
            <m:t>=</m:t>
          </m:r>
          <m:sSub>
            <m:e>
              <m:r>
                <m:rPr>
                  <m:sty m:val="p"/>
                </m:rPr>
                <m:t>Λ</m:t>
              </m:r>
            </m:e>
            <m:sub>
              <m:r>
                <m:t>i</m:t>
              </m:r>
              <m:r>
                <m:t>t</m:t>
              </m:r>
            </m:sub>
          </m:sSub>
          <m:r>
            <m:rPr>
              <m:sty m:val="p"/>
            </m:rPr>
            <m:t>(</m:t>
          </m:r>
          <m:r>
            <m:rPr>
              <m:sty m:val="b"/>
            </m:rPr>
            <m:t>p</m:t>
          </m:r>
          <m:r>
            <m:rPr>
              <m:sty m:val="p"/>
            </m:rPr>
            <m:t>,</m:t>
          </m:r>
          <m:r>
            <m:rPr>
              <m:sty m:val="b"/>
            </m:rPr>
            <m:t>u</m:t>
          </m:r>
          <m:r>
            <m:rPr>
              <m:sty m:val="p"/>
            </m:rPr>
            <m:t>)</m:t>
          </m:r>
          <m:sSub>
            <m:e>
              <m:r>
                <m:t>v</m:t>
              </m:r>
            </m:e>
            <m:sub>
              <m:r>
                <m:t>i</m:t>
              </m:r>
            </m:sub>
          </m:sSub>
          <m:r>
            <m:rPr>
              <m:sty m:val="p"/>
            </m:rPr>
            <m:t>+</m:t>
          </m:r>
          <m:sSub>
            <m:e>
              <m:r>
                <m:rPr>
                  <m:sty m:val="p"/>
                </m:rPr>
                <m:t>Ω</m:t>
              </m:r>
            </m:e>
            <m:sub>
              <m:r>
                <m:t>i</m:t>
              </m:r>
              <m:r>
                <m:t>t</m:t>
              </m:r>
            </m:sub>
          </m:sSub>
          <m:r>
            <m:rPr>
              <m:sty m:val="p"/>
            </m:rPr>
            <m:t>(</m:t>
          </m:r>
          <m:r>
            <m:rPr>
              <m:sty m:val="b"/>
            </m:rPr>
            <m:t>p</m:t>
          </m:r>
          <m:r>
            <m:rPr>
              <m:sty m:val="p"/>
            </m:rPr>
            <m:t>,</m:t>
          </m:r>
          <m:r>
            <m:rPr>
              <m:sty m:val="b"/>
            </m:rPr>
            <m:t>u</m:t>
          </m:r>
          <m:r>
            <m:rPr>
              <m:sty m:val="p"/>
            </m:rPr>
            <m:t>)</m:t>
          </m:r>
          <m:sSubSup>
            <m:e>
              <m:r>
                <m:t>m</m:t>
              </m:r>
            </m:e>
            <m:sub>
              <m:r>
                <m:t>i</m:t>
              </m:r>
            </m:sub>
            <m:sup>
              <m:r>
                <m:t>2</m:t>
              </m:r>
            </m:sup>
          </m:sSubSup>
          <m:r>
            <m:rPr>
              <m:sty m:val="p"/>
            </m:rPr>
            <m:t>.</m:t>
          </m:r>
        </m:oMath>
      </m:oMathPara>
    </w:p>
    <w:p>
      <w:pPr>
        <w:pStyle w:val="FirstParagraph"/>
      </w:pPr>
      <w:r>
        <w:rPr>
          <w:rFonts w:hint="eastAsia"/>
        </w:rPr>
        <w:t xml:space="preserve">对应的多诊室确定性风险约束为</w:t>
      </w:r>
    </w:p>
    <w:p>
      <w:pPr>
        <w:pStyle w:val="BodyText"/>
      </w:pPr>
      <m:oMathPara>
        <m:oMathParaPr>
          <m:jc m:val="center"/>
        </m:oMathParaPr>
        <m:oMath>
          <m:eqArr>
            <m:e>
              <m:r>
                <m:t>&amp;</m:t>
              </m:r>
              <m:sSub>
                <m:e>
                  <m:r>
                    <m:rPr>
                      <m:sty m:val="p"/>
                    </m:rPr>
                    <m:t>Λ</m:t>
                  </m:r>
                </m:e>
                <m:sub>
                  <m:r>
                    <m:t>i</m:t>
                  </m:r>
                  <m:r>
                    <m:t>t</m:t>
                  </m:r>
                </m:sub>
              </m:sSub>
              <m:r>
                <m:rPr>
                  <m:sty m:val="p"/>
                </m:rPr>
                <m:t>(</m:t>
              </m:r>
              <m:r>
                <m:rPr>
                  <m:sty m:val="b"/>
                </m:rPr>
                <m:t>p</m:t>
              </m:r>
              <m:r>
                <m:rPr>
                  <m:sty m:val="p"/>
                </m:rPr>
                <m:t>,</m:t>
              </m:r>
              <m:r>
                <m:rPr>
                  <m:sty m:val="b"/>
                </m:rPr>
                <m:t>u</m:t>
              </m:r>
              <m:r>
                <m:rPr>
                  <m:sty m:val="p"/>
                </m:rPr>
                <m:t>)</m:t>
              </m:r>
              <m:sSub>
                <m:e>
                  <m:r>
                    <m:t>v</m:t>
                  </m:r>
                </m:e>
                <m:sub>
                  <m:r>
                    <m:t>i</m:t>
                  </m:r>
                </m:sub>
              </m:sSub>
              <m:r>
                <m:rPr>
                  <m:sty m:val="p"/>
                </m:rPr>
                <m:t>+</m:t>
              </m:r>
              <m:sSub>
                <m:e>
                  <m:r>
                    <m:rPr>
                      <m:sty m:val="p"/>
                    </m:rPr>
                    <m:t>Ω</m:t>
                  </m:r>
                </m:e>
                <m:sub>
                  <m:r>
                    <m:t>i</m:t>
                  </m:r>
                  <m:r>
                    <m:t>t</m:t>
                  </m:r>
                </m:sub>
              </m:sSub>
              <m:r>
                <m:rPr>
                  <m:sty m:val="p"/>
                </m:rPr>
                <m:t>(</m:t>
              </m:r>
              <m:r>
                <m:rPr>
                  <m:sty m:val="b"/>
                </m:rPr>
                <m:t>p</m:t>
              </m:r>
              <m:r>
                <m:rPr>
                  <m:sty m:val="p"/>
                </m:rPr>
                <m:t>,</m:t>
              </m:r>
              <m:r>
                <m:rPr>
                  <m:sty m:val="b"/>
                </m:rPr>
                <m:t>u</m:t>
              </m:r>
              <m:r>
                <m:rPr>
                  <m:sty m:val="p"/>
                </m:rPr>
                <m:t>)</m:t>
              </m:r>
              <m:sSubSup>
                <m:e>
                  <m:r>
                    <m:t>m</m:t>
                  </m:r>
                </m:e>
                <m:sub>
                  <m:r>
                    <m:t>i</m:t>
                  </m:r>
                </m:sub>
                <m:sup>
                  <m:r>
                    <m:t>2</m:t>
                  </m:r>
                </m:sup>
              </m:sSubSup>
              <m:r>
                <m:rPr>
                  <m:sty m:val="p"/>
                </m:rPr>
                <m:t>+</m:t>
              </m:r>
              <m:r>
                <m:t>2</m:t>
              </m:r>
              <m:r>
                <m:t>ρ</m:t>
              </m:r>
              <m:r>
                <m:t>ν</m:t>
              </m:r>
              <m:d>
                <m:dPr>
                  <m:begChr m:val="{"/>
                  <m:sepChr m:val=""/>
                  <m:endChr m:val="}"/>
                  <m:grow/>
                </m:dPr>
                <m:e>
                  <m:sSub>
                    <m:e>
                      <m:r>
                        <m:t>W</m:t>
                      </m:r>
                    </m:e>
                    <m:sub>
                      <m:r>
                        <m:t>i</m:t>
                      </m:r>
                      <m:r>
                        <m:t>t</m:t>
                      </m:r>
                    </m:sub>
                  </m:sSub>
                  <m:r>
                    <m:rPr>
                      <m:sty m:val="p"/>
                    </m:rPr>
                    <m:t>+</m:t>
                  </m:r>
                  <m:sSub>
                    <m:e>
                      <m:r>
                        <m:rPr>
                          <m:sty m:val="p"/>
                        </m:rPr>
                        <m:t>Λ</m:t>
                      </m:r>
                    </m:e>
                    <m:sub>
                      <m:r>
                        <m:t>i</m:t>
                      </m:r>
                      <m:r>
                        <m:t>t</m:t>
                      </m:r>
                    </m:sub>
                  </m:sSub>
                  <m:r>
                    <m:rPr>
                      <m:sty m:val="p"/>
                    </m:rPr>
                    <m:t>(</m:t>
                  </m:r>
                  <m:r>
                    <m:rPr>
                      <m:sty m:val="b"/>
                    </m:rPr>
                    <m:t>p</m:t>
                  </m:r>
                  <m:r>
                    <m:rPr>
                      <m:sty m:val="p"/>
                    </m:rPr>
                    <m:t>,</m:t>
                  </m:r>
                  <m:r>
                    <m:rPr>
                      <m:sty m:val="b"/>
                    </m:rPr>
                    <m:t>u</m:t>
                  </m:r>
                  <m:r>
                    <m:rPr>
                      <m:sty m:val="p"/>
                    </m:rPr>
                    <m:t>)</m:t>
                  </m:r>
                  <m:sSub>
                    <m:e>
                      <m:r>
                        <m:t>m</m:t>
                      </m:r>
                    </m:e>
                    <m:sub>
                      <m:r>
                        <m:t>i</m:t>
                      </m:r>
                    </m:sub>
                  </m:sSub>
                  <m:r>
                    <m:rPr>
                      <m:sty m:val="p"/>
                    </m:rPr>
                    <m:t>−</m:t>
                  </m:r>
                  <m:sSub>
                    <m:e>
                      <m:r>
                        <m:t>c</m:t>
                      </m:r>
                    </m:e>
                    <m:sub>
                      <m:r>
                        <m:t>i</m:t>
                      </m:r>
                      <m:r>
                        <m:t>t</m:t>
                      </m:r>
                    </m:sub>
                  </m:sSub>
                  <m:r>
                    <m:rPr>
                      <m:sty m:val="p"/>
                    </m:rPr>
                    <m:t>+</m:t>
                  </m:r>
                  <m:sSub>
                    <m:e>
                      <m:r>
                        <m:t>γ</m:t>
                      </m:r>
                    </m:e>
                    <m:sub>
                      <m:r>
                        <m:t>i</m:t>
                      </m:r>
                    </m:sub>
                  </m:sSub>
                  <m:r>
                    <m:rPr>
                      <m:sty m:val="p"/>
                    </m:rPr>
                    <m:t>[</m:t>
                  </m:r>
                  <m:sSub>
                    <m:e>
                      <m:r>
                        <m:t>c</m:t>
                      </m:r>
                    </m:e>
                    <m:sub>
                      <m:r>
                        <m:t>i</m:t>
                      </m:r>
                      <m:r>
                        <m:t>t</m:t>
                      </m:r>
                    </m:sub>
                  </m:sSub>
                  <m:r>
                    <m:rPr>
                      <m:sty m:val="p"/>
                    </m:rPr>
                    <m:t>−</m:t>
                  </m:r>
                  <m:sSub>
                    <m:e>
                      <m:r>
                        <m:t>c</m:t>
                      </m:r>
                    </m:e>
                    <m:sub>
                      <m:r>
                        <m:t>i</m:t>
                      </m:r>
                      <m:r>
                        <m:t>0</m:t>
                      </m:r>
                    </m:sub>
                  </m:sSub>
                  <m:sSubSup>
                    <m:e>
                      <m:r>
                        <m:rPr>
                          <m:sty m:val="p"/>
                        </m:rPr>
                        <m:t>]</m:t>
                      </m:r>
                    </m:e>
                    <m:sub>
                      <m:r>
                        <m:rPr>
                          <m:sty m:val="p"/>
                        </m:rPr>
                        <m:t>+</m:t>
                      </m:r>
                    </m:sub>
                    <m:sup>
                      <m:r>
                        <m:t>2</m:t>
                      </m:r>
                    </m:sup>
                  </m:sSubSup>
                </m:e>
              </m:d>
            </m:e>
            <m:e>
              <m:r>
                <m:t>&amp;</m:t>
              </m:r>
              <m:r>
                <m:t>  </m:t>
              </m:r>
              <m:r>
                <m:rPr>
                  <m:sty m:val="p"/>
                </m:rPr>
                <m:t>≤</m:t>
              </m:r>
              <m:r>
                <m:t>2</m:t>
              </m:r>
              <m:r>
                <m:t>ρ</m:t>
              </m:r>
              <m:r>
                <m:t>ν</m:t>
              </m:r>
              <m:sSub>
                <m:e>
                  <m:r>
                    <m:t>C</m:t>
                  </m:r>
                </m:e>
                <m:sub>
                  <m:r>
                    <m:rPr>
                      <m:sty m:val="p"/>
                    </m:rPr>
                    <m:t>s</m:t>
                  </m:r>
                  <m:r>
                    <m:rPr>
                      <m:sty m:val="p"/>
                    </m:rPr>
                    <m:t>a</m:t>
                  </m:r>
                  <m:r>
                    <m:rPr>
                      <m:sty m:val="p"/>
                    </m:rPr>
                    <m:t>f</m:t>
                  </m:r>
                  <m:r>
                    <m:rPr>
                      <m:sty m:val="p"/>
                    </m:rPr>
                    <m:t>e</m:t>
                  </m:r>
                  <m:r>
                    <m:rPr>
                      <m:sty m:val="p"/>
                    </m:rPr>
                    <m:t>,</m:t>
                  </m:r>
                  <m:r>
                    <m:t>i</m:t>
                  </m:r>
                </m:sub>
              </m:sSub>
              <m:r>
                <m:rPr>
                  <m:sty m:val="p"/>
                </m:rPr>
                <m:t>,</m:t>
              </m:r>
              <m:r>
                <m:t> </m:t>
              </m:r>
              <m:r>
                <m:t>i</m:t>
              </m:r>
              <m:r>
                <m:rPr>
                  <m:sty m:val="p"/>
                </m:rPr>
                <m:t>∈</m:t>
              </m:r>
              <m:r>
                <m:t>I</m:t>
              </m:r>
              <m:r>
                <m:rPr>
                  <m:sty m:val="p"/>
                </m:rPr>
                <m:t>,</m:t>
              </m:r>
              <m:r>
                <m:t> </m:t>
              </m:r>
              <m:r>
                <m:t>t</m:t>
              </m:r>
              <m:r>
                <m:rPr>
                  <m:sty m:val="p"/>
                </m:rPr>
                <m:t>=</m:t>
              </m:r>
              <m:r>
                <m:t>1</m:t>
              </m:r>
              <m:r>
                <m:rPr>
                  <m:sty m:val="p"/>
                </m:rPr>
                <m:t>,</m:t>
              </m:r>
              <m:r>
                <m:rPr>
                  <m:sty m:val="p"/>
                </m:rPr>
                <m:t>…</m:t>
              </m:r>
              <m:r>
                <m:rPr>
                  <m:sty m:val="p"/>
                </m:rPr>
                <m:t>,</m:t>
              </m:r>
              <m:r>
                <m:t>T</m:t>
              </m:r>
              <m:r>
                <m:rPr>
                  <m:sty m:val="p"/>
                </m:rPr>
                <m:t>.</m:t>
              </m:r>
            </m:e>
          </m:eqArr>
        </m:oMath>
      </m:oMathPara>
    </w:p>
    <w:p>
      <w:pPr>
        <w:pStyle w:val="FirstParagraph"/>
      </w:pPr>
      <w:r>
        <w:rPr>
          <w:rFonts w:hint="eastAsia"/>
        </w:rPr>
        <w:t xml:space="preserve">在式</w:t>
      </w:r>
      <w:hyperlink w:anchor="eq:model3-deterministic-rsi">
        <w:r>
          <w:rPr>
            <w:rStyle w:val="Hyperlink"/>
          </w:rPr>
          <w:t xml:space="preserve">[eq:model3-deterministic-rsi]</w:t>
        </w:r>
      </w:hyperlink>
      <w:r>
        <w:rPr>
          <w:rFonts w:hint="eastAsia"/>
        </w:rPr>
        <w:t xml:space="preserve">中，</w:t>
      </w:r>
      <m:oMath>
        <m:sSub>
          <m:e>
            <m:r>
              <m:rPr>
                <m:sty m:val="b"/>
              </m:rPr>
              <m:t>c</m:t>
            </m:r>
          </m:e>
          <m:sub>
            <m:r>
              <m:t>t</m:t>
            </m:r>
          </m:sub>
        </m:sSub>
      </m:oMath>
      <w:r>
        <w:t xml:space="preserve">、</w:t>
      </w:r>
      <m:oMath>
        <m:sSub>
          <m:e>
            <m:r>
              <m:rPr>
                <m:sty m:val="b"/>
              </m:rPr>
              <m:t>p</m:t>
            </m:r>
          </m:e>
          <m:sub>
            <m:r>
              <m:t>t</m:t>
            </m:r>
          </m:sub>
        </m:sSub>
      </m:oMath>
      <w:r>
        <w:rPr>
          <w:rFonts w:hint="eastAsia"/>
        </w:rPr>
        <w:t xml:space="preserve">和</w:t>
      </w:r>
      <m:oMath>
        <m:sSub>
          <m:e>
            <m:r>
              <m:rPr>
                <m:sty m:val="b"/>
              </m:rPr>
              <m:t>u</m:t>
            </m:r>
          </m:e>
          <m:sub>
            <m:r>
              <m:t>t</m:t>
            </m:r>
          </m:sub>
        </m:sSub>
      </m:oMath>
      <w:r>
        <w:rPr>
          <w:rFonts w:hint="eastAsia"/>
        </w:rPr>
        <w:t xml:space="preserve">由给定调度决策</w:t>
      </w:r>
      <m:oMath>
        <m:sSubSup>
          <m:e>
            <m:r>
              <m:t>δ</m:t>
            </m:r>
          </m:e>
          <m:sub>
            <m:r>
              <m:t>t</m:t>
            </m:r>
          </m:sub>
          <m:sup>
            <m:r>
              <m:rPr>
                <m:sty m:val="p"/>
              </m:rPr>
              <m:t>(</m:t>
            </m:r>
            <m:r>
              <m:t>3</m:t>
            </m:r>
            <m:r>
              <m:rPr>
                <m:sty m:val="p"/>
              </m:rPr>
              <m:t>)</m:t>
            </m:r>
          </m:sup>
        </m:sSubSup>
      </m:oMath>
      <w:r>
        <w:rPr>
          <w:rFonts w:hint="eastAsia"/>
        </w:rPr>
        <w:t xml:space="preserve">提供，风险评价模型的待求变量为</w:t>
      </w:r>
      <m:oMath>
        <m:r>
          <m:t>ρ</m:t>
        </m:r>
      </m:oMath>
      <w:r>
        <w:rPr>
          <w:rFonts w:hint="eastAsia"/>
        </w:rPr>
        <w:t xml:space="preserve">。式</w:t>
      </w:r>
      <w:hyperlink w:anchor="eq:model1-deterministic-rsi">
        <w:r>
          <w:rPr>
            <w:rStyle w:val="Hyperlink"/>
          </w:rPr>
          <w:t xml:space="preserve">[eq:model1-deterministic-rsi]</w:t>
        </w:r>
      </w:hyperlink>
      <w:r>
        <w:t xml:space="preserve">–</w:t>
      </w:r>
      <w:hyperlink w:anchor="eq:model3-deterministic-rsi">
        <w:r>
          <w:rPr>
            <w:rStyle w:val="Hyperlink"/>
          </w:rPr>
          <w:t xml:space="preserve">[eq:model3-deterministic-rsi]</w:t>
        </w:r>
      </w:hyperlink>
      <w:r>
        <w:rPr>
          <w:rFonts w:hint="eastAsia"/>
        </w:rPr>
        <w:t xml:space="preserve">显示，风险约束由三部分构成：服务需求方差、平均剩余工作量和赶工风险。加入后续预约数量后，预约开放决策会通过</w:t>
      </w:r>
      <m:oMath>
        <m:r>
          <m:rPr>
            <m:sty m:val="p"/>
          </m:rPr>
          <m:t>Λ</m:t>
        </m:r>
      </m:oMath>
      <w:r>
        <w:rPr>
          <w:rFonts w:hint="eastAsia"/>
        </w:rPr>
        <w:t xml:space="preserve">和</w:t>
      </w:r>
      <m:oMath>
        <m:r>
          <m:rPr>
            <m:sty m:val="p"/>
          </m:rPr>
          <m:t>Ω</m:t>
        </m:r>
      </m:oMath>
      <w:r>
        <w:rPr>
          <w:rFonts w:hint="eastAsia"/>
        </w:rPr>
        <w:t xml:space="preserve">同时影响平均压力和尾部风险。</w:t>
      </w:r>
    </w:p>
    <w:bookmarkEnd w:id="33"/>
    <w:bookmarkStart w:id="34" w:name="服务时长与预约数量反馈决策函数"/>
    <w:p>
      <w:pPr>
        <w:pStyle w:val="Heading2"/>
      </w:pPr>
      <w:r>
        <w:rPr>
          <w:rFonts w:hint="eastAsia"/>
        </w:rPr>
        <w:t xml:space="preserve">服务时长与预约数量反馈决策函数</w:t>
      </w:r>
    </w:p>
    <w:p>
      <w:pPr>
        <w:pStyle w:val="FirstParagraph"/>
      </w:pPr>
      <w:r>
        <w:rPr>
          <w:rFonts w:hint="eastAsia"/>
        </w:rPr>
        <w:t xml:space="preserve">第4章模型中的</w:t>
      </w:r>
      <m:oMath>
        <m:sSub>
          <m:e>
            <m:r>
              <m:t>W</m:t>
            </m:r>
          </m:e>
          <m:sub>
            <m:r>
              <m:t>t</m:t>
            </m:r>
          </m:sub>
        </m:sSub>
      </m:oMath>
      <w:r>
        <w:rPr>
          <w:rFonts w:hint="eastAsia"/>
        </w:rPr>
        <w:t xml:space="preserve">表示时段</w:t>
      </w:r>
      <m:oMath>
        <m:r>
          <m:t>t</m:t>
        </m:r>
      </m:oMath>
      <w:r>
        <w:rPr>
          <w:rFonts w:hint="eastAsia"/>
        </w:rPr>
        <w:t xml:space="preserve">开始时的排队时长或待消化工作量，单位为分钟。Model</w:t>
      </w:r>
      <w:r>
        <w:t xml:space="preserve"> </w:t>
      </w:r>
      <w:r>
        <w:rPr>
          <w:rFonts w:hint="eastAsia"/>
        </w:rPr>
        <w:t xml:space="preserve">2和Model</w:t>
      </w:r>
      <w:r>
        <w:t xml:space="preserve"> </w:t>
      </w:r>
      <w:r>
        <w:rPr>
          <w:rFonts w:hint="eastAsia"/>
        </w:rPr>
        <w:t xml:space="preserve">3把调度决策先写入压力随机变量，再通过风险评价模型求取给定策略对应的</w:t>
      </w:r>
      <m:oMath>
        <m:r>
          <m:t>ρ</m:t>
        </m:r>
      </m:oMath>
      <w:r>
        <w:rPr>
          <w:rFonts w:hint="eastAsia"/>
        </w:rPr>
        <w:t xml:space="preserve">。为形成可执行的门诊策略，需要构造能够从状态直接输出服务能力和后续预约数量的反馈决策函数。服务能力</w:t>
      </w:r>
      <m:oMath>
        <m:sSubSup>
          <m:e>
            <m:r>
              <m:t>c</m:t>
            </m:r>
          </m:e>
          <m:sub>
            <m:r>
              <m:t>d</m:t>
            </m:r>
            <m:r>
              <m:t>τ</m:t>
            </m:r>
          </m:sub>
          <m:sup>
            <m:r>
              <m:rPr>
                <m:sty m:val="p"/>
              </m:rPr>
              <m:t>⋆</m:t>
            </m:r>
          </m:sup>
        </m:sSubSup>
      </m:oMath>
      <w:r>
        <w:rPr>
          <w:rFonts w:hint="eastAsia"/>
        </w:rPr>
        <w:t xml:space="preserve">可进一步转化为该状态下的平均单人服务时长：</w:t>
      </w:r>
    </w:p>
    <w:p>
      <w:pPr>
        <w:pStyle w:val="BodyText"/>
      </w:pPr>
      <m:oMathPara>
        <m:oMathParaPr>
          <m:jc m:val="center"/>
        </m:oMathParaPr>
        <m:oMath>
          <m:sSubSup>
            <m:e>
              <m:r>
                <m:t>s</m:t>
              </m:r>
            </m:e>
            <m:sub>
              <m:r>
                <m:t>d</m:t>
              </m:r>
              <m:r>
                <m:t>τ</m:t>
              </m:r>
            </m:sub>
            <m:sup>
              <m:r>
                <m:rPr>
                  <m:sty m:val="p"/>
                </m:rPr>
                <m:t>⋆</m:t>
              </m:r>
            </m:sup>
          </m:sSubSup>
          <m:r>
            <m:rPr>
              <m:sty m:val="p"/>
            </m:rPr>
            <m:t>=</m:t>
          </m:r>
          <m:f>
            <m:fPr>
              <m:type m:val="bar"/>
            </m:fPr>
            <m:num>
              <m:r>
                <m:rPr>
                  <m:sty m:val="p"/>
                </m:rPr>
                <m:t>Δ</m:t>
              </m:r>
              <m:acc>
                <m:accPr>
                  <m:chr m:val="̂"/>
                </m:accPr>
                <m:e>
                  <m:r>
                    <m:t>m</m:t>
                  </m:r>
                </m:e>
              </m:acc>
            </m:num>
            <m:den>
              <m:sSubSup>
                <m:e>
                  <m:r>
                    <m:t>c</m:t>
                  </m:r>
                </m:e>
                <m:sub>
                  <m:r>
                    <m:t>d</m:t>
                  </m:r>
                  <m:r>
                    <m:t>τ</m:t>
                  </m:r>
                </m:sub>
                <m:sup>
                  <m:r>
                    <m:rPr>
                      <m:sty m:val="p"/>
                    </m:rPr>
                    <m:t>⋆</m:t>
                  </m:r>
                </m:sup>
              </m:sSubSup>
            </m:den>
          </m:f>
          <m:r>
            <m:rPr>
              <m:sty m:val="p"/>
            </m:rPr>
            <m:t>.</m:t>
          </m:r>
        </m:oMath>
      </m:oMathPara>
    </w:p>
    <w:p>
      <w:pPr>
        <w:pStyle w:val="FirstParagraph"/>
      </w:pPr>
      <w:r>
        <w:rPr>
          <w:rFonts w:hint="eastAsia"/>
        </w:rPr>
        <w:t xml:space="preserve">本节按照Model</w:t>
      </w:r>
      <w:r>
        <w:t xml:space="preserve"> 1、Model </w:t>
      </w:r>
      <w:r>
        <w:rPr>
          <w:rFonts w:hint="eastAsia"/>
        </w:rPr>
        <w:t xml:space="preserve">2和Model</w:t>
      </w:r>
      <w:r>
        <w:t xml:space="preserve"> </w:t>
      </w:r>
      <w:r>
        <w:rPr>
          <w:rFonts w:hint="eastAsia"/>
        </w:rPr>
        <w:t xml:space="preserve">3各自可观测的状态变量，直接给出可估计的反馈决策函数。记</w:t>
      </w:r>
    </w:p>
    <w:p>
      <w:pPr>
        <w:pStyle w:val="BodyText"/>
      </w:pPr>
      <m:oMathPara>
        <m:oMathParaPr>
          <m:jc m:val="center"/>
        </m:oMathParaPr>
        <m:oMath>
          <m:r>
            <m:rPr>
              <m:sty m:val="p"/>
            </m:rPr>
            <m:t>[</m:t>
          </m:r>
          <m:r>
            <m:t>x</m:t>
          </m:r>
          <m:sSub>
            <m:e>
              <m:r>
                <m:rPr>
                  <m:sty m:val="p"/>
                </m:rPr>
                <m:t>]</m:t>
              </m:r>
            </m:e>
            <m:sub>
              <m:r>
                <m:rPr>
                  <m:sty m:val="p"/>
                </m:rPr>
                <m:t>[</m:t>
              </m:r>
              <m:bar>
                <m:barPr>
                  <m:pos m:val="bot"/>
                </m:barPr>
                <m:e>
                  <m:r>
                    <m:t>s</m:t>
                  </m:r>
                </m:e>
              </m:bar>
              <m:r>
                <m:rPr>
                  <m:sty m:val="p"/>
                </m:rPr>
                <m:t>,</m:t>
              </m:r>
              <m:acc>
                <m:accPr>
                  <m:chr m:val="‾"/>
                </m:accPr>
                <m:e>
                  <m:r>
                    <m:t>s</m:t>
                  </m:r>
                </m:e>
              </m:acc>
              <m:r>
                <m:rPr>
                  <m:sty m:val="p"/>
                </m:rPr>
                <m:t>]</m:t>
              </m:r>
            </m:sub>
          </m:sSub>
          <m:r>
            <m:rPr>
              <m:sty m:val="p"/>
            </m:rPr>
            <m:t>=</m:t>
          </m:r>
          <m:r>
            <m:rPr>
              <m:sty m:val="p"/>
            </m:rPr>
            <m:t>min</m:t>
          </m:r>
          <m:r>
            <m:rPr>
              <m:sty m:val="p"/>
            </m:rPr>
            <m:t>{</m:t>
          </m:r>
          <m:acc>
            <m:accPr>
              <m:chr m:val="‾"/>
            </m:accPr>
            <m:e>
              <m:r>
                <m:t>s</m:t>
              </m:r>
            </m:e>
          </m:acc>
          <m:r>
            <m:rPr>
              <m:sty m:val="p"/>
            </m:rPr>
            <m:t>,</m:t>
          </m:r>
          <m:r>
            <m:rPr>
              <m:sty m:val="p"/>
            </m:rPr>
            <m:t>max</m:t>
          </m:r>
          <m:r>
            <m:rPr>
              <m:sty m:val="p"/>
            </m:rPr>
            <m:t>{</m:t>
          </m:r>
          <m:bar>
            <m:barPr>
              <m:pos m:val="bot"/>
            </m:barPr>
            <m:e>
              <m:r>
                <m:t>s</m:t>
              </m:r>
            </m:e>
          </m:bar>
          <m:r>
            <m:rPr>
              <m:sty m:val="p"/>
            </m:rPr>
            <m:t>,</m:t>
          </m:r>
          <m:r>
            <m:t>x</m:t>
          </m:r>
          <m:r>
            <m:rPr>
              <m:sty m:val="p"/>
            </m:rPr>
            <m:t>}</m:t>
          </m:r>
          <m:r>
            <m:rPr>
              <m:sty m:val="p"/>
            </m:rPr>
            <m:t>}</m:t>
          </m:r>
          <m:r>
            <m:rPr>
              <m:sty m:val="p"/>
            </m:rPr>
            <m:t>,</m:t>
          </m:r>
          <m:r>
            <m:t>  </m:t>
          </m:r>
          <m:r>
            <m:rPr>
              <m:sty m:val="p"/>
            </m:rPr>
            <m:t>[</m:t>
          </m:r>
          <m:r>
            <m:t>x</m:t>
          </m:r>
          <m:sSub>
            <m:e>
              <m:r>
                <m:rPr>
                  <m:sty m:val="p"/>
                </m:rPr>
                <m:t>]</m:t>
              </m:r>
            </m:e>
            <m:sub>
              <m:r>
                <m:rPr>
                  <m:sty m:val="p"/>
                </m:rPr>
                <m:t>+</m:t>
              </m:r>
            </m:sub>
          </m:sSub>
          <m:r>
            <m:rPr>
              <m:sty m:val="p"/>
            </m:rPr>
            <m:t>=</m:t>
          </m:r>
          <m:r>
            <m:rPr>
              <m:sty m:val="p"/>
            </m:rPr>
            <m:t>max</m:t>
          </m:r>
          <m:r>
            <m:rPr>
              <m:sty m:val="p"/>
            </m:rPr>
            <m:t>{</m:t>
          </m:r>
          <m:r>
            <m:t>x</m:t>
          </m:r>
          <m:r>
            <m:rPr>
              <m:sty m:val="p"/>
            </m:rPr>
            <m:t>,</m:t>
          </m:r>
          <m:r>
            <m:t>0</m:t>
          </m:r>
          <m:r>
            <m:rPr>
              <m:sty m:val="p"/>
            </m:rPr>
            <m:t>}</m:t>
          </m:r>
          <m:r>
            <m:rPr>
              <m:sty m:val="p"/>
            </m:rPr>
            <m:t>,</m:t>
          </m:r>
        </m:oMath>
      </m:oMathPara>
    </w:p>
    <w:p>
      <w:pPr>
        <w:pStyle w:val="FirstParagraph"/>
      </w:pPr>
      <w:r>
        <w:rPr>
          <w:rFonts w:hint="eastAsia"/>
        </w:rPr>
        <w:t xml:space="preserve">其中</w:t>
      </w:r>
      <m:oMath>
        <m:bar>
          <m:barPr>
            <m:pos m:val="bot"/>
          </m:barPr>
          <m:e>
            <m:r>
              <m:t>s</m:t>
            </m:r>
          </m:e>
        </m:bar>
      </m:oMath>
      <w:r>
        <w:rPr>
          <w:rFonts w:hint="eastAsia"/>
        </w:rPr>
        <w:t xml:space="preserve">和</w:t>
      </w:r>
      <m:oMath>
        <m:acc>
          <m:accPr>
            <m:chr m:val="‾"/>
          </m:accPr>
          <m:e>
            <m:r>
              <m:t>s</m:t>
            </m:r>
          </m:e>
        </m:acc>
      </m:oMath>
      <w:r>
        <w:rPr>
          <w:rFonts w:hint="eastAsia"/>
        </w:rPr>
        <w:t xml:space="preserve">分别为平均单人服务时长的下界和上界。</w:t>
      </w:r>
    </w:p>
    <w:p>
      <w:pPr>
        <w:pStyle w:val="BodyText"/>
      </w:pPr>
      <w:r>
        <w:rPr>
          <w:rFonts w:hint="eastAsia"/>
        </w:rPr>
        <w:t xml:space="preserve">对Model</w:t>
      </w:r>
      <w:r>
        <w:t xml:space="preserve"> </w:t>
      </w:r>
      <w:r>
        <w:rPr>
          <w:rFonts w:hint="eastAsia"/>
        </w:rPr>
        <w:t xml:space="preserve">1，模型以当前排队工作量和服务能力决策为核心，其反馈函数输出服务时长：</w:t>
      </w:r>
    </w:p>
    <w:p>
      <w:pPr>
        <w:pStyle w:val="BodyText"/>
      </w:pPr>
      <m:oMathPara>
        <m:oMathParaPr>
          <m:jc m:val="center"/>
        </m:oMathParaPr>
        <m:oMath>
          <m:sSubSup>
            <m:e>
              <m:acc>
                <m:accPr>
                  <m:chr m:val="̂"/>
                </m:accPr>
                <m:e>
                  <m:r>
                    <m:t>s</m:t>
                  </m:r>
                </m:e>
              </m:acc>
            </m:e>
            <m:sub>
              <m:r>
                <m:t>d</m:t>
              </m:r>
              <m:r>
                <m:t>τ</m:t>
              </m:r>
            </m:sub>
            <m:sup>
              <m:r>
                <m:rPr>
                  <m:sty m:val="p"/>
                </m:rPr>
                <m:t>(</m:t>
              </m:r>
              <m:r>
                <m:t>1</m:t>
              </m:r>
              <m:r>
                <m:rPr>
                  <m:sty m:val="p"/>
                </m:rPr>
                <m:t>)</m:t>
              </m:r>
            </m:sup>
          </m:sSubSup>
          <m:r>
            <m:rPr>
              <m:sty m:val="p"/>
            </m:rPr>
            <m:t>=</m:t>
          </m:r>
          <m:sSubSup>
            <m:e>
              <m:r>
                <m:t>F</m:t>
              </m:r>
            </m:e>
            <m:sub>
              <m:r>
                <m:t>τ</m:t>
              </m:r>
            </m:sub>
            <m:sup>
              <m:r>
                <m:rPr>
                  <m:sty m:val="p"/>
                </m:rPr>
                <m:t>(</m:t>
              </m:r>
              <m:r>
                <m:t>1</m:t>
              </m:r>
              <m:r>
                <m:rPr>
                  <m:sty m:val="p"/>
                </m:rPr>
                <m:t>)</m:t>
              </m:r>
            </m:sup>
          </m:sSubSup>
          <m:r>
            <m:rPr>
              <m:sty m:val="p"/>
            </m:rPr>
            <m:t>(</m:t>
          </m:r>
          <m:sSub>
            <m:e>
              <m:r>
                <m:t>W</m:t>
              </m:r>
            </m:e>
            <m:sub>
              <m:r>
                <m:t>d</m:t>
              </m:r>
              <m:r>
                <m:t>τ</m:t>
              </m:r>
            </m:sub>
          </m:sSub>
          <m:r>
            <m:rPr>
              <m:sty m:val="p"/>
            </m:rPr>
            <m:t>)</m:t>
          </m:r>
          <m:r>
            <m:rPr>
              <m:sty m:val="p"/>
            </m:rPr>
            <m:t>=</m:t>
          </m:r>
          <m:sSub>
            <m:e>
              <m:d>
                <m:dPr>
                  <m:begChr m:val="["/>
                  <m:sepChr m:val=""/>
                  <m:endChr m:val="]"/>
                  <m:grow/>
                </m:dPr>
                <m:e>
                  <m:sSubSup>
                    <m:e>
                      <m:r>
                        <m:t>a</m:t>
                      </m:r>
                    </m:e>
                    <m:sub>
                      <m:r>
                        <m:t>0</m:t>
                      </m:r>
                      <m:r>
                        <m:t>τ</m:t>
                      </m:r>
                    </m:sub>
                    <m:sup>
                      <m:r>
                        <m:rPr>
                          <m:sty m:val="p"/>
                        </m:rPr>
                        <m:t>(</m:t>
                      </m:r>
                      <m:r>
                        <m:t>1</m:t>
                      </m:r>
                      <m:r>
                        <m:rPr>
                          <m:sty m:val="p"/>
                        </m:rPr>
                        <m:t>)</m:t>
                      </m:r>
                    </m:sup>
                  </m:sSubSup>
                  <m:r>
                    <m:rPr>
                      <m:sty m:val="p"/>
                    </m:rPr>
                    <m:t>−</m:t>
                  </m:r>
                  <m:sSubSup>
                    <m:e>
                      <m:r>
                        <m:t>a</m:t>
                      </m:r>
                    </m:e>
                    <m:sub>
                      <m:r>
                        <m:t>1</m:t>
                      </m:r>
                      <m:r>
                        <m:t>τ</m:t>
                      </m:r>
                    </m:sub>
                    <m:sup>
                      <m:r>
                        <m:rPr>
                          <m:sty m:val="p"/>
                        </m:rPr>
                        <m:t>(</m:t>
                      </m:r>
                      <m:r>
                        <m:t>1</m:t>
                      </m:r>
                      <m:r>
                        <m:rPr>
                          <m:sty m:val="p"/>
                        </m:rPr>
                        <m:t>)</m:t>
                      </m:r>
                    </m:sup>
                  </m:sSubSup>
                  <m:sSub>
                    <m:e>
                      <m:r>
                        <m:t>W</m:t>
                      </m:r>
                    </m:e>
                    <m:sub>
                      <m:r>
                        <m:t>d</m:t>
                      </m:r>
                      <m:r>
                        <m:t>τ</m:t>
                      </m:r>
                    </m:sub>
                  </m:sSub>
                </m:e>
              </m:d>
            </m:e>
            <m:sub>
              <m:r>
                <m:rPr>
                  <m:sty m:val="p"/>
                </m:rPr>
                <m:t>[</m:t>
              </m:r>
              <m:bar>
                <m:barPr>
                  <m:pos m:val="bot"/>
                </m:barPr>
                <m:e>
                  <m:r>
                    <m:t>s</m:t>
                  </m:r>
                </m:e>
              </m:bar>
              <m:r>
                <m:rPr>
                  <m:sty m:val="p"/>
                </m:rPr>
                <m:t>,</m:t>
              </m:r>
              <m:acc>
                <m:accPr>
                  <m:chr m:val="‾"/>
                </m:accPr>
                <m:e>
                  <m:r>
                    <m:t>s</m:t>
                  </m:r>
                </m:e>
              </m:acc>
              <m:r>
                <m:rPr>
                  <m:sty m:val="p"/>
                </m:rPr>
                <m:t>]</m:t>
              </m:r>
            </m:sub>
          </m:sSub>
          <m:r>
            <m:rPr>
              <m:sty m:val="p"/>
            </m:rPr>
            <m:t>,</m:t>
          </m:r>
          <m:r>
            <m:t>  </m:t>
          </m:r>
          <m:sSubSup>
            <m:e>
              <m:r>
                <m:t>a</m:t>
              </m:r>
            </m:e>
            <m:sub>
              <m:r>
                <m:t>1</m:t>
              </m:r>
              <m:r>
                <m:t>τ</m:t>
              </m:r>
            </m:sub>
            <m:sup>
              <m:r>
                <m:rPr>
                  <m:sty m:val="p"/>
                </m:rPr>
                <m:t>(</m:t>
              </m:r>
              <m:r>
                <m:t>1</m:t>
              </m:r>
              <m:r>
                <m:rPr>
                  <m:sty m:val="p"/>
                </m:rPr>
                <m:t>)</m:t>
              </m:r>
            </m:sup>
          </m:sSubSup>
          <m:r>
            <m:rPr>
              <m:sty m:val="p"/>
            </m:rPr>
            <m:t>≥</m:t>
          </m:r>
          <m:r>
            <m:t>0</m:t>
          </m:r>
          <m:r>
            <m:rPr>
              <m:sty m:val="p"/>
            </m:rPr>
            <m:t>.</m:t>
          </m:r>
        </m:oMath>
      </m:oMathPara>
    </w:p>
    <w:p>
      <w:pPr>
        <w:pStyle w:val="FirstParagraph"/>
      </w:pPr>
      <w:r>
        <w:rPr>
          <w:rFonts w:hint="eastAsia"/>
        </w:rPr>
        <w:t xml:space="preserve">该式表示，当排队工作量上升时，Model</w:t>
      </w:r>
      <w:r>
        <w:t xml:space="preserve"> </w:t>
      </w:r>
      <w:r>
        <w:rPr>
          <w:rFonts w:hint="eastAsia"/>
        </w:rPr>
        <w:t xml:space="preserve">1通过压缩平均单人服务时长释放服务能力。</w:t>
      </w:r>
    </w:p>
    <w:p>
      <w:pPr>
        <w:pStyle w:val="BodyText"/>
      </w:pPr>
      <w:r>
        <w:rPr>
          <w:rFonts w:hint="eastAsia"/>
        </w:rPr>
        <w:t xml:space="preserve">对Model</w:t>
      </w:r>
      <w:r>
        <w:t xml:space="preserve"> </w:t>
      </w:r>
      <w:r>
        <w:rPr>
          <w:rFonts w:hint="eastAsia"/>
        </w:rPr>
        <w:t xml:space="preserve">2，后续预约数量进入压力传播过程。令</w:t>
      </w:r>
      <m:oMath>
        <m:sSubSup>
          <m:e>
            <m:r>
              <m:t>B</m:t>
            </m:r>
          </m:e>
          <m:sub>
            <m:r>
              <m:t>d</m:t>
            </m:r>
            <m:r>
              <m:t>τ</m:t>
            </m:r>
          </m:sub>
          <m:sup>
            <m:r>
              <m:rPr>
                <m:sty m:val="p"/>
              </m:rPr>
              <m:t>n</m:t>
            </m:r>
            <m:r>
              <m:rPr>
                <m:sty m:val="p"/>
              </m:rPr>
              <m:t>e</m:t>
            </m:r>
            <m:r>
              <m:rPr>
                <m:sty m:val="p"/>
              </m:rPr>
              <m:t>a</m:t>
            </m:r>
            <m:r>
              <m:rPr>
                <m:sty m:val="p"/>
              </m:rPr>
              <m:t>r</m:t>
            </m:r>
          </m:sup>
        </m:sSubSup>
      </m:oMath>
      <w:r>
        <w:rPr>
          <w:rFonts w:hint="eastAsia"/>
        </w:rPr>
        <w:t xml:space="preserve">表示近期后续窗口已预约数量，</w:t>
      </w:r>
      <m:oMath>
        <m:sSubSup>
          <m:e>
            <m:r>
              <m:t>G</m:t>
            </m:r>
          </m:e>
          <m:sub>
            <m:r>
              <m:t>d</m:t>
            </m:r>
            <m:r>
              <m:t>τ</m:t>
            </m:r>
          </m:sub>
          <m:sup>
            <m:r>
              <m:rPr>
                <m:sty m:val="p"/>
              </m:rPr>
              <m:t>n</m:t>
            </m:r>
            <m:r>
              <m:rPr>
                <m:sty m:val="p"/>
              </m:rPr>
              <m:t>e</m:t>
            </m:r>
            <m:r>
              <m:rPr>
                <m:sty m:val="p"/>
              </m:rPr>
              <m:t>a</m:t>
            </m:r>
            <m:r>
              <m:rPr>
                <m:sty m:val="p"/>
              </m:rPr>
              <m:t>r</m:t>
            </m:r>
          </m:sup>
        </m:sSubSup>
      </m:oMath>
      <w:r>
        <w:rPr>
          <w:rFonts w:hint="eastAsia"/>
        </w:rPr>
        <w:t xml:space="preserve">表示近期剩余可开放号源，</w:t>
      </w:r>
      <m:oMath>
        <m:sSub>
          <m:e>
            <m:r>
              <m:t>R</m:t>
            </m:r>
          </m:e>
          <m:sub>
            <m:r>
              <m:t>d</m:t>
            </m:r>
            <m:r>
              <m:t>τ</m:t>
            </m:r>
          </m:sub>
        </m:sSub>
      </m:oMath>
      <w:r>
        <w:rPr>
          <w:rFonts w:hint="eastAsia"/>
        </w:rPr>
        <w:t xml:space="preserve">表示预约请求代理。Model</w:t>
      </w:r>
      <w:r>
        <w:t xml:space="preserve"> </w:t>
      </w:r>
      <w:r>
        <w:rPr>
          <w:rFonts w:hint="eastAsia"/>
        </w:rPr>
        <w:t xml:space="preserve">2的服务时长和预约开放数量函数分别设为</w:t>
      </w:r>
    </w:p>
    <w:p>
      <w:pPr>
        <w:pStyle w:val="BodyText"/>
      </w:pPr>
      <m:oMathPara>
        <m:oMathParaPr>
          <m:jc m:val="center"/>
        </m:oMathParaPr>
        <m:oMath>
          <m:sSubSup>
            <m:e>
              <m:acc>
                <m:accPr>
                  <m:chr m:val="̂"/>
                </m:accPr>
                <m:e>
                  <m:r>
                    <m:t>s</m:t>
                  </m:r>
                </m:e>
              </m:acc>
            </m:e>
            <m:sub>
              <m:r>
                <m:t>d</m:t>
              </m:r>
              <m:r>
                <m:t>τ</m:t>
              </m:r>
            </m:sub>
            <m:sup>
              <m:r>
                <m:rPr>
                  <m:sty m:val="p"/>
                </m:rPr>
                <m:t>(</m:t>
              </m:r>
              <m:r>
                <m:t>2</m:t>
              </m:r>
              <m:r>
                <m:rPr>
                  <m:sty m:val="p"/>
                </m:rPr>
                <m:t>)</m:t>
              </m:r>
            </m:sup>
          </m:sSubSup>
          <m:r>
            <m:rPr>
              <m:sty m:val="p"/>
            </m:rPr>
            <m:t>=</m:t>
          </m:r>
          <m:sSubSup>
            <m:e>
              <m:r>
                <m:t>F</m:t>
              </m:r>
            </m:e>
            <m:sub>
              <m:r>
                <m:t>τ</m:t>
              </m:r>
            </m:sub>
            <m:sup>
              <m:r>
                <m:rPr>
                  <m:sty m:val="p"/>
                </m:rPr>
                <m:t>(</m:t>
              </m:r>
              <m:r>
                <m:t>2</m:t>
              </m:r>
              <m:r>
                <m:rPr>
                  <m:sty m:val="p"/>
                </m:rPr>
                <m:t>)</m:t>
              </m:r>
            </m:sup>
          </m:sSubSup>
          <m:r>
            <m:rPr>
              <m:sty m:val="p"/>
            </m:rPr>
            <m:t>(</m:t>
          </m:r>
          <m:sSub>
            <m:e>
              <m:r>
                <m:t>W</m:t>
              </m:r>
            </m:e>
            <m:sub>
              <m:r>
                <m:t>d</m:t>
              </m:r>
              <m:r>
                <m:t>τ</m:t>
              </m:r>
            </m:sub>
          </m:sSub>
          <m:r>
            <m:rPr>
              <m:sty m:val="p"/>
            </m:rPr>
            <m:t>,</m:t>
          </m:r>
          <m:sSubSup>
            <m:e>
              <m:r>
                <m:t>B</m:t>
              </m:r>
            </m:e>
            <m:sub>
              <m:r>
                <m:t>d</m:t>
              </m:r>
              <m:r>
                <m:t>τ</m:t>
              </m:r>
            </m:sub>
            <m:sup>
              <m:r>
                <m:rPr>
                  <m:sty m:val="p"/>
                </m:rPr>
                <m:t>n</m:t>
              </m:r>
              <m:r>
                <m:rPr>
                  <m:sty m:val="p"/>
                </m:rPr>
                <m:t>e</m:t>
              </m:r>
              <m:r>
                <m:rPr>
                  <m:sty m:val="p"/>
                </m:rPr>
                <m:t>a</m:t>
              </m:r>
              <m:r>
                <m:rPr>
                  <m:sty m:val="p"/>
                </m:rPr>
                <m:t>r</m:t>
              </m:r>
            </m:sup>
          </m:sSubSup>
          <m:r>
            <m:rPr>
              <m:sty m:val="p"/>
            </m:rPr>
            <m:t>,</m:t>
          </m:r>
          <m:sSubSup>
            <m:e>
              <m:r>
                <m:t>G</m:t>
              </m:r>
            </m:e>
            <m:sub>
              <m:r>
                <m:t>d</m:t>
              </m:r>
              <m:r>
                <m:t>τ</m:t>
              </m:r>
            </m:sub>
            <m:sup>
              <m:r>
                <m:rPr>
                  <m:sty m:val="p"/>
                </m:rPr>
                <m:t>n</m:t>
              </m:r>
              <m:r>
                <m:rPr>
                  <m:sty m:val="p"/>
                </m:rPr>
                <m:t>e</m:t>
              </m:r>
              <m:r>
                <m:rPr>
                  <m:sty m:val="p"/>
                </m:rPr>
                <m:t>a</m:t>
              </m:r>
              <m:r>
                <m:rPr>
                  <m:sty m:val="p"/>
                </m:rPr>
                <m:t>r</m:t>
              </m:r>
            </m:sup>
          </m:sSubSup>
          <m:r>
            <m:rPr>
              <m:sty m:val="p"/>
            </m:rPr>
            <m:t>)</m:t>
          </m:r>
          <m:r>
            <m:rPr>
              <m:sty m:val="p"/>
            </m:rPr>
            <m:t>=</m:t>
          </m:r>
          <m:sSub>
            <m:e>
              <m:d>
                <m:dPr>
                  <m:begChr m:val="["/>
                  <m:sepChr m:val=""/>
                  <m:endChr m:val="]"/>
                  <m:grow/>
                </m:dPr>
                <m:e>
                  <m:sSubSup>
                    <m:e>
                      <m:r>
                        <m:t>a</m:t>
                      </m:r>
                    </m:e>
                    <m:sub>
                      <m:r>
                        <m:t>0</m:t>
                      </m:r>
                      <m:r>
                        <m:t>τ</m:t>
                      </m:r>
                    </m:sub>
                    <m:sup>
                      <m:r>
                        <m:rPr>
                          <m:sty m:val="p"/>
                        </m:rPr>
                        <m:t>(</m:t>
                      </m:r>
                      <m:r>
                        <m:t>2</m:t>
                      </m:r>
                      <m:r>
                        <m:rPr>
                          <m:sty m:val="p"/>
                        </m:rPr>
                        <m:t>)</m:t>
                      </m:r>
                    </m:sup>
                  </m:sSubSup>
                  <m:r>
                    <m:rPr>
                      <m:sty m:val="p"/>
                    </m:rPr>
                    <m:t>−</m:t>
                  </m:r>
                  <m:sSubSup>
                    <m:e>
                      <m:r>
                        <m:t>a</m:t>
                      </m:r>
                    </m:e>
                    <m:sub>
                      <m:r>
                        <m:t>1</m:t>
                      </m:r>
                      <m:r>
                        <m:t>τ</m:t>
                      </m:r>
                    </m:sub>
                    <m:sup>
                      <m:r>
                        <m:rPr>
                          <m:sty m:val="p"/>
                        </m:rPr>
                        <m:t>(</m:t>
                      </m:r>
                      <m:r>
                        <m:t>2</m:t>
                      </m:r>
                      <m:r>
                        <m:rPr>
                          <m:sty m:val="p"/>
                        </m:rPr>
                        <m:t>)</m:t>
                      </m:r>
                    </m:sup>
                  </m:sSubSup>
                  <m:sSub>
                    <m:e>
                      <m:r>
                        <m:t>W</m:t>
                      </m:r>
                    </m:e>
                    <m:sub>
                      <m:r>
                        <m:t>d</m:t>
                      </m:r>
                      <m:r>
                        <m:t>τ</m:t>
                      </m:r>
                    </m:sub>
                  </m:sSub>
                  <m:r>
                    <m:rPr>
                      <m:sty m:val="p"/>
                    </m:rPr>
                    <m:t>−</m:t>
                  </m:r>
                  <m:sSubSup>
                    <m:e>
                      <m:r>
                        <m:t>a</m:t>
                      </m:r>
                    </m:e>
                    <m:sub>
                      <m:r>
                        <m:t>2</m:t>
                      </m:r>
                      <m:r>
                        <m:t>τ</m:t>
                      </m:r>
                    </m:sub>
                    <m:sup>
                      <m:r>
                        <m:rPr>
                          <m:sty m:val="p"/>
                        </m:rPr>
                        <m:t>(</m:t>
                      </m:r>
                      <m:r>
                        <m:t>2</m:t>
                      </m:r>
                      <m:r>
                        <m:rPr>
                          <m:sty m:val="p"/>
                        </m:rPr>
                        <m:t>)</m:t>
                      </m:r>
                    </m:sup>
                  </m:sSubSup>
                  <m:sSubSup>
                    <m:e>
                      <m:r>
                        <m:t>B</m:t>
                      </m:r>
                    </m:e>
                    <m:sub>
                      <m:r>
                        <m:t>d</m:t>
                      </m:r>
                      <m:r>
                        <m:t>τ</m:t>
                      </m:r>
                    </m:sub>
                    <m:sup>
                      <m:r>
                        <m:rPr>
                          <m:sty m:val="p"/>
                        </m:rPr>
                        <m:t>n</m:t>
                      </m:r>
                      <m:r>
                        <m:rPr>
                          <m:sty m:val="p"/>
                        </m:rPr>
                        <m:t>e</m:t>
                      </m:r>
                      <m:r>
                        <m:rPr>
                          <m:sty m:val="p"/>
                        </m:rPr>
                        <m:t>a</m:t>
                      </m:r>
                      <m:r>
                        <m:rPr>
                          <m:sty m:val="p"/>
                        </m:rPr>
                        <m:t>r</m:t>
                      </m:r>
                    </m:sup>
                  </m:sSubSup>
                  <m:r>
                    <m:rPr>
                      <m:sty m:val="p"/>
                    </m:rPr>
                    <m:t>+</m:t>
                  </m:r>
                  <m:sSubSup>
                    <m:e>
                      <m:r>
                        <m:t>a</m:t>
                      </m:r>
                    </m:e>
                    <m:sub>
                      <m:r>
                        <m:t>3</m:t>
                      </m:r>
                      <m:r>
                        <m:t>τ</m:t>
                      </m:r>
                    </m:sub>
                    <m:sup>
                      <m:r>
                        <m:rPr>
                          <m:sty m:val="p"/>
                        </m:rPr>
                        <m:t>(</m:t>
                      </m:r>
                      <m:r>
                        <m:t>2</m:t>
                      </m:r>
                      <m:r>
                        <m:rPr>
                          <m:sty m:val="p"/>
                        </m:rPr>
                        <m:t>)</m:t>
                      </m:r>
                    </m:sup>
                  </m:sSubSup>
                  <m:sSubSup>
                    <m:e>
                      <m:r>
                        <m:t>G</m:t>
                      </m:r>
                    </m:e>
                    <m:sub>
                      <m:r>
                        <m:t>d</m:t>
                      </m:r>
                      <m:r>
                        <m:t>τ</m:t>
                      </m:r>
                    </m:sub>
                    <m:sup>
                      <m:r>
                        <m:rPr>
                          <m:sty m:val="p"/>
                        </m:rPr>
                        <m:t>n</m:t>
                      </m:r>
                      <m:r>
                        <m:rPr>
                          <m:sty m:val="p"/>
                        </m:rPr>
                        <m:t>e</m:t>
                      </m:r>
                      <m:r>
                        <m:rPr>
                          <m:sty m:val="p"/>
                        </m:rPr>
                        <m:t>a</m:t>
                      </m:r>
                      <m:r>
                        <m:rPr>
                          <m:sty m:val="p"/>
                        </m:rPr>
                        <m:t>r</m:t>
                      </m:r>
                    </m:sup>
                  </m:sSubSup>
                </m:e>
              </m:d>
            </m:e>
            <m:sub>
              <m:r>
                <m:rPr>
                  <m:sty m:val="p"/>
                </m:rPr>
                <m:t>[</m:t>
              </m:r>
              <m:bar>
                <m:barPr>
                  <m:pos m:val="bot"/>
                </m:barPr>
                <m:e>
                  <m:r>
                    <m:t>s</m:t>
                  </m:r>
                </m:e>
              </m:bar>
              <m:r>
                <m:rPr>
                  <m:sty m:val="p"/>
                </m:rPr>
                <m:t>,</m:t>
              </m:r>
              <m:acc>
                <m:accPr>
                  <m:chr m:val="‾"/>
                </m:accPr>
                <m:e>
                  <m:r>
                    <m:t>s</m:t>
                  </m:r>
                </m:e>
              </m:acc>
              <m:r>
                <m:rPr>
                  <m:sty m:val="p"/>
                </m:rPr>
                <m:t>]</m:t>
              </m:r>
            </m:sub>
          </m:sSub>
          <m:r>
            <m:rPr>
              <m:sty m:val="p"/>
            </m:rPr>
            <m:t>,</m:t>
          </m:r>
        </m:oMath>
      </m:oMathPara>
    </w:p>
    <w:p>
      <w:pPr>
        <w:pStyle w:val="FirstParagraph"/>
      </w:pPr>
      <m:oMathPara>
        <m:oMathParaPr>
          <m:jc m:val="center"/>
        </m:oMathParaPr>
        <m:oMath>
          <m:eqArr>
            <m:e>
              <m:sSubSup>
                <m:e>
                  <m:acc>
                    <m:accPr>
                      <m:chr m:val="̂"/>
                    </m:accPr>
                    <m:e>
                      <m:r>
                        <m:t>u</m:t>
                      </m:r>
                    </m:e>
                  </m:acc>
                </m:e>
                <m:sub>
                  <m:r>
                    <m:t>d</m:t>
                  </m:r>
                  <m:r>
                    <m:t>τ</m:t>
                  </m:r>
                </m:sub>
                <m:sup>
                  <m:r>
                    <m:rPr>
                      <m:sty m:val="p"/>
                    </m:rPr>
                    <m:t>(</m:t>
                  </m:r>
                  <m:r>
                    <m:t>2</m:t>
                  </m:r>
                  <m:r>
                    <m:rPr>
                      <m:sty m:val="p"/>
                    </m:rPr>
                    <m:t>)</m:t>
                  </m:r>
                </m:sup>
              </m:sSubSup>
              <m:r>
                <m:t>&amp;</m:t>
              </m:r>
              <m:r>
                <m:rPr>
                  <m:sty m:val="p"/>
                </m:rPr>
                <m:t>=</m:t>
              </m:r>
              <m:sSubSup>
                <m:e>
                  <m:r>
                    <m:t>G</m:t>
                  </m:r>
                </m:e>
                <m:sub>
                  <m:r>
                    <m:t>τ</m:t>
                  </m:r>
                </m:sub>
                <m:sup>
                  <m:r>
                    <m:rPr>
                      <m:sty m:val="p"/>
                    </m:rPr>
                    <m:t>(</m:t>
                  </m:r>
                  <m:r>
                    <m:t>2</m:t>
                  </m:r>
                  <m:r>
                    <m:rPr>
                      <m:sty m:val="p"/>
                    </m:rPr>
                    <m:t>)</m:t>
                  </m:r>
                </m:sup>
              </m:sSubSup>
              <m:r>
                <m:rPr>
                  <m:sty m:val="p"/>
                </m:rPr>
                <m:t>(</m:t>
              </m:r>
              <m:sSub>
                <m:e>
                  <m:r>
                    <m:t>W</m:t>
                  </m:r>
                </m:e>
                <m:sub>
                  <m:r>
                    <m:t>d</m:t>
                  </m:r>
                  <m:r>
                    <m:t>τ</m:t>
                  </m:r>
                </m:sub>
              </m:sSub>
              <m:r>
                <m:rPr>
                  <m:sty m:val="p"/>
                </m:rPr>
                <m:t>,</m:t>
              </m:r>
              <m:sSubSup>
                <m:e>
                  <m:r>
                    <m:t>B</m:t>
                  </m:r>
                </m:e>
                <m:sub>
                  <m:r>
                    <m:t>d</m:t>
                  </m:r>
                  <m:r>
                    <m:t>τ</m:t>
                  </m:r>
                </m:sub>
                <m:sup>
                  <m:r>
                    <m:rPr>
                      <m:sty m:val="p"/>
                    </m:rPr>
                    <m:t>n</m:t>
                  </m:r>
                  <m:r>
                    <m:rPr>
                      <m:sty m:val="p"/>
                    </m:rPr>
                    <m:t>e</m:t>
                  </m:r>
                  <m:r>
                    <m:rPr>
                      <m:sty m:val="p"/>
                    </m:rPr>
                    <m:t>a</m:t>
                  </m:r>
                  <m:r>
                    <m:rPr>
                      <m:sty m:val="p"/>
                    </m:rPr>
                    <m:t>r</m:t>
                  </m:r>
                </m:sup>
              </m:sSubSup>
              <m:r>
                <m:rPr>
                  <m:sty m:val="p"/>
                </m:rPr>
                <m:t>,</m:t>
              </m:r>
              <m:sSubSup>
                <m:e>
                  <m:r>
                    <m:t>G</m:t>
                  </m:r>
                </m:e>
                <m:sub>
                  <m:r>
                    <m:t>d</m:t>
                  </m:r>
                  <m:r>
                    <m:t>τ</m:t>
                  </m:r>
                </m:sub>
                <m:sup>
                  <m:r>
                    <m:rPr>
                      <m:sty m:val="p"/>
                    </m:rPr>
                    <m:t>n</m:t>
                  </m:r>
                  <m:r>
                    <m:rPr>
                      <m:sty m:val="p"/>
                    </m:rPr>
                    <m:t>e</m:t>
                  </m:r>
                  <m:r>
                    <m:rPr>
                      <m:sty m:val="p"/>
                    </m:rPr>
                    <m:t>a</m:t>
                  </m:r>
                  <m:r>
                    <m:rPr>
                      <m:sty m:val="p"/>
                    </m:rPr>
                    <m:t>r</m:t>
                  </m:r>
                </m:sup>
              </m:sSubSup>
              <m:r>
                <m:rPr>
                  <m:sty m:val="p"/>
                </m:rPr>
                <m:t>,</m:t>
              </m:r>
              <m:sSub>
                <m:e>
                  <m:r>
                    <m:t>R</m:t>
                  </m:r>
                </m:e>
                <m:sub>
                  <m:r>
                    <m:t>d</m:t>
                  </m:r>
                  <m:r>
                    <m:t>τ</m:t>
                  </m:r>
                </m:sub>
              </m:sSub>
              <m:r>
                <m:rPr>
                  <m:sty m:val="p"/>
                </m:rPr>
                <m:t>)</m:t>
              </m:r>
            </m:e>
            <m:e>
              <m:r>
                <m:t>&amp;</m:t>
              </m:r>
              <m:r>
                <m:rPr>
                  <m:sty m:val="p"/>
                </m:rPr>
                <m:t>=</m:t>
              </m:r>
              <m:r>
                <m:rPr>
                  <m:sty m:val="p"/>
                </m:rPr>
                <m:t>min</m:t>
              </m:r>
              <m:d>
                <m:dPr>
                  <m:begChr m:val="{"/>
                  <m:sepChr m:val=""/>
                  <m:endChr m:val="}"/>
                  <m:grow/>
                </m:dPr>
                <m:e>
                  <m:sSubSup>
                    <m:e>
                      <m:r>
                        <m:t>G</m:t>
                      </m:r>
                    </m:e>
                    <m:sub>
                      <m:r>
                        <m:t>d</m:t>
                      </m:r>
                      <m:r>
                        <m:t>τ</m:t>
                      </m:r>
                    </m:sub>
                    <m:sup>
                      <m:r>
                        <m:rPr>
                          <m:sty m:val="p"/>
                        </m:rPr>
                        <m:t>n</m:t>
                      </m:r>
                      <m:r>
                        <m:rPr>
                          <m:sty m:val="p"/>
                        </m:rPr>
                        <m:t>e</m:t>
                      </m:r>
                      <m:r>
                        <m:rPr>
                          <m:sty m:val="p"/>
                        </m:rPr>
                        <m:t>a</m:t>
                      </m:r>
                      <m:r>
                        <m:rPr>
                          <m:sty m:val="p"/>
                        </m:rPr>
                        <m:t>r</m:t>
                      </m:r>
                    </m:sup>
                  </m:sSubSup>
                  <m:r>
                    <m:rPr>
                      <m:sty m:val="p"/>
                    </m:rPr>
                    <m:t>,</m:t>
                  </m:r>
                  <m:sSub>
                    <m:e>
                      <m:d>
                        <m:dPr>
                          <m:begChr m:val="["/>
                          <m:sepChr m:val=""/>
                          <m:endChr m:val="]"/>
                          <m:grow/>
                        </m:dPr>
                        <m:e>
                          <m:sSubSup>
                            <m:e>
                              <m:r>
                                <m:t>b</m:t>
                              </m:r>
                            </m:e>
                            <m:sub>
                              <m:r>
                                <m:t>0</m:t>
                              </m:r>
                              <m:r>
                                <m:t>τ</m:t>
                              </m:r>
                            </m:sub>
                            <m:sup>
                              <m:r>
                                <m:rPr>
                                  <m:sty m:val="p"/>
                                </m:rPr>
                                <m:t>(</m:t>
                              </m:r>
                              <m:r>
                                <m:t>2</m:t>
                              </m:r>
                              <m:r>
                                <m:rPr>
                                  <m:sty m:val="p"/>
                                </m:rPr>
                                <m:t>)</m:t>
                              </m:r>
                            </m:sup>
                          </m:sSubSup>
                          <m:r>
                            <m:rPr>
                              <m:sty m:val="p"/>
                            </m:rPr>
                            <m:t>−</m:t>
                          </m:r>
                          <m:sSubSup>
                            <m:e>
                              <m:r>
                                <m:t>b</m:t>
                              </m:r>
                            </m:e>
                            <m:sub>
                              <m:r>
                                <m:t>1</m:t>
                              </m:r>
                              <m:r>
                                <m:t>τ</m:t>
                              </m:r>
                            </m:sub>
                            <m:sup>
                              <m:r>
                                <m:rPr>
                                  <m:sty m:val="p"/>
                                </m:rPr>
                                <m:t>(</m:t>
                              </m:r>
                              <m:r>
                                <m:t>2</m:t>
                              </m:r>
                              <m:r>
                                <m:rPr>
                                  <m:sty m:val="p"/>
                                </m:rPr>
                                <m:t>)</m:t>
                              </m:r>
                            </m:sup>
                          </m:sSubSup>
                          <m:sSub>
                            <m:e>
                              <m:r>
                                <m:t>W</m:t>
                              </m:r>
                            </m:e>
                            <m:sub>
                              <m:r>
                                <m:t>d</m:t>
                              </m:r>
                              <m:r>
                                <m:t>τ</m:t>
                              </m:r>
                            </m:sub>
                          </m:sSub>
                          <m:r>
                            <m:rPr>
                              <m:sty m:val="p"/>
                            </m:rPr>
                            <m:t>−</m:t>
                          </m:r>
                          <m:sSubSup>
                            <m:e>
                              <m:r>
                                <m:t>b</m:t>
                              </m:r>
                            </m:e>
                            <m:sub>
                              <m:r>
                                <m:t>2</m:t>
                              </m:r>
                              <m:r>
                                <m:t>τ</m:t>
                              </m:r>
                            </m:sub>
                            <m:sup>
                              <m:r>
                                <m:rPr>
                                  <m:sty m:val="p"/>
                                </m:rPr>
                                <m:t>(</m:t>
                              </m:r>
                              <m:r>
                                <m:t>2</m:t>
                              </m:r>
                              <m:r>
                                <m:rPr>
                                  <m:sty m:val="p"/>
                                </m:rPr>
                                <m:t>)</m:t>
                              </m:r>
                            </m:sup>
                          </m:sSubSup>
                          <m:sSubSup>
                            <m:e>
                              <m:r>
                                <m:t>B</m:t>
                              </m:r>
                            </m:e>
                            <m:sub>
                              <m:r>
                                <m:t>d</m:t>
                              </m:r>
                              <m:r>
                                <m:t>τ</m:t>
                              </m:r>
                            </m:sub>
                            <m:sup>
                              <m:r>
                                <m:rPr>
                                  <m:sty m:val="p"/>
                                </m:rPr>
                                <m:t>n</m:t>
                              </m:r>
                              <m:r>
                                <m:rPr>
                                  <m:sty m:val="p"/>
                                </m:rPr>
                                <m:t>e</m:t>
                              </m:r>
                              <m:r>
                                <m:rPr>
                                  <m:sty m:val="p"/>
                                </m:rPr>
                                <m:t>a</m:t>
                              </m:r>
                              <m:r>
                                <m:rPr>
                                  <m:sty m:val="p"/>
                                </m:rPr>
                                <m:t>r</m:t>
                              </m:r>
                            </m:sup>
                          </m:sSubSup>
                          <m:r>
                            <m:rPr>
                              <m:sty m:val="p"/>
                            </m:rPr>
                            <m:t>+</m:t>
                          </m:r>
                          <m:sSubSup>
                            <m:e>
                              <m:r>
                                <m:t>b</m:t>
                              </m:r>
                            </m:e>
                            <m:sub>
                              <m:r>
                                <m:t>3</m:t>
                              </m:r>
                              <m:r>
                                <m:t>τ</m:t>
                              </m:r>
                            </m:sub>
                            <m:sup>
                              <m:r>
                                <m:rPr>
                                  <m:sty m:val="p"/>
                                </m:rPr>
                                <m:t>(</m:t>
                              </m:r>
                              <m:r>
                                <m:t>2</m:t>
                              </m:r>
                              <m:r>
                                <m:rPr>
                                  <m:sty m:val="p"/>
                                </m:rPr>
                                <m:t>)</m:t>
                              </m:r>
                            </m:sup>
                          </m:sSubSup>
                          <m:sSubSup>
                            <m:e>
                              <m:r>
                                <m:t>G</m:t>
                              </m:r>
                            </m:e>
                            <m:sub>
                              <m:r>
                                <m:t>d</m:t>
                              </m:r>
                              <m:r>
                                <m:t>τ</m:t>
                              </m:r>
                            </m:sub>
                            <m:sup>
                              <m:r>
                                <m:rPr>
                                  <m:sty m:val="p"/>
                                </m:rPr>
                                <m:t>n</m:t>
                              </m:r>
                              <m:r>
                                <m:rPr>
                                  <m:sty m:val="p"/>
                                </m:rPr>
                                <m:t>e</m:t>
                              </m:r>
                              <m:r>
                                <m:rPr>
                                  <m:sty m:val="p"/>
                                </m:rPr>
                                <m:t>a</m:t>
                              </m:r>
                              <m:r>
                                <m:rPr>
                                  <m:sty m:val="p"/>
                                </m:rPr>
                                <m:t>r</m:t>
                              </m:r>
                            </m:sup>
                          </m:sSubSup>
                          <m:r>
                            <m:rPr>
                              <m:sty m:val="p"/>
                            </m:rPr>
                            <m:t>+</m:t>
                          </m:r>
                          <m:sSubSup>
                            <m:e>
                              <m:r>
                                <m:t>b</m:t>
                              </m:r>
                            </m:e>
                            <m:sub>
                              <m:r>
                                <m:t>4</m:t>
                              </m:r>
                              <m:r>
                                <m:t>τ</m:t>
                              </m:r>
                            </m:sub>
                            <m:sup>
                              <m:r>
                                <m:rPr>
                                  <m:sty m:val="p"/>
                                </m:rPr>
                                <m:t>(</m:t>
                              </m:r>
                              <m:r>
                                <m:t>2</m:t>
                              </m:r>
                              <m:r>
                                <m:rPr>
                                  <m:sty m:val="p"/>
                                </m:rPr>
                                <m:t>)</m:t>
                              </m:r>
                            </m:sup>
                          </m:sSubSup>
                          <m:sSub>
                            <m:e>
                              <m:r>
                                <m:t>R</m:t>
                              </m:r>
                            </m:e>
                            <m:sub>
                              <m:r>
                                <m:t>d</m:t>
                              </m:r>
                              <m:r>
                                <m:t>τ</m:t>
                              </m:r>
                            </m:sub>
                          </m:sSub>
                        </m:e>
                      </m:d>
                    </m:e>
                    <m:sub>
                      <m:r>
                        <m:rPr>
                          <m:sty m:val="p"/>
                        </m:rPr>
                        <m:t>+</m:t>
                      </m:r>
                    </m:sub>
                  </m:sSub>
                </m:e>
              </m:d>
              <m:r>
                <m:rPr>
                  <m:sty m:val="p"/>
                </m:rPr>
                <m:t>.</m:t>
              </m:r>
            </m:e>
          </m:eqArr>
        </m:oMath>
      </m:oMathPara>
    </w:p>
    <w:p>
      <w:pPr>
        <w:pStyle w:val="FirstParagraph"/>
      </w:pPr>
      <w:r>
        <w:rPr>
          <w:rFonts w:hint="eastAsia"/>
        </w:rPr>
        <w:t xml:space="preserve">其中</w:t>
      </w:r>
      <m:oMath>
        <m:sSubSup>
          <m:e>
            <m:r>
              <m:t>a</m:t>
            </m:r>
          </m:e>
          <m:sub>
            <m:r>
              <m:t>1</m:t>
            </m:r>
            <m:r>
              <m:t>τ</m:t>
            </m:r>
          </m:sub>
          <m:sup>
            <m:r>
              <m:rPr>
                <m:sty m:val="p"/>
              </m:rPr>
              <m:t>(</m:t>
            </m:r>
            <m:r>
              <m:t>2</m:t>
            </m:r>
            <m:r>
              <m:rPr>
                <m:sty m:val="p"/>
              </m:rPr>
              <m:t>)</m:t>
            </m:r>
          </m:sup>
        </m:sSubSup>
        <m:r>
          <m:rPr>
            <m:sty m:val="p"/>
          </m:rPr>
          <m:t>,</m:t>
        </m:r>
        <m:sSubSup>
          <m:e>
            <m:r>
              <m:t>a</m:t>
            </m:r>
          </m:e>
          <m:sub>
            <m:r>
              <m:t>2</m:t>
            </m:r>
            <m:r>
              <m:t>τ</m:t>
            </m:r>
          </m:sub>
          <m:sup>
            <m:r>
              <m:rPr>
                <m:sty m:val="p"/>
              </m:rPr>
              <m:t>(</m:t>
            </m:r>
            <m:r>
              <m:t>2</m:t>
            </m:r>
            <m:r>
              <m:rPr>
                <m:sty m:val="p"/>
              </m:rPr>
              <m:t>)</m:t>
            </m:r>
          </m:sup>
        </m:sSubSup>
        <m:r>
          <m:rPr>
            <m:sty m:val="p"/>
          </m:rPr>
          <m:t>,</m:t>
        </m:r>
        <m:sSubSup>
          <m:e>
            <m:r>
              <m:t>a</m:t>
            </m:r>
          </m:e>
          <m:sub>
            <m:r>
              <m:t>3</m:t>
            </m:r>
            <m:r>
              <m:t>τ</m:t>
            </m:r>
          </m:sub>
          <m:sup>
            <m:r>
              <m:rPr>
                <m:sty m:val="p"/>
              </m:rPr>
              <m:t>(</m:t>
            </m:r>
            <m:r>
              <m:t>2</m:t>
            </m:r>
            <m:r>
              <m:rPr>
                <m:sty m:val="p"/>
              </m:rPr>
              <m:t>)</m:t>
            </m:r>
          </m:sup>
        </m:sSubSup>
        <m:r>
          <m:rPr>
            <m:sty m:val="p"/>
          </m:rPr>
          <m:t>≥</m:t>
        </m:r>
        <m:r>
          <m:t>0</m:t>
        </m:r>
      </m:oMath>
      <w:r>
        <w:rPr>
          <w:rFonts w:hint="eastAsia"/>
        </w:rPr>
        <w:t xml:space="preserve">，</w:t>
      </w:r>
      <m:oMath>
        <m:sSubSup>
          <m:e>
            <m:r>
              <m:t>b</m:t>
            </m:r>
          </m:e>
          <m:sub>
            <m:r>
              <m:t>1</m:t>
            </m:r>
            <m:r>
              <m:t>τ</m:t>
            </m:r>
          </m:sub>
          <m:sup>
            <m:r>
              <m:rPr>
                <m:sty m:val="p"/>
              </m:rPr>
              <m:t>(</m:t>
            </m:r>
            <m:r>
              <m:t>2</m:t>
            </m:r>
            <m:r>
              <m:rPr>
                <m:sty m:val="p"/>
              </m:rPr>
              <m:t>)</m:t>
            </m:r>
          </m:sup>
        </m:sSubSup>
        <m:r>
          <m:rPr>
            <m:sty m:val="p"/>
          </m:rPr>
          <m:t>,</m:t>
        </m:r>
        <m:sSubSup>
          <m:e>
            <m:r>
              <m:t>b</m:t>
            </m:r>
          </m:e>
          <m:sub>
            <m:r>
              <m:t>2</m:t>
            </m:r>
            <m:r>
              <m:t>τ</m:t>
            </m:r>
          </m:sub>
          <m:sup>
            <m:r>
              <m:rPr>
                <m:sty m:val="p"/>
              </m:rPr>
              <m:t>(</m:t>
            </m:r>
            <m:r>
              <m:t>2</m:t>
            </m:r>
            <m:r>
              <m:rPr>
                <m:sty m:val="p"/>
              </m:rPr>
              <m:t>)</m:t>
            </m:r>
          </m:sup>
        </m:sSubSup>
        <m:r>
          <m:rPr>
            <m:sty m:val="p"/>
          </m:rPr>
          <m:t>,</m:t>
        </m:r>
        <m:sSubSup>
          <m:e>
            <m:r>
              <m:t>b</m:t>
            </m:r>
          </m:e>
          <m:sub>
            <m:r>
              <m:t>3</m:t>
            </m:r>
            <m:r>
              <m:t>τ</m:t>
            </m:r>
          </m:sub>
          <m:sup>
            <m:r>
              <m:rPr>
                <m:sty m:val="p"/>
              </m:rPr>
              <m:t>(</m:t>
            </m:r>
            <m:r>
              <m:t>2</m:t>
            </m:r>
            <m:r>
              <m:rPr>
                <m:sty m:val="p"/>
              </m:rPr>
              <m:t>)</m:t>
            </m:r>
          </m:sup>
        </m:sSubSup>
        <m:r>
          <m:rPr>
            <m:sty m:val="p"/>
          </m:rPr>
          <m:t>,</m:t>
        </m:r>
        <m:sSubSup>
          <m:e>
            <m:r>
              <m:t>b</m:t>
            </m:r>
          </m:e>
          <m:sub>
            <m:r>
              <m:t>4</m:t>
            </m:r>
            <m:r>
              <m:t>τ</m:t>
            </m:r>
          </m:sub>
          <m:sup>
            <m:r>
              <m:rPr>
                <m:sty m:val="p"/>
              </m:rPr>
              <m:t>(</m:t>
            </m:r>
            <m:r>
              <m:t>2</m:t>
            </m:r>
            <m:r>
              <m:rPr>
                <m:sty m:val="p"/>
              </m:rPr>
              <m:t>)</m:t>
            </m:r>
          </m:sup>
        </m:sSubSup>
        <m:r>
          <m:rPr>
            <m:sty m:val="p"/>
          </m:rPr>
          <m:t>≥</m:t>
        </m:r>
        <m:r>
          <m:t>0</m:t>
        </m:r>
      </m:oMath>
      <w:r>
        <w:rPr>
          <w:rFonts w:hint="eastAsia"/>
        </w:rPr>
        <w:t xml:space="preserve">。该设定使当前排队和近期预约负荷压低服务时长和开放数量，而剩余号源与预约请求提高开放数量。</w:t>
      </w:r>
    </w:p>
    <w:p>
      <w:pPr>
        <w:pStyle w:val="BodyText"/>
      </w:pPr>
      <w:r>
        <w:rPr>
          <w:rFonts w:hint="eastAsia"/>
        </w:rPr>
        <w:t xml:space="preserve">对Model</w:t>
      </w:r>
      <w:r>
        <w:t xml:space="preserve"> </w:t>
      </w:r>
      <w:r>
        <w:rPr>
          <w:rFonts w:hint="eastAsia"/>
        </w:rPr>
        <w:t xml:space="preserve">3，决策状态还需要包含同一日期和时段内其他诊室的压力与可开放容量。令</w:t>
      </w:r>
    </w:p>
    <w:p>
      <w:pPr>
        <w:pStyle w:val="BodyText"/>
      </w:pPr>
      <m:oMathPara>
        <m:oMathParaPr>
          <m:jc m:val="center"/>
        </m:oMathParaPr>
        <m:oMath>
          <m:sSubSup>
            <m:e>
              <m:r>
                <m:t>W</m:t>
              </m:r>
            </m:e>
            <m:sub>
              <m:r>
                <m:t>d</m:t>
              </m:r>
              <m:r>
                <m:t>τ</m:t>
              </m:r>
            </m:sub>
            <m:sup>
              <m:r>
                <m:rPr>
                  <m:sty m:val="p"/>
                </m:rPr>
                <m:t>s</m:t>
              </m:r>
              <m:r>
                <m:rPr>
                  <m:sty m:val="p"/>
                </m:rPr>
                <m:t>y</m:t>
              </m:r>
              <m:r>
                <m:rPr>
                  <m:sty m:val="p"/>
                </m:rPr>
                <m:t>s</m:t>
              </m:r>
            </m:sup>
          </m:sSubSup>
          <m:r>
            <m:rPr>
              <m:sty m:val="p"/>
            </m:rPr>
            <m:t>=</m:t>
          </m:r>
          <m:nary>
            <m:naryPr>
              <m:chr m:val="∑"/>
              <m:limLoc m:val="undOvr"/>
              <m:subHide m:val="off"/>
              <m:supHide m:val="on"/>
            </m:naryPr>
            <m:sub>
              <m:r>
                <m:t>i</m:t>
              </m:r>
              <m:r>
                <m:rPr>
                  <m:sty m:val="p"/>
                </m:rPr>
                <m:t>∈</m:t>
              </m:r>
              <m:sSub>
                <m:e>
                  <m:r>
                    <m:t>I</m:t>
                  </m:r>
                </m:e>
                <m:sub>
                  <m:r>
                    <m:t>d</m:t>
                  </m:r>
                  <m:r>
                    <m:t>τ</m:t>
                  </m:r>
                </m:sub>
              </m:sSub>
            </m:sub>
            <m:sup>
              <m:r>
                <m:t>​</m:t>
              </m:r>
            </m:sup>
            <m:e>
              <m:sSub>
                <m:e>
                  <m:r>
                    <m:t>W</m:t>
                  </m:r>
                </m:e>
                <m:sub>
                  <m:r>
                    <m:t>i</m:t>
                  </m:r>
                  <m:r>
                    <m:rPr>
                      <m:sty m:val="p"/>
                    </m:rPr>
                    <m:t>,</m:t>
                  </m:r>
                  <m:r>
                    <m:t>d</m:t>
                  </m:r>
                  <m:r>
                    <m:rPr>
                      <m:sty m:val="p"/>
                    </m:rPr>
                    <m:t>,</m:t>
                  </m:r>
                  <m:r>
                    <m:t>τ</m:t>
                  </m:r>
                </m:sub>
              </m:sSub>
            </m:e>
          </m:nary>
          <m:r>
            <m:rPr>
              <m:sty m:val="p"/>
            </m:rPr>
            <m:t>,</m:t>
          </m:r>
          <m:r>
            <m:t> </m:t>
          </m:r>
          <m:sSubSup>
            <m:e>
              <m:r>
                <m:t>B</m:t>
              </m:r>
            </m:e>
            <m:sub>
              <m:r>
                <m:t>d</m:t>
              </m:r>
              <m:r>
                <m:t>τ</m:t>
              </m:r>
            </m:sub>
            <m:sup>
              <m:r>
                <m:rPr>
                  <m:sty m:val="p"/>
                </m:rPr>
                <m:t>s</m:t>
              </m:r>
              <m:r>
                <m:rPr>
                  <m:sty m:val="p"/>
                </m:rPr>
                <m:t>y</m:t>
              </m:r>
              <m:r>
                <m:rPr>
                  <m:sty m:val="p"/>
                </m:rPr>
                <m:t>s</m:t>
              </m:r>
            </m:sup>
          </m:sSubSup>
          <m:r>
            <m:rPr>
              <m:sty m:val="p"/>
            </m:rPr>
            <m:t>=</m:t>
          </m:r>
          <m:nary>
            <m:naryPr>
              <m:chr m:val="∑"/>
              <m:limLoc m:val="undOvr"/>
              <m:subHide m:val="off"/>
              <m:supHide m:val="on"/>
            </m:naryPr>
            <m:sub>
              <m:r>
                <m:t>i</m:t>
              </m:r>
              <m:r>
                <m:rPr>
                  <m:sty m:val="p"/>
                </m:rPr>
                <m:t>∈</m:t>
              </m:r>
              <m:sSub>
                <m:e>
                  <m:r>
                    <m:t>I</m:t>
                  </m:r>
                </m:e>
                <m:sub>
                  <m:r>
                    <m:t>d</m:t>
                  </m:r>
                  <m:r>
                    <m:t>τ</m:t>
                  </m:r>
                </m:sub>
              </m:sSub>
            </m:sub>
            <m:sup>
              <m:r>
                <m:t>​</m:t>
              </m:r>
            </m:sup>
            <m:e>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e>
          </m:nary>
          <m:r>
            <m:rPr>
              <m:sty m:val="p"/>
            </m:rPr>
            <m:t>,</m:t>
          </m:r>
          <m:r>
            <m:t> </m:t>
          </m:r>
          <m:sSubSup>
            <m:e>
              <m:r>
                <m:t>G</m:t>
              </m:r>
            </m:e>
            <m:sub>
              <m:r>
                <m:t>d</m:t>
              </m:r>
              <m:r>
                <m:t>τ</m:t>
              </m:r>
            </m:sub>
            <m:sup>
              <m:r>
                <m:rPr>
                  <m:sty m:val="p"/>
                </m:rPr>
                <m:t>s</m:t>
              </m:r>
              <m:r>
                <m:rPr>
                  <m:sty m:val="p"/>
                </m:rPr>
                <m:t>y</m:t>
              </m:r>
              <m:r>
                <m:rPr>
                  <m:sty m:val="p"/>
                </m:rPr>
                <m:t>s</m:t>
              </m:r>
            </m:sup>
          </m:sSubSup>
          <m:r>
            <m:rPr>
              <m:sty m:val="p"/>
            </m:rPr>
            <m:t>=</m:t>
          </m:r>
          <m:nary>
            <m:naryPr>
              <m:chr m:val="∑"/>
              <m:limLoc m:val="undOvr"/>
              <m:subHide m:val="off"/>
              <m:supHide m:val="on"/>
            </m:naryPr>
            <m:sub>
              <m:r>
                <m:t>i</m:t>
              </m:r>
              <m:r>
                <m:rPr>
                  <m:sty m:val="p"/>
                </m:rPr>
                <m:t>∈</m:t>
              </m:r>
              <m:sSub>
                <m:e>
                  <m:r>
                    <m:t>I</m:t>
                  </m:r>
                </m:e>
                <m:sub>
                  <m:r>
                    <m:t>d</m:t>
                  </m:r>
                  <m:r>
                    <m:t>τ</m:t>
                  </m:r>
                </m:sub>
              </m:sSub>
            </m:sub>
            <m:sup>
              <m:r>
                <m:t>​</m:t>
              </m:r>
            </m:sup>
            <m:e>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e>
          </m:nary>
          <m:r>
            <m:rPr>
              <m:sty m:val="p"/>
            </m:rPr>
            <m:t>,</m:t>
          </m:r>
          <m:r>
            <m:t> </m:t>
          </m:r>
          <m:sSubSup>
            <m:e>
              <m:r>
                <m:t>R</m:t>
              </m:r>
            </m:e>
            <m:sub>
              <m:r>
                <m:t>d</m:t>
              </m:r>
              <m:r>
                <m:t>τ</m:t>
              </m:r>
            </m:sub>
            <m:sup>
              <m:r>
                <m:rPr>
                  <m:sty m:val="p"/>
                </m:rPr>
                <m:t>s</m:t>
              </m:r>
              <m:r>
                <m:rPr>
                  <m:sty m:val="p"/>
                </m:rPr>
                <m:t>y</m:t>
              </m:r>
              <m:r>
                <m:rPr>
                  <m:sty m:val="p"/>
                </m:rPr>
                <m:t>s</m:t>
              </m:r>
            </m:sup>
          </m:sSubSup>
          <m:r>
            <m:rPr>
              <m:sty m:val="p"/>
            </m:rPr>
            <m:t>=</m:t>
          </m:r>
          <m:nary>
            <m:naryPr>
              <m:chr m:val="∑"/>
              <m:limLoc m:val="undOvr"/>
              <m:subHide m:val="off"/>
              <m:supHide m:val="on"/>
            </m:naryPr>
            <m:sub>
              <m:r>
                <m:t>i</m:t>
              </m:r>
              <m:r>
                <m:rPr>
                  <m:sty m:val="p"/>
                </m:rPr>
                <m:t>∈</m:t>
              </m:r>
              <m:sSub>
                <m:e>
                  <m:r>
                    <m:t>I</m:t>
                  </m:r>
                </m:e>
                <m:sub>
                  <m:r>
                    <m:t>d</m:t>
                  </m:r>
                  <m:r>
                    <m:t>τ</m:t>
                  </m:r>
                </m:sub>
              </m:sSub>
            </m:sub>
            <m:sup>
              <m:r>
                <m:t>​</m:t>
              </m:r>
            </m:sup>
            <m:e>
              <m:sSub>
                <m:e>
                  <m:r>
                    <m:t>R</m:t>
                  </m:r>
                </m:e>
                <m:sub>
                  <m:r>
                    <m:t>i</m:t>
                  </m:r>
                  <m:r>
                    <m:rPr>
                      <m:sty m:val="p"/>
                    </m:rPr>
                    <m:t>,</m:t>
                  </m:r>
                  <m:r>
                    <m:t>d</m:t>
                  </m:r>
                  <m:r>
                    <m:rPr>
                      <m:sty m:val="p"/>
                    </m:rPr>
                    <m:t>,</m:t>
                  </m:r>
                  <m:r>
                    <m:t>τ</m:t>
                  </m:r>
                </m:sub>
              </m:sSub>
            </m:e>
          </m:nary>
          <m:r>
            <m:rPr>
              <m:sty m:val="p"/>
            </m:rPr>
            <m:t>.</m:t>
          </m:r>
        </m:oMath>
      </m:oMathPara>
    </w:p>
    <w:p>
      <w:pPr>
        <w:pStyle w:val="FirstParagraph"/>
      </w:pPr>
      <w:r>
        <w:rPr>
          <w:rFonts w:hint="eastAsia"/>
        </w:rPr>
        <w:t xml:space="preserve">则诊室</w:t>
      </w:r>
      <m:oMath>
        <m:r>
          <m:t>i</m:t>
        </m:r>
      </m:oMath>
      <w:r>
        <w:rPr>
          <w:rFonts w:hint="eastAsia"/>
        </w:rPr>
        <w:t xml:space="preserve">的Model</w:t>
      </w:r>
      <w:r>
        <w:t xml:space="preserve"> </w:t>
      </w:r>
      <w:r>
        <w:rPr>
          <w:rFonts w:hint="eastAsia"/>
        </w:rPr>
        <w:t xml:space="preserve">3反馈函数为</w:t>
      </w:r>
    </w:p>
    <w:p>
      <w:pPr>
        <w:pStyle w:val="BodyText"/>
      </w:pPr>
      <m:oMathPara>
        <m:oMathParaPr>
          <m:jc m:val="center"/>
        </m:oMathParaPr>
        <m:oMath>
          <m:eqArr>
            <m:e>
              <m:sSubSup>
                <m:e>
                  <m:acc>
                    <m:accPr>
                      <m:chr m:val="̂"/>
                    </m:accPr>
                    <m:e>
                      <m:r>
                        <m:t>s</m:t>
                      </m:r>
                    </m:e>
                  </m:acc>
                </m:e>
                <m:sub>
                  <m:r>
                    <m:t>i</m:t>
                  </m:r>
                  <m:r>
                    <m:rPr>
                      <m:sty m:val="p"/>
                    </m:rPr>
                    <m:t>,</m:t>
                  </m:r>
                  <m:r>
                    <m:t>d</m:t>
                  </m:r>
                  <m:r>
                    <m:rPr>
                      <m:sty m:val="p"/>
                    </m:rPr>
                    <m:t>,</m:t>
                  </m:r>
                  <m:r>
                    <m:t>τ</m:t>
                  </m:r>
                </m:sub>
                <m:sup>
                  <m:r>
                    <m:rPr>
                      <m:sty m:val="p"/>
                    </m:rPr>
                    <m:t>(</m:t>
                  </m:r>
                  <m:r>
                    <m:t>3</m:t>
                  </m:r>
                  <m:r>
                    <m:rPr>
                      <m:sty m:val="p"/>
                    </m:rPr>
                    <m:t>)</m:t>
                  </m:r>
                </m:sup>
              </m:sSubSup>
              <m:r>
                <m:rPr>
                  <m:sty m:val="p"/>
                </m:rPr>
                <m:t>=</m:t>
              </m:r>
              <m:sSubSup>
                <m:e>
                  <m:r>
                    <m:t>F</m:t>
                  </m:r>
                </m:e>
                <m:sub>
                  <m:r>
                    <m:t>τ</m:t>
                  </m:r>
                </m:sub>
                <m:sup>
                  <m:r>
                    <m:rPr>
                      <m:sty m:val="p"/>
                    </m:rPr>
                    <m:t>(</m:t>
                  </m:r>
                  <m:r>
                    <m:t>3</m:t>
                  </m:r>
                  <m:r>
                    <m:rPr>
                      <m:sty m:val="p"/>
                    </m:rPr>
                    <m:t>)</m:t>
                  </m:r>
                </m:sup>
              </m:sSubSup>
              <m:r>
                <m:rPr>
                  <m:sty m:val="p"/>
                </m:rPr>
                <m:t>(</m:t>
              </m:r>
              <m:r>
                <m:t>&amp;</m:t>
              </m:r>
              <m:sSub>
                <m:e>
                  <m:r>
                    <m:t>W</m:t>
                  </m:r>
                </m:e>
                <m:sub>
                  <m:r>
                    <m:t>i</m:t>
                  </m:r>
                  <m:r>
                    <m:rPr>
                      <m:sty m:val="p"/>
                    </m:rPr>
                    <m:t>,</m:t>
                  </m:r>
                  <m:r>
                    <m:t>d</m:t>
                  </m:r>
                  <m:r>
                    <m:rPr>
                      <m:sty m:val="p"/>
                    </m:rPr>
                    <m:t>,</m:t>
                  </m:r>
                  <m:r>
                    <m:t>τ</m:t>
                  </m:r>
                </m:sub>
              </m:sSub>
              <m:r>
                <m:rPr>
                  <m:sty m:val="p"/>
                </m:rPr>
                <m:t>,</m:t>
              </m:r>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W</m:t>
                  </m:r>
                </m:e>
                <m:sub>
                  <m:r>
                    <m:t>d</m:t>
                  </m:r>
                  <m:r>
                    <m:t>τ</m:t>
                  </m:r>
                </m:sub>
                <m:sup>
                  <m:r>
                    <m:rPr>
                      <m:sty m:val="p"/>
                    </m:rPr>
                    <m:t>s</m:t>
                  </m:r>
                  <m:r>
                    <m:rPr>
                      <m:sty m:val="p"/>
                    </m:rPr>
                    <m:t>y</m:t>
                  </m:r>
                  <m:r>
                    <m:rPr>
                      <m:sty m:val="p"/>
                    </m:rPr>
                    <m:t>s</m:t>
                  </m:r>
                </m:sup>
              </m:sSubSup>
              <m:r>
                <m:rPr>
                  <m:sty m:val="p"/>
                </m:rPr>
                <m:t>,</m:t>
              </m:r>
              <m:sSubSup>
                <m:e>
                  <m:r>
                    <m:t>B</m:t>
                  </m:r>
                </m:e>
                <m:sub>
                  <m:r>
                    <m:t>d</m:t>
                  </m:r>
                  <m:r>
                    <m:t>τ</m:t>
                  </m:r>
                </m:sub>
                <m:sup>
                  <m:r>
                    <m:rPr>
                      <m:sty m:val="p"/>
                    </m:rPr>
                    <m:t>s</m:t>
                  </m:r>
                  <m:r>
                    <m:rPr>
                      <m:sty m:val="p"/>
                    </m:rPr>
                    <m:t>y</m:t>
                  </m:r>
                  <m:r>
                    <m:rPr>
                      <m:sty m:val="p"/>
                    </m:rPr>
                    <m:t>s</m:t>
                  </m:r>
                </m:sup>
              </m:sSubSup>
              <m:r>
                <m:rPr>
                  <m:sty m:val="p"/>
                </m:rPr>
                <m:t>,</m:t>
              </m:r>
              <m:sSubSup>
                <m:e>
                  <m:r>
                    <m:t>G</m:t>
                  </m:r>
                </m:e>
                <m:sub>
                  <m:r>
                    <m:t>d</m:t>
                  </m:r>
                  <m:r>
                    <m:t>τ</m:t>
                  </m:r>
                </m:sub>
                <m:sup>
                  <m:r>
                    <m:rPr>
                      <m:sty m:val="p"/>
                    </m:rPr>
                    <m:t>s</m:t>
                  </m:r>
                  <m:r>
                    <m:rPr>
                      <m:sty m:val="p"/>
                    </m:rPr>
                    <m:t>y</m:t>
                  </m:r>
                  <m:r>
                    <m:rPr>
                      <m:sty m:val="p"/>
                    </m:rPr>
                    <m:t>s</m:t>
                  </m:r>
                </m:sup>
              </m:sSubSup>
              <m:r>
                <m:rPr>
                  <m:sty m:val="p"/>
                </m:rPr>
                <m:t>)</m:t>
              </m:r>
            </m:e>
            <m:e>
              <m:r>
                <m:rPr>
                  <m:sty m:val="p"/>
                </m:rPr>
                <m:t>=</m:t>
              </m:r>
              <m:r>
                <m:rPr>
                  <m:sty m:val="p"/>
                </m:rPr>
                <m:t>[</m:t>
              </m:r>
              <m:r>
                <m:t>&amp;</m:t>
              </m:r>
              <m:sSubSup>
                <m:e>
                  <m:r>
                    <m:t>a</m:t>
                  </m:r>
                </m:e>
                <m:sub>
                  <m:r>
                    <m:t>0</m:t>
                  </m:r>
                  <m:r>
                    <m:t>τ</m:t>
                  </m:r>
                </m:sub>
                <m:sup>
                  <m:r>
                    <m:rPr>
                      <m:sty m:val="p"/>
                    </m:rPr>
                    <m:t>(</m:t>
                  </m:r>
                  <m:r>
                    <m:t>3</m:t>
                  </m:r>
                  <m:r>
                    <m:rPr>
                      <m:sty m:val="p"/>
                    </m:rPr>
                    <m:t>)</m:t>
                  </m:r>
                </m:sup>
              </m:sSubSup>
              <m:r>
                <m:rPr>
                  <m:sty m:val="p"/>
                </m:rPr>
                <m:t>−</m:t>
              </m:r>
              <m:sSubSup>
                <m:e>
                  <m:r>
                    <m:t>a</m:t>
                  </m:r>
                </m:e>
                <m:sub>
                  <m:r>
                    <m:t>1</m:t>
                  </m:r>
                  <m:r>
                    <m:t>τ</m:t>
                  </m:r>
                </m:sub>
                <m:sup>
                  <m:r>
                    <m:rPr>
                      <m:sty m:val="p"/>
                    </m:rPr>
                    <m:t>(</m:t>
                  </m:r>
                  <m:r>
                    <m:t>3</m:t>
                  </m:r>
                  <m:r>
                    <m:rPr>
                      <m:sty m:val="p"/>
                    </m:rPr>
                    <m:t>)</m:t>
                  </m:r>
                </m:sup>
              </m:sSubSup>
              <m:sSub>
                <m:e>
                  <m:r>
                    <m:t>W</m:t>
                  </m:r>
                </m:e>
                <m:sub>
                  <m:r>
                    <m:t>i</m:t>
                  </m:r>
                  <m:r>
                    <m:rPr>
                      <m:sty m:val="p"/>
                    </m:rPr>
                    <m:t>,</m:t>
                  </m:r>
                  <m:r>
                    <m:t>d</m:t>
                  </m:r>
                  <m:r>
                    <m:rPr>
                      <m:sty m:val="p"/>
                    </m:rPr>
                    <m:t>,</m:t>
                  </m:r>
                  <m:r>
                    <m:t>τ</m:t>
                  </m:r>
                </m:sub>
              </m:sSub>
              <m:r>
                <m:rPr>
                  <m:sty m:val="p"/>
                </m:rPr>
                <m:t>−</m:t>
              </m:r>
              <m:sSubSup>
                <m:e>
                  <m:r>
                    <m:t>a</m:t>
                  </m:r>
                </m:e>
                <m:sub>
                  <m:r>
                    <m:t>2</m:t>
                  </m:r>
                  <m:r>
                    <m:t>τ</m:t>
                  </m:r>
                </m:sub>
                <m:sup>
                  <m:r>
                    <m:rPr>
                      <m:sty m:val="p"/>
                    </m:rPr>
                    <m:t>(</m:t>
                  </m:r>
                  <m:r>
                    <m:t>3</m:t>
                  </m:r>
                  <m:r>
                    <m:rPr>
                      <m:sty m:val="p"/>
                    </m:rPr>
                    <m:t>)</m:t>
                  </m:r>
                </m:sup>
              </m:sSubSup>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a</m:t>
                  </m:r>
                </m:e>
                <m:sub>
                  <m:r>
                    <m:t>3</m:t>
                  </m:r>
                  <m:r>
                    <m:t>τ</m:t>
                  </m:r>
                </m:sub>
                <m:sup>
                  <m:r>
                    <m:rPr>
                      <m:sty m:val="p"/>
                    </m:rPr>
                    <m:t>(</m:t>
                  </m:r>
                  <m:r>
                    <m:t>3</m:t>
                  </m:r>
                  <m:r>
                    <m:rPr>
                      <m:sty m:val="p"/>
                    </m:rPr>
                    <m:t>)</m:t>
                  </m:r>
                </m:sup>
              </m:sSubSup>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e>
            <m:e>
              <m:r>
                <m:t>&amp;</m:t>
              </m:r>
              <m:r>
                <m:rPr>
                  <m:sty m:val="p"/>
                </m:rPr>
                <m:t>−</m:t>
              </m:r>
              <m:sSubSup>
                <m:e>
                  <m:r>
                    <m:t>a</m:t>
                  </m:r>
                </m:e>
                <m:sub>
                  <m:r>
                    <m:t>4</m:t>
                  </m:r>
                  <m:r>
                    <m:t>τ</m:t>
                  </m:r>
                </m:sub>
                <m:sup>
                  <m:r>
                    <m:rPr>
                      <m:sty m:val="p"/>
                    </m:rPr>
                    <m:t>(</m:t>
                  </m:r>
                  <m:r>
                    <m:t>3</m:t>
                  </m:r>
                  <m:r>
                    <m:rPr>
                      <m:sty m:val="p"/>
                    </m:rPr>
                    <m:t>)</m:t>
                  </m:r>
                </m:sup>
              </m:sSubSup>
              <m:sSubSup>
                <m:e>
                  <m:r>
                    <m:t>W</m:t>
                  </m:r>
                </m:e>
                <m:sub>
                  <m:r>
                    <m:t>d</m:t>
                  </m:r>
                  <m:r>
                    <m:t>τ</m:t>
                  </m:r>
                </m:sub>
                <m:sup>
                  <m:r>
                    <m:rPr>
                      <m:sty m:val="p"/>
                    </m:rPr>
                    <m:t>s</m:t>
                  </m:r>
                  <m:r>
                    <m:rPr>
                      <m:sty m:val="p"/>
                    </m:rPr>
                    <m:t>y</m:t>
                  </m:r>
                  <m:r>
                    <m:rPr>
                      <m:sty m:val="p"/>
                    </m:rPr>
                    <m:t>s</m:t>
                  </m:r>
                </m:sup>
              </m:sSubSup>
              <m:r>
                <m:rPr>
                  <m:sty m:val="p"/>
                </m:rPr>
                <m:t>−</m:t>
              </m:r>
              <m:sSubSup>
                <m:e>
                  <m:r>
                    <m:t>a</m:t>
                  </m:r>
                </m:e>
                <m:sub>
                  <m:r>
                    <m:t>5</m:t>
                  </m:r>
                  <m:r>
                    <m:t>τ</m:t>
                  </m:r>
                </m:sub>
                <m:sup>
                  <m:r>
                    <m:rPr>
                      <m:sty m:val="p"/>
                    </m:rPr>
                    <m:t>(</m:t>
                  </m:r>
                  <m:r>
                    <m:t>3</m:t>
                  </m:r>
                  <m:r>
                    <m:rPr>
                      <m:sty m:val="p"/>
                    </m:rPr>
                    <m:t>)</m:t>
                  </m:r>
                </m:sup>
              </m:sSubSup>
              <m:sSubSup>
                <m:e>
                  <m:r>
                    <m:t>B</m:t>
                  </m:r>
                </m:e>
                <m:sub>
                  <m:r>
                    <m:t>d</m:t>
                  </m:r>
                  <m:r>
                    <m:t>τ</m:t>
                  </m:r>
                </m:sub>
                <m:sup>
                  <m:r>
                    <m:rPr>
                      <m:sty m:val="p"/>
                    </m:rPr>
                    <m:t>s</m:t>
                  </m:r>
                  <m:r>
                    <m:rPr>
                      <m:sty m:val="p"/>
                    </m:rPr>
                    <m:t>y</m:t>
                  </m:r>
                  <m:r>
                    <m:rPr>
                      <m:sty m:val="p"/>
                    </m:rPr>
                    <m:t>s</m:t>
                  </m:r>
                </m:sup>
              </m:sSubSup>
              <m:r>
                <m:rPr>
                  <m:sty m:val="p"/>
                </m:rPr>
                <m:t>+</m:t>
              </m:r>
              <m:sSubSup>
                <m:e>
                  <m:r>
                    <m:t>a</m:t>
                  </m:r>
                </m:e>
                <m:sub>
                  <m:r>
                    <m:t>6</m:t>
                  </m:r>
                  <m:r>
                    <m:t>τ</m:t>
                  </m:r>
                </m:sub>
                <m:sup>
                  <m:r>
                    <m:rPr>
                      <m:sty m:val="p"/>
                    </m:rPr>
                    <m:t>(</m:t>
                  </m:r>
                  <m:r>
                    <m:t>3</m:t>
                  </m:r>
                  <m:r>
                    <m:rPr>
                      <m:sty m:val="p"/>
                    </m:rPr>
                    <m:t>)</m:t>
                  </m:r>
                </m:sup>
              </m:sSubSup>
              <m:sSubSup>
                <m:e>
                  <m:r>
                    <m:t>G</m:t>
                  </m:r>
                </m:e>
                <m:sub>
                  <m:r>
                    <m:t>d</m:t>
                  </m:r>
                  <m:r>
                    <m:t>τ</m:t>
                  </m:r>
                </m:sub>
                <m:sup>
                  <m:r>
                    <m:rPr>
                      <m:sty m:val="p"/>
                    </m:rPr>
                    <m:t>s</m:t>
                  </m:r>
                  <m:r>
                    <m:rPr>
                      <m:sty m:val="p"/>
                    </m:rPr>
                    <m:t>y</m:t>
                  </m:r>
                  <m:r>
                    <m:rPr>
                      <m:sty m:val="p"/>
                    </m:rPr>
                    <m:t>s</m:t>
                  </m:r>
                </m:sup>
              </m:sSubSup>
              <m:sSub>
                <m:e>
                  <m:r>
                    <m:rPr>
                      <m:sty m:val="p"/>
                    </m:rPr>
                    <m:t>]</m:t>
                  </m:r>
                </m:e>
                <m:sub>
                  <m:r>
                    <m:rPr>
                      <m:sty m:val="p"/>
                    </m:rPr>
                    <m:t>[</m:t>
                  </m:r>
                  <m:bar>
                    <m:barPr>
                      <m:pos m:val="bot"/>
                    </m:barPr>
                    <m:e>
                      <m:r>
                        <m:t>s</m:t>
                      </m:r>
                    </m:e>
                  </m:bar>
                  <m:r>
                    <m:rPr>
                      <m:sty m:val="p"/>
                    </m:rPr>
                    <m:t>,</m:t>
                  </m:r>
                  <m:acc>
                    <m:accPr>
                      <m:chr m:val="‾"/>
                    </m:accPr>
                    <m:e>
                      <m:r>
                        <m:t>s</m:t>
                      </m:r>
                    </m:e>
                  </m:acc>
                  <m:r>
                    <m:rPr>
                      <m:sty m:val="p"/>
                    </m:rPr>
                    <m:t>]</m:t>
                  </m:r>
                </m:sub>
              </m:sSub>
              <m:r>
                <m:rPr>
                  <m:sty m:val="p"/>
                </m:rPr>
                <m:t>,</m:t>
              </m:r>
            </m:e>
          </m:eqArr>
        </m:oMath>
      </m:oMathPara>
    </w:p>
    <w:p>
      <w:pPr>
        <w:pStyle w:val="FirstParagraph"/>
      </w:pPr>
      <m:oMathPara>
        <m:oMathParaPr>
          <m:jc m:val="center"/>
        </m:oMathParaPr>
        <m:oMath>
          <m:eqArr>
            <m:e>
              <m:sSubSup>
                <m:e>
                  <m:acc>
                    <m:accPr>
                      <m:chr m:val="̂"/>
                    </m:accPr>
                    <m:e>
                      <m:r>
                        <m:t>u</m:t>
                      </m:r>
                    </m:e>
                  </m:acc>
                </m:e>
                <m:sub>
                  <m:r>
                    <m:t>i</m:t>
                  </m:r>
                  <m:r>
                    <m:rPr>
                      <m:sty m:val="p"/>
                    </m:rPr>
                    <m:t>,</m:t>
                  </m:r>
                  <m:r>
                    <m:t>d</m:t>
                  </m:r>
                  <m:r>
                    <m:rPr>
                      <m:sty m:val="p"/>
                    </m:rPr>
                    <m:t>,</m:t>
                  </m:r>
                  <m:r>
                    <m:t>τ</m:t>
                  </m:r>
                </m:sub>
                <m:sup>
                  <m:r>
                    <m:rPr>
                      <m:sty m:val="p"/>
                    </m:rPr>
                    <m:t>(</m:t>
                  </m:r>
                  <m:r>
                    <m:t>3</m:t>
                  </m:r>
                  <m:r>
                    <m:rPr>
                      <m:sty m:val="p"/>
                    </m:rPr>
                    <m:t>)</m:t>
                  </m:r>
                </m:sup>
              </m:sSubSup>
              <m:r>
                <m:rPr>
                  <m:sty m:val="p"/>
                </m:rPr>
                <m:t>=</m:t>
              </m:r>
              <m:sSubSup>
                <m:e>
                  <m:r>
                    <m:t>G</m:t>
                  </m:r>
                </m:e>
                <m:sub>
                  <m:r>
                    <m:t>τ</m:t>
                  </m:r>
                </m:sub>
                <m:sup>
                  <m:r>
                    <m:rPr>
                      <m:sty m:val="p"/>
                    </m:rPr>
                    <m:t>(</m:t>
                  </m:r>
                  <m:r>
                    <m:t>3</m:t>
                  </m:r>
                  <m:r>
                    <m:rPr>
                      <m:sty m:val="p"/>
                    </m:rPr>
                    <m:t>)</m:t>
                  </m:r>
                </m:sup>
              </m:sSubSup>
              <m:r>
                <m:rPr>
                  <m:sty m:val="p"/>
                </m:rPr>
                <m:t>(</m:t>
              </m:r>
              <m:r>
                <m:t>&amp;</m:t>
              </m:r>
              <m:sSub>
                <m:e>
                  <m:r>
                    <m:t>W</m:t>
                  </m:r>
                </m:e>
                <m:sub>
                  <m:r>
                    <m:t>i</m:t>
                  </m:r>
                  <m:r>
                    <m:rPr>
                      <m:sty m:val="p"/>
                    </m:rPr>
                    <m:t>,</m:t>
                  </m:r>
                  <m:r>
                    <m:t>d</m:t>
                  </m:r>
                  <m:r>
                    <m:rPr>
                      <m:sty m:val="p"/>
                    </m:rPr>
                    <m:t>,</m:t>
                  </m:r>
                  <m:r>
                    <m:t>τ</m:t>
                  </m:r>
                </m:sub>
              </m:sSub>
              <m:r>
                <m:rPr>
                  <m:sty m:val="p"/>
                </m:rPr>
                <m:t>,</m:t>
              </m:r>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
                <m:e>
                  <m:r>
                    <m:t>R</m:t>
                  </m:r>
                </m:e>
                <m:sub>
                  <m:r>
                    <m:t>i</m:t>
                  </m:r>
                  <m:r>
                    <m:rPr>
                      <m:sty m:val="p"/>
                    </m:rPr>
                    <m:t>,</m:t>
                  </m:r>
                  <m:r>
                    <m:t>d</m:t>
                  </m:r>
                  <m:r>
                    <m:rPr>
                      <m:sty m:val="p"/>
                    </m:rPr>
                    <m:t>,</m:t>
                  </m:r>
                  <m:r>
                    <m:t>τ</m:t>
                  </m:r>
                </m:sub>
              </m:sSub>
              <m:r>
                <m:rPr>
                  <m:sty m:val="p"/>
                </m:rPr>
                <m:t>,</m:t>
              </m:r>
              <m:sSubSup>
                <m:e>
                  <m:r>
                    <m:t>W</m:t>
                  </m:r>
                </m:e>
                <m:sub>
                  <m:r>
                    <m:t>d</m:t>
                  </m:r>
                  <m:r>
                    <m:t>τ</m:t>
                  </m:r>
                </m:sub>
                <m:sup>
                  <m:r>
                    <m:rPr>
                      <m:sty m:val="p"/>
                    </m:rPr>
                    <m:t>s</m:t>
                  </m:r>
                  <m:r>
                    <m:rPr>
                      <m:sty m:val="p"/>
                    </m:rPr>
                    <m:t>y</m:t>
                  </m:r>
                  <m:r>
                    <m:rPr>
                      <m:sty m:val="p"/>
                    </m:rPr>
                    <m:t>s</m:t>
                  </m:r>
                </m:sup>
              </m:sSubSup>
              <m:r>
                <m:rPr>
                  <m:sty m:val="p"/>
                </m:rPr>
                <m:t>,</m:t>
              </m:r>
              <m:sSubSup>
                <m:e>
                  <m:r>
                    <m:t>B</m:t>
                  </m:r>
                </m:e>
                <m:sub>
                  <m:r>
                    <m:t>d</m:t>
                  </m:r>
                  <m:r>
                    <m:t>τ</m:t>
                  </m:r>
                </m:sub>
                <m:sup>
                  <m:r>
                    <m:rPr>
                      <m:sty m:val="p"/>
                    </m:rPr>
                    <m:t>s</m:t>
                  </m:r>
                  <m:r>
                    <m:rPr>
                      <m:sty m:val="p"/>
                    </m:rPr>
                    <m:t>y</m:t>
                  </m:r>
                  <m:r>
                    <m:rPr>
                      <m:sty m:val="p"/>
                    </m:rPr>
                    <m:t>s</m:t>
                  </m:r>
                </m:sup>
              </m:sSubSup>
              <m:r>
                <m:rPr>
                  <m:sty m:val="p"/>
                </m:rPr>
                <m:t>,</m:t>
              </m:r>
              <m:sSubSup>
                <m:e>
                  <m:r>
                    <m:t>G</m:t>
                  </m:r>
                </m:e>
                <m:sub>
                  <m:r>
                    <m:t>d</m:t>
                  </m:r>
                  <m:r>
                    <m:t>τ</m:t>
                  </m:r>
                </m:sub>
                <m:sup>
                  <m:r>
                    <m:rPr>
                      <m:sty m:val="p"/>
                    </m:rPr>
                    <m:t>s</m:t>
                  </m:r>
                  <m:r>
                    <m:rPr>
                      <m:sty m:val="p"/>
                    </m:rPr>
                    <m:t>y</m:t>
                  </m:r>
                  <m:r>
                    <m:rPr>
                      <m:sty m:val="p"/>
                    </m:rPr>
                    <m:t>s</m:t>
                  </m:r>
                </m:sup>
              </m:sSubSup>
              <m:r>
                <m:rPr>
                  <m:sty m:val="p"/>
                </m:rPr>
                <m:t>,</m:t>
              </m:r>
              <m:sSubSup>
                <m:e>
                  <m:r>
                    <m:t>R</m:t>
                  </m:r>
                </m:e>
                <m:sub>
                  <m:r>
                    <m:t>d</m:t>
                  </m:r>
                  <m:r>
                    <m:t>τ</m:t>
                  </m:r>
                </m:sub>
                <m:sup>
                  <m:r>
                    <m:rPr>
                      <m:sty m:val="p"/>
                    </m:rPr>
                    <m:t>s</m:t>
                  </m:r>
                  <m:r>
                    <m:rPr>
                      <m:sty m:val="p"/>
                    </m:rPr>
                    <m:t>y</m:t>
                  </m:r>
                  <m:r>
                    <m:rPr>
                      <m:sty m:val="p"/>
                    </m:rPr>
                    <m:t>s</m:t>
                  </m:r>
                </m:sup>
              </m:sSubSup>
              <m:r>
                <m:rPr>
                  <m:sty m:val="p"/>
                </m:rPr>
                <m:t>)</m:t>
              </m:r>
            </m:e>
            <m:e>
              <m:r>
                <m:rPr>
                  <m:sty m:val="p"/>
                </m:rPr>
                <m:t>=</m:t>
              </m:r>
              <m:r>
                <m:rPr>
                  <m:sty m:val="p"/>
                </m:rPr>
                <m:t>min</m:t>
              </m:r>
              <m:r>
                <m:rPr>
                  <m:sty m:val="p"/>
                </m:rPr>
                <m:t>{</m:t>
              </m:r>
              <m:r>
                <m:t>&amp;</m:t>
              </m:r>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r>
                <m:rPr>
                  <m:sty m:val="p"/>
                </m:rPr>
                <m:t>[</m:t>
              </m:r>
              <m:sSubSup>
                <m:e>
                  <m:r>
                    <m:t>b</m:t>
                  </m:r>
                </m:e>
                <m:sub>
                  <m:r>
                    <m:t>0</m:t>
                  </m:r>
                  <m:r>
                    <m:t>τ</m:t>
                  </m:r>
                </m:sub>
                <m:sup>
                  <m:r>
                    <m:rPr>
                      <m:sty m:val="p"/>
                    </m:rPr>
                    <m:t>(</m:t>
                  </m:r>
                  <m:r>
                    <m:t>3</m:t>
                  </m:r>
                  <m:r>
                    <m:rPr>
                      <m:sty m:val="p"/>
                    </m:rPr>
                    <m:t>)</m:t>
                  </m:r>
                </m:sup>
              </m:sSubSup>
              <m:r>
                <m:rPr>
                  <m:sty m:val="p"/>
                </m:rPr>
                <m:t>−</m:t>
              </m:r>
              <m:sSubSup>
                <m:e>
                  <m:r>
                    <m:t>b</m:t>
                  </m:r>
                </m:e>
                <m:sub>
                  <m:r>
                    <m:t>1</m:t>
                  </m:r>
                  <m:r>
                    <m:t>τ</m:t>
                  </m:r>
                </m:sub>
                <m:sup>
                  <m:r>
                    <m:rPr>
                      <m:sty m:val="p"/>
                    </m:rPr>
                    <m:t>(</m:t>
                  </m:r>
                  <m:r>
                    <m:t>3</m:t>
                  </m:r>
                  <m:r>
                    <m:rPr>
                      <m:sty m:val="p"/>
                    </m:rPr>
                    <m:t>)</m:t>
                  </m:r>
                </m:sup>
              </m:sSubSup>
              <m:sSub>
                <m:e>
                  <m:r>
                    <m:t>W</m:t>
                  </m:r>
                </m:e>
                <m:sub>
                  <m:r>
                    <m:t>i</m:t>
                  </m:r>
                  <m:r>
                    <m:rPr>
                      <m:sty m:val="p"/>
                    </m:rPr>
                    <m:t>,</m:t>
                  </m:r>
                  <m:r>
                    <m:t>d</m:t>
                  </m:r>
                  <m:r>
                    <m:rPr>
                      <m:sty m:val="p"/>
                    </m:rPr>
                    <m:t>,</m:t>
                  </m:r>
                  <m:r>
                    <m:t>τ</m:t>
                  </m:r>
                </m:sub>
              </m:sSub>
              <m:r>
                <m:rPr>
                  <m:sty m:val="p"/>
                </m:rPr>
                <m:t>−</m:t>
              </m:r>
              <m:sSubSup>
                <m:e>
                  <m:r>
                    <m:t>b</m:t>
                  </m:r>
                </m:e>
                <m:sub>
                  <m:r>
                    <m:t>2</m:t>
                  </m:r>
                  <m:r>
                    <m:t>τ</m:t>
                  </m:r>
                </m:sub>
                <m:sup>
                  <m:r>
                    <m:rPr>
                      <m:sty m:val="p"/>
                    </m:rPr>
                    <m:t>(</m:t>
                  </m:r>
                  <m:r>
                    <m:t>3</m:t>
                  </m:r>
                  <m:r>
                    <m:rPr>
                      <m:sty m:val="p"/>
                    </m:rPr>
                    <m:t>)</m:t>
                  </m:r>
                </m:sup>
              </m:sSubSup>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b</m:t>
                  </m:r>
                </m:e>
                <m:sub>
                  <m:r>
                    <m:t>3</m:t>
                  </m:r>
                  <m:r>
                    <m:t>τ</m:t>
                  </m:r>
                </m:sub>
                <m:sup>
                  <m:r>
                    <m:rPr>
                      <m:sty m:val="p"/>
                    </m:rPr>
                    <m:t>(</m:t>
                  </m:r>
                  <m:r>
                    <m:t>3</m:t>
                  </m:r>
                  <m:r>
                    <m:rPr>
                      <m:sty m:val="p"/>
                    </m:rPr>
                    <m:t>)</m:t>
                  </m:r>
                </m:sup>
              </m:sSubSup>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r>
                    <m:t>b</m:t>
                  </m:r>
                </m:e>
                <m:sub>
                  <m:r>
                    <m:t>4</m:t>
                  </m:r>
                  <m:r>
                    <m:t>τ</m:t>
                  </m:r>
                </m:sub>
                <m:sup>
                  <m:r>
                    <m:rPr>
                      <m:sty m:val="p"/>
                    </m:rPr>
                    <m:t>(</m:t>
                  </m:r>
                  <m:r>
                    <m:t>3</m:t>
                  </m:r>
                  <m:r>
                    <m:rPr>
                      <m:sty m:val="p"/>
                    </m:rPr>
                    <m:t>)</m:t>
                  </m:r>
                </m:sup>
              </m:sSubSup>
              <m:sSub>
                <m:e>
                  <m:r>
                    <m:t>R</m:t>
                  </m:r>
                </m:e>
                <m:sub>
                  <m:r>
                    <m:t>i</m:t>
                  </m:r>
                  <m:r>
                    <m:rPr>
                      <m:sty m:val="p"/>
                    </m:rPr>
                    <m:t>,</m:t>
                  </m:r>
                  <m:r>
                    <m:t>d</m:t>
                  </m:r>
                  <m:r>
                    <m:rPr>
                      <m:sty m:val="p"/>
                    </m:rPr>
                    <m:t>,</m:t>
                  </m:r>
                  <m:r>
                    <m:t>τ</m:t>
                  </m:r>
                </m:sub>
              </m:sSub>
            </m:e>
            <m:e>
              <m:r>
                <m:t>&amp;</m:t>
              </m:r>
              <m:r>
                <m:rPr>
                  <m:sty m:val="p"/>
                </m:rPr>
                <m:t>−</m:t>
              </m:r>
              <m:sSubSup>
                <m:e>
                  <m:r>
                    <m:t>b</m:t>
                  </m:r>
                </m:e>
                <m:sub>
                  <m:r>
                    <m:t>5</m:t>
                  </m:r>
                  <m:r>
                    <m:t>τ</m:t>
                  </m:r>
                </m:sub>
                <m:sup>
                  <m:r>
                    <m:rPr>
                      <m:sty m:val="p"/>
                    </m:rPr>
                    <m:t>(</m:t>
                  </m:r>
                  <m:r>
                    <m:t>3</m:t>
                  </m:r>
                  <m:r>
                    <m:rPr>
                      <m:sty m:val="p"/>
                    </m:rPr>
                    <m:t>)</m:t>
                  </m:r>
                </m:sup>
              </m:sSubSup>
              <m:sSubSup>
                <m:e>
                  <m:r>
                    <m:t>W</m:t>
                  </m:r>
                </m:e>
                <m:sub>
                  <m:r>
                    <m:t>d</m:t>
                  </m:r>
                  <m:r>
                    <m:t>τ</m:t>
                  </m:r>
                </m:sub>
                <m:sup>
                  <m:r>
                    <m:rPr>
                      <m:sty m:val="p"/>
                    </m:rPr>
                    <m:t>s</m:t>
                  </m:r>
                  <m:r>
                    <m:rPr>
                      <m:sty m:val="p"/>
                    </m:rPr>
                    <m:t>y</m:t>
                  </m:r>
                  <m:r>
                    <m:rPr>
                      <m:sty m:val="p"/>
                    </m:rPr>
                    <m:t>s</m:t>
                  </m:r>
                </m:sup>
              </m:sSubSup>
              <m:r>
                <m:rPr>
                  <m:sty m:val="p"/>
                </m:rPr>
                <m:t>−</m:t>
              </m:r>
              <m:sSubSup>
                <m:e>
                  <m:r>
                    <m:t>b</m:t>
                  </m:r>
                </m:e>
                <m:sub>
                  <m:r>
                    <m:t>6</m:t>
                  </m:r>
                  <m:r>
                    <m:t>τ</m:t>
                  </m:r>
                </m:sub>
                <m:sup>
                  <m:r>
                    <m:rPr>
                      <m:sty m:val="p"/>
                    </m:rPr>
                    <m:t>(</m:t>
                  </m:r>
                  <m:r>
                    <m:t>3</m:t>
                  </m:r>
                  <m:r>
                    <m:rPr>
                      <m:sty m:val="p"/>
                    </m:rPr>
                    <m:t>)</m:t>
                  </m:r>
                </m:sup>
              </m:sSubSup>
              <m:sSubSup>
                <m:e>
                  <m:r>
                    <m:t>B</m:t>
                  </m:r>
                </m:e>
                <m:sub>
                  <m:r>
                    <m:t>d</m:t>
                  </m:r>
                  <m:r>
                    <m:t>τ</m:t>
                  </m:r>
                </m:sub>
                <m:sup>
                  <m:r>
                    <m:rPr>
                      <m:sty m:val="p"/>
                    </m:rPr>
                    <m:t>s</m:t>
                  </m:r>
                  <m:r>
                    <m:rPr>
                      <m:sty m:val="p"/>
                    </m:rPr>
                    <m:t>y</m:t>
                  </m:r>
                  <m:r>
                    <m:rPr>
                      <m:sty m:val="p"/>
                    </m:rPr>
                    <m:t>s</m:t>
                  </m:r>
                </m:sup>
              </m:sSubSup>
              <m:r>
                <m:rPr>
                  <m:sty m:val="p"/>
                </m:rPr>
                <m:t>+</m:t>
              </m:r>
              <m:sSubSup>
                <m:e>
                  <m:r>
                    <m:t>b</m:t>
                  </m:r>
                </m:e>
                <m:sub>
                  <m:r>
                    <m:t>7</m:t>
                  </m:r>
                  <m:r>
                    <m:t>τ</m:t>
                  </m:r>
                </m:sub>
                <m:sup>
                  <m:r>
                    <m:rPr>
                      <m:sty m:val="p"/>
                    </m:rPr>
                    <m:t>(</m:t>
                  </m:r>
                  <m:r>
                    <m:t>3</m:t>
                  </m:r>
                  <m:r>
                    <m:rPr>
                      <m:sty m:val="p"/>
                    </m:rPr>
                    <m:t>)</m:t>
                  </m:r>
                </m:sup>
              </m:sSubSup>
              <m:sSubSup>
                <m:e>
                  <m:r>
                    <m:t>G</m:t>
                  </m:r>
                </m:e>
                <m:sub>
                  <m:r>
                    <m:t>d</m:t>
                  </m:r>
                  <m:r>
                    <m:t>τ</m:t>
                  </m:r>
                </m:sub>
                <m:sup>
                  <m:r>
                    <m:rPr>
                      <m:sty m:val="p"/>
                    </m:rPr>
                    <m:t>s</m:t>
                  </m:r>
                  <m:r>
                    <m:rPr>
                      <m:sty m:val="p"/>
                    </m:rPr>
                    <m:t>y</m:t>
                  </m:r>
                  <m:r>
                    <m:rPr>
                      <m:sty m:val="p"/>
                    </m:rPr>
                    <m:t>s</m:t>
                  </m:r>
                </m:sup>
              </m:sSubSup>
              <m:r>
                <m:rPr>
                  <m:sty m:val="p"/>
                </m:rPr>
                <m:t>+</m:t>
              </m:r>
              <m:sSubSup>
                <m:e>
                  <m:r>
                    <m:t>b</m:t>
                  </m:r>
                </m:e>
                <m:sub>
                  <m:r>
                    <m:t>8</m:t>
                  </m:r>
                  <m:r>
                    <m:t>τ</m:t>
                  </m:r>
                </m:sub>
                <m:sup>
                  <m:r>
                    <m:rPr>
                      <m:sty m:val="p"/>
                    </m:rPr>
                    <m:t>(</m:t>
                  </m:r>
                  <m:r>
                    <m:t>3</m:t>
                  </m:r>
                  <m:r>
                    <m:rPr>
                      <m:sty m:val="p"/>
                    </m:rPr>
                    <m:t>)</m:t>
                  </m:r>
                </m:sup>
              </m:sSubSup>
              <m:sSubSup>
                <m:e>
                  <m:r>
                    <m:t>R</m:t>
                  </m:r>
                </m:e>
                <m:sub>
                  <m:r>
                    <m:t>d</m:t>
                  </m:r>
                  <m:r>
                    <m:t>τ</m:t>
                  </m:r>
                </m:sub>
                <m:sup>
                  <m:r>
                    <m:rPr>
                      <m:sty m:val="p"/>
                    </m:rPr>
                    <m:t>s</m:t>
                  </m:r>
                  <m:r>
                    <m:rPr>
                      <m:sty m:val="p"/>
                    </m:rPr>
                    <m:t>y</m:t>
                  </m:r>
                  <m:r>
                    <m:rPr>
                      <m:sty m:val="p"/>
                    </m:rPr>
                    <m:t>s</m:t>
                  </m:r>
                </m:sup>
              </m:sSubSup>
              <m:sSub>
                <m:e>
                  <m:r>
                    <m:rPr>
                      <m:sty m:val="p"/>
                    </m:rPr>
                    <m:t>]</m:t>
                  </m:r>
                </m:e>
                <m:sub>
                  <m:r>
                    <m:rPr>
                      <m:sty m:val="p"/>
                    </m:rPr>
                    <m:t>+</m:t>
                  </m:r>
                </m:sub>
              </m:sSub>
              <m:r>
                <m:rPr>
                  <m:sty m:val="p"/>
                </m:rPr>
                <m:t>}</m:t>
              </m:r>
              <m:r>
                <m:rPr>
                  <m:sty m:val="p"/>
                </m:rPr>
                <m:t>.</m:t>
              </m:r>
            </m:e>
          </m:eqArr>
        </m:oMath>
      </m:oMathPara>
    </w:p>
    <w:p>
      <w:pPr>
        <w:pStyle w:val="FirstParagraph"/>
      </w:pPr>
      <w:r>
        <w:rPr>
          <w:rFonts w:hint="eastAsia"/>
        </w:rPr>
        <w:t xml:space="preserve">其中所有斜率系数均非负。Model</w:t>
      </w:r>
      <w:r>
        <w:t xml:space="preserve"> </w:t>
      </w:r>
      <w:r>
        <w:rPr>
          <w:rFonts w:hint="eastAsia"/>
        </w:rPr>
        <w:t xml:space="preserve">3的输出是</w:t>
      </w:r>
      <m:oMath>
        <m:r>
          <m:rPr>
            <m:sty m:val="p"/>
          </m:rPr>
          <m:t>{</m:t>
        </m:r>
        <m:sSubSup>
          <m:e>
            <m:acc>
              <m:accPr>
                <m:chr m:val="̂"/>
              </m:accPr>
              <m:e>
                <m:r>
                  <m:t>s</m:t>
                </m:r>
              </m:e>
            </m:acc>
          </m:e>
          <m:sub>
            <m:r>
              <m:t>i</m:t>
            </m:r>
            <m:r>
              <m:rPr>
                <m:sty m:val="p"/>
              </m:rPr>
              <m:t>,</m:t>
            </m:r>
            <m:r>
              <m:t>d</m:t>
            </m:r>
            <m:r>
              <m:rPr>
                <m:sty m:val="p"/>
              </m:rPr>
              <m:t>,</m:t>
            </m:r>
            <m:r>
              <m:t>τ</m:t>
            </m:r>
          </m:sub>
          <m:sup>
            <m:r>
              <m:rPr>
                <m:sty m:val="p"/>
              </m:rPr>
              <m:t>(</m:t>
            </m:r>
            <m:r>
              <m:t>3</m:t>
            </m:r>
            <m:r>
              <m:rPr>
                <m:sty m:val="p"/>
              </m:rPr>
              <m:t>)</m:t>
            </m:r>
          </m:sup>
        </m:sSubSup>
        <m:r>
          <m:rPr>
            <m:sty m:val="p"/>
          </m:rPr>
          <m:t>,</m:t>
        </m:r>
        <m:sSubSup>
          <m:e>
            <m:acc>
              <m:accPr>
                <m:chr m:val="̂"/>
              </m:accPr>
              <m:e>
                <m:r>
                  <m:t>u</m:t>
                </m:r>
              </m:e>
            </m:acc>
          </m:e>
          <m:sub>
            <m:r>
              <m:t>i</m:t>
            </m:r>
            <m:r>
              <m:rPr>
                <m:sty m:val="p"/>
              </m:rPr>
              <m:t>,</m:t>
            </m:r>
            <m:r>
              <m:t>d</m:t>
            </m:r>
            <m:r>
              <m:rPr>
                <m:sty m:val="p"/>
              </m:rPr>
              <m:t>,</m:t>
            </m:r>
            <m:r>
              <m:t>τ</m:t>
            </m:r>
          </m:sub>
          <m:sup>
            <m:r>
              <m:rPr>
                <m:sty m:val="p"/>
              </m:rPr>
              <m:t>(</m:t>
            </m:r>
            <m:r>
              <m:t>3</m:t>
            </m:r>
            <m:r>
              <m:rPr>
                <m:sty m:val="p"/>
              </m:rPr>
              <m:t>)</m:t>
            </m:r>
          </m:sup>
        </m:sSubSup>
        <m:sSub>
          <m:e>
            <m:r>
              <m:rPr>
                <m:sty m:val="p"/>
              </m:rPr>
              <m:t>}</m:t>
            </m:r>
          </m:e>
          <m:sub>
            <m:r>
              <m:t>i</m:t>
            </m:r>
            <m:r>
              <m:rPr>
                <m:sty m:val="p"/>
              </m:rPr>
              <m:t>∈</m:t>
            </m:r>
            <m:sSub>
              <m:e>
                <m:r>
                  <m:t>I</m:t>
                </m:r>
              </m:e>
              <m:sub>
                <m:r>
                  <m:t>d</m:t>
                </m:r>
                <m:r>
                  <m:t>τ</m:t>
                </m:r>
              </m:sub>
            </m:sSub>
          </m:sub>
        </m:sSub>
      </m:oMath>
      <w:r>
        <w:rPr>
          <w:rFonts w:hint="eastAsia"/>
        </w:rPr>
        <w:t xml:space="preserve">构成的多诊室策略向量；系统层变量用于反映可行分流和跨诊室号源协调带来的压力分担。</w:t>
      </w:r>
    </w:p>
    <w:p>
      <w:pPr>
        <w:pStyle w:val="BodyText"/>
      </w:pPr>
      <w:r>
        <w:rPr>
          <w:rFonts w:hint="eastAsia"/>
        </w:rPr>
        <w:t xml:space="preserve">在后续实证分析中，本文分别构造以下三类样本：</w:t>
      </w:r>
    </w:p>
    <w:p>
      <w:pPr>
        <w:pStyle w:val="BodyText"/>
      </w:pPr>
      <m:oMathPara>
        <m:oMathParaPr>
          <m:jc m:val="center"/>
        </m:oMathParaPr>
        <m:oMath>
          <m:eqArr>
            <m:e>
              <m:sSup>
                <m:e>
                  <m:r>
                    <m:rPr>
                      <m:scr m:val="script"/>
                      <m:sty m:val="p"/>
                    </m:rPr>
                    <m:t>D</m:t>
                  </m:r>
                </m:e>
                <m:sup>
                  <m:r>
                    <m:rPr>
                      <m:sty m:val="p"/>
                    </m:rPr>
                    <m:t>(</m:t>
                  </m:r>
                  <m:r>
                    <m:t>1</m:t>
                  </m:r>
                  <m:r>
                    <m:rPr>
                      <m:sty m:val="p"/>
                    </m:rPr>
                    <m:t>)</m:t>
                  </m:r>
                </m:sup>
              </m:sSup>
              <m:r>
                <m:t>&amp;</m:t>
              </m:r>
              <m:r>
                <m:rPr>
                  <m:sty m:val="p"/>
                </m:rPr>
                <m:t>=</m:t>
              </m:r>
              <m:r>
                <m:rPr>
                  <m:sty m:val="p"/>
                </m:rPr>
                <m:t>{</m:t>
              </m:r>
              <m:r>
                <m:rPr>
                  <m:sty m:val="p"/>
                </m:rPr>
                <m:t>(</m:t>
              </m:r>
              <m:r>
                <m:t>W</m:t>
              </m:r>
              <m:r>
                <m:rPr>
                  <m:sty m:val="p"/>
                </m:rPr>
                <m:t>,</m:t>
              </m:r>
              <m:sSup>
                <m:e>
                  <m:r>
                    <m:t>s</m:t>
                  </m:r>
                </m:e>
                <m:sup>
                  <m:r>
                    <m:rPr>
                      <m:sty m:val="p"/>
                    </m:rPr>
                    <m:t>(</m:t>
                  </m:r>
                  <m:r>
                    <m:t>1</m:t>
                  </m:r>
                  <m:r>
                    <m:rPr>
                      <m:sty m:val="p"/>
                    </m:rPr>
                    <m:t>)</m:t>
                  </m:r>
                  <m:r>
                    <m:rPr>
                      <m:sty m:val="p"/>
                    </m:rPr>
                    <m:t>⋆</m:t>
                  </m:r>
                </m:sup>
              </m:sSup>
              <m:r>
                <m:rPr>
                  <m:sty m:val="p"/>
                </m:rPr>
                <m:t>)</m:t>
              </m:r>
              <m:r>
                <m:rPr>
                  <m:sty m:val="p"/>
                </m:rPr>
                <m:t>}</m:t>
              </m:r>
              <m:r>
                <m:rPr>
                  <m:sty m:val="p"/>
                </m:rPr>
                <m:t>,</m:t>
              </m:r>
            </m:e>
            <m:e>
              <m:sSup>
                <m:e>
                  <m:r>
                    <m:rPr>
                      <m:scr m:val="script"/>
                      <m:sty m:val="p"/>
                    </m:rPr>
                    <m:t>D</m:t>
                  </m:r>
                </m:e>
                <m:sup>
                  <m:r>
                    <m:rPr>
                      <m:sty m:val="p"/>
                    </m:rPr>
                    <m:t>(</m:t>
                  </m:r>
                  <m:r>
                    <m:t>2</m:t>
                  </m:r>
                  <m:r>
                    <m:rPr>
                      <m:sty m:val="p"/>
                    </m:rPr>
                    <m:t>)</m:t>
                  </m:r>
                </m:sup>
              </m:sSup>
              <m:r>
                <m:t>&amp;</m:t>
              </m:r>
              <m:r>
                <m:rPr>
                  <m:sty m:val="p"/>
                </m:rPr>
                <m:t>=</m:t>
              </m:r>
              <m:r>
                <m:rPr>
                  <m:sty m:val="p"/>
                </m:rPr>
                <m:t>{</m:t>
              </m:r>
              <m:r>
                <m:rPr>
                  <m:sty m:val="p"/>
                </m:rPr>
                <m:t>(</m:t>
              </m:r>
              <m:r>
                <m:t>W</m:t>
              </m:r>
              <m:r>
                <m:rPr>
                  <m:sty m:val="p"/>
                </m:rPr>
                <m:t>,</m:t>
              </m:r>
              <m:sSup>
                <m:e>
                  <m:r>
                    <m:t>B</m:t>
                  </m:r>
                </m:e>
                <m:sup>
                  <m:r>
                    <m:rPr>
                      <m:sty m:val="p"/>
                    </m:rPr>
                    <m:t>n</m:t>
                  </m:r>
                  <m:r>
                    <m:rPr>
                      <m:sty m:val="p"/>
                    </m:rPr>
                    <m:t>e</m:t>
                  </m:r>
                  <m:r>
                    <m:rPr>
                      <m:sty m:val="p"/>
                    </m:rPr>
                    <m:t>a</m:t>
                  </m:r>
                  <m:r>
                    <m:rPr>
                      <m:sty m:val="p"/>
                    </m:rPr>
                    <m:t>r</m:t>
                  </m:r>
                </m:sup>
              </m:sSup>
              <m:r>
                <m:rPr>
                  <m:sty m:val="p"/>
                </m:rPr>
                <m:t>,</m:t>
              </m:r>
              <m:sSup>
                <m:e>
                  <m:r>
                    <m:t>G</m:t>
                  </m:r>
                </m:e>
                <m:sup>
                  <m:r>
                    <m:rPr>
                      <m:sty m:val="p"/>
                    </m:rPr>
                    <m:t>n</m:t>
                  </m:r>
                  <m:r>
                    <m:rPr>
                      <m:sty m:val="p"/>
                    </m:rPr>
                    <m:t>e</m:t>
                  </m:r>
                  <m:r>
                    <m:rPr>
                      <m:sty m:val="p"/>
                    </m:rPr>
                    <m:t>a</m:t>
                  </m:r>
                  <m:r>
                    <m:rPr>
                      <m:sty m:val="p"/>
                    </m:rPr>
                    <m:t>r</m:t>
                  </m:r>
                </m:sup>
              </m:sSup>
              <m:r>
                <m:rPr>
                  <m:sty m:val="p"/>
                </m:rPr>
                <m:t>,</m:t>
              </m:r>
              <m:sSup>
                <m:e>
                  <m:r>
                    <m:t>s</m:t>
                  </m:r>
                </m:e>
                <m:sup>
                  <m:r>
                    <m:rPr>
                      <m:sty m:val="p"/>
                    </m:rPr>
                    <m:t>(</m:t>
                  </m:r>
                  <m:r>
                    <m:t>2</m:t>
                  </m:r>
                  <m:r>
                    <m:rPr>
                      <m:sty m:val="p"/>
                    </m:rPr>
                    <m:t>)</m:t>
                  </m:r>
                  <m:r>
                    <m:rPr>
                      <m:sty m:val="p"/>
                    </m:rPr>
                    <m:t>⋆</m:t>
                  </m:r>
                </m:sup>
              </m:sSup>
              <m:r>
                <m:rPr>
                  <m:sty m:val="p"/>
                </m:rPr>
                <m:t>,</m:t>
              </m:r>
              <m:sSup>
                <m:e>
                  <m:r>
                    <m:t>u</m:t>
                  </m:r>
                </m:e>
                <m:sup>
                  <m:r>
                    <m:rPr>
                      <m:sty m:val="p"/>
                    </m:rPr>
                    <m:t>(</m:t>
                  </m:r>
                  <m:r>
                    <m:t>2</m:t>
                  </m:r>
                  <m:r>
                    <m:rPr>
                      <m:sty m:val="p"/>
                    </m:rPr>
                    <m:t>)</m:t>
                  </m:r>
                  <m:r>
                    <m:rPr>
                      <m:sty m:val="p"/>
                    </m:rPr>
                    <m:t>⋆</m:t>
                  </m:r>
                </m:sup>
              </m:sSup>
              <m:r>
                <m:rPr>
                  <m:sty m:val="p"/>
                </m:rPr>
                <m:t>)</m:t>
              </m:r>
              <m:r>
                <m:rPr>
                  <m:sty m:val="p"/>
                </m:rPr>
                <m:t>}</m:t>
              </m:r>
              <m:r>
                <m:rPr>
                  <m:sty m:val="p"/>
                </m:rPr>
                <m:t>,</m:t>
              </m:r>
            </m:e>
            <m:e>
              <m:sSup>
                <m:e>
                  <m:r>
                    <m:rPr>
                      <m:scr m:val="script"/>
                      <m:sty m:val="p"/>
                    </m:rPr>
                    <m:t>D</m:t>
                  </m:r>
                </m:e>
                <m:sup>
                  <m:r>
                    <m:rPr>
                      <m:sty m:val="p"/>
                    </m:rPr>
                    <m:t>(</m:t>
                  </m:r>
                  <m:r>
                    <m:t>3</m:t>
                  </m:r>
                  <m:r>
                    <m:rPr>
                      <m:sty m:val="p"/>
                    </m:rPr>
                    <m:t>)</m:t>
                  </m:r>
                </m:sup>
              </m:sSup>
              <m:r>
                <m:t>&amp;</m:t>
              </m:r>
              <m:r>
                <m:rPr>
                  <m:sty m:val="p"/>
                </m:rPr>
                <m:t>=</m:t>
              </m:r>
              <m:r>
                <m:rPr>
                  <m:sty m:val="p"/>
                </m:rPr>
                <m:t>{</m:t>
              </m:r>
              <m:r>
                <m:rPr>
                  <m:sty m:val="p"/>
                </m:rPr>
                <m:t>(</m:t>
              </m:r>
              <m:r>
                <m:t>W</m:t>
              </m:r>
              <m:r>
                <m:rPr>
                  <m:sty m:val="p"/>
                </m:rPr>
                <m:t>,</m:t>
              </m:r>
              <m:sSup>
                <m:e>
                  <m:r>
                    <m:t>B</m:t>
                  </m:r>
                </m:e>
                <m:sup>
                  <m:r>
                    <m:rPr>
                      <m:sty m:val="p"/>
                    </m:rPr>
                    <m:t>n</m:t>
                  </m:r>
                  <m:r>
                    <m:rPr>
                      <m:sty m:val="p"/>
                    </m:rPr>
                    <m:t>e</m:t>
                  </m:r>
                  <m:r>
                    <m:rPr>
                      <m:sty m:val="p"/>
                    </m:rPr>
                    <m:t>a</m:t>
                  </m:r>
                  <m:r>
                    <m:rPr>
                      <m:sty m:val="p"/>
                    </m:rPr>
                    <m:t>r</m:t>
                  </m:r>
                </m:sup>
              </m:sSup>
              <m:r>
                <m:rPr>
                  <m:sty m:val="p"/>
                </m:rPr>
                <m:t>,</m:t>
              </m:r>
              <m:sSup>
                <m:e>
                  <m:r>
                    <m:t>G</m:t>
                  </m:r>
                </m:e>
                <m:sup>
                  <m:r>
                    <m:rPr>
                      <m:sty m:val="p"/>
                    </m:rPr>
                    <m:t>n</m:t>
                  </m:r>
                  <m:r>
                    <m:rPr>
                      <m:sty m:val="p"/>
                    </m:rPr>
                    <m:t>e</m:t>
                  </m:r>
                  <m:r>
                    <m:rPr>
                      <m:sty m:val="p"/>
                    </m:rPr>
                    <m:t>a</m:t>
                  </m:r>
                  <m:r>
                    <m:rPr>
                      <m:sty m:val="p"/>
                    </m:rPr>
                    <m:t>r</m:t>
                  </m:r>
                </m:sup>
              </m:sSup>
              <m:r>
                <m:rPr>
                  <m:sty m:val="p"/>
                </m:rPr>
                <m:t>,</m:t>
              </m:r>
              <m:r>
                <m:t>R</m:t>
              </m:r>
              <m:r>
                <m:rPr>
                  <m:sty m:val="p"/>
                </m:rPr>
                <m:t>,</m:t>
              </m:r>
              <m:sSup>
                <m:e>
                  <m:r>
                    <m:t>W</m:t>
                  </m:r>
                </m:e>
                <m:sup>
                  <m:r>
                    <m:rPr>
                      <m:sty m:val="p"/>
                    </m:rPr>
                    <m:t>s</m:t>
                  </m:r>
                  <m:r>
                    <m:rPr>
                      <m:sty m:val="p"/>
                    </m:rPr>
                    <m:t>y</m:t>
                  </m:r>
                  <m:r>
                    <m:rPr>
                      <m:sty m:val="p"/>
                    </m:rPr>
                    <m:t>s</m:t>
                  </m:r>
                </m:sup>
              </m:sSup>
              <m:r>
                <m:rPr>
                  <m:sty m:val="p"/>
                </m:rPr>
                <m:t>,</m:t>
              </m:r>
              <m:sSup>
                <m:e>
                  <m:r>
                    <m:t>B</m:t>
                  </m:r>
                </m:e>
                <m:sup>
                  <m:r>
                    <m:rPr>
                      <m:sty m:val="p"/>
                    </m:rPr>
                    <m:t>s</m:t>
                  </m:r>
                  <m:r>
                    <m:rPr>
                      <m:sty m:val="p"/>
                    </m:rPr>
                    <m:t>y</m:t>
                  </m:r>
                  <m:r>
                    <m:rPr>
                      <m:sty m:val="p"/>
                    </m:rPr>
                    <m:t>s</m:t>
                  </m:r>
                </m:sup>
              </m:sSup>
              <m:r>
                <m:rPr>
                  <m:sty m:val="p"/>
                </m:rPr>
                <m:t>,</m:t>
              </m:r>
              <m:sSup>
                <m:e>
                  <m:r>
                    <m:t>G</m:t>
                  </m:r>
                </m:e>
                <m:sup>
                  <m:r>
                    <m:rPr>
                      <m:sty m:val="p"/>
                    </m:rPr>
                    <m:t>s</m:t>
                  </m:r>
                  <m:r>
                    <m:rPr>
                      <m:sty m:val="p"/>
                    </m:rPr>
                    <m:t>y</m:t>
                  </m:r>
                  <m:r>
                    <m:rPr>
                      <m:sty m:val="p"/>
                    </m:rPr>
                    <m:t>s</m:t>
                  </m:r>
                </m:sup>
              </m:sSup>
              <m:r>
                <m:rPr>
                  <m:sty m:val="p"/>
                </m:rPr>
                <m:t>,</m:t>
              </m:r>
              <m:sSup>
                <m:e>
                  <m:r>
                    <m:t>R</m:t>
                  </m:r>
                </m:e>
                <m:sup>
                  <m:r>
                    <m:rPr>
                      <m:sty m:val="p"/>
                    </m:rPr>
                    <m:t>s</m:t>
                  </m:r>
                  <m:r>
                    <m:rPr>
                      <m:sty m:val="p"/>
                    </m:rPr>
                    <m:t>y</m:t>
                  </m:r>
                  <m:r>
                    <m:rPr>
                      <m:sty m:val="p"/>
                    </m:rPr>
                    <m:t>s</m:t>
                  </m:r>
                </m:sup>
              </m:sSup>
              <m:r>
                <m:rPr>
                  <m:sty m:val="p"/>
                </m:rPr>
                <m:t>,</m:t>
              </m:r>
              <m:sSup>
                <m:e>
                  <m:r>
                    <m:t>s</m:t>
                  </m:r>
                </m:e>
                <m:sup>
                  <m:r>
                    <m:rPr>
                      <m:sty m:val="p"/>
                    </m:rPr>
                    <m:t>(</m:t>
                  </m:r>
                  <m:r>
                    <m:t>3</m:t>
                  </m:r>
                  <m:r>
                    <m:rPr>
                      <m:sty m:val="p"/>
                    </m:rPr>
                    <m:t>)</m:t>
                  </m:r>
                  <m:r>
                    <m:rPr>
                      <m:sty m:val="p"/>
                    </m:rPr>
                    <m:t>⋆</m:t>
                  </m:r>
                </m:sup>
              </m:sSup>
              <m:r>
                <m:rPr>
                  <m:sty m:val="p"/>
                </m:rPr>
                <m:t>,</m:t>
              </m:r>
              <m:sSup>
                <m:e>
                  <m:r>
                    <m:t>u</m:t>
                  </m:r>
                </m:e>
                <m:sup>
                  <m:r>
                    <m:rPr>
                      <m:sty m:val="p"/>
                    </m:rPr>
                    <m:t>(</m:t>
                  </m:r>
                  <m:r>
                    <m:t>3</m:t>
                  </m:r>
                  <m:r>
                    <m:rPr>
                      <m:sty m:val="p"/>
                    </m:rPr>
                    <m:t>)</m:t>
                  </m:r>
                  <m:r>
                    <m:rPr>
                      <m:sty m:val="p"/>
                    </m:rPr>
                    <m:t>⋆</m:t>
                  </m:r>
                </m:sup>
              </m:sSup>
              <m:r>
                <m:rPr>
                  <m:sty m:val="p"/>
                </m:rPr>
                <m:t>)</m:t>
              </m:r>
              <m:r>
                <m:rPr>
                  <m:sty m:val="p"/>
                </m:rPr>
                <m:t>}</m:t>
              </m:r>
              <m:r>
                <m:rPr>
                  <m:sty m:val="p"/>
                </m:rPr>
                <m:t>.</m:t>
              </m:r>
            </m:e>
          </m:eqArr>
        </m:oMath>
      </m:oMathPara>
    </w:p>
    <w:p>
      <w:pPr>
        <w:pStyle w:val="FirstParagraph"/>
      </w:pPr>
      <w:r>
        <w:rPr>
          <w:rFonts w:hint="eastAsia"/>
        </w:rPr>
        <w:t xml:space="preserve">基于每个医生-日期-时段形成的区间容量和预约数量，第六章将进一步构造第5.2节所需变量，生成三类模型策略输出并比较拟合表现。</w:t>
      </w:r>
    </w:p>
    <w:bookmarkEnd w:id="34"/>
    <w:bookmarkEnd w:id="35"/>
    <w:bookmarkStart w:id="128" w:name="数据处理与实证分析"/>
    <w:p>
      <w:pPr>
        <w:pStyle w:val="Heading1"/>
      </w:pPr>
      <w:r>
        <w:rPr>
          <w:rFonts w:hint="eastAsia"/>
        </w:rPr>
        <w:t xml:space="preserve">数据处理与实证分析</w:t>
      </w:r>
    </w:p>
    <w:bookmarkStart w:id="37" w:name="数据来源与模型变量构造"/>
    <w:p>
      <w:pPr>
        <w:pStyle w:val="Heading2"/>
      </w:pPr>
      <w:r>
        <w:rPr>
          <w:rFonts w:hint="eastAsia"/>
        </w:rPr>
        <w:t xml:space="preserve">数据来源与模型变量构造</w:t>
      </w:r>
    </w:p>
    <w:p>
      <w:pPr>
        <w:pStyle w:val="FirstParagraph"/>
      </w:pPr>
      <w:r>
        <w:rPr>
          <w:rFonts w:hint="eastAsia"/>
        </w:rPr>
        <w:t xml:space="preserve">本文使用医院门诊运营数据中的两个时间窗口进行实证分析，分别为2023年2月1日至2023年2月14日和2023年8月1日至2023年8月14日。原始数据包括就诊记录、预约记录和医生信息三类表。就诊记录包含挂号时间、预约起始时间、预约结束时间、签到时间、叫号时间、开始就诊时间、结束就诊时间、科室名称和医生ID等字段；预约记录包含医生ID、开诊日期、时段起止时间、区间人次和预约数；医生信息包含医生ID、性别、年龄、工作年限和医生分类。其中，预约记录中的区间人次对应</w:t>
      </w:r>
      <m:oMath>
        <m:sSub>
          <m:e>
            <m:r>
              <m:t>K</m:t>
            </m:r>
          </m:e>
          <m:sub>
            <m:r>
              <m:t>t</m:t>
            </m:r>
            <m:r>
              <m:rPr>
                <m:sty m:val="p"/>
              </m:rPr>
              <m:t>,</m:t>
            </m:r>
            <m:r>
              <m:t>h</m:t>
            </m:r>
          </m:sub>
        </m:sSub>
      </m:oMath>
      <w:r>
        <w:rPr>
          <w:rFonts w:hint="eastAsia"/>
        </w:rPr>
        <w:t xml:space="preserve">的观测口径，预约数对应</w:t>
      </w:r>
      <m:oMath>
        <m:sSub>
          <m:e>
            <m:r>
              <m:t>B</m:t>
            </m:r>
          </m:e>
          <m:sub>
            <m:r>
              <m:t>t</m:t>
            </m:r>
            <m:r>
              <m:rPr>
                <m:sty m:val="p"/>
              </m:rPr>
              <m:t>,</m:t>
            </m:r>
            <m:r>
              <m:t>h</m:t>
            </m:r>
          </m:sub>
        </m:sSub>
      </m:oMath>
      <w:r>
        <w:rPr>
          <w:rFonts w:hint="eastAsia"/>
        </w:rPr>
        <w:t xml:space="preserve">的观测口径，二者之差用于构造剩余可开放号源</w:t>
      </w:r>
      <m:oMath>
        <m:sSub>
          <m:e>
            <m:r>
              <m:t>G</m:t>
            </m:r>
          </m:e>
          <m:sub>
            <m:r>
              <m:t>t</m:t>
            </m:r>
            <m:r>
              <m:rPr>
                <m:sty m:val="p"/>
              </m:rPr>
              <m:t>,</m:t>
            </m:r>
            <m:r>
              <m:t>h</m:t>
            </m:r>
          </m:sub>
        </m:sSub>
      </m:oMath>
      <w:r>
        <w:t xml:space="preserve">。</w:t>
      </w:r>
    </w:p>
    <w:p>
      <w:pPr>
        <w:pStyle w:val="BodyText"/>
      </w:pPr>
      <w:r>
        <w:rPr>
          <w:rFonts w:hint="eastAsia"/>
        </w:rPr>
        <w:t xml:space="preserve">本文以30分钟作为基本决策时段，并将医生、日期和时段组成状态单元</w:t>
      </w:r>
      <m:oMath>
        <m:r>
          <m:rPr>
            <m:sty m:val="p"/>
          </m:rPr>
          <m:t>(</m:t>
        </m:r>
        <m:r>
          <m:t>i</m:t>
        </m:r>
        <m:r>
          <m:rPr>
            <m:sty m:val="p"/>
          </m:rPr>
          <m:t>,</m:t>
        </m:r>
        <m:r>
          <m:t>d</m:t>
        </m:r>
        <m:r>
          <m:rPr>
            <m:sty m:val="p"/>
          </m:rPr>
          <m:t>,</m:t>
        </m:r>
        <m:r>
          <m:t>τ</m:t>
        </m:r>
        <m:r>
          <m:rPr>
            <m:sty m:val="p"/>
          </m:rPr>
          <m:t>)</m:t>
        </m:r>
      </m:oMath>
      <w:r>
        <w:rPr>
          <w:rFonts w:hint="eastAsia"/>
        </w:rPr>
        <w:t xml:space="preserve">。开始就诊时间和结束就诊时间之差定义为服务时长，服务时长标定样本保留</w:t>
      </w:r>
      <m:oMath>
        <m:r>
          <m:rPr>
            <m:sty m:val="p"/>
          </m:rPr>
          <m:t>(</m:t>
        </m:r>
        <m:r>
          <m:t>0</m:t>
        </m:r>
        <m:r>
          <m:rPr>
            <m:sty m:val="p"/>
          </m:rPr>
          <m:t>,</m:t>
        </m:r>
        <m:r>
          <m:t>120</m:t>
        </m:r>
        <m:r>
          <m:rPr>
            <m:sty m:val="p"/>
          </m:rPr>
          <m:t>]</m:t>
        </m:r>
      </m:oMath>
      <w:r>
        <w:rPr>
          <w:rFonts w:hint="eastAsia"/>
        </w:rPr>
        <w:t xml:space="preserve">分钟之间的有效观测；挂号至开始就诊等待时长保留</w:t>
      </w:r>
      <m:oMath>
        <m:r>
          <m:rPr>
            <m:sty m:val="p"/>
          </m:rPr>
          <m:t>[</m:t>
        </m:r>
        <m:r>
          <m:t>0</m:t>
        </m:r>
        <m:r>
          <m:rPr>
            <m:sty m:val="p"/>
          </m:rPr>
          <m:t>,</m:t>
        </m:r>
        <m:r>
          <m:t>480</m:t>
        </m:r>
        <m:r>
          <m:rPr>
            <m:sty m:val="p"/>
          </m:rPr>
          <m:t>]</m:t>
        </m:r>
      </m:oMath>
      <w:r>
        <w:rPr>
          <w:rFonts w:hint="eastAsia"/>
        </w:rPr>
        <w:t xml:space="preserve">分钟之间的观测；叫号至开始就诊等待时长保留</w:t>
      </w:r>
      <m:oMath>
        <m:r>
          <m:rPr>
            <m:sty m:val="p"/>
          </m:rPr>
          <m:t>[</m:t>
        </m:r>
        <m:r>
          <m:t>0</m:t>
        </m:r>
        <m:r>
          <m:rPr>
            <m:sty m:val="p"/>
          </m:rPr>
          <m:t>,</m:t>
        </m:r>
        <m:r>
          <m:t>180</m:t>
        </m:r>
        <m:r>
          <m:rPr>
            <m:sty m:val="p"/>
          </m:rPr>
          <m:t>]</m:t>
        </m:r>
      </m:oMath>
      <w:r>
        <w:rPr>
          <w:rFonts w:hint="eastAsia"/>
        </w:rPr>
        <w:t xml:space="preserve">分钟之间的观测。上述清洗规则使服务需求矩、等待状态和数据质量指标具有统一的时间口径。</w:t>
      </w:r>
    </w:p>
    <w:p>
      <w:pPr>
        <w:pStyle w:val="BodyText"/>
      </w:pPr>
      <w:r>
        <w:rPr>
          <w:rFonts w:hint="eastAsia"/>
        </w:rPr>
        <w:t xml:space="preserve">第5.2节已经给出Model</w:t>
      </w:r>
      <w:r>
        <w:t xml:space="preserve"> 1、Model </w:t>
      </w:r>
      <w:r>
        <w:rPr>
          <w:rFonts w:hint="eastAsia"/>
        </w:rPr>
        <w:t xml:space="preserve">2和Model</w:t>
      </w:r>
      <w:r>
        <w:t xml:space="preserve"> </w:t>
      </w:r>
      <w:r>
        <w:rPr>
          <w:rFonts w:hint="eastAsia"/>
        </w:rPr>
        <w:t xml:space="preserve">3的确定性风险约束。第6.1节的任务是把原始数据转化为这些约束所需的状态变量和参数，包括排队工作量、基础流入矩、服务需求矩、预约容量、已预约数量、剩余可开放号源、预约请求代理、系统层汇总状态和服务能力边界。</w:t>
      </w:r>
    </w:p>
    <w:p>
      <w:pPr>
        <w:pStyle w:val="BodyText"/>
      </w:pPr>
      <w:r>
        <w:rPr>
          <w:rFonts w:hint="eastAsia"/>
        </w:rPr>
        <w:t xml:space="preserve">在构造队列状态时，令</w:t>
      </w:r>
      <m:oMath>
        <m:sSub>
          <m:e>
            <m:r>
              <m:t>Q</m:t>
            </m:r>
          </m:e>
          <m:sub>
            <m:r>
              <m:t>i</m:t>
            </m:r>
            <m:r>
              <m:rPr>
                <m:sty m:val="p"/>
              </m:rPr>
              <m:t>,</m:t>
            </m:r>
            <m:r>
              <m:t>d</m:t>
            </m:r>
            <m:r>
              <m:rPr>
                <m:sty m:val="p"/>
              </m:rPr>
              <m:t>,</m:t>
            </m:r>
            <m:r>
              <m:t>τ</m:t>
            </m:r>
          </m:sub>
        </m:sSub>
      </m:oMath>
      <w:r>
        <w:rPr>
          <w:rFonts w:hint="eastAsia"/>
        </w:rPr>
        <w:t xml:space="preserve">表示医生</w:t>
      </w:r>
      <m:oMath>
        <m:r>
          <m:t>i</m:t>
        </m:r>
      </m:oMath>
      <w:r>
        <w:rPr>
          <w:rFonts w:hint="eastAsia"/>
        </w:rPr>
        <w:t xml:space="preserve">在第</w:t>
      </w:r>
      <m:oMath>
        <m:r>
          <m:t>d</m:t>
        </m:r>
      </m:oMath>
      <w:r>
        <w:rPr>
          <w:rFonts w:hint="eastAsia"/>
        </w:rPr>
        <w:t xml:space="preserve">个观测日、时段</w:t>
      </w:r>
      <m:oMath>
        <m:r>
          <m:t>τ</m:t>
        </m:r>
      </m:oMath>
      <w:r>
        <w:rPr>
          <w:rFonts w:hint="eastAsia"/>
        </w:rPr>
        <w:t xml:space="preserve">开始时处于候诊队列中的患者人数。根据第5章的模型口径，排队时长或待消化工作量定义为</w:t>
      </w:r>
    </w:p>
    <w:p>
      <w:pPr>
        <w:pStyle w:val="BodyText"/>
      </w:pPr>
      <m:oMathPara>
        <m:oMathParaPr>
          <m:jc m:val="center"/>
        </m:oMathParaPr>
        <m:oMath>
          <m:sSub>
            <m:e>
              <m:r>
                <m:t>W</m:t>
              </m:r>
            </m:e>
            <m:sub>
              <m:r>
                <m:t>i</m:t>
              </m:r>
              <m:r>
                <m:rPr>
                  <m:sty m:val="p"/>
                </m:rPr>
                <m:t>,</m:t>
              </m:r>
              <m:r>
                <m:t>d</m:t>
              </m:r>
              <m:r>
                <m:rPr>
                  <m:sty m:val="p"/>
                </m:rPr>
                <m:t>,</m:t>
              </m:r>
              <m:r>
                <m:t>τ</m:t>
              </m:r>
            </m:sub>
          </m:sSub>
          <m:r>
            <m:rPr>
              <m:sty m:val="p"/>
            </m:rPr>
            <m:t>=</m:t>
          </m:r>
          <m:sSub>
            <m:e>
              <m:r>
                <m:t>Q</m:t>
              </m:r>
            </m:e>
            <m:sub>
              <m:r>
                <m:t>i</m:t>
              </m:r>
              <m:r>
                <m:rPr>
                  <m:sty m:val="p"/>
                </m:rPr>
                <m:t>,</m:t>
              </m:r>
              <m:r>
                <m:t>d</m:t>
              </m:r>
              <m:r>
                <m:rPr>
                  <m:sty m:val="p"/>
                </m:rPr>
                <m:t>,</m:t>
              </m:r>
              <m:r>
                <m:t>τ</m:t>
              </m:r>
            </m:sub>
          </m:sSub>
          <m:acc>
            <m:accPr>
              <m:chr m:val="̂"/>
            </m:accPr>
            <m:e>
              <m:r>
                <m:t>m</m:t>
              </m:r>
            </m:e>
          </m:acc>
          <m:r>
            <m:rPr>
              <m:sty m:val="p"/>
            </m:rPr>
            <m:t>,</m:t>
          </m:r>
        </m:oMath>
      </m:oMathPara>
    </w:p>
    <w:p>
      <w:pPr>
        <w:pStyle w:val="FirstParagraph"/>
      </w:pPr>
      <w:r>
        <w:rPr>
          <w:rFonts w:hint="eastAsia"/>
        </w:rPr>
        <w:t xml:space="preserve">其中</w:t>
      </w:r>
      <m:oMath>
        <m:acc>
          <m:accPr>
            <m:chr m:val="̂"/>
          </m:accPr>
          <m:e>
            <m:r>
              <m:t>m</m:t>
            </m:r>
          </m:e>
        </m:acc>
      </m:oMath>
      <w:r>
        <w:rPr>
          <w:rFonts w:hint="eastAsia"/>
        </w:rPr>
        <w:t xml:space="preserve">为样本窗口内有效服务时长均值。该处理将现场可观察的候诊人数转化为模型中的排队工作量变量。</w:t>
      </w:r>
    </w:p>
    <w:p>
      <w:pPr>
        <w:pStyle w:val="BodyText"/>
      </w:pPr>
      <w:r>
        <w:rPr>
          <w:rFonts w:hint="eastAsia"/>
        </w:rPr>
        <w:t xml:space="preserve">进一步地，根据医生、日期和预约时段构造预约簿状态。令</w:t>
      </w:r>
      <m:oMath>
        <m:sSubSup>
          <m:e>
            <m:r>
              <m:t>K</m:t>
            </m:r>
          </m:e>
          <m:sub>
            <m:r>
              <m:t>i</m:t>
            </m:r>
            <m:r>
              <m:rPr>
                <m:sty m:val="p"/>
              </m:rPr>
              <m:t>,</m:t>
            </m:r>
            <m:r>
              <m:t>d</m:t>
            </m:r>
            <m:r>
              <m:rPr>
                <m:sty m:val="p"/>
              </m:rPr>
              <m:t>,</m:t>
            </m:r>
            <m:r>
              <m:t>τ</m:t>
            </m:r>
          </m:sub>
          <m:sup>
            <m:r>
              <m:rPr>
                <m:sty m:val="p"/>
              </m:rPr>
              <m:t>o</m:t>
            </m:r>
            <m:r>
              <m:rPr>
                <m:sty m:val="p"/>
              </m:rPr>
              <m:t>b</m:t>
            </m:r>
            <m:r>
              <m:rPr>
                <m:sty m:val="p"/>
              </m:rPr>
              <m:t>s</m:t>
            </m:r>
          </m:sup>
        </m:sSubSup>
      </m:oMath>
      <w:r>
        <w:rPr>
          <w:rFonts w:hint="eastAsia"/>
        </w:rPr>
        <w:t xml:space="preserve">和</w:t>
      </w:r>
      <m:oMath>
        <m:sSubSup>
          <m:e>
            <m:r>
              <m:t>B</m:t>
            </m:r>
          </m:e>
          <m:sub>
            <m:r>
              <m:t>i</m:t>
            </m:r>
            <m:r>
              <m:rPr>
                <m:sty m:val="p"/>
              </m:rPr>
              <m:t>,</m:t>
            </m:r>
            <m:r>
              <m:t>d</m:t>
            </m:r>
            <m:r>
              <m:rPr>
                <m:sty m:val="p"/>
              </m:rPr>
              <m:t>,</m:t>
            </m:r>
            <m:r>
              <m:t>τ</m:t>
            </m:r>
          </m:sub>
          <m:sup>
            <m:r>
              <m:rPr>
                <m:sty m:val="p"/>
              </m:rPr>
              <m:t>o</m:t>
            </m:r>
            <m:r>
              <m:rPr>
                <m:sty m:val="p"/>
              </m:rPr>
              <m:t>b</m:t>
            </m:r>
            <m:r>
              <m:rPr>
                <m:sty m:val="p"/>
              </m:rPr>
              <m:t>s</m:t>
            </m:r>
          </m:sup>
        </m:sSubSup>
      </m:oMath>
      <w:r>
        <w:rPr>
          <w:rFonts w:hint="eastAsia"/>
        </w:rPr>
        <w:t xml:space="preserve">分别表示医生</w:t>
      </w:r>
      <m:oMath>
        <m:r>
          <m:t>i</m:t>
        </m:r>
      </m:oMath>
      <w:r>
        <w:rPr>
          <w:rFonts w:hint="eastAsia"/>
        </w:rPr>
        <w:t xml:space="preserve">在日期</w:t>
      </w:r>
      <m:oMath>
        <m:r>
          <m:t>d</m:t>
        </m:r>
      </m:oMath>
      <w:r>
        <w:rPr>
          <w:rFonts w:hint="eastAsia"/>
        </w:rPr>
        <w:t xml:space="preserve">、时段</w:t>
      </w:r>
      <m:oMath>
        <m:r>
          <m:t>τ</m:t>
        </m:r>
      </m:oMath>
      <w:r>
        <w:rPr>
          <w:rFonts w:hint="eastAsia"/>
        </w:rPr>
        <w:t xml:space="preserve">的观测预约容量和有效预约数量，其中有效预约数量取预约数与区间人次的较小值。剩余可开放号源为</w:t>
      </w:r>
    </w:p>
    <w:p>
      <w:pPr>
        <w:pStyle w:val="BodyText"/>
      </w:pPr>
      <m:oMathPara>
        <m:oMathParaPr>
          <m:jc m:val="center"/>
        </m:oMathParaPr>
        <m:oMath>
          <m:sSubSup>
            <m:e>
              <m:r>
                <m:t>G</m:t>
              </m:r>
            </m:e>
            <m:sub>
              <m:r>
                <m:t>i</m:t>
              </m:r>
              <m:r>
                <m:rPr>
                  <m:sty m:val="p"/>
                </m:rPr>
                <m:t>,</m:t>
              </m:r>
              <m:r>
                <m:t>d</m:t>
              </m:r>
              <m:r>
                <m:rPr>
                  <m:sty m:val="p"/>
                </m:rPr>
                <m:t>,</m:t>
              </m:r>
              <m:r>
                <m:t>τ</m:t>
              </m:r>
            </m:sub>
            <m:sup>
              <m:r>
                <m:rPr>
                  <m:sty m:val="p"/>
                </m:rPr>
                <m:t>o</m:t>
              </m:r>
              <m:r>
                <m:rPr>
                  <m:sty m:val="p"/>
                </m:rPr>
                <m:t>b</m:t>
              </m:r>
              <m:r>
                <m:rPr>
                  <m:sty m:val="p"/>
                </m:rPr>
                <m:t>s</m:t>
              </m:r>
            </m:sup>
          </m:sSubSup>
          <m:r>
            <m:rPr>
              <m:sty m:val="p"/>
            </m:rPr>
            <m:t>=</m:t>
          </m:r>
          <m:sSub>
            <m:e>
              <m:d>
                <m:dPr>
                  <m:begChr m:val="["/>
                  <m:sepChr m:val=""/>
                  <m:endChr m:val="]"/>
                  <m:grow/>
                </m:dPr>
                <m:e>
                  <m:sSubSup>
                    <m:e>
                      <m:r>
                        <m:t>K</m:t>
                      </m:r>
                    </m:e>
                    <m:sub>
                      <m:r>
                        <m:t>i</m:t>
                      </m:r>
                      <m:r>
                        <m:rPr>
                          <m:sty m:val="p"/>
                        </m:rPr>
                        <m:t>,</m:t>
                      </m:r>
                      <m:r>
                        <m:t>d</m:t>
                      </m:r>
                      <m:r>
                        <m:rPr>
                          <m:sty m:val="p"/>
                        </m:rPr>
                        <m:t>,</m:t>
                      </m:r>
                      <m:r>
                        <m:t>τ</m:t>
                      </m:r>
                    </m:sub>
                    <m:sup>
                      <m:r>
                        <m:rPr>
                          <m:sty m:val="p"/>
                        </m:rPr>
                        <m:t>o</m:t>
                      </m:r>
                      <m:r>
                        <m:rPr>
                          <m:sty m:val="p"/>
                        </m:rPr>
                        <m:t>b</m:t>
                      </m:r>
                      <m:r>
                        <m:rPr>
                          <m:sty m:val="p"/>
                        </m:rPr>
                        <m:t>s</m:t>
                      </m:r>
                    </m:sup>
                  </m:sSubSup>
                  <m:r>
                    <m:rPr>
                      <m:sty m:val="p"/>
                    </m:rPr>
                    <m:t>−</m:t>
                  </m:r>
                  <m:sSubSup>
                    <m:e>
                      <m:r>
                        <m:t>B</m:t>
                      </m:r>
                    </m:e>
                    <m:sub>
                      <m:r>
                        <m:t>i</m:t>
                      </m:r>
                      <m:r>
                        <m:rPr>
                          <m:sty m:val="p"/>
                        </m:rPr>
                        <m:t>,</m:t>
                      </m:r>
                      <m:r>
                        <m:t>d</m:t>
                      </m:r>
                      <m:r>
                        <m:rPr>
                          <m:sty m:val="p"/>
                        </m:rPr>
                        <m:t>,</m:t>
                      </m:r>
                      <m:r>
                        <m:t>τ</m:t>
                      </m:r>
                    </m:sub>
                    <m:sup>
                      <m:r>
                        <m:rPr>
                          <m:sty m:val="p"/>
                        </m:rPr>
                        <m:t>o</m:t>
                      </m:r>
                      <m:r>
                        <m:rPr>
                          <m:sty m:val="p"/>
                        </m:rPr>
                        <m:t>b</m:t>
                      </m:r>
                      <m:r>
                        <m:rPr>
                          <m:sty m:val="p"/>
                        </m:rPr>
                        <m:t>s</m:t>
                      </m:r>
                    </m:sup>
                  </m:sSubSup>
                </m:e>
              </m:d>
            </m:e>
            <m:sub>
              <m:r>
                <m:rPr>
                  <m:sty m:val="p"/>
                </m:rPr>
                <m:t>+</m:t>
              </m:r>
            </m:sub>
          </m:sSub>
          <m:r>
            <m:rPr>
              <m:sty m:val="p"/>
            </m:rPr>
            <m:t>.</m:t>
          </m:r>
        </m:oMath>
      </m:oMathPara>
    </w:p>
    <w:p>
      <w:pPr>
        <w:pStyle w:val="FirstParagraph"/>
      </w:pPr>
      <w:r>
        <w:rPr>
          <w:rFonts w:hint="eastAsia"/>
        </w:rPr>
        <w:t xml:space="preserve">令</w:t>
      </w:r>
      <m:oMath>
        <m:sSub>
          <m:e>
            <m:r>
              <m:t>H</m:t>
            </m:r>
          </m:e>
          <m:sub>
            <m:r>
              <m:t>0</m:t>
            </m:r>
          </m:sub>
        </m:sSub>
      </m:oMath>
      <w:r>
        <w:rPr>
          <w:rFonts w:hint="eastAsia"/>
        </w:rPr>
        <w:t xml:space="preserve">表示近期后续窗口长度，本文取</w:t>
      </w:r>
      <m:oMath>
        <m:sSub>
          <m:e>
            <m:r>
              <m:t>H</m:t>
            </m:r>
          </m:e>
          <m:sub>
            <m:r>
              <m:t>0</m:t>
            </m:r>
          </m:sub>
        </m:sSub>
        <m:r>
          <m:rPr>
            <m:sty m:val="p"/>
          </m:rPr>
          <m:t>=</m:t>
        </m:r>
        <m:r>
          <m:t>4</m:t>
        </m:r>
      </m:oMath>
      <w:r>
        <w:rPr>
          <w:rFonts w:hint="eastAsia"/>
        </w:rPr>
        <w:t xml:space="preserve">，即向后观察2小时内的4个半小时时段。近期已预约数量和近期剩余可开放号源可写为</w:t>
      </w:r>
    </w:p>
    <w:p>
      <w:pPr>
        <w:pStyle w:val="BodyText"/>
      </w:pPr>
      <m:oMathPara>
        <m:oMathParaPr>
          <m:jc m:val="center"/>
        </m:oMathParaPr>
        <m:oMath>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nary>
            <m:naryPr>
              <m:chr m:val="∑"/>
              <m:limLoc m:val="undOvr"/>
              <m:subHide m:val="off"/>
              <m:supHide m:val="off"/>
            </m:naryPr>
            <m:sub>
              <m:r>
                <m:t>h</m:t>
              </m:r>
              <m:r>
                <m:rPr>
                  <m:sty m:val="p"/>
                </m:rPr>
                <m:t>=</m:t>
              </m:r>
              <m:r>
                <m:t>1</m:t>
              </m:r>
            </m:sub>
            <m:sup>
              <m:sSub>
                <m:e>
                  <m:r>
                    <m:t>H</m:t>
                  </m:r>
                </m:e>
                <m:sub>
                  <m:r>
                    <m:t>0</m:t>
                  </m:r>
                </m:sub>
              </m:sSub>
            </m:sup>
            <m:e>
              <m:sSubSup>
                <m:e>
                  <m:r>
                    <m:t>B</m:t>
                  </m:r>
                </m:e>
                <m:sub>
                  <m:r>
                    <m:t>i</m:t>
                  </m:r>
                  <m:r>
                    <m:rPr>
                      <m:sty m:val="p"/>
                    </m:rPr>
                    <m:t>,</m:t>
                  </m:r>
                  <m:r>
                    <m:t>d</m:t>
                  </m:r>
                  <m:r>
                    <m:rPr>
                      <m:sty m:val="p"/>
                    </m:rPr>
                    <m:t>,</m:t>
                  </m:r>
                  <m:r>
                    <m:t>τ</m:t>
                  </m:r>
                  <m:r>
                    <m:rPr>
                      <m:sty m:val="p"/>
                    </m:rPr>
                    <m:t>+</m:t>
                  </m:r>
                  <m:r>
                    <m:t>h</m:t>
                  </m:r>
                </m:sub>
                <m:sup>
                  <m:r>
                    <m:rPr>
                      <m:sty m:val="p"/>
                    </m:rPr>
                    <m:t>o</m:t>
                  </m:r>
                  <m:r>
                    <m:rPr>
                      <m:sty m:val="p"/>
                    </m:rPr>
                    <m:t>b</m:t>
                  </m:r>
                  <m:r>
                    <m:rPr>
                      <m:sty m:val="p"/>
                    </m:rPr>
                    <m:t>s</m:t>
                  </m:r>
                </m:sup>
              </m:sSubSup>
            </m:e>
          </m:nary>
          <m:r>
            <m:rPr>
              <m:sty m:val="p"/>
            </m:rPr>
            <m:t>,</m:t>
          </m:r>
          <m:r>
            <m:t>  </m:t>
          </m:r>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nary>
            <m:naryPr>
              <m:chr m:val="∑"/>
              <m:limLoc m:val="undOvr"/>
              <m:subHide m:val="off"/>
              <m:supHide m:val="off"/>
            </m:naryPr>
            <m:sub>
              <m:r>
                <m:t>h</m:t>
              </m:r>
              <m:r>
                <m:rPr>
                  <m:sty m:val="p"/>
                </m:rPr>
                <m:t>=</m:t>
              </m:r>
              <m:r>
                <m:t>1</m:t>
              </m:r>
            </m:sub>
            <m:sup>
              <m:sSub>
                <m:e>
                  <m:r>
                    <m:t>H</m:t>
                  </m:r>
                </m:e>
                <m:sub>
                  <m:r>
                    <m:t>0</m:t>
                  </m:r>
                </m:sub>
              </m:sSub>
            </m:sup>
            <m:e>
              <m:sSubSup>
                <m:e>
                  <m:r>
                    <m:t>G</m:t>
                  </m:r>
                </m:e>
                <m:sub>
                  <m:r>
                    <m:t>i</m:t>
                  </m:r>
                  <m:r>
                    <m:rPr>
                      <m:sty m:val="p"/>
                    </m:rPr>
                    <m:t>,</m:t>
                  </m:r>
                  <m:r>
                    <m:t>d</m:t>
                  </m:r>
                  <m:r>
                    <m:rPr>
                      <m:sty m:val="p"/>
                    </m:rPr>
                    <m:t>,</m:t>
                  </m:r>
                  <m:r>
                    <m:t>τ</m:t>
                  </m:r>
                  <m:r>
                    <m:rPr>
                      <m:sty m:val="p"/>
                    </m:rPr>
                    <m:t>+</m:t>
                  </m:r>
                  <m:r>
                    <m:t>h</m:t>
                  </m:r>
                </m:sub>
                <m:sup>
                  <m:r>
                    <m:rPr>
                      <m:sty m:val="p"/>
                    </m:rPr>
                    <m:t>o</m:t>
                  </m:r>
                  <m:r>
                    <m:rPr>
                      <m:sty m:val="p"/>
                    </m:rPr>
                    <m:t>b</m:t>
                  </m:r>
                  <m:r>
                    <m:rPr>
                      <m:sty m:val="p"/>
                    </m:rPr>
                    <m:t>s</m:t>
                  </m:r>
                </m:sup>
              </m:sSubSup>
            </m:e>
          </m:nary>
          <m:r>
            <m:rPr>
              <m:sty m:val="p"/>
            </m:rPr>
            <m:t>.</m:t>
          </m:r>
        </m:oMath>
      </m:oMathPara>
    </w:p>
    <w:p>
      <w:pPr>
        <w:pStyle w:val="FirstParagraph"/>
      </w:pPr>
      <w:r>
        <w:rPr>
          <w:rFonts w:hint="eastAsia"/>
        </w:rPr>
        <w:t xml:space="preserve">预约请求代理由同医生、同日内邻近时段的可观测预约接纳量构造。令</w:t>
      </w:r>
      <m:oMath>
        <m:sSubSup>
          <m:e>
            <m:acc>
              <m:accPr>
                <m:chr m:val="‾"/>
              </m:accPr>
              <m:e>
                <m:r>
                  <m:t>B</m:t>
                </m:r>
              </m:e>
            </m:acc>
          </m:e>
          <m:sub>
            <m:r>
              <m:t>i</m:t>
            </m:r>
            <m:r>
              <m:rPr>
                <m:sty m:val="p"/>
              </m:rPr>
              <m:t>,</m:t>
            </m:r>
            <m:r>
              <m:t>τ</m:t>
            </m:r>
          </m:sub>
          <m:sup>
            <m:r>
              <m:rPr>
                <m:sty m:val="p"/>
              </m:rPr>
              <m:t>n</m:t>
            </m:r>
            <m:r>
              <m:rPr>
                <m:sty m:val="p"/>
              </m:rPr>
              <m:t>e</m:t>
            </m:r>
            <m:r>
              <m:rPr>
                <m:sty m:val="p"/>
              </m:rPr>
              <m:t>a</m:t>
            </m:r>
            <m:r>
              <m:rPr>
                <m:sty m:val="p"/>
              </m:rPr>
              <m:t>r</m:t>
            </m:r>
          </m:sup>
        </m:sSubSup>
      </m:oMath>
      <w:r>
        <w:rPr>
          <w:rFonts w:hint="eastAsia"/>
        </w:rPr>
        <w:t xml:space="preserve">表示医生</w:t>
      </w:r>
      <m:oMath>
        <m:r>
          <m:t>i</m:t>
        </m:r>
      </m:oMath>
      <w:r>
        <w:rPr>
          <w:rFonts w:hint="eastAsia"/>
        </w:rPr>
        <w:t xml:space="preserve">在样本窗口内时段</w:t>
      </w:r>
      <m:oMath>
        <m:r>
          <m:t>τ</m:t>
        </m:r>
      </m:oMath>
      <w:r>
        <w:rPr>
          <w:rFonts w:hint="eastAsia"/>
        </w:rPr>
        <w:t xml:space="preserve">的近期预约均值，则</w:t>
      </w:r>
    </w:p>
    <w:p>
      <w:pPr>
        <w:pStyle w:val="BodyText"/>
      </w:pPr>
      <m:oMathPara>
        <m:oMathParaPr>
          <m:jc m:val="center"/>
        </m:oMathParaPr>
        <m:oMath>
          <m:sSubSup>
            <m:e>
              <m:r>
                <m:t>R</m:t>
              </m:r>
            </m:e>
            <m:sub>
              <m:r>
                <m:t>i</m:t>
              </m:r>
              <m:r>
                <m:rPr>
                  <m:sty m:val="p"/>
                </m:rPr>
                <m:t>,</m:t>
              </m:r>
              <m:r>
                <m:t>d</m:t>
              </m:r>
              <m:r>
                <m:rPr>
                  <m:sty m:val="p"/>
                </m:rPr>
                <m:t>,</m:t>
              </m:r>
              <m:r>
                <m:t>τ</m:t>
              </m:r>
            </m:sub>
            <m:sup>
              <m:r>
                <m:rPr>
                  <m:sty m:val="p"/>
                </m:rPr>
                <m:t>p</m:t>
              </m:r>
              <m:r>
                <m:rPr>
                  <m:sty m:val="p"/>
                </m:rPr>
                <m:t>r</m:t>
              </m:r>
              <m:r>
                <m:rPr>
                  <m:sty m:val="p"/>
                </m:rPr>
                <m:t>o</m:t>
              </m:r>
              <m:r>
                <m:rPr>
                  <m:sty m:val="p"/>
                </m:rPr>
                <m:t>x</m:t>
              </m:r>
              <m:r>
                <m:rPr>
                  <m:sty m:val="p"/>
                </m:rPr>
                <m:t>y</m:t>
              </m:r>
            </m:sup>
          </m:sSubSup>
          <m:r>
            <m:rPr>
              <m:sty m:val="p"/>
            </m:rPr>
            <m:t>=</m:t>
          </m:r>
          <m:r>
            <m:rPr>
              <m:sty m:val="p"/>
            </m:rPr>
            <m:t>max</m:t>
          </m:r>
          <m:d>
            <m:dPr>
              <m:begChr m:val="{"/>
              <m:sepChr m:val=""/>
              <m:endChr m:val="}"/>
              <m:grow/>
            </m:dPr>
            <m:e>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sSubSup>
                <m:e>
                  <m:acc>
                    <m:accPr>
                      <m:chr m:val="‾"/>
                    </m:accPr>
                    <m:e>
                      <m:r>
                        <m:t>B</m:t>
                      </m:r>
                    </m:e>
                  </m:acc>
                </m:e>
                <m:sub>
                  <m:r>
                    <m:t>i</m:t>
                  </m:r>
                  <m:r>
                    <m:rPr>
                      <m:sty m:val="p"/>
                    </m:rPr>
                    <m:t>,</m:t>
                  </m:r>
                  <m:r>
                    <m:t>τ</m:t>
                  </m:r>
                </m:sub>
                <m:sup>
                  <m:r>
                    <m:rPr>
                      <m:sty m:val="p"/>
                    </m:rPr>
                    <m:t>n</m:t>
                  </m:r>
                  <m:r>
                    <m:rPr>
                      <m:sty m:val="p"/>
                    </m:rPr>
                    <m:t>e</m:t>
                  </m:r>
                  <m:r>
                    <m:rPr>
                      <m:sty m:val="p"/>
                    </m:rPr>
                    <m:t>a</m:t>
                  </m:r>
                  <m:r>
                    <m:rPr>
                      <m:sty m:val="p"/>
                    </m:rPr>
                    <m:t>r</m:t>
                  </m:r>
                </m:sup>
              </m:sSubSup>
            </m:e>
          </m:d>
          <m:r>
            <m:rPr>
              <m:sty m:val="p"/>
            </m:rPr>
            <m:t>.</m:t>
          </m:r>
        </m:oMath>
      </m:oMathPara>
    </w:p>
    <w:p>
      <w:pPr>
        <w:pStyle w:val="FirstParagraph"/>
      </w:pPr>
      <w:r>
        <w:rPr>
          <w:rFonts w:hint="eastAsia"/>
        </w:rPr>
        <w:t xml:space="preserve">该变量为Model</w:t>
      </w:r>
      <w:r>
        <w:t xml:space="preserve"> </w:t>
      </w:r>
      <w:r>
        <w:rPr>
          <w:rFonts w:hint="eastAsia"/>
        </w:rPr>
        <w:t xml:space="preserve">2和Model</w:t>
      </w:r>
      <w:r>
        <w:t xml:space="preserve"> </w:t>
      </w:r>
      <w:r>
        <w:rPr>
          <w:rFonts w:hint="eastAsia"/>
        </w:rPr>
        <w:t xml:space="preserve">3中的</w:t>
      </w:r>
      <m:oMath>
        <m:sSub>
          <m:e>
            <m:r>
              <m:t>R</m:t>
            </m:r>
          </m:e>
          <m:sub>
            <m:r>
              <m:t>t</m:t>
            </m:r>
          </m:sub>
        </m:sSub>
      </m:oMath>
      <w:r>
        <w:rPr>
          <w:rFonts w:hint="eastAsia"/>
        </w:rPr>
        <w:t xml:space="preserve">提供数据口径，使预约开放决策同时受到可开放容量和可观测预约需求的约束。</w:t>
      </w:r>
    </w:p>
    <w:p>
      <w:pPr>
        <w:pStyle w:val="BodyText"/>
      </w:pPr>
      <w:r>
        <w:t xml:space="preserve">Model </w:t>
      </w:r>
      <w:r>
        <w:rPr>
          <w:rFonts w:hint="eastAsia"/>
        </w:rPr>
        <w:t xml:space="preserve">3需要同一日期和时段内的系统层状态。令</w:t>
      </w:r>
      <m:oMath>
        <m:sSub>
          <m:e>
            <m:r>
              <m:t>I</m:t>
            </m:r>
          </m:e>
          <m:sub>
            <m:r>
              <m:t>d</m:t>
            </m:r>
            <m:r>
              <m:t>τ</m:t>
            </m:r>
          </m:sub>
        </m:sSub>
      </m:oMath>
      <w:r>
        <w:rPr>
          <w:rFonts w:hint="eastAsia"/>
        </w:rPr>
        <w:t xml:space="preserve">表示日期</w:t>
      </w:r>
      <m:oMath>
        <m:r>
          <m:t>d</m:t>
        </m:r>
      </m:oMath>
      <w:r>
        <w:rPr>
          <w:rFonts w:hint="eastAsia"/>
        </w:rPr>
        <w:t xml:space="preserve">、时段</w:t>
      </w:r>
      <m:oMath>
        <m:r>
          <m:t>τ</m:t>
        </m:r>
      </m:oMath>
      <w:r>
        <w:rPr>
          <w:rFonts w:hint="eastAsia"/>
        </w:rPr>
        <w:t xml:space="preserve">可观测的医生集合，系统层汇总变量定义为</w:t>
      </w:r>
    </w:p>
    <w:p>
      <w:pPr>
        <w:pStyle w:val="BodyText"/>
      </w:pPr>
      <m:oMathPara>
        <m:oMathParaPr>
          <m:jc m:val="center"/>
        </m:oMathParaPr>
        <m:oMath>
          <m:eqArr>
            <m:e>
              <m:sSubSup>
                <m:e>
                  <m:r>
                    <m:t>W</m:t>
                  </m:r>
                </m:e>
                <m:sub>
                  <m:r>
                    <m:t>d</m:t>
                  </m:r>
                  <m:r>
                    <m:t>τ</m:t>
                  </m:r>
                </m:sub>
                <m:sup>
                  <m:r>
                    <m:rPr>
                      <m:sty m:val="p"/>
                    </m:rPr>
                    <m:t>s</m:t>
                  </m:r>
                  <m:r>
                    <m:rPr>
                      <m:sty m:val="p"/>
                    </m:rPr>
                    <m:t>y</m:t>
                  </m:r>
                  <m:r>
                    <m:rPr>
                      <m:sty m:val="p"/>
                    </m:rPr>
                    <m:t>s</m:t>
                  </m:r>
                </m:sup>
              </m:sSubSup>
              <m:r>
                <m:t>&amp;</m:t>
              </m:r>
              <m:r>
                <m:rPr>
                  <m:sty m:val="p"/>
                </m:rPr>
                <m:t>=</m:t>
              </m:r>
              <m:nary>
                <m:naryPr>
                  <m:chr m:val="∑"/>
                  <m:limLoc m:val="undOvr"/>
                  <m:subHide m:val="off"/>
                  <m:supHide m:val="on"/>
                </m:naryPr>
                <m:sub>
                  <m:r>
                    <m:t>i</m:t>
                  </m:r>
                  <m:r>
                    <m:rPr>
                      <m:sty m:val="p"/>
                    </m:rPr>
                    <m:t>∈</m:t>
                  </m:r>
                  <m:sSub>
                    <m:e>
                      <m:r>
                        <m:t>I</m:t>
                      </m:r>
                    </m:e>
                    <m:sub>
                      <m:r>
                        <m:t>d</m:t>
                      </m:r>
                      <m:r>
                        <m:t>τ</m:t>
                      </m:r>
                    </m:sub>
                  </m:sSub>
                </m:sub>
                <m:sup>
                  <m:r>
                    <m:t>​</m:t>
                  </m:r>
                </m:sup>
                <m:e>
                  <m:sSub>
                    <m:e>
                      <m:r>
                        <m:t>W</m:t>
                      </m:r>
                    </m:e>
                    <m:sub>
                      <m:r>
                        <m:t>i</m:t>
                      </m:r>
                      <m:r>
                        <m:rPr>
                          <m:sty m:val="p"/>
                        </m:rPr>
                        <m:t>,</m:t>
                      </m:r>
                      <m:r>
                        <m:t>d</m:t>
                      </m:r>
                      <m:r>
                        <m:rPr>
                          <m:sty m:val="p"/>
                        </m:rPr>
                        <m:t>,</m:t>
                      </m:r>
                      <m:r>
                        <m:t>τ</m:t>
                      </m:r>
                    </m:sub>
                  </m:sSub>
                </m:e>
              </m:nary>
              <m:r>
                <m:rPr>
                  <m:sty m:val="p"/>
                </m:rPr>
                <m:t>,</m:t>
              </m:r>
              <m:r>
                <m:t>&amp;</m:t>
              </m:r>
              <m:sSubSup>
                <m:e>
                  <m:r>
                    <m:t>B</m:t>
                  </m:r>
                </m:e>
                <m:sub>
                  <m:r>
                    <m:t>d</m:t>
                  </m:r>
                  <m:r>
                    <m:t>τ</m:t>
                  </m:r>
                </m:sub>
                <m:sup>
                  <m:r>
                    <m:rPr>
                      <m:sty m:val="p"/>
                    </m:rPr>
                    <m:t>s</m:t>
                  </m:r>
                  <m:r>
                    <m:rPr>
                      <m:sty m:val="p"/>
                    </m:rPr>
                    <m:t>y</m:t>
                  </m:r>
                  <m:r>
                    <m:rPr>
                      <m:sty m:val="p"/>
                    </m:rPr>
                    <m:t>s</m:t>
                  </m:r>
                </m:sup>
              </m:sSubSup>
              <m:r>
                <m:t>&amp;</m:t>
              </m:r>
              <m:r>
                <m:rPr>
                  <m:sty m:val="p"/>
                </m:rPr>
                <m:t>=</m:t>
              </m:r>
              <m:nary>
                <m:naryPr>
                  <m:chr m:val="∑"/>
                  <m:limLoc m:val="undOvr"/>
                  <m:subHide m:val="off"/>
                  <m:supHide m:val="on"/>
                </m:naryPr>
                <m:sub>
                  <m:r>
                    <m:t>i</m:t>
                  </m:r>
                  <m:r>
                    <m:rPr>
                      <m:sty m:val="p"/>
                    </m:rPr>
                    <m:t>∈</m:t>
                  </m:r>
                  <m:sSub>
                    <m:e>
                      <m:r>
                        <m:t>I</m:t>
                      </m:r>
                    </m:e>
                    <m:sub>
                      <m:r>
                        <m:t>d</m:t>
                      </m:r>
                      <m:r>
                        <m:t>τ</m:t>
                      </m:r>
                    </m:sub>
                  </m:sSub>
                </m:sub>
                <m:sup>
                  <m:r>
                    <m:t>​</m:t>
                  </m:r>
                </m:sup>
                <m:e>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e>
              </m:nary>
              <m:r>
                <m:rPr>
                  <m:sty m:val="p"/>
                </m:rPr>
                <m:t>,</m:t>
              </m:r>
            </m:e>
            <m:e>
              <m:sSubSup>
                <m:e>
                  <m:r>
                    <m:t>G</m:t>
                  </m:r>
                </m:e>
                <m:sub>
                  <m:r>
                    <m:t>d</m:t>
                  </m:r>
                  <m:r>
                    <m:t>τ</m:t>
                  </m:r>
                </m:sub>
                <m:sup>
                  <m:r>
                    <m:rPr>
                      <m:sty m:val="p"/>
                    </m:rPr>
                    <m:t>s</m:t>
                  </m:r>
                  <m:r>
                    <m:rPr>
                      <m:sty m:val="p"/>
                    </m:rPr>
                    <m:t>y</m:t>
                  </m:r>
                  <m:r>
                    <m:rPr>
                      <m:sty m:val="p"/>
                    </m:rPr>
                    <m:t>s</m:t>
                  </m:r>
                </m:sup>
              </m:sSubSup>
              <m:r>
                <m:t>&amp;</m:t>
              </m:r>
              <m:r>
                <m:rPr>
                  <m:sty m:val="p"/>
                </m:rPr>
                <m:t>=</m:t>
              </m:r>
              <m:nary>
                <m:naryPr>
                  <m:chr m:val="∑"/>
                  <m:limLoc m:val="undOvr"/>
                  <m:subHide m:val="off"/>
                  <m:supHide m:val="on"/>
                </m:naryPr>
                <m:sub>
                  <m:r>
                    <m:t>i</m:t>
                  </m:r>
                  <m:r>
                    <m:rPr>
                      <m:sty m:val="p"/>
                    </m:rPr>
                    <m:t>∈</m:t>
                  </m:r>
                  <m:sSub>
                    <m:e>
                      <m:r>
                        <m:t>I</m:t>
                      </m:r>
                    </m:e>
                    <m:sub>
                      <m:r>
                        <m:t>d</m:t>
                      </m:r>
                      <m:r>
                        <m:t>τ</m:t>
                      </m:r>
                    </m:sub>
                  </m:sSub>
                </m:sub>
                <m:sup>
                  <m:r>
                    <m:t>​</m:t>
                  </m:r>
                </m:sup>
                <m:e>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e>
              </m:nary>
              <m:r>
                <m:rPr>
                  <m:sty m:val="p"/>
                </m:rPr>
                <m:t>,</m:t>
              </m:r>
              <m:r>
                <m:t>&amp;</m:t>
              </m:r>
              <m:sSubSup>
                <m:e>
                  <m:r>
                    <m:t>R</m:t>
                  </m:r>
                </m:e>
                <m:sub>
                  <m:r>
                    <m:t>d</m:t>
                  </m:r>
                  <m:r>
                    <m:t>τ</m:t>
                  </m:r>
                </m:sub>
                <m:sup>
                  <m:r>
                    <m:rPr>
                      <m:sty m:val="p"/>
                    </m:rPr>
                    <m:t>s</m:t>
                  </m:r>
                  <m:r>
                    <m:rPr>
                      <m:sty m:val="p"/>
                    </m:rPr>
                    <m:t>y</m:t>
                  </m:r>
                  <m:r>
                    <m:rPr>
                      <m:sty m:val="p"/>
                    </m:rPr>
                    <m:t>s</m:t>
                  </m:r>
                </m:sup>
              </m:sSubSup>
              <m:r>
                <m:t>&amp;</m:t>
              </m:r>
              <m:r>
                <m:rPr>
                  <m:sty m:val="p"/>
                </m:rPr>
                <m:t>=</m:t>
              </m:r>
              <m:nary>
                <m:naryPr>
                  <m:chr m:val="∑"/>
                  <m:limLoc m:val="undOvr"/>
                  <m:subHide m:val="off"/>
                  <m:supHide m:val="on"/>
                </m:naryPr>
                <m:sub>
                  <m:r>
                    <m:t>i</m:t>
                  </m:r>
                  <m:r>
                    <m:rPr>
                      <m:sty m:val="p"/>
                    </m:rPr>
                    <m:t>∈</m:t>
                  </m:r>
                  <m:sSub>
                    <m:e>
                      <m:r>
                        <m:t>I</m:t>
                      </m:r>
                    </m:e>
                    <m:sub>
                      <m:r>
                        <m:t>d</m:t>
                      </m:r>
                      <m:r>
                        <m:t>τ</m:t>
                      </m:r>
                    </m:sub>
                  </m:sSub>
                </m:sub>
                <m:sup>
                  <m:r>
                    <m:t>​</m:t>
                  </m:r>
                </m:sup>
                <m:e>
                  <m:sSubSup>
                    <m:e>
                      <m:r>
                        <m:t>R</m:t>
                      </m:r>
                    </m:e>
                    <m:sub>
                      <m:r>
                        <m:t>i</m:t>
                      </m:r>
                      <m:r>
                        <m:rPr>
                          <m:sty m:val="p"/>
                        </m:rPr>
                        <m:t>,</m:t>
                      </m:r>
                      <m:r>
                        <m:t>d</m:t>
                      </m:r>
                      <m:r>
                        <m:rPr>
                          <m:sty m:val="p"/>
                        </m:rPr>
                        <m:t>,</m:t>
                      </m:r>
                      <m:r>
                        <m:t>τ</m:t>
                      </m:r>
                    </m:sub>
                    <m:sup>
                      <m:r>
                        <m:rPr>
                          <m:sty m:val="p"/>
                        </m:rPr>
                        <m:t>p</m:t>
                      </m:r>
                      <m:r>
                        <m:rPr>
                          <m:sty m:val="p"/>
                        </m:rPr>
                        <m:t>r</m:t>
                      </m:r>
                      <m:r>
                        <m:rPr>
                          <m:sty m:val="p"/>
                        </m:rPr>
                        <m:t>o</m:t>
                      </m:r>
                      <m:r>
                        <m:rPr>
                          <m:sty m:val="p"/>
                        </m:rPr>
                        <m:t>x</m:t>
                      </m:r>
                      <m:r>
                        <m:rPr>
                          <m:sty m:val="p"/>
                        </m:rPr>
                        <m:t>y</m:t>
                      </m:r>
                    </m:sup>
                  </m:sSubSup>
                </m:e>
              </m:nary>
              <m:r>
                <m:rPr>
                  <m:sty m:val="p"/>
                </m:rPr>
                <m:t>.</m:t>
              </m:r>
            </m:e>
          </m:eqArr>
        </m:oMath>
      </m:oMathPara>
    </w:p>
    <w:p>
      <w:pPr>
        <w:pStyle w:val="FirstParagraph"/>
      </w:pPr>
      <w:r>
        <w:rPr>
          <w:rFonts w:hint="eastAsia"/>
        </w:rPr>
        <w:t xml:space="preserve">这些变量对应第5.3节Model</w:t>
      </w:r>
      <w:r>
        <w:t xml:space="preserve"> </w:t>
      </w:r>
      <w:r>
        <w:rPr>
          <w:rFonts w:hint="eastAsia"/>
        </w:rPr>
        <w:t xml:space="preserve">3反馈函数中的多诊室状态输入。</w:t>
      </w:r>
    </w:p>
    <w:p>
      <w:pPr>
        <w:pStyle w:val="BodyText"/>
      </w:pPr>
      <w:r>
        <w:rPr>
          <w:rFonts w:hint="eastAsia"/>
        </w:rPr>
        <w:t xml:space="preserve">参数标定方面，本文用样本窗口内有效服务时长估计</w:t>
      </w:r>
      <m:oMath>
        <m:acc>
          <m:accPr>
            <m:chr m:val="̂"/>
          </m:accPr>
          <m:e>
            <m:r>
              <m:t>m</m:t>
            </m:r>
          </m:e>
        </m:acc>
      </m:oMath>
      <w:r>
        <w:rPr>
          <w:rFonts w:hint="eastAsia"/>
        </w:rPr>
        <w:t xml:space="preserve">和</w:t>
      </w:r>
      <m:oMath>
        <m:acc>
          <m:accPr>
            <m:chr m:val="̂"/>
          </m:accPr>
          <m:e>
            <m:r>
              <m:t>v</m:t>
            </m:r>
          </m:e>
        </m:acc>
      </m:oMath>
      <w:r>
        <w:rPr>
          <w:rFonts w:hint="eastAsia"/>
        </w:rPr>
        <w:t xml:space="preserve">，用医生-时段挂号流入计数估计离散系数</w:t>
      </w:r>
    </w:p>
    <w:p>
      <w:pPr>
        <w:pStyle w:val="BodyText"/>
      </w:pPr>
      <m:oMathPara>
        <m:oMathParaPr>
          <m:jc m:val="center"/>
        </m:oMathParaPr>
        <m:oMath>
          <m:acc>
            <m:accPr>
              <m:chr m:val="̂"/>
            </m:accPr>
            <m:e>
              <m:r>
                <m:t>κ</m:t>
              </m:r>
            </m:e>
          </m:acc>
          <m:r>
            <m:rPr>
              <m:sty m:val="p"/>
            </m:rPr>
            <m:t>=</m:t>
          </m:r>
          <m:f>
            <m:fPr>
              <m:type m:val="bar"/>
            </m:fPr>
            <m:num>
              <m:acc>
                <m:accPr>
                  <m:chr m:val="̂"/>
                </m:accPr>
                <m:e>
                  <m:r>
                    <m:rPr>
                      <m:sty m:val="p"/>
                    </m:rPr>
                    <m:t>Var</m:t>
                  </m:r>
                </m:e>
              </m:acc>
              <m:r>
                <m:rPr>
                  <m:sty m:val="p"/>
                </m:rPr>
                <m:t>(</m:t>
              </m:r>
              <m:sSub>
                <m:e>
                  <m:r>
                    <m:t>A</m:t>
                  </m:r>
                </m:e>
                <m:sub>
                  <m:r>
                    <m:t>i</m:t>
                  </m:r>
                  <m:r>
                    <m:rPr>
                      <m:sty m:val="p"/>
                    </m:rPr>
                    <m:t>,</m:t>
                  </m:r>
                  <m:r>
                    <m:t>d</m:t>
                  </m:r>
                  <m:r>
                    <m:rPr>
                      <m:sty m:val="p"/>
                    </m:rPr>
                    <m:t>,</m:t>
                  </m:r>
                  <m:r>
                    <m:t>τ</m:t>
                  </m:r>
                </m:sub>
              </m:sSub>
              <m:r>
                <m:rPr>
                  <m:sty m:val="p"/>
                </m:rPr>
                <m:t>)</m:t>
              </m:r>
            </m:num>
            <m:den>
              <m:acc>
                <m:accPr>
                  <m:chr m:val="̂"/>
                </m:accPr>
                <m:e>
                  <m:r>
                    <m:rPr>
                      <m:scr m:val="double-struck"/>
                      <m:sty m:val="p"/>
                    </m:rPr>
                    <m:t>E</m:t>
                  </m:r>
                </m:e>
              </m:acc>
              <m:r>
                <m:rPr>
                  <m:sty m:val="p"/>
                </m:rPr>
                <m:t>(</m:t>
              </m:r>
              <m:sSub>
                <m:e>
                  <m:r>
                    <m:t>A</m:t>
                  </m:r>
                </m:e>
                <m:sub>
                  <m:r>
                    <m:t>i</m:t>
                  </m:r>
                  <m:r>
                    <m:rPr>
                      <m:sty m:val="p"/>
                    </m:rPr>
                    <m:t>,</m:t>
                  </m:r>
                  <m:r>
                    <m:t>d</m:t>
                  </m:r>
                  <m:r>
                    <m:rPr>
                      <m:sty m:val="p"/>
                    </m:rPr>
                    <m:t>,</m:t>
                  </m:r>
                  <m:r>
                    <m:t>τ</m:t>
                  </m:r>
                </m:sub>
              </m:sSub>
              <m:r>
                <m:rPr>
                  <m:sty m:val="p"/>
                </m:rPr>
                <m:t>)</m:t>
              </m:r>
            </m:den>
          </m:f>
          <m:r>
            <m:rPr>
              <m:sty m:val="p"/>
            </m:rPr>
            <m:t>.</m:t>
          </m:r>
        </m:oMath>
      </m:oMathPara>
    </w:p>
    <w:p>
      <w:pPr>
        <w:pStyle w:val="FirstParagraph"/>
      </w:pPr>
      <w:r>
        <w:rPr>
          <w:rFonts w:hint="eastAsia"/>
        </w:rPr>
        <w:t xml:space="preserve">预约到达概率取</w:t>
      </w:r>
      <m:oMath>
        <m:sSub>
          <m:e>
            <m:r>
              <m:t>q</m:t>
            </m:r>
          </m:e>
          <m:sub>
            <m:r>
              <m:t>h</m:t>
            </m:r>
          </m:sub>
        </m:sSub>
        <m:r>
          <m:rPr>
            <m:sty m:val="p"/>
          </m:rPr>
          <m:t>=</m:t>
        </m:r>
        <m:r>
          <m:t>q</m:t>
        </m:r>
        <m:r>
          <m:rPr>
            <m:sty m:val="p"/>
          </m:rPr>
          <m:t>=</m:t>
        </m:r>
        <m:r>
          <m:t>0.85</m:t>
        </m:r>
      </m:oMath>
      <w:r>
        <w:rPr>
          <w:rFonts w:hint="eastAsia"/>
        </w:rPr>
        <w:t xml:space="preserve">，服务能力舒适基准取</w:t>
      </w:r>
      <m:oMath>
        <m:sSub>
          <m:e>
            <m:r>
              <m:t>c</m:t>
            </m:r>
          </m:e>
          <m:sub>
            <m:r>
              <m:t>0</m:t>
            </m:r>
          </m:sub>
        </m:sSub>
        <m:r>
          <m:rPr>
            <m:sty m:val="p"/>
          </m:rPr>
          <m:t>=</m:t>
        </m:r>
        <m:r>
          <m:rPr>
            <m:sty m:val="p"/>
          </m:rPr>
          <m:t>Δ</m:t>
        </m:r>
      </m:oMath>
      <w:r>
        <w:rPr>
          <w:rFonts w:hint="eastAsia"/>
        </w:rPr>
        <w:t xml:space="preserve">。令</w:t>
      </w:r>
      <m:oMath>
        <m:bar>
          <m:barPr>
            <m:pos m:val="bot"/>
          </m:barPr>
          <m:e>
            <m:r>
              <m:t>s</m:t>
            </m:r>
          </m:e>
        </m:bar>
      </m:oMath>
      <w:r>
        <w:rPr>
          <w:rFonts w:hint="eastAsia"/>
        </w:rPr>
        <w:t xml:space="preserve">为有效服务时长第10百分位数与2分钟之间的较大值，则服务能力上界取</w:t>
      </w:r>
    </w:p>
    <w:p>
      <w:pPr>
        <w:pStyle w:val="BodyText"/>
      </w:pPr>
      <m:oMathPara>
        <m:oMathParaPr>
          <m:jc m:val="center"/>
        </m:oMathParaPr>
        <m:oMath>
          <m:sSub>
            <m:e>
              <m:r>
                <m:t>c</m:t>
              </m:r>
            </m:e>
            <m:sub>
              <m:r>
                <m:rPr>
                  <m:sty m:val="p"/>
                </m:rPr>
                <m:t>max</m:t>
              </m:r>
            </m:sub>
          </m:sSub>
          <m:r>
            <m:rPr>
              <m:sty m:val="p"/>
            </m:rPr>
            <m:t>=</m:t>
          </m:r>
          <m:f>
            <m:fPr>
              <m:type m:val="bar"/>
            </m:fPr>
            <m:num>
              <m:r>
                <m:rPr>
                  <m:sty m:val="p"/>
                </m:rPr>
                <m:t>Δ</m:t>
              </m:r>
              <m:acc>
                <m:accPr>
                  <m:chr m:val="̂"/>
                </m:accPr>
                <m:e>
                  <m:r>
                    <m:t>m</m:t>
                  </m:r>
                </m:e>
              </m:acc>
            </m:num>
            <m:den>
              <m:bar>
                <m:barPr>
                  <m:pos m:val="bot"/>
                </m:barPr>
                <m:e>
                  <m:r>
                    <m:t>s</m:t>
                  </m:r>
                </m:e>
              </m:bar>
            </m:den>
          </m:f>
          <m:r>
            <m:rPr>
              <m:sty m:val="p"/>
            </m:rPr>
            <m:t>.</m:t>
          </m:r>
        </m:oMath>
      </m:oMathPara>
    </w:p>
    <w:p>
      <w:pPr>
        <w:pStyle w:val="FirstParagraph"/>
      </w:pPr>
      <w:r>
        <w:rPr>
          <w:rFonts w:hint="eastAsia"/>
        </w:rPr>
        <w:t xml:space="preserve">赶工惩罚系数取</w:t>
      </w:r>
      <m:oMath>
        <m:r>
          <m:t>γ</m:t>
        </m:r>
        <m:r>
          <m:rPr>
            <m:sty m:val="p"/>
          </m:rPr>
          <m:t>=</m:t>
        </m:r>
        <m:r>
          <m:rPr>
            <m:sty m:val="p"/>
          </m:rPr>
          <m:t>[</m:t>
        </m:r>
        <m:r>
          <m:t>2</m:t>
        </m:r>
        <m:r>
          <m:rPr>
            <m:sty m:val="p"/>
          </m:rPr>
          <m:t>(</m:t>
        </m:r>
        <m:sSub>
          <m:e>
            <m:r>
              <m:t>c</m:t>
            </m:r>
          </m:e>
          <m:sub>
            <m:r>
              <m:rPr>
                <m:sty m:val="p"/>
              </m:rPr>
              <m:t>max</m:t>
            </m:r>
          </m:sub>
        </m:sSub>
        <m:r>
          <m:rPr>
            <m:sty m:val="p"/>
          </m:rPr>
          <m:t>−</m:t>
        </m:r>
        <m:sSub>
          <m:e>
            <m:r>
              <m:t>c</m:t>
            </m:r>
          </m:e>
          <m:sub>
            <m:r>
              <m:t>0</m:t>
            </m:r>
          </m:sub>
        </m:sSub>
        <m:r>
          <m:rPr>
            <m:sty m:val="p"/>
          </m:rPr>
          <m:t>)</m:t>
        </m:r>
        <m:sSup>
          <m:e>
            <m:r>
              <m:rPr>
                <m:sty m:val="p"/>
              </m:rPr>
              <m:t>]</m:t>
            </m:r>
          </m:e>
          <m:sup>
            <m:r>
              <m:rPr>
                <m:sty m:val="p"/>
              </m:rPr>
              <m:t>−</m:t>
            </m:r>
            <m:r>
              <m:t>1</m:t>
            </m:r>
          </m:sup>
        </m:sSup>
      </m:oMath>
      <w:r>
        <w:rPr>
          <w:rFonts w:hint="eastAsia"/>
        </w:rPr>
        <w:t xml:space="preserve">，方差折算参数取</w:t>
      </w:r>
      <m:oMath>
        <m:r>
          <m:t>η</m:t>
        </m:r>
        <m:r>
          <m:rPr>
            <m:sty m:val="p"/>
          </m:rPr>
          <m:t>=</m:t>
        </m:r>
        <m:r>
          <m:rPr>
            <m:sty m:val="p"/>
          </m:rPr>
          <m:t>max</m:t>
        </m:r>
        <m:r>
          <m:rPr>
            <m:sty m:val="p"/>
          </m:rPr>
          <m:t>{</m:t>
        </m:r>
        <m:r>
          <m:t>2</m:t>
        </m:r>
        <m:acc>
          <m:accPr>
            <m:chr m:val="̂"/>
          </m:accPr>
          <m:e>
            <m:r>
              <m:t>m</m:t>
            </m:r>
          </m:e>
        </m:acc>
        <m:r>
          <m:rPr>
            <m:sty m:val="p"/>
          </m:rPr>
          <m:t>,</m:t>
        </m:r>
        <m:r>
          <m:t>1</m:t>
        </m:r>
        <m:r>
          <m:rPr>
            <m:sty m:val="p"/>
          </m:rPr>
          <m:t>}</m:t>
        </m:r>
      </m:oMath>
      <w:r>
        <w:rPr>
          <w:rFonts w:hint="eastAsia"/>
        </w:rPr>
        <w:t xml:space="preserve">。压力安全阈值</w:t>
      </w:r>
      <m:oMath>
        <m:sSub>
          <m:e>
            <m:r>
              <m:t>C</m:t>
            </m:r>
          </m:e>
          <m:sub>
            <m:r>
              <m:rPr>
                <m:sty m:val="p"/>
              </m:rPr>
              <m:t>s</m:t>
            </m:r>
            <m:r>
              <m:rPr>
                <m:sty m:val="p"/>
              </m:rPr>
              <m:t>a</m:t>
            </m:r>
            <m:r>
              <m:rPr>
                <m:sty m:val="p"/>
              </m:rPr>
              <m:t>f</m:t>
            </m:r>
            <m:r>
              <m:rPr>
                <m:sty m:val="p"/>
              </m:rPr>
              <m:t>e</m:t>
            </m:r>
          </m:sub>
        </m:sSub>
      </m:oMath>
      <w:r>
        <w:rPr>
          <w:rFonts w:hint="eastAsia"/>
        </w:rPr>
        <w:t xml:space="preserve">由舒适服务能力下的基准压力第90百分位数给出：</w:t>
      </w:r>
    </w:p>
    <w:p>
      <w:pPr>
        <w:pStyle w:val="BodyText"/>
      </w:pPr>
      <m:oMathPara>
        <m:oMathParaPr>
          <m:jc m:val="center"/>
        </m:oMathParaPr>
        <m:oMath>
          <m:sSub>
            <m:e>
              <m:r>
                <m:t>C</m:t>
              </m:r>
            </m:e>
            <m:sub>
              <m:r>
                <m:rPr>
                  <m:sty m:val="p"/>
                </m:rPr>
                <m:t>s</m:t>
              </m:r>
              <m:r>
                <m:rPr>
                  <m:sty m:val="p"/>
                </m:rPr>
                <m:t>a</m:t>
              </m:r>
              <m:r>
                <m:rPr>
                  <m:sty m:val="p"/>
                </m:rPr>
                <m:t>f</m:t>
              </m:r>
              <m:r>
                <m:rPr>
                  <m:sty m:val="p"/>
                </m:rPr>
                <m:t>e</m:t>
              </m:r>
            </m:sub>
          </m:sSub>
          <m:r>
            <m:rPr>
              <m:sty m:val="p"/>
            </m:rPr>
            <m:t>=</m:t>
          </m:r>
          <m:sSub>
            <m:e>
              <m:r>
                <m:t>P</m:t>
              </m:r>
            </m:e>
            <m:sub>
              <m:r>
                <m:t>90</m:t>
              </m:r>
            </m:sub>
          </m:sSub>
          <m:d>
            <m:dPr>
              <m:begChr m:val="("/>
              <m:sepChr m:val=""/>
              <m:endChr m:val=")"/>
              <m:grow/>
            </m:dPr>
            <m:e>
              <m:sSub>
                <m:e>
                  <m:r>
                    <m:t>W</m:t>
                  </m:r>
                </m:e>
                <m:sub>
                  <m:r>
                    <m:t>i</m:t>
                  </m:r>
                  <m:r>
                    <m:rPr>
                      <m:sty m:val="p"/>
                    </m:rPr>
                    <m:t>,</m:t>
                  </m:r>
                  <m:r>
                    <m:t>d</m:t>
                  </m:r>
                  <m:r>
                    <m:rPr>
                      <m:sty m:val="p"/>
                    </m:rPr>
                    <m:t>,</m:t>
                  </m:r>
                  <m:r>
                    <m:t>τ</m:t>
                  </m:r>
                </m:sub>
              </m:sSub>
              <m:r>
                <m:rPr>
                  <m:sty m:val="p"/>
                </m:rPr>
                <m:t>+</m:t>
              </m:r>
              <m:sSub>
                <m:e>
                  <m:r>
                    <m:t>A</m:t>
                  </m:r>
                </m:e>
                <m:sub>
                  <m:r>
                    <m:t>i</m:t>
                  </m:r>
                  <m:r>
                    <m:rPr>
                      <m:sty m:val="p"/>
                    </m:rPr>
                    <m:t>,</m:t>
                  </m:r>
                  <m:r>
                    <m:t>d</m:t>
                  </m:r>
                  <m:r>
                    <m:rPr>
                      <m:sty m:val="p"/>
                    </m:rPr>
                    <m:t>,</m:t>
                  </m:r>
                  <m:r>
                    <m:t>τ</m:t>
                  </m:r>
                </m:sub>
              </m:sSub>
              <m:acc>
                <m:accPr>
                  <m:chr m:val="̂"/>
                </m:accPr>
                <m:e>
                  <m:r>
                    <m:t>m</m:t>
                  </m:r>
                </m:e>
              </m:acc>
              <m:r>
                <m:rPr>
                  <m:sty m:val="p"/>
                </m:rPr>
                <m:t>−</m:t>
              </m:r>
              <m:sSub>
                <m:e>
                  <m:r>
                    <m:t>c</m:t>
                  </m:r>
                </m:e>
                <m:sub>
                  <m:r>
                    <m:t>0</m:t>
                  </m:r>
                </m:sub>
              </m:sSub>
              <m:r>
                <m:rPr>
                  <m:sty m:val="p"/>
                </m:rPr>
                <m:t>+</m:t>
              </m:r>
              <m:f>
                <m:fPr>
                  <m:type m:val="bar"/>
                </m:fPr>
                <m:num>
                  <m:sSub>
                    <m:e>
                      <m:r>
                        <m:t>A</m:t>
                      </m:r>
                    </m:e>
                    <m:sub>
                      <m:r>
                        <m:t>i</m:t>
                      </m:r>
                      <m:r>
                        <m:rPr>
                          <m:sty m:val="p"/>
                        </m:rPr>
                        <m:t>,</m:t>
                      </m:r>
                      <m:r>
                        <m:t>d</m:t>
                      </m:r>
                      <m:r>
                        <m:rPr>
                          <m:sty m:val="p"/>
                        </m:rPr>
                        <m:t>,</m:t>
                      </m:r>
                      <m:r>
                        <m:t>τ</m:t>
                      </m:r>
                    </m:sub>
                  </m:sSub>
                  <m:acc>
                    <m:accPr>
                      <m:chr m:val="̂"/>
                    </m:accPr>
                    <m:e>
                      <m:r>
                        <m:t>v</m:t>
                      </m:r>
                    </m:e>
                  </m:acc>
                  <m:r>
                    <m:rPr>
                      <m:sty m:val="p"/>
                    </m:rPr>
                    <m:t>+</m:t>
                  </m:r>
                  <m:acc>
                    <m:accPr>
                      <m:chr m:val="̂"/>
                    </m:accPr>
                    <m:e>
                      <m:r>
                        <m:t>κ</m:t>
                      </m:r>
                    </m:e>
                  </m:acc>
                  <m:sSub>
                    <m:e>
                      <m:r>
                        <m:t>A</m:t>
                      </m:r>
                    </m:e>
                    <m:sub>
                      <m:r>
                        <m:t>i</m:t>
                      </m:r>
                      <m:r>
                        <m:rPr>
                          <m:sty m:val="p"/>
                        </m:rPr>
                        <m:t>,</m:t>
                      </m:r>
                      <m:r>
                        <m:t>d</m:t>
                      </m:r>
                      <m:r>
                        <m:rPr>
                          <m:sty m:val="p"/>
                        </m:rPr>
                        <m:t>,</m:t>
                      </m:r>
                      <m:r>
                        <m:t>τ</m:t>
                      </m:r>
                    </m:sub>
                  </m:sSub>
                  <m:sSup>
                    <m:e>
                      <m:acc>
                        <m:accPr>
                          <m:chr m:val="̂"/>
                        </m:accPr>
                        <m:e>
                          <m:r>
                            <m:t>m</m:t>
                          </m:r>
                        </m:e>
                      </m:acc>
                    </m:e>
                    <m:sup>
                      <m:r>
                        <m:t>2</m:t>
                      </m:r>
                    </m:sup>
                  </m:sSup>
                </m:num>
                <m:den>
                  <m:r>
                    <m:t>η</m:t>
                  </m:r>
                </m:den>
              </m:f>
            </m:e>
          </m:d>
          <m:r>
            <m:rPr>
              <m:sty m:val="p"/>
            </m:rPr>
            <m:t>.</m:t>
          </m:r>
        </m:oMath>
      </m:oMathPara>
    </w:p>
    <w:p>
      <w:pPr>
        <w:pStyle w:val="FirstParagraph"/>
      </w:pPr>
      <w:r>
        <w:rPr>
          <w:rFonts w:hint="eastAsia"/>
        </w:rPr>
        <w:t xml:space="preserve">至此，第5.2节风险约束所需的全部实证变量均由数据得到。</w:t>
      </w:r>
    </w:p>
    <w:bookmarkStart w:id="36" w:name="tab:data-quality"/>
    <w:p>
      <w:pPr>
        <w:pStyle w:val="TableCaption"/>
      </w:pPr>
      <w:r>
        <w:rPr>
          <w:rFonts w:hint="eastAsia"/>
        </w:rPr>
        <w:t xml:space="preserve">数据规模与时间戳完整性</w:t>
      </w:r>
    </w:p>
    <w:tbl>
      <w:tblPr>
        <w:tblStyle w:val="Table"/>
        <w:tblW w:type="auto" w:w="0"/>
        <w:tblLook w:firstRow="1" w:lastRow="0" w:firstColumn="0" w:lastColumn="0" w:noHBand="0" w:noVBand="0" w:val="0020"/>
        <w:tblCaption w:val="数据规模与时间戳完整性"/>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2月窗口</w:t>
            </w:r>
          </w:p>
        </w:tc>
        <w:tc>
          <w:tcPr/>
          <w:p>
            <w:pPr>
              <w:pStyle w:val="Compact"/>
              <w:jc w:val="right"/>
            </w:pPr>
            <w:r>
              <w:rPr>
                <w:rFonts w:hint="eastAsia"/>
              </w:rPr>
              <w:t xml:space="preserve">8月窗口</w:t>
            </w:r>
          </w:p>
        </w:tc>
      </w:tr>
      <w:tr>
        <w:tc>
          <w:tcPr/>
          <w:p>
            <w:pPr>
              <w:pStyle w:val="Compact"/>
              <w:jc w:val="left"/>
            </w:pPr>
            <w:r>
              <w:rPr>
                <w:rFonts w:hint="eastAsia"/>
              </w:rPr>
              <w:t xml:space="preserve">就诊记录数</w:t>
            </w:r>
          </w:p>
        </w:tc>
        <w:tc>
          <w:tcPr/>
          <w:p>
            <w:pPr>
              <w:pStyle w:val="Compact"/>
              <w:jc w:val="right"/>
            </w:pPr>
            <w:r>
              <w:t xml:space="preserve">58,295</w:t>
            </w:r>
          </w:p>
        </w:tc>
        <w:tc>
          <w:tcPr/>
          <w:p>
            <w:pPr>
              <w:pStyle w:val="Compact"/>
              <w:jc w:val="right"/>
            </w:pPr>
            <w:r>
              <w:t xml:space="preserve">95,548</w:t>
            </w:r>
          </w:p>
        </w:tc>
      </w:tr>
      <w:tr>
        <w:tc>
          <w:tcPr/>
          <w:p>
            <w:pPr>
              <w:pStyle w:val="Compact"/>
              <w:jc w:val="left"/>
            </w:pPr>
            <w:r>
              <w:rPr>
                <w:rFonts w:hint="eastAsia"/>
              </w:rPr>
              <w:t xml:space="preserve">医生数</w:t>
            </w:r>
          </w:p>
        </w:tc>
        <w:tc>
          <w:tcPr/>
          <w:p>
            <w:pPr>
              <w:pStyle w:val="Compact"/>
              <w:jc w:val="right"/>
            </w:pPr>
            <w:r>
              <w:t xml:space="preserve">366</w:t>
            </w:r>
          </w:p>
        </w:tc>
        <w:tc>
          <w:tcPr/>
          <w:p>
            <w:pPr>
              <w:pStyle w:val="Compact"/>
              <w:jc w:val="right"/>
            </w:pPr>
            <w:r>
              <w:t xml:space="preserve">427</w:t>
            </w:r>
          </w:p>
        </w:tc>
      </w:tr>
      <w:tr>
        <w:tc>
          <w:tcPr/>
          <w:p>
            <w:pPr>
              <w:pStyle w:val="Compact"/>
              <w:jc w:val="left"/>
            </w:pPr>
            <w:r>
              <w:rPr>
                <w:rFonts w:hint="eastAsia"/>
              </w:rPr>
              <w:t xml:space="preserve">科室数</w:t>
            </w:r>
          </w:p>
        </w:tc>
        <w:tc>
          <w:tcPr/>
          <w:p>
            <w:pPr>
              <w:pStyle w:val="Compact"/>
              <w:jc w:val="right"/>
            </w:pPr>
            <w:r>
              <w:t xml:space="preserve">30</w:t>
            </w:r>
          </w:p>
        </w:tc>
        <w:tc>
          <w:tcPr/>
          <w:p>
            <w:pPr>
              <w:pStyle w:val="Compact"/>
              <w:jc w:val="right"/>
            </w:pPr>
            <w:r>
              <w:t xml:space="preserve">32</w:t>
            </w:r>
          </w:p>
        </w:tc>
      </w:tr>
      <w:tr>
        <w:tc>
          <w:tcPr/>
          <w:p>
            <w:pPr>
              <w:pStyle w:val="Compact"/>
              <w:jc w:val="left"/>
            </w:pPr>
            <w:r>
              <w:rPr>
                <w:rFonts w:hint="eastAsia"/>
              </w:rPr>
              <w:t xml:space="preserve">有开始就诊时间</w:t>
            </w:r>
          </w:p>
        </w:tc>
        <w:tc>
          <w:tcPr/>
          <w:p>
            <w:pPr>
              <w:pStyle w:val="Compact"/>
              <w:jc w:val="right"/>
            </w:pPr>
            <w:r>
              <w:t xml:space="preserve">90.0%</w:t>
            </w:r>
          </w:p>
        </w:tc>
        <w:tc>
          <w:tcPr/>
          <w:p>
            <w:pPr>
              <w:pStyle w:val="Compact"/>
              <w:jc w:val="right"/>
            </w:pPr>
            <w:r>
              <w:t xml:space="preserve">94.5%</w:t>
            </w:r>
          </w:p>
        </w:tc>
      </w:tr>
      <w:tr>
        <w:tc>
          <w:tcPr/>
          <w:p>
            <w:pPr>
              <w:pStyle w:val="Compact"/>
              <w:jc w:val="left"/>
            </w:pPr>
            <w:r>
              <w:rPr>
                <w:rFonts w:hint="eastAsia"/>
              </w:rPr>
              <w:t xml:space="preserve">有结束就诊时间</w:t>
            </w:r>
          </w:p>
        </w:tc>
        <w:tc>
          <w:tcPr/>
          <w:p>
            <w:pPr>
              <w:pStyle w:val="Compact"/>
              <w:jc w:val="right"/>
            </w:pPr>
            <w:r>
              <w:t xml:space="preserve">85.2%</w:t>
            </w:r>
          </w:p>
        </w:tc>
        <w:tc>
          <w:tcPr/>
          <w:p>
            <w:pPr>
              <w:pStyle w:val="Compact"/>
              <w:jc w:val="right"/>
            </w:pPr>
            <w:r>
              <w:t xml:space="preserve">89.4%</w:t>
            </w:r>
          </w:p>
        </w:tc>
      </w:tr>
      <w:tr>
        <w:tc>
          <w:tcPr/>
          <w:p>
            <w:pPr>
              <w:pStyle w:val="Compact"/>
              <w:jc w:val="left"/>
            </w:pPr>
            <w:r>
              <w:rPr>
                <w:rFonts w:hint="eastAsia"/>
              </w:rPr>
              <w:t xml:space="preserve">有效服务时长</w:t>
            </w:r>
          </w:p>
        </w:tc>
        <w:tc>
          <w:tcPr/>
          <w:p>
            <w:pPr>
              <w:pStyle w:val="Compact"/>
              <w:jc w:val="right"/>
            </w:pPr>
            <w:r>
              <w:t xml:space="preserve">82.0%</w:t>
            </w:r>
          </w:p>
        </w:tc>
        <w:tc>
          <w:tcPr/>
          <w:p>
            <w:pPr>
              <w:pStyle w:val="Compact"/>
              <w:jc w:val="right"/>
            </w:pPr>
            <w:r>
              <w:t xml:space="preserve">85.6%</w:t>
            </w:r>
          </w:p>
        </w:tc>
      </w:tr>
      <w:tr>
        <w:tc>
          <w:tcPr/>
          <w:p>
            <w:pPr>
              <w:pStyle w:val="Compact"/>
              <w:jc w:val="left"/>
            </w:pPr>
            <w:r>
              <w:rPr>
                <w:rFonts w:hint="eastAsia"/>
              </w:rPr>
              <w:t xml:space="preserve">有效挂号至就诊等待</w:t>
            </w:r>
          </w:p>
        </w:tc>
        <w:tc>
          <w:tcPr/>
          <w:p>
            <w:pPr>
              <w:pStyle w:val="Compact"/>
              <w:jc w:val="right"/>
            </w:pPr>
            <w:r>
              <w:t xml:space="preserve">89.6%</w:t>
            </w:r>
          </w:p>
        </w:tc>
        <w:tc>
          <w:tcPr/>
          <w:p>
            <w:pPr>
              <w:pStyle w:val="Compact"/>
              <w:jc w:val="right"/>
            </w:pPr>
            <w:r>
              <w:t xml:space="preserve">93.4%</w:t>
            </w:r>
          </w:p>
        </w:tc>
      </w:tr>
      <w:tr>
        <w:tc>
          <w:tcPr/>
          <w:p>
            <w:pPr>
              <w:pStyle w:val="Compact"/>
              <w:jc w:val="left"/>
            </w:pPr>
            <w:r>
              <w:rPr>
                <w:rFonts w:hint="eastAsia"/>
              </w:rPr>
              <w:t xml:space="preserve">有效叫号至就诊等待</w:t>
            </w:r>
          </w:p>
        </w:tc>
        <w:tc>
          <w:tcPr/>
          <w:p>
            <w:pPr>
              <w:pStyle w:val="Compact"/>
              <w:jc w:val="right"/>
            </w:pPr>
            <w:r>
              <w:t xml:space="preserve">39.1%</w:t>
            </w:r>
          </w:p>
        </w:tc>
        <w:tc>
          <w:tcPr/>
          <w:p>
            <w:pPr>
              <w:pStyle w:val="Compact"/>
              <w:jc w:val="right"/>
            </w:pPr>
            <w:r>
              <w:t xml:space="preserve">52.2%</w:t>
            </w:r>
          </w:p>
        </w:tc>
      </w:tr>
    </w:tbl>
    <w:bookmarkEnd w:id="36"/>
    <w:p>
      <w:pPr>
        <w:pStyle w:val="BodyText"/>
      </w:pPr>
      <w:r>
        <w:rPr>
          <w:rFonts w:hint="eastAsia"/>
        </w:rPr>
        <w:t xml:space="preserve">表</w:t>
      </w:r>
      <w:hyperlink w:anchor="tab:data-quality">
        <w:r>
          <w:rPr>
            <w:rStyle w:val="Hyperlink"/>
          </w:rPr>
          <w:t xml:space="preserve">1</w:t>
        </w:r>
      </w:hyperlink>
      <w:r>
        <w:rPr>
          <w:rFonts w:hint="eastAsia"/>
        </w:rPr>
        <w:t xml:space="preserve">显示，2月窗口共有58295条就诊记录，8月窗口共有95548条就诊记录。两期样本均覆盖数百名医生和30个以上科室。开始就诊时间和挂号时间的可用比例能够支持挂号至就诊等待时长和医生-时段队列状态构造；预约记录包含区间人次和预约数，能够支持预约容量、已预约数量和剩余可开放号源的状态构造；叫号时间字段作为辅助数据质量信息使用。</w:t>
      </w:r>
    </w:p>
    <w:bookmarkEnd w:id="37"/>
    <w:bookmarkStart w:id="47" w:name="到达等待与服务时长特征"/>
    <w:p>
      <w:pPr>
        <w:pStyle w:val="Heading2"/>
      </w:pPr>
      <w:r>
        <w:rPr>
          <w:rFonts w:hint="eastAsia"/>
        </w:rPr>
        <w:t xml:space="preserve">到达、等待与服务时长特征</w:t>
      </w:r>
    </w:p>
    <w:bookmarkStart w:id="38" w:name="tab:descriptive-statistics"/>
    <w:p>
      <w:pPr>
        <w:pStyle w:val="TableCaption"/>
      </w:pPr>
      <w:r>
        <w:rPr>
          <w:rFonts w:hint="eastAsia"/>
        </w:rPr>
        <w:t xml:space="preserve">门诊到达、等待与服务时长描述统计</w:t>
      </w:r>
    </w:p>
    <w:tbl>
      <w:tblPr>
        <w:tblStyle w:val="Table"/>
        <w:tblW w:type="auto" w:w="0"/>
        <w:tblLook w:firstRow="1" w:lastRow="0" w:firstColumn="0" w:lastColumn="0" w:noHBand="0" w:noVBand="0" w:val="0020"/>
        <w:tblCaption w:val="门诊到达、等待与服务时长描述统计"/>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2月窗口</w:t>
            </w:r>
          </w:p>
        </w:tc>
        <w:tc>
          <w:tcPr/>
          <w:p>
            <w:pPr>
              <w:pStyle w:val="Compact"/>
              <w:jc w:val="right"/>
            </w:pPr>
            <w:r>
              <w:rPr>
                <w:rFonts w:hint="eastAsia"/>
              </w:rPr>
              <w:t xml:space="preserve">8月窗口</w:t>
            </w:r>
          </w:p>
        </w:tc>
      </w:tr>
      <w:tr>
        <w:tc>
          <w:tcPr/>
          <w:p>
            <w:pPr>
              <w:pStyle w:val="Compact"/>
              <w:jc w:val="left"/>
            </w:pPr>
            <w:r>
              <w:rPr>
                <w:rFonts w:hint="eastAsia"/>
              </w:rPr>
              <w:t xml:space="preserve">日均挂号人次</w:t>
            </w:r>
          </w:p>
        </w:tc>
        <w:tc>
          <w:tcPr/>
          <w:p>
            <w:pPr>
              <w:pStyle w:val="Compact"/>
              <w:jc w:val="right"/>
            </w:pPr>
            <w:r>
              <w:t xml:space="preserve">4163.9</w:t>
            </w:r>
          </w:p>
        </w:tc>
        <w:tc>
          <w:tcPr/>
          <w:p>
            <w:pPr>
              <w:pStyle w:val="Compact"/>
              <w:jc w:val="right"/>
            </w:pPr>
            <w:r>
              <w:t xml:space="preserve">6824.9</w:t>
            </w:r>
          </w:p>
        </w:tc>
      </w:tr>
      <w:tr>
        <w:tc>
          <w:tcPr/>
          <w:p>
            <w:pPr>
              <w:pStyle w:val="Compact"/>
              <w:jc w:val="left"/>
            </w:pPr>
            <w:r>
              <w:rPr>
                <w:rFonts w:hint="eastAsia"/>
              </w:rPr>
              <w:t xml:space="preserve">最高单日挂号人次</w:t>
            </w:r>
          </w:p>
        </w:tc>
        <w:tc>
          <w:tcPr/>
          <w:p>
            <w:pPr>
              <w:pStyle w:val="Compact"/>
              <w:jc w:val="right"/>
            </w:pPr>
            <w:r>
              <w:t xml:space="preserve">4,955</w:t>
            </w:r>
          </w:p>
        </w:tc>
        <w:tc>
          <w:tcPr/>
          <w:p>
            <w:pPr>
              <w:pStyle w:val="Compact"/>
              <w:jc w:val="right"/>
            </w:pPr>
            <w:r>
              <w:t xml:space="preserve">7,987</w:t>
            </w:r>
          </w:p>
        </w:tc>
      </w:tr>
      <w:tr>
        <w:tc>
          <w:tcPr/>
          <w:p>
            <w:pPr>
              <w:pStyle w:val="Compact"/>
              <w:jc w:val="left"/>
            </w:pPr>
            <w:r>
              <w:rPr>
                <w:rFonts w:hint="eastAsia"/>
              </w:rPr>
              <w:t xml:space="preserve">医生-时段流入均值</w:t>
            </w:r>
          </w:p>
        </w:tc>
        <w:tc>
          <w:tcPr/>
          <w:p>
            <w:pPr>
              <w:pStyle w:val="Compact"/>
              <w:jc w:val="right"/>
            </w:pPr>
            <w:r>
              <w:t xml:space="preserve">2.47</w:t>
            </w:r>
          </w:p>
        </w:tc>
        <w:tc>
          <w:tcPr/>
          <w:p>
            <w:pPr>
              <w:pStyle w:val="Compact"/>
              <w:jc w:val="right"/>
            </w:pPr>
            <w:r>
              <w:t xml:space="preserve">2.76</w:t>
            </w:r>
          </w:p>
        </w:tc>
      </w:tr>
      <w:tr>
        <w:tc>
          <w:tcPr/>
          <w:p>
            <w:pPr>
              <w:pStyle w:val="Compact"/>
              <w:jc w:val="left"/>
            </w:pPr>
            <w:r>
              <w:rPr>
                <w:rFonts w:hint="eastAsia"/>
              </w:rPr>
              <w:t xml:space="preserve">医生-时段流入方差/均值</w:t>
            </w:r>
          </w:p>
        </w:tc>
        <w:tc>
          <w:tcPr/>
          <w:p>
            <w:pPr>
              <w:pStyle w:val="Compact"/>
              <w:jc w:val="right"/>
            </w:pPr>
            <w:r>
              <w:t xml:space="preserve">2.62</w:t>
            </w:r>
          </w:p>
        </w:tc>
        <w:tc>
          <w:tcPr/>
          <w:p>
            <w:pPr>
              <w:pStyle w:val="Compact"/>
              <w:jc w:val="right"/>
            </w:pPr>
            <w:r>
              <w:t xml:space="preserve">3.03</w:t>
            </w:r>
          </w:p>
        </w:tc>
      </w:tr>
      <w:tr>
        <w:tc>
          <w:tcPr/>
          <w:p>
            <w:pPr>
              <w:pStyle w:val="Compact"/>
              <w:jc w:val="left"/>
            </w:pPr>
            <w:r>
              <w:rPr>
                <w:rFonts w:hint="eastAsia"/>
              </w:rPr>
              <w:t xml:space="preserve">服务时长均值/中位数/P90</w:t>
            </w:r>
          </w:p>
        </w:tc>
        <w:tc>
          <w:tcPr/>
          <w:p>
            <w:pPr>
              <w:pStyle w:val="Compact"/>
              <w:jc w:val="right"/>
            </w:pPr>
            <w:r>
              <w:t xml:space="preserve">15.33/4.05/52.49</w:t>
            </w:r>
          </w:p>
        </w:tc>
        <w:tc>
          <w:tcPr/>
          <w:p>
            <w:pPr>
              <w:pStyle w:val="Compact"/>
              <w:jc w:val="right"/>
            </w:pPr>
            <w:r>
              <w:t xml:space="preserve">15.68/4.53/55.37</w:t>
            </w:r>
          </w:p>
        </w:tc>
      </w:tr>
      <w:tr>
        <w:tc>
          <w:tcPr/>
          <w:p>
            <w:pPr>
              <w:pStyle w:val="Compact"/>
              <w:jc w:val="left"/>
            </w:pPr>
            <w:r>
              <w:rPr>
                <w:rFonts w:hint="eastAsia"/>
              </w:rPr>
              <w:t xml:space="preserve">挂号至就诊等待均值/中位数/P90</w:t>
            </w:r>
          </w:p>
        </w:tc>
        <w:tc>
          <w:tcPr/>
          <w:p>
            <w:pPr>
              <w:pStyle w:val="Compact"/>
              <w:jc w:val="right"/>
            </w:pPr>
            <w:r>
              <w:t xml:space="preserve">66.57/35.22/174.80</w:t>
            </w:r>
          </w:p>
        </w:tc>
        <w:tc>
          <w:tcPr/>
          <w:p>
            <w:pPr>
              <w:pStyle w:val="Compact"/>
              <w:jc w:val="right"/>
            </w:pPr>
            <w:r>
              <w:t xml:space="preserve">91.10/56.55/230.79</w:t>
            </w:r>
          </w:p>
        </w:tc>
      </w:tr>
      <w:tr>
        <w:tc>
          <w:tcPr/>
          <w:p>
            <w:pPr>
              <w:pStyle w:val="Compact"/>
              <w:jc w:val="left"/>
            </w:pPr>
            <w:r>
              <w:rPr>
                <w:rFonts w:hint="eastAsia"/>
              </w:rPr>
              <w:t xml:space="preserve">唯一预约时段数</w:t>
            </w:r>
          </w:p>
        </w:tc>
        <w:tc>
          <w:tcPr/>
          <w:p>
            <w:pPr>
              <w:pStyle w:val="Compact"/>
              <w:jc w:val="right"/>
            </w:pPr>
            <w:r>
              <w:t xml:space="preserve">4,409</w:t>
            </w:r>
          </w:p>
        </w:tc>
        <w:tc>
          <w:tcPr/>
          <w:p>
            <w:pPr>
              <w:pStyle w:val="Compact"/>
              <w:jc w:val="right"/>
            </w:pPr>
            <w:r>
              <w:t xml:space="preserve">5,299</w:t>
            </w:r>
          </w:p>
        </w:tc>
      </w:tr>
      <w:tr>
        <w:tc>
          <w:tcPr/>
          <w:p>
            <w:pPr>
              <w:pStyle w:val="Compact"/>
              <w:jc w:val="left"/>
            </w:pPr>
            <w:r>
              <w:rPr>
                <w:rFonts w:hint="eastAsia"/>
              </w:rPr>
              <w:t xml:space="preserve">预约满载率</w:t>
            </w:r>
          </w:p>
        </w:tc>
        <w:tc>
          <w:tcPr/>
          <w:p>
            <w:pPr>
              <w:pStyle w:val="Compact"/>
              <w:jc w:val="right"/>
            </w:pPr>
            <w:r>
              <w:t xml:space="preserve">5.0%</w:t>
            </w:r>
          </w:p>
        </w:tc>
        <w:tc>
          <w:tcPr/>
          <w:p>
            <w:pPr>
              <w:pStyle w:val="Compact"/>
              <w:jc w:val="right"/>
            </w:pPr>
            <w:r>
              <w:t xml:space="preserve">7.6%</w:t>
            </w:r>
          </w:p>
        </w:tc>
      </w:tr>
    </w:tbl>
    <w:bookmarkEnd w:id="38"/>
    <w:p>
      <w:pPr>
        <w:pStyle w:val="BodyText"/>
      </w:pPr>
      <w:r>
        <w:rPr>
          <w:rFonts w:hint="eastAsia"/>
        </w:rPr>
        <w:t xml:space="preserve">表</w:t>
      </w:r>
      <w:hyperlink w:anchor="tab:descriptive-statistics">
        <w:r>
          <w:rPr>
            <w:rStyle w:val="Hyperlink"/>
          </w:rPr>
          <w:t xml:space="preserve">2</w:t>
        </w:r>
      </w:hyperlink>
      <w:r>
        <w:rPr>
          <w:rFonts w:hint="eastAsia"/>
        </w:rPr>
        <w:t xml:space="preserve">报告了两期样本的基本运行特征。8月窗口日均挂号人次为6824.9，高于2月窗口的4163.9。医生-时段流入均值分别为2.47和2.76，方差/均值分别为2.62和3.03，说明半小时流入在医生局部状态上存在明显过度离散。两期样本的服务时长均值接近，分别为15.33分钟和15.68分钟，但中位数仅为4.05分钟和4.53分钟，表明服务时长分布右偏。挂号至开始就诊等待时长在8月更高，其中P90达到230.79分钟，高于2月窗口的174.80分钟。</w:t>
      </w:r>
    </w:p>
    <w:bookmarkStart w:id="42" w:name="fig:arrival-profile"/>
    <w:p>
      <w:pPr>
        <w:pStyle w:val="CaptionedFigure"/>
      </w:pPr>
      <w:r>
        <w:drawing>
          <wp:inline>
            <wp:extent cx="4907280" cy="2760345"/>
            <wp:effectExtent b="0" l="0" r="0" t="0"/>
            <wp:docPr descr="" title="" id="40" name="Picture"/>
            <a:graphic>
              <a:graphicData uri="http://schemas.openxmlformats.org/drawingml/2006/picture">
                <pic:pic>
                  <pic:nvPicPr>
                    <pic:cNvPr descr="arrival_profile.png" id="41" name="Picture"/>
                    <pic:cNvPicPr>
                      <a:picLocks noChangeArrowheads="1" noChangeAspect="1"/>
                    </pic:cNvPicPr>
                  </pic:nvPicPr>
                  <pic:blipFill>
                    <a:blip r:embed="rId39"/>
                    <a:stretch>
                      <a:fillRect/>
                    </a:stretch>
                  </pic:blipFill>
                  <pic:spPr bwMode="auto">
                    <a:xfrm>
                      <a:off x="0" y="0"/>
                      <a:ext cx="4907280" cy="2760345"/>
                    </a:xfrm>
                    <a:prstGeom prst="rect">
                      <a:avLst/>
                    </a:prstGeom>
                    <a:noFill/>
                    <a:ln w="9525">
                      <a:noFill/>
                      <a:headEnd/>
                      <a:tailEnd/>
                    </a:ln>
                  </pic:spPr>
                </pic:pic>
              </a:graphicData>
            </a:graphic>
          </wp:inline>
        </w:drawing>
      </w:r>
    </w:p>
    <w:p>
      <w:pPr>
        <w:pStyle w:val="ImageCaption"/>
      </w:pPr>
      <w:r>
        <w:rPr>
          <w:rFonts w:hint="eastAsia"/>
        </w:rPr>
        <w:t xml:space="preserve">两期样本半小时挂号流入均值</w:t>
      </w:r>
    </w:p>
    <w:bookmarkEnd w:id="42"/>
    <w:p>
      <w:pPr>
        <w:pStyle w:val="BodyText"/>
      </w:pPr>
      <w:r>
        <w:rPr>
          <w:rFonts w:hint="eastAsia"/>
        </w:rPr>
        <w:t xml:space="preserve">图</w:t>
      </w:r>
      <w:hyperlink w:anchor="fig:arrival-profile">
        <w:r>
          <w:rPr>
            <w:rStyle w:val="Hyperlink"/>
          </w:rPr>
          <w:t xml:space="preserve">2</w:t>
        </w:r>
      </w:hyperlink>
      <w:r>
        <w:rPr>
          <w:rFonts w:hint="eastAsia"/>
        </w:rPr>
        <w:t xml:space="preserve">显示，两期样本均存在明显的日内到达高峰。挂号流入主要集中在上午开诊前后，8月窗口在早高峰的平均挂号量明显高于2月窗口；中午前后出现第二个较小峰值，下午和晚间流入逐步下降，说明门诊压力主要来自短时段集中到达。</w:t>
      </w:r>
    </w:p>
    <w:bookmarkStart w:id="46" w:name="fig:service-wait-boxplot"/>
    <w:p>
      <w:pPr>
        <w:pStyle w:val="CaptionedFigure"/>
      </w:pPr>
      <w:r>
        <w:drawing>
          <wp:inline>
            <wp:extent cx="4907280" cy="2309308"/>
            <wp:effectExtent b="0" l="0" r="0" t="0"/>
            <wp:docPr descr="" title="" id="44" name="Picture"/>
            <a:graphic>
              <a:graphicData uri="http://schemas.openxmlformats.org/drawingml/2006/picture">
                <pic:pic>
                  <pic:nvPicPr>
                    <pic:cNvPr descr="service_wait_boxplot.png" id="45" name="Picture"/>
                    <pic:cNvPicPr>
                      <a:picLocks noChangeArrowheads="1" noChangeAspect="1"/>
                    </pic:cNvPicPr>
                  </pic:nvPicPr>
                  <pic:blipFill>
                    <a:blip r:embed="rId43"/>
                    <a:stretch>
                      <a:fillRect/>
                    </a:stretch>
                  </pic:blipFill>
                  <pic:spPr bwMode="auto">
                    <a:xfrm>
                      <a:off x="0" y="0"/>
                      <a:ext cx="4907280" cy="2309308"/>
                    </a:xfrm>
                    <a:prstGeom prst="rect">
                      <a:avLst/>
                    </a:prstGeom>
                    <a:noFill/>
                    <a:ln w="9525">
                      <a:noFill/>
                      <a:headEnd/>
                      <a:tailEnd/>
                    </a:ln>
                  </pic:spPr>
                </pic:pic>
              </a:graphicData>
            </a:graphic>
          </wp:inline>
        </w:drawing>
      </w:r>
    </w:p>
    <w:p>
      <w:pPr>
        <w:pStyle w:val="ImageCaption"/>
      </w:pPr>
      <w:r>
        <w:rPr>
          <w:rFonts w:hint="eastAsia"/>
        </w:rPr>
        <w:t xml:space="preserve">服务时长与挂号至就诊等待时长分布</w:t>
      </w:r>
    </w:p>
    <w:bookmarkEnd w:id="46"/>
    <w:p>
      <w:pPr>
        <w:pStyle w:val="BodyText"/>
      </w:pPr>
      <w:r>
        <w:rPr>
          <w:rFonts w:hint="eastAsia"/>
        </w:rPr>
        <w:t xml:space="preserve">图</w:t>
      </w:r>
      <w:hyperlink w:anchor="fig:service-wait-boxplot">
        <w:r>
          <w:rPr>
            <w:rStyle w:val="Hyperlink"/>
          </w:rPr>
          <w:t xml:space="preserve">3</w:t>
        </w:r>
      </w:hyperlink>
      <w:r>
        <w:rPr>
          <w:rFonts w:hint="eastAsia"/>
        </w:rPr>
        <w:t xml:space="preserve">进一步比较了服务时长和等待时长分布。服务时长在两期样本中具有相近的中位数和四分位区间，但等待时长在8月窗口整体上移。这说明等待压力还与季节状态有关。</w:t>
      </w:r>
    </w:p>
    <w:bookmarkEnd w:id="47"/>
    <w:bookmarkStart w:id="56" w:name="策略输出构造与反馈决策函数拟合"/>
    <w:p>
      <w:pPr>
        <w:pStyle w:val="Heading2"/>
      </w:pPr>
      <w:r>
        <w:rPr>
          <w:rFonts w:hint="eastAsia"/>
        </w:rPr>
        <w:t xml:space="preserve">策略输出构造与反馈决策函数拟合</w:t>
      </w:r>
    </w:p>
    <w:p>
      <w:pPr>
        <w:pStyle w:val="FirstParagraph"/>
      </w:pPr>
      <w:r>
        <w:rPr>
          <w:rFonts w:hint="eastAsia"/>
        </w:rPr>
        <w:t xml:space="preserve">根据第5.2节的确定性转化，本文把每个医生-日期-时段状态</w:t>
      </w:r>
      <m:oMath>
        <m:r>
          <m:rPr>
            <m:sty m:val="p"/>
          </m:rPr>
          <m:t>(</m:t>
        </m:r>
        <m:r>
          <m:t>i</m:t>
        </m:r>
        <m:r>
          <m:rPr>
            <m:sty m:val="p"/>
          </m:rPr>
          <m:t>,</m:t>
        </m:r>
        <m:r>
          <m:t>d</m:t>
        </m:r>
        <m:r>
          <m:rPr>
            <m:sty m:val="p"/>
          </m:rPr>
          <m:t>,</m:t>
        </m:r>
        <m:r>
          <m:t>τ</m:t>
        </m:r>
        <m:r>
          <m:rPr>
            <m:sty m:val="p"/>
          </m:rPr>
          <m:t>)</m:t>
        </m:r>
      </m:oMath>
      <w:r>
        <w:rPr>
          <w:rFonts w:hint="eastAsia"/>
        </w:rPr>
        <w:t xml:space="preserve">代入第四章对应模型，逐状态构造策略输出。Model</w:t>
      </w:r>
      <w:r>
        <w:t xml:space="preserve"> </w:t>
      </w:r>
      <w:r>
        <w:rPr>
          <w:rFonts w:hint="eastAsia"/>
        </w:rPr>
        <w:t xml:space="preserve">1生成服务时长目标</w:t>
      </w:r>
      <m:oMath>
        <m:sSubSup>
          <m:e>
            <m:r>
              <m:t>s</m:t>
            </m:r>
          </m:e>
          <m:sub>
            <m:r>
              <m:t>i</m:t>
            </m:r>
            <m:r>
              <m:rPr>
                <m:sty m:val="p"/>
              </m:rPr>
              <m:t>,</m:t>
            </m:r>
            <m:r>
              <m:t>d</m:t>
            </m:r>
            <m:r>
              <m:rPr>
                <m:sty m:val="p"/>
              </m:rPr>
              <m:t>,</m:t>
            </m:r>
            <m:r>
              <m:t>τ</m:t>
            </m:r>
          </m:sub>
          <m:sup>
            <m:r>
              <m:rPr>
                <m:sty m:val="p"/>
              </m:rPr>
              <m:t>(</m:t>
            </m:r>
            <m:r>
              <m:t>1</m:t>
            </m:r>
            <m:r>
              <m:rPr>
                <m:sty m:val="p"/>
              </m:rPr>
              <m:t>)</m:t>
            </m:r>
            <m:r>
              <m:rPr>
                <m:sty m:val="p"/>
              </m:rPr>
              <m:t>⋆</m:t>
            </m:r>
          </m:sup>
        </m:sSubSup>
      </m:oMath>
      <w:r>
        <w:rPr>
          <w:rFonts w:hint="eastAsia"/>
        </w:rPr>
        <w:t xml:space="preserve">；Model</w:t>
      </w:r>
      <w:r>
        <w:t xml:space="preserve"> </w:t>
      </w:r>
      <w:r>
        <w:rPr>
          <w:rFonts w:hint="eastAsia"/>
        </w:rPr>
        <w:t xml:space="preserve">2由式</w:t>
      </w:r>
      <w:hyperlink w:anchor="eq:model2-scheduling">
        <w:r>
          <w:rPr>
            <w:rStyle w:val="Hyperlink"/>
          </w:rPr>
          <w:t xml:space="preserve">[eq:model2-scheduling]</w:t>
        </w:r>
      </w:hyperlink>
      <w:r>
        <w:rPr>
          <w:rFonts w:hint="eastAsia"/>
        </w:rPr>
        <w:t xml:space="preserve">生成服务时长目标</w:t>
      </w:r>
      <m:oMath>
        <m:sSubSup>
          <m:e>
            <m:r>
              <m:t>s</m:t>
            </m:r>
          </m:e>
          <m:sub>
            <m:r>
              <m:t>i</m:t>
            </m:r>
            <m:r>
              <m:rPr>
                <m:sty m:val="p"/>
              </m:rPr>
              <m:t>,</m:t>
            </m:r>
            <m:r>
              <m:t>d</m:t>
            </m:r>
            <m:r>
              <m:rPr>
                <m:sty m:val="p"/>
              </m:rPr>
              <m:t>,</m:t>
            </m:r>
            <m:r>
              <m:t>τ</m:t>
            </m:r>
          </m:sub>
          <m:sup>
            <m:r>
              <m:rPr>
                <m:sty m:val="p"/>
              </m:rPr>
              <m:t>(</m:t>
            </m:r>
            <m:r>
              <m:t>2</m:t>
            </m:r>
            <m:r>
              <m:rPr>
                <m:sty m:val="p"/>
              </m:rPr>
              <m:t>)</m:t>
            </m:r>
            <m:r>
              <m:rPr>
                <m:sty m:val="p"/>
              </m:rPr>
              <m:t>⋆</m:t>
            </m:r>
          </m:sup>
        </m:sSubSup>
      </m:oMath>
      <w:r>
        <w:rPr>
          <w:rFonts w:hint="eastAsia"/>
        </w:rPr>
        <w:t xml:space="preserve">和近期后续预约开放目标</w:t>
      </w:r>
      <m:oMath>
        <m:sSubSup>
          <m:e>
            <m:r>
              <m:t>u</m:t>
            </m:r>
          </m:e>
          <m:sub>
            <m:r>
              <m:t>i</m:t>
            </m:r>
            <m:r>
              <m:rPr>
                <m:sty m:val="p"/>
              </m:rPr>
              <m:t>,</m:t>
            </m:r>
            <m:r>
              <m:t>d</m:t>
            </m:r>
            <m:r>
              <m:rPr>
                <m:sty m:val="p"/>
              </m:rPr>
              <m:t>,</m:t>
            </m:r>
            <m:r>
              <m:t>τ</m:t>
            </m:r>
          </m:sub>
          <m:sup>
            <m:r>
              <m:rPr>
                <m:sty m:val="p"/>
              </m:rPr>
              <m:t>(</m:t>
            </m:r>
            <m:r>
              <m:t>2</m:t>
            </m:r>
            <m:r>
              <m:rPr>
                <m:sty m:val="p"/>
              </m:rPr>
              <m:t>)</m:t>
            </m:r>
            <m:r>
              <m:rPr>
                <m:sty m:val="p"/>
              </m:rPr>
              <m:t>⋆</m:t>
            </m:r>
          </m:sup>
        </m:sSubSup>
      </m:oMath>
      <w:r>
        <w:rPr>
          <w:rFonts w:hint="eastAsia"/>
        </w:rPr>
        <w:t xml:space="preserve">；Model</w:t>
      </w:r>
      <w:r>
        <w:t xml:space="preserve"> </w:t>
      </w:r>
      <w:r>
        <w:rPr>
          <w:rFonts w:hint="eastAsia"/>
        </w:rPr>
        <w:t xml:space="preserve">3由式</w:t>
      </w:r>
      <w:hyperlink w:anchor="eq:model3-scheduling">
        <w:r>
          <w:rPr>
            <w:rStyle w:val="Hyperlink"/>
          </w:rPr>
          <w:t xml:space="preserve">[eq:model3-scheduling]</w:t>
        </w:r>
      </w:hyperlink>
      <w:r>
        <w:rPr>
          <w:rFonts w:hint="eastAsia"/>
        </w:rPr>
        <w:t xml:space="preserve">生成诊室层面的</w:t>
      </w:r>
      <m:oMath>
        <m:sSubSup>
          <m:e>
            <m:r>
              <m:t>s</m:t>
            </m:r>
          </m:e>
          <m:sub>
            <m:r>
              <m:t>i</m:t>
            </m:r>
            <m:r>
              <m:rPr>
                <m:sty m:val="p"/>
              </m:rPr>
              <m:t>,</m:t>
            </m:r>
            <m:r>
              <m:t>d</m:t>
            </m:r>
            <m:r>
              <m:rPr>
                <m:sty m:val="p"/>
              </m:rPr>
              <m:t>,</m:t>
            </m:r>
            <m:r>
              <m:t>τ</m:t>
            </m:r>
          </m:sub>
          <m:sup>
            <m:r>
              <m:rPr>
                <m:sty m:val="p"/>
              </m:rPr>
              <m:t>(</m:t>
            </m:r>
            <m:r>
              <m:t>3</m:t>
            </m:r>
            <m:r>
              <m:rPr>
                <m:sty m:val="p"/>
              </m:rPr>
              <m:t>)</m:t>
            </m:r>
            <m:r>
              <m:rPr>
                <m:sty m:val="p"/>
              </m:rPr>
              <m:t>⋆</m:t>
            </m:r>
          </m:sup>
        </m:sSubSup>
      </m:oMath>
      <w:r>
        <w:rPr>
          <w:rFonts w:hint="eastAsia"/>
        </w:rPr>
        <w:t xml:space="preserve">和</w:t>
      </w:r>
      <m:oMath>
        <m:sSubSup>
          <m:e>
            <m:r>
              <m:t>u</m:t>
            </m:r>
          </m:e>
          <m:sub>
            <m:r>
              <m:t>i</m:t>
            </m:r>
            <m:r>
              <m:rPr>
                <m:sty m:val="p"/>
              </m:rPr>
              <m:t>,</m:t>
            </m:r>
            <m:r>
              <m:t>d</m:t>
            </m:r>
            <m:r>
              <m:rPr>
                <m:sty m:val="p"/>
              </m:rPr>
              <m:t>,</m:t>
            </m:r>
            <m:r>
              <m:t>τ</m:t>
            </m:r>
          </m:sub>
          <m:sup>
            <m:r>
              <m:rPr>
                <m:sty m:val="p"/>
              </m:rPr>
              <m:t>(</m:t>
            </m:r>
            <m:r>
              <m:t>3</m:t>
            </m:r>
            <m:r>
              <m:rPr>
                <m:sty m:val="p"/>
              </m:rPr>
              <m:t>)</m:t>
            </m:r>
            <m:r>
              <m:rPr>
                <m:sty m:val="p"/>
              </m:rPr>
              <m:t>⋆</m:t>
            </m:r>
          </m:sup>
        </m:sSubSup>
      </m:oMath>
      <w:r>
        <w:rPr>
          <w:rFonts w:hint="eastAsia"/>
        </w:rPr>
        <w:t xml:space="preserve">。因此，第六章的作用是说明第四章模型在数据样本中的实例化方式，并沿用同一组模型符号与约束。</w:t>
      </w:r>
    </w:p>
    <w:p>
      <w:pPr>
        <w:pStyle w:val="BodyText"/>
      </w:pPr>
      <w:r>
        <w:rPr>
          <w:rFonts w:hint="eastAsia"/>
        </w:rPr>
        <w:t xml:space="preserve">对Model</w:t>
      </w:r>
      <w:r>
        <w:t xml:space="preserve"> </w:t>
      </w:r>
      <w:r>
        <w:rPr>
          <w:rFonts w:hint="eastAsia"/>
        </w:rPr>
        <w:t xml:space="preserve">1，令</w:t>
      </w:r>
      <m:oMath>
        <m:sSub>
          <m:e>
            <m:r>
              <m:t>λ</m:t>
            </m:r>
          </m:e>
          <m:sub>
            <m:r>
              <m:t>i</m:t>
            </m:r>
            <m:r>
              <m:rPr>
                <m:sty m:val="p"/>
              </m:rPr>
              <m:t>,</m:t>
            </m:r>
            <m:r>
              <m:t>d</m:t>
            </m:r>
            <m:r>
              <m:rPr>
                <m:sty m:val="p"/>
              </m:rPr>
              <m:t>,</m:t>
            </m:r>
            <m:r>
              <m:t>τ</m:t>
            </m:r>
          </m:sub>
        </m:sSub>
        <m:r>
          <m:rPr>
            <m:sty m:val="p"/>
          </m:rPr>
          <m:t>=</m:t>
        </m:r>
        <m:sSub>
          <m:e>
            <m:r>
              <m:t>A</m:t>
            </m:r>
          </m:e>
          <m:sub>
            <m:r>
              <m:t>i</m:t>
            </m:r>
            <m:r>
              <m:rPr>
                <m:sty m:val="p"/>
              </m:rPr>
              <m:t>,</m:t>
            </m:r>
            <m:r>
              <m:t>d</m:t>
            </m:r>
            <m:r>
              <m:rPr>
                <m:sty m:val="p"/>
              </m:rPr>
              <m:t>,</m:t>
            </m:r>
            <m:r>
              <m:t>τ</m:t>
            </m:r>
          </m:sub>
        </m:sSub>
      </m:oMath>
      <w:r>
        <w:t xml:space="preserve">、</w:t>
      </w:r>
      <m:oMath>
        <m:sSub>
          <m:e>
            <m:r>
              <m:rPr>
                <m:sty m:val="p"/>
              </m:rPr>
              <m:t>Ω</m:t>
            </m:r>
          </m:e>
          <m:sub>
            <m:r>
              <m:t>i</m:t>
            </m:r>
            <m:r>
              <m:rPr>
                <m:sty m:val="p"/>
              </m:rPr>
              <m:t>,</m:t>
            </m:r>
            <m:r>
              <m:t>d</m:t>
            </m:r>
            <m:r>
              <m:rPr>
                <m:sty m:val="p"/>
              </m:rPr>
              <m:t>,</m:t>
            </m:r>
            <m:r>
              <m:t>τ</m:t>
            </m:r>
          </m:sub>
        </m:sSub>
        <m:r>
          <m:rPr>
            <m:sty m:val="p"/>
          </m:rPr>
          <m:t>=</m:t>
        </m:r>
        <m:acc>
          <m:accPr>
            <m:chr m:val="̂"/>
          </m:accPr>
          <m:e>
            <m:r>
              <m:t>κ</m:t>
            </m:r>
          </m:e>
        </m:acc>
        <m:sSub>
          <m:e>
            <m:r>
              <m:t>A</m:t>
            </m:r>
          </m:e>
          <m:sub>
            <m:r>
              <m:t>i</m:t>
            </m:r>
            <m:r>
              <m:rPr>
                <m:sty m:val="p"/>
              </m:rPr>
              <m:t>,</m:t>
            </m:r>
            <m:r>
              <m:t>d</m:t>
            </m:r>
            <m:r>
              <m:rPr>
                <m:sty m:val="p"/>
              </m:rPr>
              <m:t>,</m:t>
            </m:r>
            <m:r>
              <m:t>τ</m:t>
            </m:r>
          </m:sub>
        </m:sSub>
      </m:oMath>
      <w:r>
        <w:rPr>
          <w:rFonts w:hint="eastAsia"/>
        </w:rPr>
        <w:t xml:space="preserve">，并将</w:t>
      </w:r>
      <m:oMath>
        <m:sSub>
          <m:e>
            <m:r>
              <m:t>W</m:t>
            </m:r>
          </m:e>
          <m:sub>
            <m:r>
              <m:t>i</m:t>
            </m:r>
            <m:r>
              <m:rPr>
                <m:sty m:val="p"/>
              </m:rPr>
              <m:t>,</m:t>
            </m:r>
            <m:r>
              <m:t>d</m:t>
            </m:r>
            <m:r>
              <m:rPr>
                <m:sty m:val="p"/>
              </m:rPr>
              <m:t>,</m:t>
            </m:r>
            <m:r>
              <m:t>τ</m:t>
            </m:r>
          </m:sub>
        </m:sSub>
      </m:oMath>
      <w:r>
        <w:t xml:space="preserve">、</w:t>
      </w:r>
      <m:oMath>
        <m:sSub>
          <m:e>
            <m:r>
              <m:t>λ</m:t>
            </m:r>
          </m:e>
          <m:sub>
            <m:r>
              <m:t>i</m:t>
            </m:r>
            <m:r>
              <m:rPr>
                <m:sty m:val="p"/>
              </m:rPr>
              <m:t>,</m:t>
            </m:r>
            <m:r>
              <m:t>d</m:t>
            </m:r>
            <m:r>
              <m:rPr>
                <m:sty m:val="p"/>
              </m:rPr>
              <m:t>,</m:t>
            </m:r>
            <m:r>
              <m:t>τ</m:t>
            </m:r>
          </m:sub>
        </m:sSub>
      </m:oMath>
      <w:r>
        <w:t xml:space="preserve">、</w:t>
      </w:r>
      <m:oMath>
        <m:sSub>
          <m:e>
            <m:r>
              <m:rPr>
                <m:sty m:val="p"/>
              </m:rPr>
              <m:t>Ω</m:t>
            </m:r>
          </m:e>
          <m:sub>
            <m:r>
              <m:t>i</m:t>
            </m:r>
            <m:r>
              <m:rPr>
                <m:sty m:val="p"/>
              </m:rPr>
              <m:t>,</m:t>
            </m:r>
            <m:r>
              <m:t>d</m:t>
            </m:r>
            <m:r>
              <m:rPr>
                <m:sty m:val="p"/>
              </m:rPr>
              <m:t>,</m:t>
            </m:r>
            <m:r>
              <m:t>τ</m:t>
            </m:r>
          </m:sub>
        </m:sSub>
      </m:oMath>
      <w:r>
        <w:t xml:space="preserve">、</w:t>
      </w:r>
      <m:oMath>
        <m:acc>
          <m:accPr>
            <m:chr m:val="̂"/>
          </m:accPr>
          <m:e>
            <m:r>
              <m:t>m</m:t>
            </m:r>
          </m:e>
        </m:acc>
      </m:oMath>
      <w:r>
        <w:t xml:space="preserve">、</w:t>
      </w:r>
      <m:oMath>
        <m:acc>
          <m:accPr>
            <m:chr m:val="̂"/>
          </m:accPr>
          <m:e>
            <m:r>
              <m:t>v</m:t>
            </m:r>
          </m:e>
        </m:acc>
      </m:oMath>
      <w:r>
        <w:t xml:space="preserve">、</w:t>
      </w:r>
      <m:oMath>
        <m:sSub>
          <m:e>
            <m:r>
              <m:t>c</m:t>
            </m:r>
          </m:e>
          <m:sub>
            <m:r>
              <m:t>0</m:t>
            </m:r>
          </m:sub>
        </m:sSub>
      </m:oMath>
      <w:r>
        <w:t xml:space="preserve">、</w:t>
      </w:r>
      <m:oMath>
        <m:sSub>
          <m:e>
            <m:r>
              <m:t>c</m:t>
            </m:r>
          </m:e>
          <m:sub>
            <m:r>
              <m:rPr>
                <m:sty m:val="p"/>
              </m:rPr>
              <m:t>max</m:t>
            </m:r>
          </m:sub>
        </m:sSub>
      </m:oMath>
      <w:r>
        <w:t xml:space="preserve">、</w:t>
      </w:r>
      <m:oMath>
        <m:r>
          <m:t>γ</m:t>
        </m:r>
      </m:oMath>
      <w:r>
        <w:rPr>
          <w:rFonts w:hint="eastAsia"/>
        </w:rPr>
        <w:t xml:space="preserve">和</w:t>
      </w:r>
      <m:oMath>
        <m:sSub>
          <m:e>
            <m:r>
              <m:t>C</m:t>
            </m:r>
          </m:e>
          <m:sub>
            <m:r>
              <m:rPr>
                <m:sty m:val="p"/>
              </m:rPr>
              <m:t>s</m:t>
            </m:r>
            <m:r>
              <m:rPr>
                <m:sty m:val="p"/>
              </m:rPr>
              <m:t>a</m:t>
            </m:r>
            <m:r>
              <m:rPr>
                <m:sty m:val="p"/>
              </m:rPr>
              <m:t>f</m:t>
            </m:r>
            <m:r>
              <m:rPr>
                <m:sty m:val="p"/>
              </m:rPr>
              <m:t>e</m:t>
            </m:r>
          </m:sub>
        </m:sSub>
      </m:oMath>
      <w:r>
        <w:rPr>
          <w:rFonts w:hint="eastAsia"/>
        </w:rPr>
        <w:t xml:space="preserve">代入式</w:t>
      </w:r>
      <w:hyperlink w:anchor="eq:model1-deterministic-rsi">
        <w:r>
          <w:rPr>
            <w:rStyle w:val="Hyperlink"/>
          </w:rPr>
          <w:t xml:space="preserve">[eq:model1-deterministic-rsi]</w:t>
        </w:r>
      </w:hyperlink>
      <w:r>
        <w:rPr>
          <w:rFonts w:hint="eastAsia"/>
        </w:rPr>
        <w:t xml:space="preserve">，求得</w:t>
      </w:r>
      <m:oMath>
        <m:sSubSup>
          <m:e>
            <m:r>
              <m:t>c</m:t>
            </m:r>
          </m:e>
          <m:sub>
            <m:r>
              <m:t>i</m:t>
            </m:r>
            <m:r>
              <m:rPr>
                <m:sty m:val="p"/>
              </m:rPr>
              <m:t>,</m:t>
            </m:r>
            <m:r>
              <m:t>d</m:t>
            </m:r>
            <m:r>
              <m:rPr>
                <m:sty m:val="p"/>
              </m:rPr>
              <m:t>,</m:t>
            </m:r>
            <m:r>
              <m:t>τ</m:t>
            </m:r>
          </m:sub>
          <m:sup>
            <m:r>
              <m:rPr>
                <m:sty m:val="p"/>
              </m:rPr>
              <m:t>(</m:t>
            </m:r>
            <m:r>
              <m:t>1</m:t>
            </m:r>
            <m:r>
              <m:rPr>
                <m:sty m:val="p"/>
              </m:rPr>
              <m:t>)</m:t>
            </m:r>
            <m:r>
              <m:rPr>
                <m:sty m:val="p"/>
              </m:rPr>
              <m:t>⋆</m:t>
            </m:r>
          </m:sup>
        </m:sSubSup>
      </m:oMath>
      <w:r>
        <w:rPr>
          <w:rFonts w:hint="eastAsia"/>
        </w:rPr>
        <w:t xml:space="preserve">，再用式</w:t>
      </w:r>
      <w:hyperlink w:anchor="eq:service-time-mapping">
        <w:r>
          <w:rPr>
            <w:rStyle w:val="Hyperlink"/>
          </w:rPr>
          <w:t xml:space="preserve">[eq:service-time-mapping]</w:t>
        </w:r>
      </w:hyperlink>
      <w:r>
        <w:rPr>
          <w:rFonts w:hint="eastAsia"/>
        </w:rPr>
        <w:t xml:space="preserve">得到</w:t>
      </w:r>
      <m:oMath>
        <m:sSubSup>
          <m:e>
            <m:r>
              <m:t>s</m:t>
            </m:r>
          </m:e>
          <m:sub>
            <m:r>
              <m:t>i</m:t>
            </m:r>
            <m:r>
              <m:rPr>
                <m:sty m:val="p"/>
              </m:rPr>
              <m:t>,</m:t>
            </m:r>
            <m:r>
              <m:t>d</m:t>
            </m:r>
            <m:r>
              <m:rPr>
                <m:sty m:val="p"/>
              </m:rPr>
              <m:t>,</m:t>
            </m:r>
            <m:r>
              <m:t>τ</m:t>
            </m:r>
          </m:sub>
          <m:sup>
            <m:r>
              <m:rPr>
                <m:sty m:val="p"/>
              </m:rPr>
              <m:t>(</m:t>
            </m:r>
            <m:r>
              <m:t>1</m:t>
            </m:r>
            <m:r>
              <m:rPr>
                <m:sty m:val="p"/>
              </m:rPr>
              <m:t>)</m:t>
            </m:r>
            <m:r>
              <m:rPr>
                <m:sty m:val="p"/>
              </m:rPr>
              <m:t>⋆</m:t>
            </m:r>
          </m:sup>
        </m:sSubSup>
      </m:oMath>
      <w:r>
        <w:t xml:space="preserve">。</w:t>
      </w:r>
    </w:p>
    <w:p>
      <w:pPr>
        <w:pStyle w:val="BodyText"/>
      </w:pPr>
      <w:r>
        <w:rPr>
          <w:rFonts w:hint="eastAsia"/>
        </w:rPr>
        <w:t xml:space="preserve">对Model</w:t>
      </w:r>
      <w:r>
        <w:t xml:space="preserve"> </w:t>
      </w:r>
      <w:r>
        <w:rPr>
          <w:rFonts w:hint="eastAsia"/>
        </w:rPr>
        <w:t xml:space="preserve">2，近期后续预约开放数量进入到达均值和方差。对给定开放数量</w:t>
      </w:r>
      <m:oMath>
        <m:r>
          <m:t>u</m:t>
        </m:r>
      </m:oMath>
      <w:r>
        <w:rPr>
          <w:rFonts w:hint="eastAsia"/>
        </w:rPr>
        <w:t xml:space="preserve">，本文构造</w:t>
      </w:r>
    </w:p>
    <w:p>
      <w:pPr>
        <w:pStyle w:val="BodyText"/>
      </w:pPr>
      <m:oMathPara>
        <m:oMathParaPr>
          <m:jc m:val="center"/>
        </m:oMathParaPr>
        <m:oMath>
          <m:sSubSup>
            <m:e>
              <m:r>
                <m:rPr>
                  <m:sty m:val="p"/>
                </m:rPr>
                <m:t>Λ</m:t>
              </m:r>
            </m:e>
            <m:sub>
              <m:r>
                <m:t>i</m:t>
              </m:r>
              <m:r>
                <m:rPr>
                  <m:sty m:val="p"/>
                </m:rPr>
                <m:t>,</m:t>
              </m:r>
              <m:r>
                <m:t>d</m:t>
              </m:r>
              <m:r>
                <m:rPr>
                  <m:sty m:val="p"/>
                </m:rPr>
                <m:t>,</m:t>
              </m:r>
              <m:r>
                <m:t>τ</m:t>
              </m:r>
            </m:sub>
            <m:sup>
              <m:r>
                <m:rPr>
                  <m:sty m:val="p"/>
                </m:rPr>
                <m:t>(</m:t>
              </m:r>
              <m:r>
                <m:t>2</m:t>
              </m:r>
              <m:r>
                <m:rPr>
                  <m:sty m:val="p"/>
                </m:rPr>
                <m:t>)</m:t>
              </m:r>
            </m:sup>
          </m:sSubSup>
          <m:r>
            <m:rPr>
              <m:sty m:val="p"/>
            </m:rPr>
            <m:t>(</m:t>
          </m:r>
          <m:r>
            <m:t>u</m:t>
          </m:r>
          <m:r>
            <m:rPr>
              <m:sty m:val="p"/>
            </m:rPr>
            <m:t>)</m:t>
          </m:r>
          <m:r>
            <m:rPr>
              <m:sty m:val="p"/>
            </m:rPr>
            <m:t>=</m:t>
          </m:r>
          <m:sSub>
            <m:e>
              <m:r>
                <m:t>A</m:t>
              </m:r>
            </m:e>
            <m:sub>
              <m:r>
                <m:t>i</m:t>
              </m:r>
              <m:r>
                <m:rPr>
                  <m:sty m:val="p"/>
                </m:rPr>
                <m:t>,</m:t>
              </m:r>
              <m:r>
                <m:t>d</m:t>
              </m:r>
              <m:r>
                <m:rPr>
                  <m:sty m:val="p"/>
                </m:rPr>
                <m:t>,</m:t>
              </m:r>
              <m:r>
                <m:t>τ</m:t>
              </m:r>
            </m:sub>
          </m:sSub>
          <m:r>
            <m:rPr>
              <m:sty m:val="p"/>
            </m:rPr>
            <m:t>+</m:t>
          </m:r>
          <m:f>
            <m:fPr>
              <m:type m:val="bar"/>
            </m:fPr>
            <m:num>
              <m:r>
                <m:t>q</m:t>
              </m:r>
            </m:num>
            <m:den>
              <m:sSub>
                <m:e>
                  <m:r>
                    <m:t>H</m:t>
                  </m:r>
                </m:e>
                <m:sub>
                  <m:r>
                    <m:t>0</m:t>
                  </m:r>
                </m:sub>
              </m:sSub>
            </m:den>
          </m:f>
          <m:d>
            <m:dPr>
              <m:begChr m:val="("/>
              <m:sepChr m:val=""/>
              <m:endChr m:val=")"/>
              <m:grow/>
            </m:dPr>
            <m:e>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r>
                <m:t>u</m:t>
              </m:r>
            </m:e>
          </m:d>
          <m:r>
            <m:rPr>
              <m:sty m:val="p"/>
            </m:rPr>
            <m:t>,</m:t>
          </m:r>
        </m:oMath>
      </m:oMathPara>
    </w:p>
    <w:p>
      <w:pPr>
        <w:pStyle w:val="FirstParagraph"/>
      </w:pPr>
      <m:oMathPara>
        <m:oMathParaPr>
          <m:jc m:val="center"/>
        </m:oMathParaPr>
        <m:oMath>
          <m:sSubSup>
            <m:e>
              <m:r>
                <m:rPr>
                  <m:sty m:val="p"/>
                </m:rPr>
                <m:t>Ω</m:t>
              </m:r>
            </m:e>
            <m:sub>
              <m:r>
                <m:t>i</m:t>
              </m:r>
              <m:r>
                <m:rPr>
                  <m:sty m:val="p"/>
                </m:rPr>
                <m:t>,</m:t>
              </m:r>
              <m:r>
                <m:t>d</m:t>
              </m:r>
              <m:r>
                <m:rPr>
                  <m:sty m:val="p"/>
                </m:rPr>
                <m:t>,</m:t>
              </m:r>
              <m:r>
                <m:t>τ</m:t>
              </m:r>
            </m:sub>
            <m:sup>
              <m:r>
                <m:rPr>
                  <m:sty m:val="p"/>
                </m:rPr>
                <m:t>(</m:t>
              </m:r>
              <m:r>
                <m:t>2</m:t>
              </m:r>
              <m:r>
                <m:rPr>
                  <m:sty m:val="p"/>
                </m:rPr>
                <m:t>)</m:t>
              </m:r>
            </m:sup>
          </m:sSubSup>
          <m:r>
            <m:rPr>
              <m:sty m:val="p"/>
            </m:rPr>
            <m:t>(</m:t>
          </m:r>
          <m:r>
            <m:t>u</m:t>
          </m:r>
          <m:r>
            <m:rPr>
              <m:sty m:val="p"/>
            </m:rPr>
            <m:t>)</m:t>
          </m:r>
          <m:r>
            <m:rPr>
              <m:sty m:val="p"/>
            </m:rPr>
            <m:t>=</m:t>
          </m:r>
          <m:acc>
            <m:accPr>
              <m:chr m:val="̂"/>
            </m:accPr>
            <m:e>
              <m:r>
                <m:t>κ</m:t>
              </m:r>
            </m:e>
          </m:acc>
          <m:sSub>
            <m:e>
              <m:r>
                <m:t>A</m:t>
              </m:r>
            </m:e>
            <m:sub>
              <m:r>
                <m:t>i</m:t>
              </m:r>
              <m:r>
                <m:rPr>
                  <m:sty m:val="p"/>
                </m:rPr>
                <m:t>,</m:t>
              </m:r>
              <m:r>
                <m:t>d</m:t>
              </m:r>
              <m:r>
                <m:rPr>
                  <m:sty m:val="p"/>
                </m:rPr>
                <m:t>,</m:t>
              </m:r>
              <m:r>
                <m:t>τ</m:t>
              </m:r>
            </m:sub>
          </m:sSub>
          <m:r>
            <m:rPr>
              <m:sty m:val="p"/>
            </m:rPr>
            <m:t>+</m:t>
          </m:r>
          <m:f>
            <m:fPr>
              <m:type m:val="bar"/>
            </m:fPr>
            <m:num>
              <m:r>
                <m:t>q</m:t>
              </m:r>
              <m:r>
                <m:rPr>
                  <m:sty m:val="p"/>
                </m:rPr>
                <m:t>(</m:t>
              </m:r>
              <m:r>
                <m:t>1</m:t>
              </m:r>
              <m:r>
                <m:rPr>
                  <m:sty m:val="p"/>
                </m:rPr>
                <m:t>−</m:t>
              </m:r>
              <m:r>
                <m:t>q</m:t>
              </m:r>
              <m:r>
                <m:rPr>
                  <m:sty m:val="p"/>
                </m:rPr>
                <m:t>)</m:t>
              </m:r>
            </m:num>
            <m:den>
              <m:sSub>
                <m:e>
                  <m:r>
                    <m:t>H</m:t>
                  </m:r>
                </m:e>
                <m:sub>
                  <m:r>
                    <m:t>0</m:t>
                  </m:r>
                </m:sub>
              </m:sSub>
            </m:den>
          </m:f>
          <m:d>
            <m:dPr>
              <m:begChr m:val="("/>
              <m:sepChr m:val=""/>
              <m:endChr m:val=")"/>
              <m:grow/>
            </m:dPr>
            <m:e>
              <m:sSubSup>
                <m:e>
                  <m:r>
                    <m:t>B</m:t>
                  </m:r>
                </m:e>
                <m:sub>
                  <m:r>
                    <m:t>i</m:t>
                  </m:r>
                  <m:r>
                    <m:rPr>
                      <m:sty m:val="p"/>
                    </m:rPr>
                    <m:t>,</m:t>
                  </m:r>
                  <m:r>
                    <m:t>d</m:t>
                  </m:r>
                  <m:r>
                    <m:rPr>
                      <m:sty m:val="p"/>
                    </m:rPr>
                    <m:t>,</m:t>
                  </m:r>
                  <m:r>
                    <m:t>τ</m:t>
                  </m:r>
                </m:sub>
                <m:sup>
                  <m:r>
                    <m:rPr>
                      <m:sty m:val="p"/>
                    </m:rPr>
                    <m:t>n</m:t>
                  </m:r>
                  <m:r>
                    <m:rPr>
                      <m:sty m:val="p"/>
                    </m:rPr>
                    <m:t>e</m:t>
                  </m:r>
                  <m:r>
                    <m:rPr>
                      <m:sty m:val="p"/>
                    </m:rPr>
                    <m:t>a</m:t>
                  </m:r>
                  <m:r>
                    <m:rPr>
                      <m:sty m:val="p"/>
                    </m:rPr>
                    <m:t>r</m:t>
                  </m:r>
                </m:sup>
              </m:sSubSup>
              <m:r>
                <m:rPr>
                  <m:sty m:val="p"/>
                </m:rPr>
                <m:t>+</m:t>
              </m:r>
              <m:r>
                <m:t>u</m:t>
              </m:r>
            </m:e>
          </m:d>
          <m:r>
            <m:rPr>
              <m:sty m:val="p"/>
            </m:rPr>
            <m:t>.</m:t>
          </m:r>
        </m:oMath>
      </m:oMathPara>
    </w:p>
    <w:p>
      <w:pPr>
        <w:pStyle w:val="FirstParagraph"/>
      </w:pPr>
      <w:r>
        <w:rPr>
          <w:rFonts w:hint="eastAsia"/>
        </w:rPr>
        <w:t xml:space="preserve">将上述</w:t>
      </w:r>
      <m:oMath>
        <m:sSubSup>
          <m:e>
            <m:r>
              <m:rPr>
                <m:sty m:val="p"/>
              </m:rPr>
              <m:t>Λ</m:t>
            </m:r>
          </m:e>
          <m:sub>
            <m:r>
              <m:t>i</m:t>
            </m:r>
            <m:r>
              <m:rPr>
                <m:sty m:val="p"/>
              </m:rPr>
              <m:t>,</m:t>
            </m:r>
            <m:r>
              <m:t>d</m:t>
            </m:r>
            <m:r>
              <m:rPr>
                <m:sty m:val="p"/>
              </m:rPr>
              <m:t>,</m:t>
            </m:r>
            <m:r>
              <m:t>τ</m:t>
            </m:r>
          </m:sub>
          <m:sup>
            <m:r>
              <m:rPr>
                <m:sty m:val="p"/>
              </m:rPr>
              <m:t>(</m:t>
            </m:r>
            <m:r>
              <m:t>2</m:t>
            </m:r>
            <m:r>
              <m:rPr>
                <m:sty m:val="p"/>
              </m:rPr>
              <m:t>)</m:t>
            </m:r>
          </m:sup>
        </m:sSubSup>
        <m:r>
          <m:rPr>
            <m:sty m:val="p"/>
          </m:rPr>
          <m:t>(</m:t>
        </m:r>
        <m:r>
          <m:t>u</m:t>
        </m:r>
        <m:r>
          <m:rPr>
            <m:sty m:val="p"/>
          </m:rPr>
          <m:t>)</m:t>
        </m:r>
      </m:oMath>
      <w:r>
        <w:t xml:space="preserve">、</w:t>
      </w:r>
      <m:oMath>
        <m:sSubSup>
          <m:e>
            <m:r>
              <m:rPr>
                <m:sty m:val="p"/>
              </m:rPr>
              <m:t>Ω</m:t>
            </m:r>
          </m:e>
          <m:sub>
            <m:r>
              <m:t>i</m:t>
            </m:r>
            <m:r>
              <m:rPr>
                <m:sty m:val="p"/>
              </m:rPr>
              <m:t>,</m:t>
            </m:r>
            <m:r>
              <m:t>d</m:t>
            </m:r>
            <m:r>
              <m:rPr>
                <m:sty m:val="p"/>
              </m:rPr>
              <m:t>,</m:t>
            </m:r>
            <m:r>
              <m:t>τ</m:t>
            </m:r>
          </m:sub>
          <m:sup>
            <m:r>
              <m:rPr>
                <m:sty m:val="p"/>
              </m:rPr>
              <m:t>(</m:t>
            </m:r>
            <m:r>
              <m:t>2</m:t>
            </m:r>
            <m:r>
              <m:rPr>
                <m:sty m:val="p"/>
              </m:rPr>
              <m:t>)</m:t>
            </m:r>
          </m:sup>
        </m:sSubSup>
        <m:r>
          <m:rPr>
            <m:sty m:val="p"/>
          </m:rPr>
          <m:t>(</m:t>
        </m:r>
        <m:r>
          <m:t>u</m:t>
        </m:r>
        <m:r>
          <m:rPr>
            <m:sty m:val="p"/>
          </m:rPr>
          <m:t>)</m:t>
        </m:r>
      </m:oMath>
      <w:r>
        <w:rPr>
          <w:rFonts w:hint="eastAsia"/>
        </w:rPr>
        <w:t xml:space="preserve">与</w:t>
      </w:r>
      <m:oMath>
        <m:sSubSup>
          <m:e>
            <m:r>
              <m:t>G</m:t>
            </m:r>
          </m:e>
          <m:sub>
            <m:r>
              <m:t>i</m:t>
            </m:r>
            <m:r>
              <m:rPr>
                <m:sty m:val="p"/>
              </m:rPr>
              <m:t>,</m:t>
            </m:r>
            <m:r>
              <m:t>d</m:t>
            </m:r>
            <m:r>
              <m:rPr>
                <m:sty m:val="p"/>
              </m:rPr>
              <m:t>,</m:t>
            </m:r>
            <m:r>
              <m:t>τ</m:t>
            </m:r>
          </m:sub>
          <m:sup>
            <m:r>
              <m:rPr>
                <m:sty m:val="p"/>
              </m:rPr>
              <m:t>n</m:t>
            </m:r>
            <m:r>
              <m:rPr>
                <m:sty m:val="p"/>
              </m:rPr>
              <m:t>e</m:t>
            </m:r>
            <m:r>
              <m:rPr>
                <m:sty m:val="p"/>
              </m:rPr>
              <m:t>a</m:t>
            </m:r>
            <m:r>
              <m:rPr>
                <m:sty m:val="p"/>
              </m:rPr>
              <m:t>r</m:t>
            </m:r>
          </m:sup>
        </m:sSubSup>
      </m:oMath>
      <w:r>
        <w:t xml:space="preserve">、</w:t>
      </w:r>
      <m:oMath>
        <m:sSubSup>
          <m:e>
            <m:r>
              <m:t>R</m:t>
            </m:r>
          </m:e>
          <m:sub>
            <m:r>
              <m:t>i</m:t>
            </m:r>
            <m:r>
              <m:rPr>
                <m:sty m:val="p"/>
              </m:rPr>
              <m:t>,</m:t>
            </m:r>
            <m:r>
              <m:t>d</m:t>
            </m:r>
            <m:r>
              <m:rPr>
                <m:sty m:val="p"/>
              </m:rPr>
              <m:t>,</m:t>
            </m:r>
            <m:r>
              <m:t>τ</m:t>
            </m:r>
          </m:sub>
          <m:sup>
            <m:r>
              <m:rPr>
                <m:sty m:val="p"/>
              </m:rPr>
              <m:t>p</m:t>
            </m:r>
            <m:r>
              <m:rPr>
                <m:sty m:val="p"/>
              </m:rPr>
              <m:t>r</m:t>
            </m:r>
            <m:r>
              <m:rPr>
                <m:sty m:val="p"/>
              </m:rPr>
              <m:t>o</m:t>
            </m:r>
            <m:r>
              <m:rPr>
                <m:sty m:val="p"/>
              </m:rPr>
              <m:t>x</m:t>
            </m:r>
            <m:r>
              <m:rPr>
                <m:sty m:val="p"/>
              </m:rPr>
              <m:t>y</m:t>
            </m:r>
          </m:sup>
        </m:sSubSup>
      </m:oMath>
      <w:r>
        <w:rPr>
          <w:rFonts w:hint="eastAsia"/>
        </w:rPr>
        <w:t xml:space="preserve">代入式</w:t>
      </w:r>
      <w:hyperlink w:anchor="eq:single-booking-constraints">
        <w:r>
          <w:rPr>
            <w:rStyle w:val="Hyperlink"/>
          </w:rPr>
          <w:t xml:space="preserve">[eq:single-booking-constraints]</w:t>
        </w:r>
      </w:hyperlink>
      <w:r>
        <w:rPr>
          <w:rFonts w:hint="eastAsia"/>
        </w:rPr>
        <w:t xml:space="preserve">、式</w:t>
      </w:r>
      <w:hyperlink w:anchor="eq:model2-deterministic-rsi">
        <w:r>
          <w:rPr>
            <w:rStyle w:val="Hyperlink"/>
          </w:rPr>
          <w:t xml:space="preserve">[eq:model2-deterministic-rsi]</w:t>
        </w:r>
      </w:hyperlink>
      <w:r>
        <w:rPr>
          <w:rFonts w:hint="eastAsia"/>
        </w:rPr>
        <w:t xml:space="preserve">和式</w:t>
      </w:r>
      <w:hyperlink w:anchor="eq:model2-scheduling">
        <w:r>
          <w:rPr>
            <w:rStyle w:val="Hyperlink"/>
          </w:rPr>
          <w:t xml:space="preserve">[eq:model2-scheduling]</w:t>
        </w:r>
      </w:hyperlink>
      <w:r>
        <w:rPr>
          <w:rFonts w:hint="eastAsia"/>
        </w:rPr>
        <w:t xml:space="preserve">，即可求得</w:t>
      </w:r>
      <m:oMath>
        <m:r>
          <m:rPr>
            <m:sty m:val="p"/>
          </m:rPr>
          <m:t>(</m:t>
        </m:r>
        <m:sSubSup>
          <m:e>
            <m:r>
              <m:t>u</m:t>
            </m:r>
          </m:e>
          <m:sub>
            <m:r>
              <m:t>i</m:t>
            </m:r>
            <m:r>
              <m:rPr>
                <m:sty m:val="p"/>
              </m:rPr>
              <m:t>,</m:t>
            </m:r>
            <m:r>
              <m:t>d</m:t>
            </m:r>
            <m:r>
              <m:rPr>
                <m:sty m:val="p"/>
              </m:rPr>
              <m:t>,</m:t>
            </m:r>
            <m:r>
              <m:t>τ</m:t>
            </m:r>
          </m:sub>
          <m:sup>
            <m:r>
              <m:rPr>
                <m:sty m:val="p"/>
              </m:rPr>
              <m:t>(</m:t>
            </m:r>
            <m:r>
              <m:t>2</m:t>
            </m:r>
            <m:r>
              <m:rPr>
                <m:sty m:val="p"/>
              </m:rPr>
              <m:t>)</m:t>
            </m:r>
            <m:r>
              <m:rPr>
                <m:sty m:val="p"/>
              </m:rPr>
              <m:t>⋆</m:t>
            </m:r>
          </m:sup>
        </m:sSubSup>
        <m:r>
          <m:rPr>
            <m:sty m:val="p"/>
          </m:rPr>
          <m:t>,</m:t>
        </m:r>
        <m:sSubSup>
          <m:e>
            <m:r>
              <m:t>c</m:t>
            </m:r>
          </m:e>
          <m:sub>
            <m:r>
              <m:t>i</m:t>
            </m:r>
            <m:r>
              <m:rPr>
                <m:sty m:val="p"/>
              </m:rPr>
              <m:t>,</m:t>
            </m:r>
            <m:r>
              <m:t>d</m:t>
            </m:r>
            <m:r>
              <m:rPr>
                <m:sty m:val="p"/>
              </m:rPr>
              <m:t>,</m:t>
            </m:r>
            <m:r>
              <m:t>τ</m:t>
            </m:r>
          </m:sub>
          <m:sup>
            <m:r>
              <m:rPr>
                <m:sty m:val="p"/>
              </m:rPr>
              <m:t>(</m:t>
            </m:r>
            <m:r>
              <m:t>2</m:t>
            </m:r>
            <m:r>
              <m:rPr>
                <m:sty m:val="p"/>
              </m:rPr>
              <m:t>)</m:t>
            </m:r>
            <m:r>
              <m:rPr>
                <m:sty m:val="p"/>
              </m:rPr>
              <m:t>⋆</m:t>
            </m:r>
          </m:sup>
        </m:sSubSup>
        <m:r>
          <m:rPr>
            <m:sty m:val="p"/>
          </m:rPr>
          <m:t>)</m:t>
        </m:r>
      </m:oMath>
      <w:r>
        <w:rPr>
          <w:rFonts w:hint="eastAsia"/>
        </w:rPr>
        <w:t xml:space="preserve">；平均单人服务时长由</w:t>
      </w:r>
      <m:oMath>
        <m:sSubSup>
          <m:e>
            <m:r>
              <m:t>c</m:t>
            </m:r>
          </m:e>
          <m:sub>
            <m:r>
              <m:t>i</m:t>
            </m:r>
            <m:r>
              <m:rPr>
                <m:sty m:val="p"/>
              </m:rPr>
              <m:t>,</m:t>
            </m:r>
            <m:r>
              <m:t>d</m:t>
            </m:r>
            <m:r>
              <m:rPr>
                <m:sty m:val="p"/>
              </m:rPr>
              <m:t>,</m:t>
            </m:r>
            <m:r>
              <m:t>τ</m:t>
            </m:r>
          </m:sub>
          <m:sup>
            <m:r>
              <m:rPr>
                <m:sty m:val="p"/>
              </m:rPr>
              <m:t>(</m:t>
            </m:r>
            <m:r>
              <m:t>2</m:t>
            </m:r>
            <m:r>
              <m:rPr>
                <m:sty m:val="p"/>
              </m:rPr>
              <m:t>)</m:t>
            </m:r>
            <m:r>
              <m:rPr>
                <m:sty m:val="p"/>
              </m:rPr>
              <m:t>⋆</m:t>
            </m:r>
          </m:sup>
        </m:sSubSup>
      </m:oMath>
      <w:r>
        <w:rPr>
          <w:rFonts w:hint="eastAsia"/>
        </w:rPr>
        <w:t xml:space="preserve">映射得到。</w:t>
      </w:r>
    </w:p>
    <w:p>
      <w:pPr>
        <w:pStyle w:val="BodyText"/>
      </w:pPr>
      <w:r>
        <w:rPr>
          <w:rFonts w:hint="eastAsia"/>
        </w:rPr>
        <w:t xml:space="preserve">对Model</w:t>
      </w:r>
      <w:r>
        <w:t xml:space="preserve"> </w:t>
      </w:r>
      <w:r>
        <w:rPr>
          <w:rFonts w:hint="eastAsia"/>
        </w:rPr>
        <w:t xml:space="preserve">3，本文先把医生自身状态与同日同半小时系统平均状态合成为多诊室有效状态。令</w:t>
      </w:r>
      <m:oMath>
        <m:sSub>
          <m:e>
            <m:r>
              <m:t>n</m:t>
            </m:r>
          </m:e>
          <m:sub>
            <m:r>
              <m:t>d</m:t>
            </m:r>
            <m:r>
              <m:t>τ</m:t>
            </m:r>
          </m:sub>
        </m:sSub>
        <m:r>
          <m:rPr>
            <m:sty m:val="p"/>
          </m:rPr>
          <m:t>=</m:t>
        </m:r>
        <m:r>
          <m:rPr>
            <m:sty m:val="p"/>
          </m:rPr>
          <m:t>|</m:t>
        </m:r>
        <m:sSub>
          <m:e>
            <m:r>
              <m:t>I</m:t>
            </m:r>
          </m:e>
          <m:sub>
            <m:r>
              <m:t>d</m:t>
            </m:r>
            <m:r>
              <m:t>τ</m:t>
            </m:r>
          </m:sub>
        </m:sSub>
        <m:r>
          <m:rPr>
            <m:sty m:val="p"/>
          </m:rPr>
          <m:t>|</m:t>
        </m:r>
      </m:oMath>
      <w:r>
        <w:rPr>
          <w:rFonts w:hint="eastAsia"/>
        </w:rPr>
        <w:t xml:space="preserve">，</w:t>
      </w:r>
      <m:oMath>
        <m:r>
          <m:t>ξ</m:t>
        </m:r>
        <m:r>
          <m:rPr>
            <m:sty m:val="p"/>
          </m:rPr>
          <m:t>=</m:t>
        </m:r>
        <m:r>
          <m:t>0.70</m:t>
        </m:r>
      </m:oMath>
      <w:r>
        <w:rPr>
          <w:rFonts w:hint="eastAsia"/>
        </w:rPr>
        <w:t xml:space="preserve">，则</w:t>
      </w:r>
    </w:p>
    <w:p>
      <w:pPr>
        <w:pStyle w:val="BodyText"/>
      </w:pPr>
      <m:oMathPara>
        <m:oMathParaPr>
          <m:jc m:val="center"/>
        </m:oMathParaPr>
        <m:oMath>
          <m:sSubSup>
            <m:e>
              <m:r>
                <m:t>W</m:t>
              </m:r>
            </m:e>
            <m:sub>
              <m:r>
                <m:t>i</m:t>
              </m:r>
              <m:r>
                <m:rPr>
                  <m:sty m:val="p"/>
                </m:rPr>
                <m:t>,</m:t>
              </m:r>
              <m:r>
                <m:t>d</m:t>
              </m:r>
              <m:r>
                <m:rPr>
                  <m:sty m:val="p"/>
                </m:rPr>
                <m:t>,</m:t>
              </m:r>
              <m:r>
                <m:t>τ</m:t>
              </m:r>
            </m:sub>
            <m:sup>
              <m:r>
                <m:rPr>
                  <m:sty m:val="p"/>
                </m:rPr>
                <m:t>e</m:t>
              </m:r>
              <m:r>
                <m:rPr>
                  <m:sty m:val="p"/>
                </m:rPr>
                <m:t>f</m:t>
              </m:r>
              <m:r>
                <m:rPr>
                  <m:sty m:val="p"/>
                </m:rPr>
                <m:t>f</m:t>
              </m:r>
            </m:sup>
          </m:sSubSup>
          <m:r>
            <m:rPr>
              <m:sty m:val="p"/>
            </m:rPr>
            <m:t>=</m:t>
          </m:r>
          <m:r>
            <m:t>ξ</m:t>
          </m:r>
          <m:sSub>
            <m:e>
              <m:r>
                <m:t>W</m:t>
              </m:r>
            </m:e>
            <m:sub>
              <m:r>
                <m:t>i</m:t>
              </m:r>
              <m:r>
                <m:rPr>
                  <m:sty m:val="p"/>
                </m:rPr>
                <m:t>,</m:t>
              </m:r>
              <m:r>
                <m:t>d</m:t>
              </m:r>
              <m:r>
                <m:rPr>
                  <m:sty m:val="p"/>
                </m:rPr>
                <m:t>,</m:t>
              </m:r>
              <m:r>
                <m:t>τ</m:t>
              </m:r>
            </m:sub>
          </m:sSub>
          <m:r>
            <m:rPr>
              <m:sty m:val="p"/>
            </m:rPr>
            <m:t>+</m:t>
          </m:r>
          <m:r>
            <m:rPr>
              <m:sty m:val="p"/>
            </m:rPr>
            <m:t>(</m:t>
          </m:r>
          <m:r>
            <m:t>1</m:t>
          </m:r>
          <m:r>
            <m:rPr>
              <m:sty m:val="p"/>
            </m:rPr>
            <m:t>−</m:t>
          </m:r>
          <m:r>
            <m:t>ξ</m:t>
          </m:r>
          <m:r>
            <m:rPr>
              <m:sty m:val="p"/>
            </m:rPr>
            <m:t>)</m:t>
          </m:r>
          <m:f>
            <m:fPr>
              <m:type m:val="bar"/>
            </m:fPr>
            <m:num>
              <m:sSubSup>
                <m:e>
                  <m:r>
                    <m:t>W</m:t>
                  </m:r>
                </m:e>
                <m:sub>
                  <m:r>
                    <m:t>d</m:t>
                  </m:r>
                  <m:r>
                    <m:t>τ</m:t>
                  </m:r>
                </m:sub>
                <m:sup>
                  <m:r>
                    <m:rPr>
                      <m:sty m:val="p"/>
                    </m:rPr>
                    <m:t>s</m:t>
                  </m:r>
                  <m:r>
                    <m:rPr>
                      <m:sty m:val="p"/>
                    </m:rPr>
                    <m:t>y</m:t>
                  </m:r>
                  <m:r>
                    <m:rPr>
                      <m:sty m:val="p"/>
                    </m:rPr>
                    <m:t>s</m:t>
                  </m:r>
                </m:sup>
              </m:sSubSup>
            </m:num>
            <m:den>
              <m:sSub>
                <m:e>
                  <m:r>
                    <m:t>n</m:t>
                  </m:r>
                </m:e>
                <m:sub>
                  <m:r>
                    <m:t>d</m:t>
                  </m:r>
                  <m:r>
                    <m:t>τ</m:t>
                  </m:r>
                </m:sub>
              </m:sSub>
            </m:den>
          </m:f>
          <m:r>
            <m:rPr>
              <m:sty m:val="p"/>
            </m:rPr>
            <m:t>,</m:t>
          </m:r>
        </m:oMath>
      </m:oMathPara>
    </w:p>
    <w:p>
      <w:pPr>
        <w:pStyle w:val="FirstParagraph"/>
      </w:pPr>
      <w:r>
        <w:rPr>
          <w:rFonts w:hint="eastAsia"/>
        </w:rPr>
        <w:t xml:space="preserve">其余变量</w:t>
      </w:r>
      <m:oMath>
        <m:sSup>
          <m:e>
            <m:r>
              <m:t>A</m:t>
            </m:r>
          </m:e>
          <m:sup>
            <m:r>
              <m:rPr>
                <m:sty m:val="p"/>
              </m:rPr>
              <m:t>e</m:t>
            </m:r>
            <m:r>
              <m:rPr>
                <m:sty m:val="p"/>
              </m:rPr>
              <m:t>f</m:t>
            </m:r>
            <m:r>
              <m:rPr>
                <m:sty m:val="p"/>
              </m:rPr>
              <m:t>f</m:t>
            </m:r>
          </m:sup>
        </m:sSup>
      </m:oMath>
      <w:r>
        <w:t xml:space="preserve">、</w:t>
      </w:r>
      <m:oMath>
        <m:sSup>
          <m:e>
            <m:r>
              <m:t>B</m:t>
            </m:r>
          </m:e>
          <m:sup>
            <m:r>
              <m:rPr>
                <m:sty m:val="p"/>
              </m:rPr>
              <m:t>e</m:t>
            </m:r>
            <m:r>
              <m:rPr>
                <m:sty m:val="p"/>
              </m:rPr>
              <m:t>f</m:t>
            </m:r>
            <m:r>
              <m:rPr>
                <m:sty m:val="p"/>
              </m:rPr>
              <m:t>f</m:t>
            </m:r>
          </m:sup>
        </m:sSup>
      </m:oMath>
      <w:r>
        <w:rPr>
          <w:rFonts w:hint="eastAsia"/>
        </w:rPr>
        <w:t xml:space="preserve">按同一方式由医生自身状态和系统平均状态加权得到。对给定开放数量</w:t>
      </w:r>
      <m:oMath>
        <m:r>
          <m:t>u</m:t>
        </m:r>
      </m:oMath>
      <w:r>
        <w:rPr>
          <w:rFonts w:hint="eastAsia"/>
        </w:rPr>
        <w:t xml:space="preserve">，构造</w:t>
      </w:r>
    </w:p>
    <w:p>
      <w:pPr>
        <w:pStyle w:val="BodyText"/>
      </w:pPr>
      <m:oMathPara>
        <m:oMathParaPr>
          <m:jc m:val="center"/>
        </m:oMathParaPr>
        <m:oMath>
          <m:sSubSup>
            <m:e>
              <m:r>
                <m:rPr>
                  <m:sty m:val="p"/>
                </m:rPr>
                <m:t>Λ</m:t>
              </m:r>
            </m:e>
            <m:sub>
              <m:r>
                <m:t>i</m:t>
              </m:r>
              <m:r>
                <m:rPr>
                  <m:sty m:val="p"/>
                </m:rPr>
                <m:t>,</m:t>
              </m:r>
              <m:r>
                <m:t>d</m:t>
              </m:r>
              <m:r>
                <m:rPr>
                  <m:sty m:val="p"/>
                </m:rPr>
                <m:t>,</m:t>
              </m:r>
              <m:r>
                <m:t>τ</m:t>
              </m:r>
            </m:sub>
            <m:sup>
              <m:r>
                <m:rPr>
                  <m:sty m:val="p"/>
                </m:rPr>
                <m:t>(</m:t>
              </m:r>
              <m:r>
                <m:t>3</m:t>
              </m:r>
              <m:r>
                <m:rPr>
                  <m:sty m:val="p"/>
                </m:rPr>
                <m:t>)</m:t>
              </m:r>
            </m:sup>
          </m:sSubSup>
          <m:r>
            <m:rPr>
              <m:sty m:val="p"/>
            </m:rPr>
            <m:t>(</m:t>
          </m:r>
          <m:r>
            <m:t>u</m:t>
          </m:r>
          <m:r>
            <m:rPr>
              <m:sty m:val="p"/>
            </m:rPr>
            <m:t>)</m:t>
          </m:r>
          <m:r>
            <m:rPr>
              <m:sty m:val="p"/>
            </m:rPr>
            <m:t>=</m:t>
          </m:r>
          <m:sSubSup>
            <m:e>
              <m:r>
                <m:t>A</m:t>
              </m:r>
            </m:e>
            <m:sub>
              <m:r>
                <m:t>i</m:t>
              </m:r>
              <m:r>
                <m:rPr>
                  <m:sty m:val="p"/>
                </m:rPr>
                <m:t>,</m:t>
              </m:r>
              <m:r>
                <m:t>d</m:t>
              </m:r>
              <m:r>
                <m:rPr>
                  <m:sty m:val="p"/>
                </m:rPr>
                <m:t>,</m:t>
              </m:r>
              <m:r>
                <m:t>τ</m:t>
              </m:r>
            </m:sub>
            <m:sup>
              <m:r>
                <m:rPr>
                  <m:sty m:val="p"/>
                </m:rPr>
                <m:t>e</m:t>
              </m:r>
              <m:r>
                <m:rPr>
                  <m:sty m:val="p"/>
                </m:rPr>
                <m:t>f</m:t>
              </m:r>
              <m:r>
                <m:rPr>
                  <m:sty m:val="p"/>
                </m:rPr>
                <m:t>f</m:t>
              </m:r>
            </m:sup>
          </m:sSubSup>
          <m:r>
            <m:rPr>
              <m:sty m:val="p"/>
            </m:rPr>
            <m:t>+</m:t>
          </m:r>
          <m:f>
            <m:fPr>
              <m:type m:val="bar"/>
            </m:fPr>
            <m:num>
              <m:r>
                <m:t>q</m:t>
              </m:r>
            </m:num>
            <m:den>
              <m:sSub>
                <m:e>
                  <m:r>
                    <m:t>H</m:t>
                  </m:r>
                </m:e>
                <m:sub>
                  <m:r>
                    <m:t>0</m:t>
                  </m:r>
                </m:sub>
              </m:sSub>
            </m:den>
          </m:f>
          <m:d>
            <m:dPr>
              <m:begChr m:val="("/>
              <m:sepChr m:val=""/>
              <m:endChr m:val=")"/>
              <m:grow/>
            </m:dPr>
            <m:e>
              <m:sSubSup>
                <m:e>
                  <m:r>
                    <m:t>B</m:t>
                  </m:r>
                </m:e>
                <m:sub>
                  <m:r>
                    <m:t>i</m:t>
                  </m:r>
                  <m:r>
                    <m:rPr>
                      <m:sty m:val="p"/>
                    </m:rPr>
                    <m:t>,</m:t>
                  </m:r>
                  <m:r>
                    <m:t>d</m:t>
                  </m:r>
                  <m:r>
                    <m:rPr>
                      <m:sty m:val="p"/>
                    </m:rPr>
                    <m:t>,</m:t>
                  </m:r>
                  <m:r>
                    <m:t>τ</m:t>
                  </m:r>
                </m:sub>
                <m:sup>
                  <m:r>
                    <m:rPr>
                      <m:sty m:val="p"/>
                    </m:rPr>
                    <m:t>e</m:t>
                  </m:r>
                  <m:r>
                    <m:rPr>
                      <m:sty m:val="p"/>
                    </m:rPr>
                    <m:t>f</m:t>
                  </m:r>
                  <m:r>
                    <m:rPr>
                      <m:sty m:val="p"/>
                    </m:rPr>
                    <m:t>f</m:t>
                  </m:r>
                </m:sup>
              </m:sSubSup>
              <m:r>
                <m:rPr>
                  <m:sty m:val="p"/>
                </m:rPr>
                <m:t>+</m:t>
              </m:r>
              <m:r>
                <m:t>u</m:t>
              </m:r>
            </m:e>
          </m:d>
          <m:r>
            <m:rPr>
              <m:sty m:val="p"/>
            </m:rPr>
            <m:t>,</m:t>
          </m:r>
        </m:oMath>
      </m:oMathPara>
    </w:p>
    <w:p>
      <w:pPr>
        <w:pStyle w:val="FirstParagraph"/>
      </w:pPr>
      <m:oMathPara>
        <m:oMathParaPr>
          <m:jc m:val="center"/>
        </m:oMathParaPr>
        <m:oMath>
          <m:sSubSup>
            <m:e>
              <m:r>
                <m:rPr>
                  <m:sty m:val="p"/>
                </m:rPr>
                <m:t>Ω</m:t>
              </m:r>
            </m:e>
            <m:sub>
              <m:r>
                <m:t>i</m:t>
              </m:r>
              <m:r>
                <m:rPr>
                  <m:sty m:val="p"/>
                </m:rPr>
                <m:t>,</m:t>
              </m:r>
              <m:r>
                <m:t>d</m:t>
              </m:r>
              <m:r>
                <m:rPr>
                  <m:sty m:val="p"/>
                </m:rPr>
                <m:t>,</m:t>
              </m:r>
              <m:r>
                <m:t>τ</m:t>
              </m:r>
            </m:sub>
            <m:sup>
              <m:r>
                <m:rPr>
                  <m:sty m:val="p"/>
                </m:rPr>
                <m:t>(</m:t>
              </m:r>
              <m:r>
                <m:t>3</m:t>
              </m:r>
              <m:r>
                <m:rPr>
                  <m:sty m:val="p"/>
                </m:rPr>
                <m:t>)</m:t>
              </m:r>
            </m:sup>
          </m:sSubSup>
          <m:r>
            <m:rPr>
              <m:sty m:val="p"/>
            </m:rPr>
            <m:t>(</m:t>
          </m:r>
          <m:r>
            <m:t>u</m:t>
          </m:r>
          <m:r>
            <m:rPr>
              <m:sty m:val="p"/>
            </m:rPr>
            <m:t>)</m:t>
          </m:r>
          <m:r>
            <m:rPr>
              <m:sty m:val="p"/>
            </m:rPr>
            <m:t>=</m:t>
          </m:r>
          <m:acc>
            <m:accPr>
              <m:chr m:val="̂"/>
            </m:accPr>
            <m:e>
              <m:r>
                <m:t>κ</m:t>
              </m:r>
            </m:e>
          </m:acc>
          <m:sSubSup>
            <m:e>
              <m:r>
                <m:t>A</m:t>
              </m:r>
            </m:e>
            <m:sub>
              <m:r>
                <m:t>i</m:t>
              </m:r>
              <m:r>
                <m:rPr>
                  <m:sty m:val="p"/>
                </m:rPr>
                <m:t>,</m:t>
              </m:r>
              <m:r>
                <m:t>d</m:t>
              </m:r>
              <m:r>
                <m:rPr>
                  <m:sty m:val="p"/>
                </m:rPr>
                <m:t>,</m:t>
              </m:r>
              <m:r>
                <m:t>τ</m:t>
              </m:r>
            </m:sub>
            <m:sup>
              <m:r>
                <m:rPr>
                  <m:sty m:val="p"/>
                </m:rPr>
                <m:t>e</m:t>
              </m:r>
              <m:r>
                <m:rPr>
                  <m:sty m:val="p"/>
                </m:rPr>
                <m:t>f</m:t>
              </m:r>
              <m:r>
                <m:rPr>
                  <m:sty m:val="p"/>
                </m:rPr>
                <m:t>f</m:t>
              </m:r>
            </m:sup>
          </m:sSubSup>
          <m:r>
            <m:rPr>
              <m:sty m:val="p"/>
            </m:rPr>
            <m:t>+</m:t>
          </m:r>
          <m:f>
            <m:fPr>
              <m:type m:val="bar"/>
            </m:fPr>
            <m:num>
              <m:r>
                <m:t>q</m:t>
              </m:r>
              <m:r>
                <m:rPr>
                  <m:sty m:val="p"/>
                </m:rPr>
                <m:t>(</m:t>
              </m:r>
              <m:r>
                <m:t>1</m:t>
              </m:r>
              <m:r>
                <m:rPr>
                  <m:sty m:val="p"/>
                </m:rPr>
                <m:t>−</m:t>
              </m:r>
              <m:r>
                <m:t>q</m:t>
              </m:r>
              <m:r>
                <m:rPr>
                  <m:sty m:val="p"/>
                </m:rPr>
                <m:t>)</m:t>
              </m:r>
            </m:num>
            <m:den>
              <m:sSub>
                <m:e>
                  <m:r>
                    <m:t>H</m:t>
                  </m:r>
                </m:e>
                <m:sub>
                  <m:r>
                    <m:t>0</m:t>
                  </m:r>
                </m:sub>
              </m:sSub>
            </m:den>
          </m:f>
          <m:d>
            <m:dPr>
              <m:begChr m:val="("/>
              <m:sepChr m:val=""/>
              <m:endChr m:val=")"/>
              <m:grow/>
            </m:dPr>
            <m:e>
              <m:sSubSup>
                <m:e>
                  <m:r>
                    <m:t>B</m:t>
                  </m:r>
                </m:e>
                <m:sub>
                  <m:r>
                    <m:t>i</m:t>
                  </m:r>
                  <m:r>
                    <m:rPr>
                      <m:sty m:val="p"/>
                    </m:rPr>
                    <m:t>,</m:t>
                  </m:r>
                  <m:r>
                    <m:t>d</m:t>
                  </m:r>
                  <m:r>
                    <m:rPr>
                      <m:sty m:val="p"/>
                    </m:rPr>
                    <m:t>,</m:t>
                  </m:r>
                  <m:r>
                    <m:t>τ</m:t>
                  </m:r>
                </m:sub>
                <m:sup>
                  <m:r>
                    <m:rPr>
                      <m:sty m:val="p"/>
                    </m:rPr>
                    <m:t>e</m:t>
                  </m:r>
                  <m:r>
                    <m:rPr>
                      <m:sty m:val="p"/>
                    </m:rPr>
                    <m:t>f</m:t>
                  </m:r>
                  <m:r>
                    <m:rPr>
                      <m:sty m:val="p"/>
                    </m:rPr>
                    <m:t>f</m:t>
                  </m:r>
                </m:sup>
              </m:sSubSup>
              <m:r>
                <m:rPr>
                  <m:sty m:val="p"/>
                </m:rPr>
                <m:t>+</m:t>
              </m:r>
              <m:r>
                <m:t>u</m:t>
              </m:r>
            </m:e>
          </m:d>
          <m:r>
            <m:rPr>
              <m:sty m:val="p"/>
            </m:rPr>
            <m:t>.</m:t>
          </m:r>
        </m:oMath>
      </m:oMathPara>
    </w:p>
    <w:p>
      <w:pPr>
        <w:pStyle w:val="FirstParagraph"/>
      </w:pPr>
      <w:r>
        <w:rPr>
          <w:rFonts w:hint="eastAsia"/>
        </w:rPr>
        <w:t xml:space="preserve">再将</w:t>
      </w:r>
      <m:oMath>
        <m:sSubSup>
          <m:e>
            <m:r>
              <m:t>W</m:t>
            </m:r>
          </m:e>
          <m:sub>
            <m:r>
              <m:t>i</m:t>
            </m:r>
            <m:r>
              <m:rPr>
                <m:sty m:val="p"/>
              </m:rPr>
              <m:t>,</m:t>
            </m:r>
            <m:r>
              <m:t>d</m:t>
            </m:r>
            <m:r>
              <m:rPr>
                <m:sty m:val="p"/>
              </m:rPr>
              <m:t>,</m:t>
            </m:r>
            <m:r>
              <m:t>τ</m:t>
            </m:r>
          </m:sub>
          <m:sup>
            <m:r>
              <m:rPr>
                <m:sty m:val="p"/>
              </m:rPr>
              <m:t>e</m:t>
            </m:r>
            <m:r>
              <m:rPr>
                <m:sty m:val="p"/>
              </m:rPr>
              <m:t>f</m:t>
            </m:r>
            <m:r>
              <m:rPr>
                <m:sty m:val="p"/>
              </m:rPr>
              <m:t>f</m:t>
            </m:r>
          </m:sup>
        </m:sSubSup>
      </m:oMath>
      <w:r>
        <w:t xml:space="preserve">、</w:t>
      </w:r>
      <m:oMath>
        <m:sSup>
          <m:e>
            <m:r>
              <m:rPr>
                <m:sty m:val="p"/>
              </m:rPr>
              <m:t>Λ</m:t>
            </m:r>
          </m:e>
          <m:sup>
            <m:r>
              <m:rPr>
                <m:sty m:val="p"/>
              </m:rPr>
              <m:t>(</m:t>
            </m:r>
            <m:r>
              <m:t>3</m:t>
            </m:r>
            <m:r>
              <m:rPr>
                <m:sty m:val="p"/>
              </m:rPr>
              <m:t>)</m:t>
            </m:r>
          </m:sup>
        </m:sSup>
        <m:r>
          <m:rPr>
            <m:sty m:val="p"/>
          </m:rPr>
          <m:t>(</m:t>
        </m:r>
        <m:r>
          <m:t>u</m:t>
        </m:r>
        <m:r>
          <m:rPr>
            <m:sty m:val="p"/>
          </m:rPr>
          <m:t>)</m:t>
        </m:r>
      </m:oMath>
      <w:r>
        <w:rPr>
          <w:rFonts w:hint="eastAsia"/>
        </w:rPr>
        <w:t xml:space="preserve">和</w:t>
      </w:r>
      <m:oMath>
        <m:sSup>
          <m:e>
            <m:r>
              <m:rPr>
                <m:sty m:val="p"/>
              </m:rPr>
              <m:t>Ω</m:t>
            </m:r>
          </m:e>
          <m:sup>
            <m:r>
              <m:rPr>
                <m:sty m:val="p"/>
              </m:rPr>
              <m:t>(</m:t>
            </m:r>
            <m:r>
              <m:t>3</m:t>
            </m:r>
            <m:r>
              <m:rPr>
                <m:sty m:val="p"/>
              </m:rPr>
              <m:t>)</m:t>
            </m:r>
          </m:sup>
        </m:sSup>
        <m:r>
          <m:rPr>
            <m:sty m:val="p"/>
          </m:rPr>
          <m:t>(</m:t>
        </m:r>
        <m:r>
          <m:t>u</m:t>
        </m:r>
        <m:r>
          <m:rPr>
            <m:sty m:val="p"/>
          </m:rPr>
          <m:t>)</m:t>
        </m:r>
      </m:oMath>
      <w:r>
        <w:rPr>
          <w:rFonts w:hint="eastAsia"/>
        </w:rPr>
        <w:t xml:space="preserve">代入式</w:t>
      </w:r>
      <w:hyperlink w:anchor="eq:multi-scheduling-feasible-set">
        <w:r>
          <w:rPr>
            <w:rStyle w:val="Hyperlink"/>
          </w:rPr>
          <w:t xml:space="preserve">[eq:multi-scheduling-feasible-set]</w:t>
        </w:r>
      </w:hyperlink>
      <w:r>
        <w:rPr>
          <w:rFonts w:hint="eastAsia"/>
        </w:rPr>
        <w:t xml:space="preserve">、式</w:t>
      </w:r>
      <w:hyperlink w:anchor="eq:model3-deterministic-rsi">
        <w:r>
          <w:rPr>
            <w:rStyle w:val="Hyperlink"/>
          </w:rPr>
          <w:t xml:space="preserve">[eq:model3-deterministic-rsi]</w:t>
        </w:r>
      </w:hyperlink>
      <w:r>
        <w:rPr>
          <w:rFonts w:hint="eastAsia"/>
        </w:rPr>
        <w:t xml:space="preserve">和式</w:t>
      </w:r>
      <w:hyperlink w:anchor="eq:model3-scheduling">
        <w:r>
          <w:rPr>
            <w:rStyle w:val="Hyperlink"/>
          </w:rPr>
          <w:t xml:space="preserve">[eq:model3-scheduling]</w:t>
        </w:r>
      </w:hyperlink>
      <w:r>
        <w:rPr>
          <w:rFonts w:hint="eastAsia"/>
        </w:rPr>
        <w:t xml:space="preserve">，求得</w:t>
      </w:r>
      <m:oMath>
        <m:r>
          <m:rPr>
            <m:sty m:val="p"/>
          </m:rPr>
          <m:t>(</m:t>
        </m:r>
        <m:sSubSup>
          <m:e>
            <m:r>
              <m:t>u</m:t>
            </m:r>
          </m:e>
          <m:sub>
            <m:r>
              <m:t>i</m:t>
            </m:r>
            <m:r>
              <m:rPr>
                <m:sty m:val="p"/>
              </m:rPr>
              <m:t>,</m:t>
            </m:r>
            <m:r>
              <m:t>d</m:t>
            </m:r>
            <m:r>
              <m:rPr>
                <m:sty m:val="p"/>
              </m:rPr>
              <m:t>,</m:t>
            </m:r>
            <m:r>
              <m:t>τ</m:t>
            </m:r>
          </m:sub>
          <m:sup>
            <m:r>
              <m:rPr>
                <m:sty m:val="p"/>
              </m:rPr>
              <m:t>(</m:t>
            </m:r>
            <m:r>
              <m:t>3</m:t>
            </m:r>
            <m:r>
              <m:rPr>
                <m:sty m:val="p"/>
              </m:rPr>
              <m:t>)</m:t>
            </m:r>
            <m:r>
              <m:rPr>
                <m:sty m:val="p"/>
              </m:rPr>
              <m:t>⋆</m:t>
            </m:r>
          </m:sup>
        </m:sSubSup>
        <m:r>
          <m:rPr>
            <m:sty m:val="p"/>
          </m:rPr>
          <m:t>,</m:t>
        </m:r>
        <m:sSubSup>
          <m:e>
            <m:r>
              <m:t>c</m:t>
            </m:r>
          </m:e>
          <m:sub>
            <m:r>
              <m:t>i</m:t>
            </m:r>
            <m:r>
              <m:rPr>
                <m:sty m:val="p"/>
              </m:rPr>
              <m:t>,</m:t>
            </m:r>
            <m:r>
              <m:t>d</m:t>
            </m:r>
            <m:r>
              <m:rPr>
                <m:sty m:val="p"/>
              </m:rPr>
              <m:t>,</m:t>
            </m:r>
            <m:r>
              <m:t>τ</m:t>
            </m:r>
          </m:sub>
          <m:sup>
            <m:r>
              <m:rPr>
                <m:sty m:val="p"/>
              </m:rPr>
              <m:t>(</m:t>
            </m:r>
            <m:r>
              <m:t>3</m:t>
            </m:r>
            <m:r>
              <m:rPr>
                <m:sty m:val="p"/>
              </m:rPr>
              <m:t>)</m:t>
            </m:r>
            <m:r>
              <m:rPr>
                <m:sty m:val="p"/>
              </m:rPr>
              <m:t>⋆</m:t>
            </m:r>
          </m:sup>
        </m:sSubSup>
        <m:r>
          <m:rPr>
            <m:sty m:val="p"/>
          </m:rPr>
          <m:t>)</m:t>
        </m:r>
      </m:oMath>
      <w:r>
        <w:rPr>
          <w:rFonts w:hint="eastAsia"/>
        </w:rPr>
        <w:t xml:space="preserve">，并映射得到</w:t>
      </w:r>
      <m:oMath>
        <m:sSubSup>
          <m:e>
            <m:r>
              <m:t>s</m:t>
            </m:r>
          </m:e>
          <m:sub>
            <m:r>
              <m:t>i</m:t>
            </m:r>
            <m:r>
              <m:rPr>
                <m:sty m:val="p"/>
              </m:rPr>
              <m:t>,</m:t>
            </m:r>
            <m:r>
              <m:t>d</m:t>
            </m:r>
            <m:r>
              <m:rPr>
                <m:sty m:val="p"/>
              </m:rPr>
              <m:t>,</m:t>
            </m:r>
            <m:r>
              <m:t>τ</m:t>
            </m:r>
          </m:sub>
          <m:sup>
            <m:r>
              <m:rPr>
                <m:sty m:val="p"/>
              </m:rPr>
              <m:t>(</m:t>
            </m:r>
            <m:r>
              <m:t>3</m:t>
            </m:r>
            <m:r>
              <m:rPr>
                <m:sty m:val="p"/>
              </m:rPr>
              <m:t>)</m:t>
            </m:r>
            <m:r>
              <m:rPr>
                <m:sty m:val="p"/>
              </m:rPr>
              <m:t>⋆</m:t>
            </m:r>
          </m:sup>
        </m:sSubSup>
      </m:oMath>
      <w:r>
        <w:t xml:space="preserve">。</w:t>
      </w:r>
    </w:p>
    <w:p>
      <w:pPr>
        <w:pStyle w:val="BodyText"/>
      </w:pPr>
      <w:r>
        <w:rPr>
          <w:rFonts w:hint="eastAsia"/>
        </w:rPr>
        <w:t xml:space="preserve">得到三类模型的策略样本后，本文使用第5.3节给出的模型专属反馈函数进行拟合。Model</w:t>
      </w:r>
      <w:r>
        <w:t xml:space="preserve"> </w:t>
      </w:r>
      <w:r>
        <w:rPr>
          <w:rFonts w:hint="eastAsia"/>
        </w:rPr>
        <w:t xml:space="preserve">1拟合</w:t>
      </w:r>
      <m:oMath>
        <m:sSubSup>
          <m:e>
            <m:r>
              <m:t>F</m:t>
            </m:r>
          </m:e>
          <m:sub>
            <m:r>
              <m:t>τ</m:t>
            </m:r>
          </m:sub>
          <m:sup>
            <m:r>
              <m:rPr>
                <m:sty m:val="p"/>
              </m:rPr>
              <m:t>(</m:t>
            </m:r>
            <m:r>
              <m:t>1</m:t>
            </m:r>
            <m:r>
              <m:rPr>
                <m:sty m:val="p"/>
              </m:rPr>
              <m:t>)</m:t>
            </m:r>
          </m:sup>
        </m:sSubSup>
        <m:r>
          <m:rPr>
            <m:sty m:val="p"/>
          </m:rPr>
          <m:t>(</m:t>
        </m:r>
        <m:r>
          <m:t>W</m:t>
        </m:r>
        <m:r>
          <m:rPr>
            <m:sty m:val="p"/>
          </m:rPr>
          <m:t>)</m:t>
        </m:r>
      </m:oMath>
      <w:r>
        <w:rPr>
          <w:rFonts w:hint="eastAsia"/>
        </w:rPr>
        <w:t xml:space="preserve">；Model</w:t>
      </w:r>
      <w:r>
        <w:t xml:space="preserve"> </w:t>
      </w:r>
      <w:r>
        <w:rPr>
          <w:rFonts w:hint="eastAsia"/>
        </w:rPr>
        <w:t xml:space="preserve">2拟合</w:t>
      </w:r>
      <m:oMath>
        <m:sSubSup>
          <m:e>
            <m:r>
              <m:t>F</m:t>
            </m:r>
          </m:e>
          <m:sub>
            <m:r>
              <m:t>τ</m:t>
            </m:r>
          </m:sub>
          <m:sup>
            <m:r>
              <m:rPr>
                <m:sty m:val="p"/>
              </m:rPr>
              <m:t>(</m:t>
            </m:r>
            <m:r>
              <m:t>2</m:t>
            </m:r>
            <m:r>
              <m:rPr>
                <m:sty m:val="p"/>
              </m:rPr>
              <m:t>)</m:t>
            </m:r>
          </m:sup>
        </m:sSubSup>
        <m:r>
          <m:rPr>
            <m:sty m:val="p"/>
          </m:rPr>
          <m:t>(</m:t>
        </m:r>
        <m:r>
          <m:t>W</m:t>
        </m:r>
        <m:r>
          <m:rPr>
            <m:sty m:val="p"/>
          </m:rPr>
          <m:t>,</m:t>
        </m:r>
        <m:sSup>
          <m:e>
            <m:r>
              <m:t>B</m:t>
            </m:r>
          </m:e>
          <m:sup>
            <m:r>
              <m:rPr>
                <m:sty m:val="p"/>
              </m:rPr>
              <m:t>n</m:t>
            </m:r>
            <m:r>
              <m:rPr>
                <m:sty m:val="p"/>
              </m:rPr>
              <m:t>e</m:t>
            </m:r>
            <m:r>
              <m:rPr>
                <m:sty m:val="p"/>
              </m:rPr>
              <m:t>a</m:t>
            </m:r>
            <m:r>
              <m:rPr>
                <m:sty m:val="p"/>
              </m:rPr>
              <m:t>r</m:t>
            </m:r>
          </m:sup>
        </m:sSup>
        <m:r>
          <m:rPr>
            <m:sty m:val="p"/>
          </m:rPr>
          <m:t>,</m:t>
        </m:r>
        <m:sSup>
          <m:e>
            <m:r>
              <m:t>G</m:t>
            </m:r>
          </m:e>
          <m:sup>
            <m:r>
              <m:rPr>
                <m:sty m:val="p"/>
              </m:rPr>
              <m:t>n</m:t>
            </m:r>
            <m:r>
              <m:rPr>
                <m:sty m:val="p"/>
              </m:rPr>
              <m:t>e</m:t>
            </m:r>
            <m:r>
              <m:rPr>
                <m:sty m:val="p"/>
              </m:rPr>
              <m:t>a</m:t>
            </m:r>
            <m:r>
              <m:rPr>
                <m:sty m:val="p"/>
              </m:rPr>
              <m:t>r</m:t>
            </m:r>
          </m:sup>
        </m:sSup>
        <m:r>
          <m:rPr>
            <m:sty m:val="p"/>
          </m:rPr>
          <m:t>)</m:t>
        </m:r>
      </m:oMath>
      <w:r>
        <w:rPr>
          <w:rFonts w:hint="eastAsia"/>
        </w:rPr>
        <w:t xml:space="preserve">和</w:t>
      </w:r>
      <m:oMath>
        <m:sSubSup>
          <m:e>
            <m:r>
              <m:t>G</m:t>
            </m:r>
          </m:e>
          <m:sub>
            <m:r>
              <m:t>τ</m:t>
            </m:r>
          </m:sub>
          <m:sup>
            <m:r>
              <m:rPr>
                <m:sty m:val="p"/>
              </m:rPr>
              <m:t>(</m:t>
            </m:r>
            <m:r>
              <m:t>2</m:t>
            </m:r>
            <m:r>
              <m:rPr>
                <m:sty m:val="p"/>
              </m:rPr>
              <m:t>)</m:t>
            </m:r>
          </m:sup>
        </m:sSubSup>
        <m:r>
          <m:rPr>
            <m:sty m:val="p"/>
          </m:rPr>
          <m:t>(</m:t>
        </m:r>
        <m:r>
          <m:t>W</m:t>
        </m:r>
        <m:r>
          <m:rPr>
            <m:sty m:val="p"/>
          </m:rPr>
          <m:t>,</m:t>
        </m:r>
        <m:sSup>
          <m:e>
            <m:r>
              <m:t>B</m:t>
            </m:r>
          </m:e>
          <m:sup>
            <m:r>
              <m:rPr>
                <m:sty m:val="p"/>
              </m:rPr>
              <m:t>n</m:t>
            </m:r>
            <m:r>
              <m:rPr>
                <m:sty m:val="p"/>
              </m:rPr>
              <m:t>e</m:t>
            </m:r>
            <m:r>
              <m:rPr>
                <m:sty m:val="p"/>
              </m:rPr>
              <m:t>a</m:t>
            </m:r>
            <m:r>
              <m:rPr>
                <m:sty m:val="p"/>
              </m:rPr>
              <m:t>r</m:t>
            </m:r>
          </m:sup>
        </m:sSup>
        <m:r>
          <m:rPr>
            <m:sty m:val="p"/>
          </m:rPr>
          <m:t>,</m:t>
        </m:r>
        <m:sSup>
          <m:e>
            <m:r>
              <m:t>G</m:t>
            </m:r>
          </m:e>
          <m:sup>
            <m:r>
              <m:rPr>
                <m:sty m:val="p"/>
              </m:rPr>
              <m:t>n</m:t>
            </m:r>
            <m:r>
              <m:rPr>
                <m:sty m:val="p"/>
              </m:rPr>
              <m:t>e</m:t>
            </m:r>
            <m:r>
              <m:rPr>
                <m:sty m:val="p"/>
              </m:rPr>
              <m:t>a</m:t>
            </m:r>
            <m:r>
              <m:rPr>
                <m:sty m:val="p"/>
              </m:rPr>
              <m:t>r</m:t>
            </m:r>
          </m:sup>
        </m:sSup>
        <m:r>
          <m:rPr>
            <m:sty m:val="p"/>
          </m:rPr>
          <m:t>,</m:t>
        </m:r>
        <m:r>
          <m:t>R</m:t>
        </m:r>
        <m:r>
          <m:rPr>
            <m:sty m:val="p"/>
          </m:rPr>
          <m:t>)</m:t>
        </m:r>
      </m:oMath>
      <w:r>
        <w:rPr>
          <w:rFonts w:hint="eastAsia"/>
        </w:rPr>
        <w:t xml:space="preserve">；Model</w:t>
      </w:r>
      <w:r>
        <w:t xml:space="preserve"> </w:t>
      </w:r>
      <w:r>
        <w:rPr>
          <w:rFonts w:hint="eastAsia"/>
        </w:rPr>
        <w:t xml:space="preserve">3拟合</w:t>
      </w:r>
      <m:oMath>
        <m:sSubSup>
          <m:e>
            <m:r>
              <m:t>F</m:t>
            </m:r>
          </m:e>
          <m:sub>
            <m:r>
              <m:t>τ</m:t>
            </m:r>
          </m:sub>
          <m:sup>
            <m:r>
              <m:rPr>
                <m:sty m:val="p"/>
              </m:rPr>
              <m:t>(</m:t>
            </m:r>
            <m:r>
              <m:t>3</m:t>
            </m:r>
            <m:r>
              <m:rPr>
                <m:sty m:val="p"/>
              </m:rPr>
              <m:t>)</m:t>
            </m:r>
          </m:sup>
        </m:sSubSup>
      </m:oMath>
      <w:r>
        <w:rPr>
          <w:rFonts w:hint="eastAsia"/>
        </w:rPr>
        <w:t xml:space="preserve">和</w:t>
      </w:r>
      <m:oMath>
        <m:sSubSup>
          <m:e>
            <m:r>
              <m:t>G</m:t>
            </m:r>
          </m:e>
          <m:sub>
            <m:r>
              <m:t>τ</m:t>
            </m:r>
          </m:sub>
          <m:sup>
            <m:r>
              <m:rPr>
                <m:sty m:val="p"/>
              </m:rPr>
              <m:t>(</m:t>
            </m:r>
            <m:r>
              <m:t>3</m:t>
            </m:r>
            <m:r>
              <m:rPr>
                <m:sty m:val="p"/>
              </m:rPr>
              <m:t>)</m:t>
            </m:r>
          </m:sup>
        </m:sSubSup>
      </m:oMath>
      <w:r>
        <w:rPr>
          <w:rFonts w:hint="eastAsia"/>
        </w:rPr>
        <w:t xml:space="preserve">，其输入进一步包含系统层状态。所有函数按半小时时段分别估计，并保留第5.3节给出的方向约束。</w:t>
      </w:r>
    </w:p>
    <w:p>
      <w:pPr>
        <w:pStyle w:val="BodyText"/>
      </w:pPr>
      <w:r>
        <w:rPr>
          <w:rFonts w:hint="eastAsia"/>
        </w:rPr>
        <w:t xml:space="preserve">表</w:t>
      </w:r>
      <w:hyperlink w:anchor="tab:model-decision-fit">
        <w:r>
          <w:rPr>
            <w:rStyle w:val="Hyperlink"/>
          </w:rPr>
          <w:t xml:space="preserve">[tab:model-decision-fit]</w:t>
        </w:r>
      </w:hyperlink>
      <w:r>
        <w:rPr>
          <w:rFonts w:hint="eastAsia"/>
        </w:rPr>
        <w:t xml:space="preserve">报告三类模型反馈决策函数的拟合表现。Model</w:t>
      </w:r>
      <w:r>
        <w:t xml:space="preserve"> </w:t>
      </w:r>
      <w:r>
        <w:rPr>
          <w:rFonts w:hint="eastAsia"/>
        </w:rPr>
        <w:t xml:space="preserve">1服务时长函数以排队工作量</w:t>
      </w:r>
      <m:oMath>
        <m:r>
          <m:t>W</m:t>
        </m:r>
      </m:oMath>
      <w:r>
        <w:rPr>
          <w:rFonts w:hint="eastAsia"/>
        </w:rPr>
        <w:t xml:space="preserve">为输入，2月和8月</w:t>
      </w:r>
      <m:oMath>
        <m:sSup>
          <m:e>
            <m:r>
              <m:t>R</m:t>
            </m:r>
          </m:e>
          <m:sup>
            <m:r>
              <m:t>2</m:t>
            </m:r>
          </m:sup>
        </m:sSup>
      </m:oMath>
      <w:r>
        <w:rPr>
          <w:rFonts w:hint="eastAsia"/>
        </w:rPr>
        <w:t xml:space="preserve">分别为0.404和0.384。Model</w:t>
      </w:r>
      <w:r>
        <w:t xml:space="preserve"> </w:t>
      </w:r>
      <w:r>
        <w:rPr>
          <w:rFonts w:hint="eastAsia"/>
        </w:rPr>
        <w:t xml:space="preserve">2纳入近期已预约数量和剩余号源后，服务时长函数</w:t>
      </w:r>
      <m:oMath>
        <m:sSup>
          <m:e>
            <m:r>
              <m:t>R</m:t>
            </m:r>
          </m:e>
          <m:sup>
            <m:r>
              <m:t>2</m:t>
            </m:r>
          </m:sup>
        </m:sSup>
      </m:oMath>
      <w:r>
        <w:rPr>
          <w:rFonts w:hint="eastAsia"/>
        </w:rPr>
        <w:t xml:space="preserve">为0.458和0.423，预约开放函数</w:t>
      </w:r>
      <m:oMath>
        <m:sSup>
          <m:e>
            <m:r>
              <m:t>R</m:t>
            </m:r>
          </m:e>
          <m:sup>
            <m:r>
              <m:t>2</m:t>
            </m:r>
          </m:sup>
        </m:sSup>
      </m:oMath>
      <w:r>
        <w:rPr>
          <w:rFonts w:hint="eastAsia"/>
        </w:rPr>
        <w:t xml:space="preserve">为0.288和0.331。Model</w:t>
      </w:r>
      <w:r>
        <w:t xml:space="preserve"> </w:t>
      </w:r>
      <w:r>
        <w:rPr>
          <w:rFonts w:hint="eastAsia"/>
        </w:rPr>
        <w:t xml:space="preserve">3进一步纳入系统层压力和号源状态后，服务时长函数RMSE为2.334和2.473，预约开放函数</w:t>
      </w:r>
      <m:oMath>
        <m:sSup>
          <m:e>
            <m:r>
              <m:t>R</m:t>
            </m:r>
          </m:e>
          <m:sup>
            <m:r>
              <m:t>2</m:t>
            </m:r>
          </m:sup>
        </m:sSup>
      </m:oMath>
      <w:r>
        <w:rPr>
          <w:rFonts w:hint="eastAsia"/>
        </w:rPr>
        <w:t xml:space="preserve">为0.340和0.367。上述结果说明，预约簿状态和系统层状态能够为服务速度与预约开放联合策略提供稳定解释。</w:t>
      </w:r>
    </w:p>
    <w:bookmarkStart w:id="51" w:name="fig:model-function-comparison"/>
    <w:p>
      <w:pPr>
        <w:pStyle w:val="CaptionedFigure"/>
      </w:pPr>
      <w:r>
        <w:drawing>
          <wp:inline>
            <wp:extent cx="5013960" cy="3281864"/>
            <wp:effectExtent b="0" l="0" r="0" t="0"/>
            <wp:docPr descr="" title="" id="49" name="Picture"/>
            <a:graphic>
              <a:graphicData uri="http://schemas.openxmlformats.org/drawingml/2006/picture">
                <pic:pic>
                  <pic:nvPicPr>
                    <pic:cNvPr descr="model_function_comparison.png" id="50" name="Picture"/>
                    <pic:cNvPicPr>
                      <a:picLocks noChangeArrowheads="1" noChangeAspect="1"/>
                    </pic:cNvPicPr>
                  </pic:nvPicPr>
                  <pic:blipFill>
                    <a:blip r:embed="rId48"/>
                    <a:stretch>
                      <a:fillRect/>
                    </a:stretch>
                  </pic:blipFill>
                  <pic:spPr bwMode="auto">
                    <a:xfrm>
                      <a:off x="0" y="0"/>
                      <a:ext cx="5013960" cy="3281864"/>
                    </a:xfrm>
                    <a:prstGeom prst="rect">
                      <a:avLst/>
                    </a:prstGeom>
                    <a:noFill/>
                    <a:ln w="9525">
                      <a:noFill/>
                      <a:headEnd/>
                      <a:tailEnd/>
                    </a:ln>
                  </pic:spPr>
                </pic:pic>
              </a:graphicData>
            </a:graphic>
          </wp:inline>
        </w:drawing>
      </w:r>
    </w:p>
    <w:p>
      <w:pPr>
        <w:pStyle w:val="ImageCaption"/>
      </w:pPr>
      <w:r>
        <w:rPr>
          <w:rFonts w:hint="eastAsia"/>
        </w:rPr>
        <w:t xml:space="preserve">三类模型反馈决策函数拟合表现比较</w:t>
      </w:r>
    </w:p>
    <w:bookmarkEnd w:id="51"/>
    <w:p>
      <w:pPr>
        <w:pStyle w:val="BodyText"/>
      </w:pPr>
      <w:r>
        <w:rPr>
          <w:rFonts w:hint="eastAsia"/>
        </w:rPr>
        <w:t xml:space="preserve">图</w:t>
      </w:r>
      <w:hyperlink w:anchor="fig:model-function-comparison">
        <w:r>
          <w:rPr>
            <w:rStyle w:val="Hyperlink"/>
          </w:rPr>
          <w:t xml:space="preserve">4</w:t>
        </w:r>
      </w:hyperlink>
      <w:r>
        <w:rPr>
          <w:rFonts w:hint="eastAsia"/>
        </w:rPr>
        <w:t xml:space="preserve">将表</w:t>
      </w:r>
      <w:hyperlink w:anchor="tab:model-decision-fit">
        <w:r>
          <w:rPr>
            <w:rStyle w:val="Hyperlink"/>
          </w:rPr>
          <w:t xml:space="preserve">[tab:model-decision-fit]</w:t>
        </w:r>
      </w:hyperlink>
      <w:r>
        <w:rPr>
          <w:rFonts w:hint="eastAsia"/>
        </w:rPr>
        <w:t xml:space="preserve">中的拟合误差和解释力可视化。上排对应平均单人服务时长输出，服务时长RMSE集中在2.334至3.026分钟之间，</w:t>
      </w:r>
      <m:oMath>
        <m:sSup>
          <m:e>
            <m:r>
              <m:t>R</m:t>
            </m:r>
          </m:e>
          <m:sup>
            <m:r>
              <m:t>2</m:t>
            </m:r>
          </m:sup>
        </m:sSup>
      </m:oMath>
      <w:r>
        <w:rPr>
          <w:rFonts w:hint="eastAsia"/>
        </w:rPr>
        <w:t xml:space="preserve">集中在0.384至0.458之间；下排对应后续预约开放数量输出，RMSE集中在1.150至1.414人之间，</w:t>
      </w:r>
      <m:oMath>
        <m:sSup>
          <m:e>
            <m:r>
              <m:t>R</m:t>
            </m:r>
          </m:e>
          <m:sup>
            <m:r>
              <m:t>2</m:t>
            </m:r>
          </m:sup>
        </m:sSup>
      </m:oMath>
      <w:r>
        <w:rPr>
          <w:rFonts w:hint="eastAsia"/>
        </w:rPr>
        <w:t xml:space="preserve">集中在0.288至0.367之间。从两期样本看，8月窗口的样本规模和等待压力更高，服务时长函数和预约开放函数的指标保持相近量级。Model</w:t>
      </w:r>
      <w:r>
        <w:t xml:space="preserve"> </w:t>
      </w:r>
      <w:r>
        <w:rPr>
          <w:rFonts w:hint="eastAsia"/>
        </w:rPr>
        <w:t xml:space="preserve">2在服务时长解释力上体现出预约簿状态的作用，Model</w:t>
      </w:r>
      <w:r>
        <w:t xml:space="preserve"> </w:t>
      </w:r>
      <w:r>
        <w:rPr>
          <w:rFonts w:hint="eastAsia"/>
        </w:rPr>
        <w:t xml:space="preserve">3在后续开放数量解释力上体现出系统层状态的补充作用。</w:t>
      </w:r>
    </w:p>
    <w:bookmarkStart w:id="55" w:name="fig:feedback-fit"/>
    <w:p>
      <w:pPr>
        <w:pStyle w:val="CaptionedFigure"/>
      </w:pPr>
      <w:r>
        <w:drawing>
          <wp:inline>
            <wp:extent cx="4907280" cy="3157727"/>
            <wp:effectExtent b="0" l="0" r="0" t="0"/>
            <wp:docPr descr="" title="" id="53" name="Picture"/>
            <a:graphic>
              <a:graphicData uri="http://schemas.openxmlformats.org/drawingml/2006/picture">
                <pic:pic>
                  <pic:nvPicPr>
                    <pic:cNvPr descr="feedback_fit.png" id="54" name="Picture"/>
                    <pic:cNvPicPr>
                      <a:picLocks noChangeArrowheads="1" noChangeAspect="1"/>
                    </pic:cNvPicPr>
                  </pic:nvPicPr>
                  <pic:blipFill>
                    <a:blip r:embed="rId52"/>
                    <a:stretch>
                      <a:fillRect/>
                    </a:stretch>
                  </pic:blipFill>
                  <pic:spPr bwMode="auto">
                    <a:xfrm>
                      <a:off x="0" y="0"/>
                      <a:ext cx="4907280" cy="3157727"/>
                    </a:xfrm>
                    <a:prstGeom prst="rect">
                      <a:avLst/>
                    </a:prstGeom>
                    <a:noFill/>
                    <a:ln w="9525">
                      <a:noFill/>
                      <a:headEnd/>
                      <a:tailEnd/>
                    </a:ln>
                  </pic:spPr>
                </pic:pic>
              </a:graphicData>
            </a:graphic>
          </wp:inline>
        </w:drawing>
      </w:r>
    </w:p>
    <w:p>
      <w:pPr>
        <w:pStyle w:val="ImageCaption"/>
      </w:pPr>
      <w:r>
        <w:rPr>
          <w:rFonts w:hint="eastAsia"/>
        </w:rPr>
        <w:t xml:space="preserve">服务时长趋势与后续开放数量分布对照</w:t>
      </w:r>
    </w:p>
    <w:bookmarkEnd w:id="55"/>
    <w:p>
      <w:pPr>
        <w:pStyle w:val="BodyText"/>
      </w:pPr>
      <w:r>
        <w:rPr>
          <w:rFonts w:hint="eastAsia"/>
        </w:rPr>
        <w:t xml:space="preserve">图</w:t>
      </w:r>
      <w:hyperlink w:anchor="fig:feedback-fit">
        <w:r>
          <w:rPr>
            <w:rStyle w:val="Hyperlink"/>
          </w:rPr>
          <w:t xml:space="preserve">5</w:t>
        </w:r>
      </w:hyperlink>
      <w:r>
        <w:rPr>
          <w:rFonts w:hint="eastAsia"/>
        </w:rPr>
        <w:t xml:space="preserve">从策略样本本身展示模型求解结果与反馈函数输出。左列以排队工作量</w:t>
      </w:r>
      <m:oMath>
        <m:r>
          <m:t>W</m:t>
        </m:r>
      </m:oMath>
      <w:r>
        <w:rPr>
          <w:rFonts w:hint="eastAsia"/>
        </w:rPr>
        <w:t xml:space="preserve">为横轴，每个点为按</w:t>
      </w:r>
      <m:oMath>
        <m:r>
          <m:t>W</m:t>
        </m:r>
      </m:oMath>
      <w:r>
        <w:rPr>
          <w:rFonts w:hint="eastAsia"/>
        </w:rPr>
        <w:t xml:space="preserve">排序分组后的组内均值；实线表示Model</w:t>
      </w:r>
      <w:r>
        <w:t xml:space="preserve"> 1、Model </w:t>
      </w:r>
      <w:r>
        <w:rPr>
          <w:rFonts w:hint="eastAsia"/>
        </w:rPr>
        <w:t xml:space="preserve">2和Model</w:t>
      </w:r>
      <w:r>
        <w:t xml:space="preserve"> </w:t>
      </w:r>
      <w:r>
        <w:rPr>
          <w:rFonts w:hint="eastAsia"/>
        </w:rPr>
        <w:t xml:space="preserve">3求得的平均单人服务时长，虚线表示对应反馈函数输出。两期样本中，随着</w:t>
      </w:r>
      <m:oMath>
        <m:r>
          <m:t>W</m:t>
        </m:r>
      </m:oMath>
      <w:r>
        <w:rPr>
          <w:rFonts w:hint="eastAsia"/>
        </w:rPr>
        <w:t xml:space="preserve">上升，模型给出的平均单人服务时长整体下降，说明高排队工作量状态下策略样本倾向于释放更多当期服务能力。右列按照后续开放数量区间汇总样本占比，横轴为开放数量区间，纵轴为落入该区间的样本比例；实心柱表示Model</w:t>
      </w:r>
      <w:r>
        <w:t xml:space="preserve"> </w:t>
      </w:r>
      <w:r>
        <w:rPr>
          <w:rFonts w:hint="eastAsia"/>
        </w:rPr>
        <w:t xml:space="preserve">2和Model</w:t>
      </w:r>
      <w:r>
        <w:t xml:space="preserve"> </w:t>
      </w:r>
      <w:r>
        <w:rPr>
          <w:rFonts w:hint="eastAsia"/>
        </w:rPr>
        <w:t xml:space="preserve">3的模型求解结果，斜线柱表示对应反馈函数输出。采用区间汇总可以同时呈现模型连续解和反馈函数连续输出的分布位置。右列数据显示，后续开放数量主要集中在0和0–1人两个区间，反馈函数输出呈现连续化和平滑化特征，并保留了开放数量集中于小规模调整的样本结构。</w:t>
      </w:r>
    </w:p>
    <w:bookmarkEnd w:id="56"/>
    <w:bookmarkStart w:id="127" w:name="本章小结"/>
    <w:p>
      <w:pPr>
        <w:pStyle w:val="Heading2"/>
      </w:pPr>
      <w:r>
        <w:rPr>
          <w:rFonts w:hint="eastAsia"/>
        </w:rPr>
        <w:t xml:space="preserve">本章小结</w:t>
      </w:r>
    </w:p>
    <w:p>
      <w:pPr>
        <w:pStyle w:val="FirstParagraph"/>
      </w:pPr>
      <w:r>
        <w:rPr>
          <w:rFonts w:hint="eastAsia"/>
        </w:rPr>
        <w:t xml:space="preserve">本章基于两个14天门诊运营数据窗口完成了数据清洗、变量构造、描述统计、策略输出构造和反馈决策函数拟合。数据处理部分将就诊记录和预约记录转化为第5.2节风险约束所需的排队工作量、预约簿状态、请求代理、系统层状态和参数估计；策略构造部分把这些变量逐状态代入Model</w:t>
      </w:r>
      <w:r>
        <w:t xml:space="preserve"> 1、Model </w:t>
      </w:r>
      <w:r>
        <w:rPr>
          <w:rFonts w:hint="eastAsia"/>
        </w:rPr>
        <w:t xml:space="preserve">2和Model</w:t>
      </w:r>
      <w:r>
        <w:t xml:space="preserve"> </w:t>
      </w:r>
      <w:r>
        <w:rPr>
          <w:rFonts w:hint="eastAsia"/>
        </w:rPr>
        <w:t xml:space="preserve">3的确定性风险约束，得到服务时长目标和后续预约开放目标；函数拟合部分再用第5.3节的模型专属反馈函数拟合上述策略输出。实证结果表明，预约簿状态增强了服务时长决策函数的解释力，系统层状态增强了多诊室预约开放函数的刻画能力，从而形成同一状态下</w:t>
      </w:r>
      <w:r>
        <w:rPr>
          <w:rFonts w:hint="eastAsia"/>
        </w:rPr>
        <w:t xml:space="preserve">“如何调整服务速度”</w:t>
      </w:r>
      <w:r>
        <w:rPr>
          <w:rFonts w:hint="eastAsia"/>
        </w:rPr>
        <w:t xml:space="preserve">和</w:t>
      </w:r>
      <w:r>
        <w:rPr>
          <w:rFonts w:hint="eastAsia"/>
        </w:rPr>
        <w:t xml:space="preserve">“如何开放后续窗口”</w:t>
      </w:r>
      <w:r>
        <w:rPr>
          <w:rFonts w:hint="eastAsia"/>
        </w:rPr>
        <w:t xml:space="preserve">的联合策略样本。</w:t>
      </w:r>
    </w:p>
    <w:bookmarkStart w:id="126" w:name="refs"/>
    <w:bookmarkStart w:id="58" w:name="ref-AhmadiJavid2017"/>
    <w:p>
      <w:pPr>
        <w:pStyle w:val="Bibliography"/>
      </w:pPr>
      <w:r>
        <w:t xml:space="preserve">Ahmadi-Javid, Amir, Zahra Jalali, and Kenneth J. Klassen. 2017.</w:t>
      </w:r>
      <w:r>
        <w:t xml:space="preserve"> </w:t>
      </w:r>
      <w:r>
        <w:t xml:space="preserve">“Outpatient Appointment Systems in Healthcare: A Review of Optimization Studies.”</w:t>
      </w:r>
      <w:r>
        <w:t xml:space="preserve"> </w:t>
      </w:r>
      <w:r>
        <w:rPr>
          <w:i/>
          <w:iCs/>
        </w:rPr>
        <w:t xml:space="preserve">European Journal of Operational Research</w:t>
      </w:r>
      <w:r>
        <w:t xml:space="preserve"> </w:t>
      </w:r>
      <w:r>
        <w:t xml:space="preserve">258 (1): 3–34.</w:t>
      </w:r>
      <w:r>
        <w:t xml:space="preserve"> </w:t>
      </w:r>
      <w:hyperlink r:id="rId57">
        <w:r>
          <w:rPr>
            <w:rStyle w:val="Hyperlink"/>
          </w:rPr>
          <w:t xml:space="preserve">https://doi.org/10.1016/j.ejor.2016.06.064</w:t>
        </w:r>
      </w:hyperlink>
      <w:r>
        <w:t xml:space="preserve">.</w:t>
      </w:r>
    </w:p>
    <w:bookmarkEnd w:id="58"/>
    <w:bookmarkStart w:id="60" w:name="ref-AumannSerrano2008"/>
    <w:p>
      <w:pPr>
        <w:pStyle w:val="Bibliography"/>
      </w:pPr>
      <w:r>
        <w:t xml:space="preserve">Aumann, Robert J., and Roberto Serrano. 2008.</w:t>
      </w:r>
      <w:r>
        <w:t xml:space="preserve"> </w:t>
      </w:r>
      <w:r>
        <w:t xml:space="preserve">“An Economic Index of Riskiness.”</w:t>
      </w:r>
      <w:r>
        <w:t xml:space="preserve"> </w:t>
      </w:r>
      <w:r>
        <w:rPr>
          <w:i/>
          <w:iCs/>
        </w:rPr>
        <w:t xml:space="preserve">Journal of Political Economy</w:t>
      </w:r>
      <w:r>
        <w:t xml:space="preserve"> </w:t>
      </w:r>
      <w:r>
        <w:t xml:space="preserve">116 (5): 810–36.</w:t>
      </w:r>
      <w:r>
        <w:t xml:space="preserve"> </w:t>
      </w:r>
      <w:hyperlink r:id="rId59">
        <w:r>
          <w:rPr>
            <w:rStyle w:val="Hyperlink"/>
          </w:rPr>
          <w:t xml:space="preserve">https://doi.org/10.1086/591947</w:t>
        </w:r>
      </w:hyperlink>
      <w:r>
        <w:t xml:space="preserve">.</w:t>
      </w:r>
    </w:p>
    <w:bookmarkEnd w:id="60"/>
    <w:bookmarkStart w:id="62" w:name="ref-BagustPlacePosnett1999"/>
    <w:p>
      <w:pPr>
        <w:pStyle w:val="Bibliography"/>
      </w:pPr>
      <w:r>
        <w:t xml:space="preserve">Bagust, Adrian, Michael Place, and John W. Posnett. 1999.</w:t>
      </w:r>
      <w:r>
        <w:t xml:space="preserve"> </w:t>
      </w:r>
      <w:r>
        <w:t xml:space="preserve">“Dynamics of Bed Use in Accommodating Emergency Admissions: Stochastic Simulation Model.”</w:t>
      </w:r>
      <w:r>
        <w:t xml:space="preserve"> </w:t>
      </w:r>
      <w:r>
        <w:rPr>
          <w:i/>
          <w:iCs/>
        </w:rPr>
        <w:t xml:space="preserve">BMJ</w:t>
      </w:r>
      <w:r>
        <w:t xml:space="preserve"> </w:t>
      </w:r>
      <w:r>
        <w:t xml:space="preserve">319 (7203): 155–58.</w:t>
      </w:r>
      <w:r>
        <w:t xml:space="preserve"> </w:t>
      </w:r>
      <w:hyperlink r:id="rId61">
        <w:r>
          <w:rPr>
            <w:rStyle w:val="Hyperlink"/>
          </w:rPr>
          <w:t xml:space="preserve">https://doi.org/10.1136/bmj.319.7203.155</w:t>
        </w:r>
      </w:hyperlink>
      <w:r>
        <w:t xml:space="preserve">.</w:t>
      </w:r>
    </w:p>
    <w:bookmarkEnd w:id="62"/>
    <w:bookmarkStart w:id="63" w:name="ref-Bailey1952"/>
    <w:p>
      <w:pPr>
        <w:pStyle w:val="Bibliography"/>
      </w:pPr>
      <w:r>
        <w:t xml:space="preserve">Bailey, Norman T. J. 1952.</w:t>
      </w:r>
      <w:r>
        <w:t xml:space="preserve"> </w:t>
      </w:r>
      <w:r>
        <w:t xml:space="preserve">“A Study of Queues and Appointment Systems in Hospital Out-Patient Departments, with Special Reference to Waiting-Times.”</w:t>
      </w:r>
      <w:r>
        <w:t xml:space="preserve"> </w:t>
      </w:r>
      <w:r>
        <w:rPr>
          <w:i/>
          <w:iCs/>
        </w:rPr>
        <w:t xml:space="preserve">Journal of the Royal Statistical Society. Series B</w:t>
      </w:r>
      <w:r>
        <w:t xml:space="preserve"> </w:t>
      </w:r>
      <w:r>
        <w:t xml:space="preserve">14 (2): 185–99.</w:t>
      </w:r>
    </w:p>
    <w:bookmarkEnd w:id="63"/>
    <w:bookmarkStart w:id="65" w:name="ref-BalasubramanianBiehlDaiMuriel2014"/>
    <w:p>
      <w:pPr>
        <w:pStyle w:val="Bibliography"/>
      </w:pPr>
      <w:r>
        <w:t xml:space="preserve">Balasubramanian, Hari, Sebastian Biehl, Longjie Dai, and Ana Muriel. 2014.</w:t>
      </w:r>
      <w:r>
        <w:t xml:space="preserve"> </w:t>
      </w:r>
      <w:r>
        <w:t xml:space="preserve">“Dynamic Allocation of Same-Day Requests in Multi-Physician Primary Care Practices in the Presence of Prescheduled Appointments.”</w:t>
      </w:r>
      <w:r>
        <w:t xml:space="preserve"> </w:t>
      </w:r>
      <w:r>
        <w:rPr>
          <w:i/>
          <w:iCs/>
        </w:rPr>
        <w:t xml:space="preserve">Health Care Management Science</w:t>
      </w:r>
      <w:r>
        <w:t xml:space="preserve"> </w:t>
      </w:r>
      <w:r>
        <w:t xml:space="preserve">17 (1): 31–48.</w:t>
      </w:r>
      <w:r>
        <w:t xml:space="preserve"> </w:t>
      </w:r>
      <w:hyperlink r:id="rId64">
        <w:r>
          <w:rPr>
            <w:rStyle w:val="Hyperlink"/>
          </w:rPr>
          <w:t xml:space="preserve">https://doi.org/10.1007/s10729-013-9242-2</w:t>
        </w:r>
      </w:hyperlink>
      <w:r>
        <w:t xml:space="preserve">.</w:t>
      </w:r>
    </w:p>
    <w:bookmarkEnd w:id="65"/>
    <w:bookmarkStart w:id="67" w:name="ref-BerryJaekerTucker2017"/>
    <w:p>
      <w:pPr>
        <w:pStyle w:val="Bibliography"/>
      </w:pPr>
      <w:r>
        <w:t xml:space="preserve">Berry Jaeker, Jillian A., and Anita L. Tucker. 2017.</w:t>
      </w:r>
      <w:r>
        <w:t xml:space="preserve"> </w:t>
      </w:r>
      <w:r>
        <w:t xml:space="preserve">“Past the Point of Speeding up: The Negative Effects of Workload Saturation on Efficiency and Patient Severity.”</w:t>
      </w:r>
      <w:r>
        <w:t xml:space="preserve"> </w:t>
      </w:r>
      <w:r>
        <w:rPr>
          <w:i/>
          <w:iCs/>
        </w:rPr>
        <w:t xml:space="preserve">Management Science</w:t>
      </w:r>
      <w:r>
        <w:t xml:space="preserve"> </w:t>
      </w:r>
      <w:r>
        <w:t xml:space="preserve">63 (4): 1042–62.</w:t>
      </w:r>
      <w:r>
        <w:t xml:space="preserve"> </w:t>
      </w:r>
      <w:hyperlink r:id="rId66">
        <w:r>
          <w:rPr>
            <w:rStyle w:val="Hyperlink"/>
          </w:rPr>
          <w:t xml:space="preserve">https://doi.org/10.1287/mnsc.2015.2387</w:t>
        </w:r>
      </w:hyperlink>
      <w:r>
        <w:t xml:space="preserve">.</w:t>
      </w:r>
    </w:p>
    <w:bookmarkEnd w:id="67"/>
    <w:bookmarkStart w:id="69" w:name="ref-BrownSim2009"/>
    <w:p>
      <w:pPr>
        <w:pStyle w:val="Bibliography"/>
      </w:pPr>
      <w:r>
        <w:t xml:space="preserve">Brown, David B., and Melvyn Sim. 2009.</w:t>
      </w:r>
      <w:r>
        <w:t xml:space="preserve"> </w:t>
      </w:r>
      <w:r>
        <w:t xml:space="preserve">“Satisficing Measures for Analysis of Risky Positions.”</w:t>
      </w:r>
      <w:r>
        <w:t xml:space="preserve"> </w:t>
      </w:r>
      <w:r>
        <w:rPr>
          <w:i/>
          <w:iCs/>
        </w:rPr>
        <w:t xml:space="preserve">Management Science</w:t>
      </w:r>
      <w:r>
        <w:t xml:space="preserve"> </w:t>
      </w:r>
      <w:r>
        <w:t xml:space="preserve">55 (1): 71–84.</w:t>
      </w:r>
      <w:r>
        <w:t xml:space="preserve"> </w:t>
      </w:r>
      <w:hyperlink r:id="rId68">
        <w:r>
          <w:rPr>
            <w:rStyle w:val="Hyperlink"/>
          </w:rPr>
          <w:t xml:space="preserve">https://doi.org/10.1287/mnsc.1080.0929</w:t>
        </w:r>
      </w:hyperlink>
      <w:r>
        <w:t xml:space="preserve">.</w:t>
      </w:r>
    </w:p>
    <w:bookmarkEnd w:id="69"/>
    <w:bookmarkStart w:id="71" w:name="ref-CaoWanTuShangEtAl2011"/>
    <w:p>
      <w:pPr>
        <w:pStyle w:val="Bibliography"/>
      </w:pPr>
      <w:r>
        <w:t xml:space="preserve">Cao, Wen, Ying Wan, Hongyan Tu, Fengming Shang, Dapeng Liu, Zhaoxu Tan, Chunmei Sun, Qiang Ye, and Yong Xu. 2011.</w:t>
      </w:r>
      <w:r>
        <w:t xml:space="preserve"> </w:t>
      </w:r>
      <w:r>
        <w:t xml:space="preserve">“A Web-Based Appointment System to Reduce Waiting for Outpatients: A Retrospective Study.”</w:t>
      </w:r>
      <w:r>
        <w:t xml:space="preserve"> </w:t>
      </w:r>
      <w:r>
        <w:rPr>
          <w:i/>
          <w:iCs/>
        </w:rPr>
        <w:t xml:space="preserve">BMC Health Services Research</w:t>
      </w:r>
      <w:r>
        <w:t xml:space="preserve"> </w:t>
      </w:r>
      <w:r>
        <w:t xml:space="preserve">11: 318.</w:t>
      </w:r>
      <w:r>
        <w:t xml:space="preserve"> </w:t>
      </w:r>
      <w:hyperlink r:id="rId70">
        <w:r>
          <w:rPr>
            <w:rStyle w:val="Hyperlink"/>
          </w:rPr>
          <w:t xml:space="preserve">https://doi.org/10.1186/1472-6963-11-318</w:t>
        </w:r>
      </w:hyperlink>
      <w:r>
        <w:t xml:space="preserve">.</w:t>
      </w:r>
    </w:p>
    <w:bookmarkEnd w:id="71"/>
    <w:bookmarkStart w:id="73" w:name="ref-CayirliVeral2003"/>
    <w:p>
      <w:pPr>
        <w:pStyle w:val="Bibliography"/>
      </w:pPr>
      <w:r>
        <w:t xml:space="preserve">Cayirli, Tugba, and Emre Veral. 2003.</w:t>
      </w:r>
      <w:r>
        <w:t xml:space="preserve"> </w:t>
      </w:r>
      <w:r>
        <w:t xml:space="preserve">“Outpatient Scheduling in Health Care: A Review of Literature.”</w:t>
      </w:r>
      <w:r>
        <w:t xml:space="preserve"> </w:t>
      </w:r>
      <w:r>
        <w:rPr>
          <w:i/>
          <w:iCs/>
        </w:rPr>
        <w:t xml:space="preserve">Production and Operations Management</w:t>
      </w:r>
      <w:r>
        <w:t xml:space="preserve"> </w:t>
      </w:r>
      <w:r>
        <w:t xml:space="preserve">12 (4): 519–49.</w:t>
      </w:r>
      <w:r>
        <w:t xml:space="preserve"> </w:t>
      </w:r>
      <w:hyperlink r:id="rId72">
        <w:r>
          <w:rPr>
            <w:rStyle w:val="Hyperlink"/>
          </w:rPr>
          <w:t xml:space="preserve">https://doi.org/10.1111/j.1937-5956.2003.tb00218.x</w:t>
        </w:r>
      </w:hyperlink>
      <w:r>
        <w:t xml:space="preserve">.</w:t>
      </w:r>
    </w:p>
    <w:bookmarkEnd w:id="73"/>
    <w:bookmarkStart w:id="75" w:name="ref-ChandMoskowitzNorrisShadeWillis2009"/>
    <w:p>
      <w:pPr>
        <w:pStyle w:val="Bibliography"/>
      </w:pPr>
      <w:r>
        <w:t xml:space="preserve">Chand, Suresh, Herbert Moskowitz, John B. Norris, Steve Shade, and Deanna R. Willis. 2009.</w:t>
      </w:r>
      <w:r>
        <w:t xml:space="preserve"> </w:t>
      </w:r>
      <w:r>
        <w:t xml:space="preserve">“Improving Patient Flow at an Outpatient Clinic: Study of Sources of Variability and Improvement Factors.”</w:t>
      </w:r>
      <w:r>
        <w:t xml:space="preserve"> </w:t>
      </w:r>
      <w:r>
        <w:rPr>
          <w:i/>
          <w:iCs/>
        </w:rPr>
        <w:t xml:space="preserve">Health Care Management Science</w:t>
      </w:r>
      <w:r>
        <w:t xml:space="preserve"> </w:t>
      </w:r>
      <w:r>
        <w:t xml:space="preserve">12 (3): 325–40.</w:t>
      </w:r>
      <w:r>
        <w:t xml:space="preserve"> </w:t>
      </w:r>
      <w:hyperlink r:id="rId74">
        <w:r>
          <w:rPr>
            <w:rStyle w:val="Hyperlink"/>
          </w:rPr>
          <w:t xml:space="preserve">https://doi.org/10.1007/s10729-008-9094-3</w:t>
        </w:r>
      </w:hyperlink>
      <w:r>
        <w:t xml:space="preserve">.</w:t>
      </w:r>
    </w:p>
    <w:bookmarkEnd w:id="75"/>
    <w:bookmarkStart w:id="77" w:name="ref-DaiGengXie2021"/>
    <w:p>
      <w:pPr>
        <w:pStyle w:val="Bibliography"/>
      </w:pPr>
      <w:r>
        <w:t xml:space="preserve">Dai, Jiajun, Na Geng, and Xiaolan Xie. 2021.</w:t>
      </w:r>
      <w:r>
        <w:t xml:space="preserve"> </w:t>
      </w:r>
      <w:r>
        <w:t xml:space="preserve">“Dynamic Advance Scheduling of Outpatient Appointments in a Moving Booking Window.”</w:t>
      </w:r>
      <w:r>
        <w:t xml:space="preserve"> </w:t>
      </w:r>
      <w:r>
        <w:rPr>
          <w:i/>
          <w:iCs/>
        </w:rPr>
        <w:t xml:space="preserve">European Journal of Operational Research</w:t>
      </w:r>
      <w:r>
        <w:t xml:space="preserve"> </w:t>
      </w:r>
      <w:r>
        <w:t xml:space="preserve">292 (2): 622–32.</w:t>
      </w:r>
      <w:r>
        <w:t xml:space="preserve"> </w:t>
      </w:r>
      <w:hyperlink r:id="rId76">
        <w:r>
          <w:rPr>
            <w:rStyle w:val="Hyperlink"/>
          </w:rPr>
          <w:t xml:space="preserve">https://doi.org/10.1016/j.ejor.2020.11.030</w:t>
        </w:r>
      </w:hyperlink>
      <w:r>
        <w:t xml:space="preserve">.</w:t>
      </w:r>
    </w:p>
    <w:bookmarkEnd w:id="77"/>
    <w:bookmarkStart w:id="79" w:name="ref-DelasayIngolfssonKolfalSchultz2019"/>
    <w:p>
      <w:pPr>
        <w:pStyle w:val="Bibliography"/>
      </w:pPr>
      <w:r>
        <w:t xml:space="preserve">Delasay, Mohammad, Armann Ingolfsson, Bora Kolfal, and Kenneth Schultz. 2019.</w:t>
      </w:r>
      <w:r>
        <w:t xml:space="preserve"> </w:t>
      </w:r>
      <w:r>
        <w:t xml:space="preserve">“Load Effect on Service Times.”</w:t>
      </w:r>
      <w:r>
        <w:t xml:space="preserve"> </w:t>
      </w:r>
      <w:r>
        <w:rPr>
          <w:i/>
          <w:iCs/>
        </w:rPr>
        <w:t xml:space="preserve">European Journal of Operational Research</w:t>
      </w:r>
      <w:r>
        <w:t xml:space="preserve"> </w:t>
      </w:r>
      <w:r>
        <w:t xml:space="preserve">279 (3): 673–86.</w:t>
      </w:r>
      <w:r>
        <w:t xml:space="preserve"> </w:t>
      </w:r>
      <w:hyperlink r:id="rId78">
        <w:r>
          <w:rPr>
            <w:rStyle w:val="Hyperlink"/>
          </w:rPr>
          <w:t xml:space="preserve">https://doi.org/10.1016/j.ejor.2018.12.028</w:t>
        </w:r>
      </w:hyperlink>
      <w:r>
        <w:t xml:space="preserve">.</w:t>
      </w:r>
    </w:p>
    <w:bookmarkEnd w:id="79"/>
    <w:bookmarkStart w:id="81" w:name="ref-DentonGupta2003"/>
    <w:p>
      <w:pPr>
        <w:pStyle w:val="Bibliography"/>
      </w:pPr>
      <w:r>
        <w:t xml:space="preserve">Denton, Brian, and Diwakar Gupta. 2003.</w:t>
      </w:r>
      <w:r>
        <w:t xml:space="preserve"> </w:t>
      </w:r>
      <w:r>
        <w:t xml:space="preserve">“A Sequential Bounding Approach for Optimal Appointment Scheduling.”</w:t>
      </w:r>
      <w:r>
        <w:t xml:space="preserve"> </w:t>
      </w:r>
      <w:r>
        <w:rPr>
          <w:i/>
          <w:iCs/>
        </w:rPr>
        <w:t xml:space="preserve">IIE Transactions</w:t>
      </w:r>
      <w:r>
        <w:t xml:space="preserve"> </w:t>
      </w:r>
      <w:r>
        <w:t xml:space="preserve">35 (11): 1003–16.</w:t>
      </w:r>
      <w:r>
        <w:t xml:space="preserve"> </w:t>
      </w:r>
      <w:hyperlink r:id="rId80">
        <w:r>
          <w:rPr>
            <w:rStyle w:val="Hyperlink"/>
          </w:rPr>
          <w:t xml:space="preserve">https://doi.org/10.1080/07408170304395</w:t>
        </w:r>
      </w:hyperlink>
      <w:r>
        <w:t xml:space="preserve">.</w:t>
      </w:r>
    </w:p>
    <w:bookmarkEnd w:id="81"/>
    <w:bookmarkStart w:id="83" w:name="ref-DingKolfalIngolfsson2025"/>
    <w:p>
      <w:pPr>
        <w:pStyle w:val="Bibliography"/>
      </w:pPr>
      <w:r>
        <w:t xml:space="preserve">Ding, Likang, Bora Kolfal, and Armann Ingolfsson. 2025.</w:t>
      </w:r>
      <w:r>
        <w:t xml:space="preserve"> </w:t>
      </w:r>
      <w:r>
        <w:t xml:space="preserve">“Translating Empirical State-Dependent Service Times into Queueing Models.”</w:t>
      </w:r>
      <w:r>
        <w:t xml:space="preserve"> </w:t>
      </w:r>
      <w:r>
        <w:rPr>
          <w:i/>
          <w:iCs/>
        </w:rPr>
        <w:t xml:space="preserve">Production and Operations Management</w:t>
      </w:r>
      <w:r>
        <w:t xml:space="preserve"> </w:t>
      </w:r>
      <w:r>
        <w:t xml:space="preserve">34 (7): 2015–31.</w:t>
      </w:r>
      <w:r>
        <w:t xml:space="preserve"> </w:t>
      </w:r>
      <w:hyperlink r:id="rId82">
        <w:r>
          <w:rPr>
            <w:rStyle w:val="Hyperlink"/>
          </w:rPr>
          <w:t xml:space="preserve">https://doi.org/10.1177/10591478241309662</w:t>
        </w:r>
      </w:hyperlink>
      <w:r>
        <w:t xml:space="preserve">.</w:t>
      </w:r>
    </w:p>
    <w:bookmarkEnd w:id="83"/>
    <w:bookmarkStart w:id="85" w:name="X38b4bc305893fe68ae81fae2319a87666b68a96"/>
    <w:p>
      <w:pPr>
        <w:pStyle w:val="Bibliography"/>
      </w:pPr>
      <w:r>
        <w:t xml:space="preserve">Ergün-Şahin, Büşra, Evrim Didem Güneş, Ayşe Kocabıyıkoğlu, and Ahmet Keskin. 2022.</w:t>
      </w:r>
      <w:r>
        <w:t xml:space="preserve"> </w:t>
      </w:r>
      <w:r>
        <w:t xml:space="preserve">“How Does Workload Affect Test Ordering Behavior of Physicians? An Empirical Investigation.”</w:t>
      </w:r>
      <w:r>
        <w:t xml:space="preserve"> </w:t>
      </w:r>
      <w:r>
        <w:rPr>
          <w:i/>
          <w:iCs/>
        </w:rPr>
        <w:t xml:space="preserve">Production and Operations Management</w:t>
      </w:r>
      <w:r>
        <w:t xml:space="preserve"> </w:t>
      </w:r>
      <w:r>
        <w:t xml:space="preserve">31 (6): 2664–80.</w:t>
      </w:r>
      <w:r>
        <w:t xml:space="preserve"> </w:t>
      </w:r>
      <w:hyperlink r:id="rId84">
        <w:r>
          <w:rPr>
            <w:rStyle w:val="Hyperlink"/>
          </w:rPr>
          <w:t xml:space="preserve">https://doi.org/10.1111/poms.13711</w:t>
        </w:r>
      </w:hyperlink>
      <w:r>
        <w:t xml:space="preserve">.</w:t>
      </w:r>
    </w:p>
    <w:bookmarkEnd w:id="85"/>
    <w:bookmarkStart w:id="86" w:name="ref-FetterThompson1966"/>
    <w:p>
      <w:pPr>
        <w:pStyle w:val="Bibliography"/>
      </w:pPr>
      <w:r>
        <w:t xml:space="preserve">Fetter, Robert B., and John D. Thompson. 1966.</w:t>
      </w:r>
      <w:r>
        <w:t xml:space="preserve"> </w:t>
      </w:r>
      <w:r>
        <w:t xml:space="preserve">“Patients’ Waiting Time and Doctors’ Idle Time in the Outpatient Setting.”</w:t>
      </w:r>
      <w:r>
        <w:t xml:space="preserve"> </w:t>
      </w:r>
      <w:r>
        <w:rPr>
          <w:i/>
          <w:iCs/>
        </w:rPr>
        <w:t xml:space="preserve">Health Services Research</w:t>
      </w:r>
      <w:r>
        <w:t xml:space="preserve"> </w:t>
      </w:r>
      <w:r>
        <w:t xml:space="preserve">1 (1): 66–90.</w:t>
      </w:r>
    </w:p>
    <w:bookmarkEnd w:id="86"/>
    <w:bookmarkStart w:id="88" w:name="ref-Green2002"/>
    <w:p>
      <w:pPr>
        <w:pStyle w:val="Bibliography"/>
      </w:pPr>
      <w:r>
        <w:t xml:space="preserve">Green, Linda V. 2002.</w:t>
      </w:r>
      <w:r>
        <w:t xml:space="preserve"> </w:t>
      </w:r>
      <w:r>
        <w:t xml:space="preserve">“How Many Hospital Beds?”</w:t>
      </w:r>
      <w:r>
        <w:t xml:space="preserve"> </w:t>
      </w:r>
      <w:r>
        <w:rPr>
          <w:i/>
          <w:iCs/>
        </w:rPr>
        <w:t xml:space="preserve">Inquiry</w:t>
      </w:r>
      <w:r>
        <w:t xml:space="preserve"> </w:t>
      </w:r>
      <w:r>
        <w:t xml:space="preserve">39 (4): 400–412.</w:t>
      </w:r>
      <w:r>
        <w:t xml:space="preserve"> </w:t>
      </w:r>
      <w:hyperlink r:id="rId87">
        <w:r>
          <w:rPr>
            <w:rStyle w:val="Hyperlink"/>
          </w:rPr>
          <w:t xml:space="preserve">https://doi.org/10.5034/inquiryjrnl_39.4.400</w:t>
        </w:r>
      </w:hyperlink>
      <w:r>
        <w:t xml:space="preserve">.</w:t>
      </w:r>
    </w:p>
    <w:bookmarkEnd w:id="88"/>
    <w:bookmarkStart w:id="90" w:name="ref-GuptaDenton2008"/>
    <w:p>
      <w:pPr>
        <w:pStyle w:val="Bibliography"/>
      </w:pPr>
      <w:r>
        <w:t xml:space="preserve">Gupta, Diwakar, and Brian Denton. 2008.</w:t>
      </w:r>
      <w:r>
        <w:t xml:space="preserve"> </w:t>
      </w:r>
      <w:r>
        <w:t xml:space="preserve">“Appointment Scheduling in Health Care: Challenges and Opportunities.”</w:t>
      </w:r>
      <w:r>
        <w:t xml:space="preserve"> </w:t>
      </w:r>
      <w:r>
        <w:rPr>
          <w:i/>
          <w:iCs/>
        </w:rPr>
        <w:t xml:space="preserve">IIE Transactions</w:t>
      </w:r>
      <w:r>
        <w:t xml:space="preserve"> </w:t>
      </w:r>
      <w:r>
        <w:t xml:space="preserve">40 (9): 800–819.</w:t>
      </w:r>
      <w:r>
        <w:t xml:space="preserve"> </w:t>
      </w:r>
      <w:hyperlink r:id="rId89">
        <w:r>
          <w:rPr>
            <w:rStyle w:val="Hyperlink"/>
          </w:rPr>
          <w:t xml:space="preserve">https://doi.org/10.1080/07408170802165880</w:t>
        </w:r>
      </w:hyperlink>
      <w:r>
        <w:t xml:space="preserve">.</w:t>
      </w:r>
    </w:p>
    <w:bookmarkEnd w:id="90"/>
    <w:bookmarkStart w:id="92" w:name="ref-HodkinsonZhouJohnsonEtAl2022"/>
    <w:p>
      <w:pPr>
        <w:pStyle w:val="Bibliography"/>
      </w:pPr>
      <w:r>
        <w:t xml:space="preserve">Hodkinson, Alexander, Anli Zhou, Judith Johnson, Keith Geraghty, Ruth Riley, Andrew Zhou, Efharis Panagopoulou, et al. 2022.</w:t>
      </w:r>
      <w:r>
        <w:t xml:space="preserve"> </w:t>
      </w:r>
      <w:r>
        <w:t xml:space="preserve">“Associations of Physician Burnout with Career Engagement and Quality of Patient Care: Systematic Review and Meta-Analysis.”</w:t>
      </w:r>
      <w:r>
        <w:t xml:space="preserve"> </w:t>
      </w:r>
      <w:r>
        <w:rPr>
          <w:i/>
          <w:iCs/>
        </w:rPr>
        <w:t xml:space="preserve">BMJ</w:t>
      </w:r>
      <w:r>
        <w:t xml:space="preserve"> </w:t>
      </w:r>
      <w:r>
        <w:t xml:space="preserve">378: e070442.</w:t>
      </w:r>
      <w:r>
        <w:t xml:space="preserve"> </w:t>
      </w:r>
      <w:hyperlink r:id="rId91">
        <w:r>
          <w:rPr>
            <w:rStyle w:val="Hyperlink"/>
          </w:rPr>
          <w:t xml:space="preserve">https://doi.org/10.1136/bmj-2022-070442</w:t>
        </w:r>
      </w:hyperlink>
      <w:r>
        <w:t xml:space="preserve">.</w:t>
      </w:r>
    </w:p>
    <w:bookmarkEnd w:id="92"/>
    <w:bookmarkStart w:id="94" w:name="ref-Hulshof2012"/>
    <w:p>
      <w:pPr>
        <w:pStyle w:val="Bibliography"/>
      </w:pPr>
      <w:r>
        <w:t xml:space="preserve">Hulshof, Peter J. H., Nikky Kortbeek, Richard J. Boucherie, Elias W. Hans, and Piet J. M. Bakker. 2012.</w:t>
      </w:r>
      <w:r>
        <w:t xml:space="preserve"> </w:t>
      </w:r>
      <w:r>
        <w:t xml:space="preserve">“Taxonomic Classification of Planning Decisions in Health Care: A Structured Review of the State of the Art in</w:t>
      </w:r>
      <w:r>
        <w:t xml:space="preserve"> </w:t>
      </w:r>
      <w:r>
        <w:t xml:space="preserve">OR/MS</w:t>
      </w:r>
      <w:r>
        <w:t xml:space="preserve">.”</w:t>
      </w:r>
      <w:r>
        <w:t xml:space="preserve"> </w:t>
      </w:r>
      <w:r>
        <w:rPr>
          <w:i/>
          <w:iCs/>
        </w:rPr>
        <w:t xml:space="preserve">Health Systems</w:t>
      </w:r>
      <w:r>
        <w:t xml:space="preserve"> </w:t>
      </w:r>
      <w:r>
        <w:t xml:space="preserve">1 (2): 129–75.</w:t>
      </w:r>
      <w:r>
        <w:t xml:space="preserve"> </w:t>
      </w:r>
      <w:hyperlink r:id="rId93">
        <w:r>
          <w:rPr>
            <w:rStyle w:val="Hyperlink"/>
          </w:rPr>
          <w:t xml:space="preserve">https://doi.org/10.1057/hs.2012.18</w:t>
        </w:r>
      </w:hyperlink>
      <w:r>
        <w:t xml:space="preserve">.</w:t>
      </w:r>
    </w:p>
    <w:bookmarkEnd w:id="94"/>
    <w:bookmarkStart w:id="96" w:name="ref-KcTerwiesch2009"/>
    <w:p>
      <w:pPr>
        <w:pStyle w:val="Bibliography"/>
      </w:pPr>
      <w:r>
        <w:t xml:space="preserve">Kc, Diwas S., and Christian Terwiesch. 2009.</w:t>
      </w:r>
      <w:r>
        <w:t xml:space="preserve"> </w:t>
      </w:r>
      <w:r>
        <w:t xml:space="preserve">“Impact of Workload on Service Time and Patient Safety: An Econometric Analysis of Hospital Operations.”</w:t>
      </w:r>
      <w:r>
        <w:t xml:space="preserve"> </w:t>
      </w:r>
      <w:r>
        <w:rPr>
          <w:i/>
          <w:iCs/>
        </w:rPr>
        <w:t xml:space="preserve">Management Science</w:t>
      </w:r>
      <w:r>
        <w:t xml:space="preserve"> </w:t>
      </w:r>
      <w:r>
        <w:t xml:space="preserve">55 (9): 1486–98.</w:t>
      </w:r>
      <w:r>
        <w:t xml:space="preserve"> </w:t>
      </w:r>
      <w:hyperlink r:id="rId95">
        <w:r>
          <w:rPr>
            <w:rStyle w:val="Hyperlink"/>
          </w:rPr>
          <w:t xml:space="preserve">https://doi.org/10.1287/mnsc.1090.1037</w:t>
        </w:r>
      </w:hyperlink>
      <w:r>
        <w:t xml:space="preserve">.</w:t>
      </w:r>
    </w:p>
    <w:bookmarkEnd w:id="96"/>
    <w:bookmarkStart w:id="98" w:name="ref-KlassenYoogalingam2009"/>
    <w:p>
      <w:pPr>
        <w:pStyle w:val="Bibliography"/>
      </w:pPr>
      <w:r>
        <w:t xml:space="preserve">Klassen, Kenneth J., and Reena Yoogalingam. 2009.</w:t>
      </w:r>
      <w:r>
        <w:t xml:space="preserve"> </w:t>
      </w:r>
      <w:r>
        <w:t xml:space="preserve">“Improving Performance in Outpatient Appointment Services with a Simulation Optimization Approach.”</w:t>
      </w:r>
      <w:r>
        <w:t xml:space="preserve"> </w:t>
      </w:r>
      <w:r>
        <w:rPr>
          <w:i/>
          <w:iCs/>
        </w:rPr>
        <w:t xml:space="preserve">Production and Operations Management</w:t>
      </w:r>
      <w:r>
        <w:t xml:space="preserve"> </w:t>
      </w:r>
      <w:r>
        <w:t xml:space="preserve">18 (4): 447–58.</w:t>
      </w:r>
      <w:r>
        <w:t xml:space="preserve"> </w:t>
      </w:r>
      <w:hyperlink r:id="rId97">
        <w:r>
          <w:rPr>
            <w:rStyle w:val="Hyperlink"/>
          </w:rPr>
          <w:t xml:space="preserve">https://doi.org/10.1111/j.1937-5956.2009.01021.x</w:t>
        </w:r>
      </w:hyperlink>
      <w:r>
        <w:t xml:space="preserve">.</w:t>
      </w:r>
    </w:p>
    <w:bookmarkEnd w:id="98"/>
    <w:bookmarkStart w:id="100" w:name="ref-KuiperDeMastMandjes2021"/>
    <w:p>
      <w:pPr>
        <w:pStyle w:val="Bibliography"/>
      </w:pPr>
      <w:r>
        <w:t xml:space="preserve">Kuiper, Alex, Jeroen de Mast, and Michel Mandjes. 2021.</w:t>
      </w:r>
      <w:r>
        <w:t xml:space="preserve"> </w:t>
      </w:r>
      <w:r>
        <w:t xml:space="preserve">“The Problem of Appointment Scheduling in Outpatient Clinics: A Multiple Case Study of Clinical Practice.”</w:t>
      </w:r>
      <w:r>
        <w:t xml:space="preserve"> </w:t>
      </w:r>
      <w:r>
        <w:rPr>
          <w:i/>
          <w:iCs/>
        </w:rPr>
        <w:t xml:space="preserve">Omega</w:t>
      </w:r>
      <w:r>
        <w:t xml:space="preserve"> </w:t>
      </w:r>
      <w:r>
        <w:t xml:space="preserve">98: 102122.</w:t>
      </w:r>
      <w:r>
        <w:t xml:space="preserve"> </w:t>
      </w:r>
      <w:hyperlink r:id="rId99">
        <w:r>
          <w:rPr>
            <w:rStyle w:val="Hyperlink"/>
          </w:rPr>
          <w:t xml:space="preserve">https://doi.org/10.1016/j.omega.2019.102122</w:t>
        </w:r>
      </w:hyperlink>
      <w:r>
        <w:t xml:space="preserve">.</w:t>
      </w:r>
    </w:p>
    <w:bookmarkEnd w:id="100"/>
    <w:bookmarkStart w:id="102" w:name="ref-LaanVanDeVrugtOlsmanBoucherie2018"/>
    <w:p>
      <w:pPr>
        <w:pStyle w:val="Bibliography"/>
      </w:pPr>
      <w:r>
        <w:t xml:space="preserve">Laan, Corine, Maartje van de Vrugt, Jan Olsman, and Richard J. Boucherie. 2018.</w:t>
      </w:r>
      <w:r>
        <w:t xml:space="preserve"> </w:t>
      </w:r>
      <w:r>
        <w:t xml:space="preserve">“Static and Dynamic Appointment Scheduling to Improve Patient Access Time.”</w:t>
      </w:r>
      <w:r>
        <w:t xml:space="preserve"> </w:t>
      </w:r>
      <w:r>
        <w:rPr>
          <w:i/>
          <w:iCs/>
        </w:rPr>
        <w:t xml:space="preserve">Health Systems</w:t>
      </w:r>
      <w:r>
        <w:t xml:space="preserve"> </w:t>
      </w:r>
      <w:r>
        <w:t xml:space="preserve">7 (2): 148–59.</w:t>
      </w:r>
      <w:r>
        <w:t xml:space="preserve"> </w:t>
      </w:r>
      <w:hyperlink r:id="rId101">
        <w:r>
          <w:rPr>
            <w:rStyle w:val="Hyperlink"/>
          </w:rPr>
          <w:t xml:space="preserve">https://doi.org/10.1080/20476965.2017.1403675</w:t>
        </w:r>
      </w:hyperlink>
      <w:r>
        <w:t xml:space="preserve">.</w:t>
      </w:r>
    </w:p>
    <w:bookmarkEnd w:id="102"/>
    <w:bookmarkStart w:id="104" w:name="ref-LiuZiyaKulkarni2010"/>
    <w:p>
      <w:pPr>
        <w:pStyle w:val="Bibliography"/>
      </w:pPr>
      <w:r>
        <w:t xml:space="preserve">Liu, Nan, Serhan Ziya, and Vidyadhar G. Kulkarni. 2010.</w:t>
      </w:r>
      <w:r>
        <w:t xml:space="preserve"> </w:t>
      </w:r>
      <w:r>
        <w:t xml:space="preserve">“Dynamic Scheduling of Outpatient Appointments Under Patient No-Shows and Cancellations.”</w:t>
      </w:r>
      <w:r>
        <w:t xml:space="preserve"> </w:t>
      </w:r>
      <w:r>
        <w:rPr>
          <w:i/>
          <w:iCs/>
        </w:rPr>
        <w:t xml:space="preserve">Manufacturing &amp; Service Operations Management</w:t>
      </w:r>
      <w:r>
        <w:t xml:space="preserve"> </w:t>
      </w:r>
      <w:r>
        <w:t xml:space="preserve">12 (2): 347–64.</w:t>
      </w:r>
      <w:r>
        <w:t xml:space="preserve"> </w:t>
      </w:r>
      <w:hyperlink r:id="rId103">
        <w:r>
          <w:rPr>
            <w:rStyle w:val="Hyperlink"/>
          </w:rPr>
          <w:t xml:space="preserve">https://doi.org/10.1287/msom.1090.0272</w:t>
        </w:r>
      </w:hyperlink>
      <w:r>
        <w:t xml:space="preserve">.</w:t>
      </w:r>
    </w:p>
    <w:bookmarkEnd w:id="104"/>
    <w:bookmarkStart w:id="106" w:name="ref-LongSimZhou2023"/>
    <w:p>
      <w:pPr>
        <w:pStyle w:val="Bibliography"/>
      </w:pPr>
      <w:r>
        <w:t xml:space="preserve">Long, Daniel Zhuoyu, Melvyn Sim, and Minglong Zhou. 2023.</w:t>
      </w:r>
      <w:r>
        <w:t xml:space="preserve"> </w:t>
      </w:r>
      <w:r>
        <w:t xml:space="preserve">“Robust Satisficing.”</w:t>
      </w:r>
      <w:r>
        <w:t xml:space="preserve"> </w:t>
      </w:r>
      <w:r>
        <w:rPr>
          <w:i/>
          <w:iCs/>
        </w:rPr>
        <w:t xml:space="preserve">Operations Research</w:t>
      </w:r>
      <w:r>
        <w:t xml:space="preserve"> </w:t>
      </w:r>
      <w:r>
        <w:t xml:space="preserve">71 (1): 61–82.</w:t>
      </w:r>
      <w:r>
        <w:t xml:space="preserve"> </w:t>
      </w:r>
      <w:hyperlink r:id="rId105">
        <w:r>
          <w:rPr>
            <w:rStyle w:val="Hyperlink"/>
          </w:rPr>
          <w:t xml:space="preserve">https://doi.org/10.1287/opre.2021.2238</w:t>
        </w:r>
      </w:hyperlink>
      <w:r>
        <w:t xml:space="preserve">.</w:t>
      </w:r>
    </w:p>
    <w:bookmarkEnd w:id="106"/>
    <w:bookmarkStart w:id="108" w:name="ref-NguyenHoncharovBallardEtAl2024"/>
    <w:p>
      <w:pPr>
        <w:pStyle w:val="Bibliography"/>
      </w:pPr>
      <w:r>
        <w:t xml:space="preserve">Nguyen, Michelle-Linh T., Vlad Honcharov, Dawna Ballard, Shannon Satterwhite, Aoife M. McDermott, and Urmimala Sarkar. 2024.</w:t>
      </w:r>
      <w:r>
        <w:t xml:space="preserve"> </w:t>
      </w:r>
      <w:r>
        <w:t xml:space="preserve">“Primary Care Physicians’ Experiences with and Adaptations to Time Constraints.”</w:t>
      </w:r>
      <w:r>
        <w:t xml:space="preserve"> </w:t>
      </w:r>
      <w:r>
        <w:rPr>
          <w:i/>
          <w:iCs/>
        </w:rPr>
        <w:t xml:space="preserve">JAMA Network Open</w:t>
      </w:r>
      <w:r>
        <w:t xml:space="preserve"> </w:t>
      </w:r>
      <w:r>
        <w:t xml:space="preserve">7 (4): e248827.</w:t>
      </w:r>
      <w:r>
        <w:t xml:space="preserve"> </w:t>
      </w:r>
      <w:hyperlink r:id="rId107">
        <w:r>
          <w:rPr>
            <w:rStyle w:val="Hyperlink"/>
          </w:rPr>
          <w:t xml:space="preserve">https://doi.org/10.1001/jamanetworkopen.2024.8827</w:t>
        </w:r>
      </w:hyperlink>
      <w:r>
        <w:t xml:space="preserve">.</w:t>
      </w:r>
    </w:p>
    <w:bookmarkEnd w:id="108"/>
    <w:bookmarkStart w:id="110" w:name="ref-PrasadPoplauBrownEtAl2020"/>
    <w:p>
      <w:pPr>
        <w:pStyle w:val="Bibliography"/>
      </w:pPr>
      <w:r>
        <w:t xml:space="preserve">Prasad, Kriti, Sara Poplau, Roger Brown, Steven Yale, Erica Grossman, Anita B. Varkey, Eric S. Williams, Hannah T. Neprash, and Mark Linzer. 2020.</w:t>
      </w:r>
      <w:r>
        <w:t xml:space="preserve"> </w:t>
      </w:r>
      <w:r>
        <w:t xml:space="preserve">“Time Pressure During Primary Care Office Visits: A Prospective Evaluation of Data from the Healthy Work Place Study.”</w:t>
      </w:r>
      <w:r>
        <w:t xml:space="preserve"> </w:t>
      </w:r>
      <w:r>
        <w:rPr>
          <w:i/>
          <w:iCs/>
        </w:rPr>
        <w:t xml:space="preserve">Journal of General Internal Medicine</w:t>
      </w:r>
      <w:r>
        <w:t xml:space="preserve"> </w:t>
      </w:r>
      <w:r>
        <w:t xml:space="preserve">35 (2): 465–72.</w:t>
      </w:r>
      <w:r>
        <w:t xml:space="preserve"> </w:t>
      </w:r>
      <w:hyperlink r:id="rId109">
        <w:r>
          <w:rPr>
            <w:rStyle w:val="Hyperlink"/>
          </w:rPr>
          <w:t xml:space="preserve">https://doi.org/10.1007/s11606-019-05343-6</w:t>
        </w:r>
      </w:hyperlink>
      <w:r>
        <w:t xml:space="preserve">.</w:t>
      </w:r>
    </w:p>
    <w:bookmarkEnd w:id="110"/>
    <w:bookmarkStart w:id="112" w:name="ref-RobinsonChen2003"/>
    <w:p>
      <w:pPr>
        <w:pStyle w:val="Bibliography"/>
      </w:pPr>
      <w:r>
        <w:t xml:space="preserve">Robinson, Lawrence W., and Rachel R. Chen. 2003.</w:t>
      </w:r>
      <w:r>
        <w:t xml:space="preserve"> </w:t>
      </w:r>
      <w:r>
        <w:t xml:space="preserve">“Scheduling Doctors’ Appointments: Optimal and Empirically-Based Heuristic Policies.”</w:t>
      </w:r>
      <w:r>
        <w:t xml:space="preserve"> </w:t>
      </w:r>
      <w:r>
        <w:rPr>
          <w:i/>
          <w:iCs/>
        </w:rPr>
        <w:t xml:space="preserve">IIE Transactions</w:t>
      </w:r>
      <w:r>
        <w:t xml:space="preserve"> </w:t>
      </w:r>
      <w:r>
        <w:t xml:space="preserve">35 (3): 295–307.</w:t>
      </w:r>
      <w:r>
        <w:t xml:space="preserve"> </w:t>
      </w:r>
      <w:hyperlink r:id="rId111">
        <w:r>
          <w:rPr>
            <w:rStyle w:val="Hyperlink"/>
          </w:rPr>
          <w:t xml:space="preserve">https://doi.org/10.1080/07408170304367</w:t>
        </w:r>
      </w:hyperlink>
      <w:r>
        <w:t xml:space="preserve">.</w:t>
      </w:r>
    </w:p>
    <w:bookmarkEnd w:id="112"/>
    <w:bookmarkStart w:id="113" w:name="ref-Ross2014"/>
    <w:p>
      <w:pPr>
        <w:pStyle w:val="Bibliography"/>
      </w:pPr>
      <w:r>
        <w:t xml:space="preserve">Ross, Sheldon M. 2014.</w:t>
      </w:r>
      <w:r>
        <w:t xml:space="preserve"> </w:t>
      </w:r>
      <w:r>
        <w:rPr>
          <w:i/>
          <w:iCs/>
        </w:rPr>
        <w:t xml:space="preserve">Introduction to Probability Models</w:t>
      </w:r>
      <w:r>
        <w:t xml:space="preserve">. 11th ed. San Diego, CA: Academic Press.</w:t>
      </w:r>
    </w:p>
    <w:bookmarkEnd w:id="113"/>
    <w:bookmarkStart w:id="115" w:name="ref-SalzaruloBretthauerCoteSchultz2011"/>
    <w:p>
      <w:pPr>
        <w:pStyle w:val="Bibliography"/>
      </w:pPr>
      <w:r>
        <w:t xml:space="preserve">Salzarulo, Peter A., Kurt M. Bretthauer, Murray J. Côté, and Kenneth L. Schultz. 2011.</w:t>
      </w:r>
      <w:r>
        <w:t xml:space="preserve"> </w:t>
      </w:r>
      <w:r>
        <w:t xml:space="preserve">“The Impact of Variability and Patient Information on Health Care System Performance.”</w:t>
      </w:r>
      <w:r>
        <w:t xml:space="preserve"> </w:t>
      </w:r>
      <w:r>
        <w:rPr>
          <w:i/>
          <w:iCs/>
        </w:rPr>
        <w:t xml:space="preserve">Production and Operations Management</w:t>
      </w:r>
      <w:r>
        <w:t xml:space="preserve"> </w:t>
      </w:r>
      <w:r>
        <w:t xml:space="preserve">20 (6): 848–59.</w:t>
      </w:r>
      <w:r>
        <w:t xml:space="preserve"> </w:t>
      </w:r>
      <w:hyperlink r:id="rId114">
        <w:r>
          <w:rPr>
            <w:rStyle w:val="Hyperlink"/>
          </w:rPr>
          <w:t xml:space="preserve">https://doi.org/10.1111/j.1937-5956.2010.01210.x</w:t>
        </w:r>
      </w:hyperlink>
      <w:r>
        <w:t xml:space="preserve">.</w:t>
      </w:r>
    </w:p>
    <w:bookmarkEnd w:id="115"/>
    <w:bookmarkStart w:id="117" w:name="ref-SamoraniLaGanga2015"/>
    <w:p>
      <w:pPr>
        <w:pStyle w:val="Bibliography"/>
      </w:pPr>
      <w:r>
        <w:t xml:space="preserve">Samorani, Michele, and Linda R. LaGanga. 2015.</w:t>
      </w:r>
      <w:r>
        <w:t xml:space="preserve"> </w:t>
      </w:r>
      <w:r>
        <w:t xml:space="preserve">“Outpatient Appointment Scheduling Given Individual Day-Dependent No-Show Predictions.”</w:t>
      </w:r>
      <w:r>
        <w:t xml:space="preserve"> </w:t>
      </w:r>
      <w:r>
        <w:rPr>
          <w:i/>
          <w:iCs/>
        </w:rPr>
        <w:t xml:space="preserve">European Journal of Operational Research</w:t>
      </w:r>
      <w:r>
        <w:t xml:space="preserve"> </w:t>
      </w:r>
      <w:r>
        <w:t xml:space="preserve">240 (1): 245–57.</w:t>
      </w:r>
      <w:r>
        <w:t xml:space="preserve"> </w:t>
      </w:r>
      <w:hyperlink r:id="rId116">
        <w:r>
          <w:rPr>
            <w:rStyle w:val="Hyperlink"/>
          </w:rPr>
          <w:t xml:space="preserve">https://doi.org/10.1016/j.ejor.2014.06.034</w:t>
        </w:r>
      </w:hyperlink>
      <w:r>
        <w:t xml:space="preserve">.</w:t>
      </w:r>
    </w:p>
    <w:bookmarkEnd w:id="117"/>
    <w:bookmarkStart w:id="119" w:name="ref-XieLokeSimLam2023"/>
    <w:p>
      <w:pPr>
        <w:pStyle w:val="Bibliography"/>
      </w:pPr>
      <w:r>
        <w:t xml:space="preserve">Xie, Jingui, Gar Goei Loke, Melvyn Sim, and Shao Wei Lam. 2023.</w:t>
      </w:r>
      <w:r>
        <w:t xml:space="preserve"> </w:t>
      </w:r>
      <w:r>
        <w:t xml:space="preserve">“The Analytics of Bed Shortages: Coherent Metric, Prediction, and Optimization.”</w:t>
      </w:r>
      <w:r>
        <w:t xml:space="preserve"> </w:t>
      </w:r>
      <w:r>
        <w:rPr>
          <w:i/>
          <w:iCs/>
        </w:rPr>
        <w:t xml:space="preserve">Operations Research</w:t>
      </w:r>
      <w:r>
        <w:t xml:space="preserve"> </w:t>
      </w:r>
      <w:r>
        <w:t xml:space="preserve">71 (1): 23–46.</w:t>
      </w:r>
      <w:r>
        <w:t xml:space="preserve"> </w:t>
      </w:r>
      <w:hyperlink r:id="rId118">
        <w:r>
          <w:rPr>
            <w:rStyle w:val="Hyperlink"/>
          </w:rPr>
          <w:t xml:space="preserve">https://doi.org/10.1287/opre.2021.2231</w:t>
        </w:r>
      </w:hyperlink>
      <w:r>
        <w:t xml:space="preserve">.</w:t>
      </w:r>
    </w:p>
    <w:bookmarkEnd w:id="119"/>
    <w:bookmarkStart w:id="121" w:name="ref-YounGeismarPinedo2022"/>
    <w:p>
      <w:pPr>
        <w:pStyle w:val="Bibliography"/>
      </w:pPr>
      <w:r>
        <w:t xml:space="preserve">Youn, Seokjun, H. Neil Geismar, and Michael Pinedo. 2022.</w:t>
      </w:r>
      <w:r>
        <w:t xml:space="preserve"> </w:t>
      </w:r>
      <w:r>
        <w:t xml:space="preserve">“Planning and Scheduling in Healthcare for Better Care Coordination: Current Understanding, Trending Topics, and Future Opportunities.”</w:t>
      </w:r>
      <w:r>
        <w:t xml:space="preserve"> </w:t>
      </w:r>
      <w:r>
        <w:rPr>
          <w:i/>
          <w:iCs/>
        </w:rPr>
        <w:t xml:space="preserve">Production and Operations Management</w:t>
      </w:r>
      <w:r>
        <w:t xml:space="preserve"> </w:t>
      </w:r>
      <w:r>
        <w:t xml:space="preserve">31 (12): 4407–23.</w:t>
      </w:r>
      <w:r>
        <w:t xml:space="preserve"> </w:t>
      </w:r>
      <w:hyperlink r:id="rId120">
        <w:r>
          <w:rPr>
            <w:rStyle w:val="Hyperlink"/>
          </w:rPr>
          <w:t xml:space="preserve">https://doi.org/10.1111/poms.13867</w:t>
        </w:r>
      </w:hyperlink>
      <w:r>
        <w:t xml:space="preserve">.</w:t>
      </w:r>
    </w:p>
    <w:bookmarkEnd w:id="121"/>
    <w:bookmarkStart w:id="123" w:name="ref-ZhangShenErdogan2017"/>
    <w:p>
      <w:pPr>
        <w:pStyle w:val="Bibliography"/>
      </w:pPr>
      <w:r>
        <w:t xml:space="preserve">Zhang, Yiling, Siqian Shen, and S. Ayca Erdogan. 2017.</w:t>
      </w:r>
      <w:r>
        <w:t xml:space="preserve"> </w:t>
      </w:r>
      <w:r>
        <w:t xml:space="preserve">“Distributionally Robust Appointment Scheduling with Moment-Based Ambiguity Set.”</w:t>
      </w:r>
      <w:r>
        <w:t xml:space="preserve"> </w:t>
      </w:r>
      <w:r>
        <w:rPr>
          <w:i/>
          <w:iCs/>
        </w:rPr>
        <w:t xml:space="preserve">Operations Research Letters</w:t>
      </w:r>
      <w:r>
        <w:t xml:space="preserve"> </w:t>
      </w:r>
      <w:r>
        <w:t xml:space="preserve">45 (2): 139–44.</w:t>
      </w:r>
      <w:r>
        <w:t xml:space="preserve"> </w:t>
      </w:r>
      <w:hyperlink r:id="rId122">
        <w:r>
          <w:rPr>
            <w:rStyle w:val="Hyperlink"/>
          </w:rPr>
          <w:t xml:space="preserve">https://doi.org/10.1016/j.orl.2017.01.010</w:t>
        </w:r>
      </w:hyperlink>
      <w:r>
        <w:t xml:space="preserve">.</w:t>
      </w:r>
    </w:p>
    <w:bookmarkEnd w:id="123"/>
    <w:bookmarkStart w:id="125" w:name="ref-ZhouSimLam2022"/>
    <w:p>
      <w:pPr>
        <w:pStyle w:val="Bibliography"/>
      </w:pPr>
      <w:r>
        <w:t xml:space="preserve">Zhou, Minglong, Melvyn Sim, and Shao-Wei Lam. 2022.</w:t>
      </w:r>
      <w:r>
        <w:t xml:space="preserve"> </w:t>
      </w:r>
      <w:r>
        <w:t xml:space="preserve">“Advance Admission Scheduling via Resource Satisficing.”</w:t>
      </w:r>
      <w:r>
        <w:t xml:space="preserve"> </w:t>
      </w:r>
      <w:r>
        <w:rPr>
          <w:i/>
          <w:iCs/>
        </w:rPr>
        <w:t xml:space="preserve">Production and Operations Management</w:t>
      </w:r>
      <w:r>
        <w:t xml:space="preserve"> </w:t>
      </w:r>
      <w:r>
        <w:t xml:space="preserve">31 (11): 4002–20.</w:t>
      </w:r>
      <w:r>
        <w:t xml:space="preserve"> </w:t>
      </w:r>
      <w:hyperlink r:id="rId124">
        <w:r>
          <w:rPr>
            <w:rStyle w:val="Hyperlink"/>
          </w:rPr>
          <w:t xml:space="preserve">https://doi.org/10.1111/poms.13799</w:t>
        </w:r>
      </w:hyperlink>
      <w:r>
        <w:t xml:space="preserve">.</w:t>
      </w:r>
    </w:p>
    <w:bookmarkEnd w:id="125"/>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hyperlink" Id="rId107" Target="https://doi.org/10.1001/jamanetworkopen.2024.8827" TargetMode="External" /><Relationship Type="http://schemas.openxmlformats.org/officeDocument/2006/relationships/hyperlink" Id="rId74" Target="https://doi.org/10.1007/s10729-008-9094-3" TargetMode="External" /><Relationship Type="http://schemas.openxmlformats.org/officeDocument/2006/relationships/hyperlink" Id="rId64" Target="https://doi.org/10.1007/s10729-013-9242-2" TargetMode="External" /><Relationship Type="http://schemas.openxmlformats.org/officeDocument/2006/relationships/hyperlink" Id="rId109" Target="https://doi.org/10.1007/s11606-019-05343-6" TargetMode="External" /><Relationship Type="http://schemas.openxmlformats.org/officeDocument/2006/relationships/hyperlink" Id="rId116" Target="https://doi.org/10.1016/j.ejor.2014.06.034" TargetMode="External" /><Relationship Type="http://schemas.openxmlformats.org/officeDocument/2006/relationships/hyperlink" Id="rId57" Target="https://doi.org/10.1016/j.ejor.2016.06.064" TargetMode="External" /><Relationship Type="http://schemas.openxmlformats.org/officeDocument/2006/relationships/hyperlink" Id="rId78" Target="https://doi.org/10.1016/j.ejor.2018.12.028" TargetMode="External" /><Relationship Type="http://schemas.openxmlformats.org/officeDocument/2006/relationships/hyperlink" Id="rId76" Target="https://doi.org/10.1016/j.ejor.2020.11.030" TargetMode="External" /><Relationship Type="http://schemas.openxmlformats.org/officeDocument/2006/relationships/hyperlink" Id="rId99" Target="https://doi.org/10.1016/j.omega.2019.102122" TargetMode="External" /><Relationship Type="http://schemas.openxmlformats.org/officeDocument/2006/relationships/hyperlink" Id="rId122" Target="https://doi.org/10.1016/j.orl.2017.01.010" TargetMode="External" /><Relationship Type="http://schemas.openxmlformats.org/officeDocument/2006/relationships/hyperlink" Id="rId93" Target="https://doi.org/10.1057/hs.2012.18" TargetMode="External" /><Relationship Type="http://schemas.openxmlformats.org/officeDocument/2006/relationships/hyperlink" Id="rId111" Target="https://doi.org/10.1080/07408170304367" TargetMode="External" /><Relationship Type="http://schemas.openxmlformats.org/officeDocument/2006/relationships/hyperlink" Id="rId80" Target="https://doi.org/10.1080/07408170304395" TargetMode="External" /><Relationship Type="http://schemas.openxmlformats.org/officeDocument/2006/relationships/hyperlink" Id="rId89" Target="https://doi.org/10.1080/07408170802165880" TargetMode="External" /><Relationship Type="http://schemas.openxmlformats.org/officeDocument/2006/relationships/hyperlink" Id="rId101" Target="https://doi.org/10.1080/20476965.2017.1403675" TargetMode="External" /><Relationship Type="http://schemas.openxmlformats.org/officeDocument/2006/relationships/hyperlink" Id="rId59" Target="https://doi.org/10.1086/591947" TargetMode="External" /><Relationship Type="http://schemas.openxmlformats.org/officeDocument/2006/relationships/hyperlink" Id="rId72" Target="https://doi.org/10.1111/j.1937-5956.2003.tb00218.x" TargetMode="External" /><Relationship Type="http://schemas.openxmlformats.org/officeDocument/2006/relationships/hyperlink" Id="rId97" Target="https://doi.org/10.1111/j.1937-5956.2009.01021.x" TargetMode="External" /><Relationship Type="http://schemas.openxmlformats.org/officeDocument/2006/relationships/hyperlink" Id="rId114" Target="https://doi.org/10.1111/j.1937-5956.2010.01210.x" TargetMode="External" /><Relationship Type="http://schemas.openxmlformats.org/officeDocument/2006/relationships/hyperlink" Id="rId84" Target="https://doi.org/10.1111/poms.13711" TargetMode="External" /><Relationship Type="http://schemas.openxmlformats.org/officeDocument/2006/relationships/hyperlink" Id="rId124" Target="https://doi.org/10.1111/poms.13799" TargetMode="External" /><Relationship Type="http://schemas.openxmlformats.org/officeDocument/2006/relationships/hyperlink" Id="rId120" Target="https://doi.org/10.1111/poms.13867" TargetMode="External" /><Relationship Type="http://schemas.openxmlformats.org/officeDocument/2006/relationships/hyperlink" Id="rId91" Target="https://doi.org/10.1136/bmj-2022-070442" TargetMode="External" /><Relationship Type="http://schemas.openxmlformats.org/officeDocument/2006/relationships/hyperlink" Id="rId61" Target="https://doi.org/10.1136/bmj.319.7203.155" TargetMode="External" /><Relationship Type="http://schemas.openxmlformats.org/officeDocument/2006/relationships/hyperlink" Id="rId82" Target="https://doi.org/10.1177/10591478241309662" TargetMode="External" /><Relationship Type="http://schemas.openxmlformats.org/officeDocument/2006/relationships/hyperlink" Id="rId70" Target="https://doi.org/10.1186/1472-6963-11-318" TargetMode="External" /><Relationship Type="http://schemas.openxmlformats.org/officeDocument/2006/relationships/hyperlink" Id="rId68" Target="https://doi.org/10.1287/mnsc.1080.0929" TargetMode="External" /><Relationship Type="http://schemas.openxmlformats.org/officeDocument/2006/relationships/hyperlink" Id="rId95" Target="https://doi.org/10.1287/mnsc.1090.1037" TargetMode="External" /><Relationship Type="http://schemas.openxmlformats.org/officeDocument/2006/relationships/hyperlink" Id="rId66" Target="https://doi.org/10.1287/mnsc.2015.2387" TargetMode="External" /><Relationship Type="http://schemas.openxmlformats.org/officeDocument/2006/relationships/hyperlink" Id="rId103" Target="https://doi.org/10.1287/msom.1090.0272" TargetMode="External" /><Relationship Type="http://schemas.openxmlformats.org/officeDocument/2006/relationships/hyperlink" Id="rId118" Target="https://doi.org/10.1287/opre.2021.2231" TargetMode="External" /><Relationship Type="http://schemas.openxmlformats.org/officeDocument/2006/relationships/hyperlink" Id="rId105" Target="https://doi.org/10.1287/opre.2021.2238" TargetMode="External" /><Relationship Type="http://schemas.openxmlformats.org/officeDocument/2006/relationships/hyperlink" Id="rId87" Target="https://doi.org/10.5034/inquiryjrnl_39.4.400"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networkopen.2024.8827" TargetMode="External" /><Relationship Type="http://schemas.openxmlformats.org/officeDocument/2006/relationships/hyperlink" Id="rId74" Target="https://doi.org/10.1007/s10729-008-9094-3" TargetMode="External" /><Relationship Type="http://schemas.openxmlformats.org/officeDocument/2006/relationships/hyperlink" Id="rId64" Target="https://doi.org/10.1007/s10729-013-9242-2" TargetMode="External" /><Relationship Type="http://schemas.openxmlformats.org/officeDocument/2006/relationships/hyperlink" Id="rId109" Target="https://doi.org/10.1007/s11606-019-05343-6" TargetMode="External" /><Relationship Type="http://schemas.openxmlformats.org/officeDocument/2006/relationships/hyperlink" Id="rId116" Target="https://doi.org/10.1016/j.ejor.2014.06.034" TargetMode="External" /><Relationship Type="http://schemas.openxmlformats.org/officeDocument/2006/relationships/hyperlink" Id="rId57" Target="https://doi.org/10.1016/j.ejor.2016.06.064" TargetMode="External" /><Relationship Type="http://schemas.openxmlformats.org/officeDocument/2006/relationships/hyperlink" Id="rId78" Target="https://doi.org/10.1016/j.ejor.2018.12.028" TargetMode="External" /><Relationship Type="http://schemas.openxmlformats.org/officeDocument/2006/relationships/hyperlink" Id="rId76" Target="https://doi.org/10.1016/j.ejor.2020.11.030" TargetMode="External" /><Relationship Type="http://schemas.openxmlformats.org/officeDocument/2006/relationships/hyperlink" Id="rId99" Target="https://doi.org/10.1016/j.omega.2019.102122" TargetMode="External" /><Relationship Type="http://schemas.openxmlformats.org/officeDocument/2006/relationships/hyperlink" Id="rId122" Target="https://doi.org/10.1016/j.orl.2017.01.010" TargetMode="External" /><Relationship Type="http://schemas.openxmlformats.org/officeDocument/2006/relationships/hyperlink" Id="rId93" Target="https://doi.org/10.1057/hs.2012.18" TargetMode="External" /><Relationship Type="http://schemas.openxmlformats.org/officeDocument/2006/relationships/hyperlink" Id="rId111" Target="https://doi.org/10.1080/07408170304367" TargetMode="External" /><Relationship Type="http://schemas.openxmlformats.org/officeDocument/2006/relationships/hyperlink" Id="rId80" Target="https://doi.org/10.1080/07408170304395" TargetMode="External" /><Relationship Type="http://schemas.openxmlformats.org/officeDocument/2006/relationships/hyperlink" Id="rId89" Target="https://doi.org/10.1080/07408170802165880" TargetMode="External" /><Relationship Type="http://schemas.openxmlformats.org/officeDocument/2006/relationships/hyperlink" Id="rId101" Target="https://doi.org/10.1080/20476965.2017.1403675" TargetMode="External" /><Relationship Type="http://schemas.openxmlformats.org/officeDocument/2006/relationships/hyperlink" Id="rId59" Target="https://doi.org/10.1086/591947" TargetMode="External" /><Relationship Type="http://schemas.openxmlformats.org/officeDocument/2006/relationships/hyperlink" Id="rId72" Target="https://doi.org/10.1111/j.1937-5956.2003.tb00218.x" TargetMode="External" /><Relationship Type="http://schemas.openxmlformats.org/officeDocument/2006/relationships/hyperlink" Id="rId97" Target="https://doi.org/10.1111/j.1937-5956.2009.01021.x" TargetMode="External" /><Relationship Type="http://schemas.openxmlformats.org/officeDocument/2006/relationships/hyperlink" Id="rId114" Target="https://doi.org/10.1111/j.1937-5956.2010.01210.x" TargetMode="External" /><Relationship Type="http://schemas.openxmlformats.org/officeDocument/2006/relationships/hyperlink" Id="rId84" Target="https://doi.org/10.1111/poms.13711" TargetMode="External" /><Relationship Type="http://schemas.openxmlformats.org/officeDocument/2006/relationships/hyperlink" Id="rId124" Target="https://doi.org/10.1111/poms.13799" TargetMode="External" /><Relationship Type="http://schemas.openxmlformats.org/officeDocument/2006/relationships/hyperlink" Id="rId120" Target="https://doi.org/10.1111/poms.13867" TargetMode="External" /><Relationship Type="http://schemas.openxmlformats.org/officeDocument/2006/relationships/hyperlink" Id="rId91" Target="https://doi.org/10.1136/bmj-2022-070442" TargetMode="External" /><Relationship Type="http://schemas.openxmlformats.org/officeDocument/2006/relationships/hyperlink" Id="rId61" Target="https://doi.org/10.1136/bmj.319.7203.155" TargetMode="External" /><Relationship Type="http://schemas.openxmlformats.org/officeDocument/2006/relationships/hyperlink" Id="rId82" Target="https://doi.org/10.1177/10591478241309662" TargetMode="External" /><Relationship Type="http://schemas.openxmlformats.org/officeDocument/2006/relationships/hyperlink" Id="rId70" Target="https://doi.org/10.1186/1472-6963-11-318" TargetMode="External" /><Relationship Type="http://schemas.openxmlformats.org/officeDocument/2006/relationships/hyperlink" Id="rId68" Target="https://doi.org/10.1287/mnsc.1080.0929" TargetMode="External" /><Relationship Type="http://schemas.openxmlformats.org/officeDocument/2006/relationships/hyperlink" Id="rId95" Target="https://doi.org/10.1287/mnsc.1090.1037" TargetMode="External" /><Relationship Type="http://schemas.openxmlformats.org/officeDocument/2006/relationships/hyperlink" Id="rId66" Target="https://doi.org/10.1287/mnsc.2015.2387" TargetMode="External" /><Relationship Type="http://schemas.openxmlformats.org/officeDocument/2006/relationships/hyperlink" Id="rId103" Target="https://doi.org/10.1287/msom.1090.0272" TargetMode="External" /><Relationship Type="http://schemas.openxmlformats.org/officeDocument/2006/relationships/hyperlink" Id="rId118" Target="https://doi.org/10.1287/opre.2021.2231" TargetMode="External" /><Relationship Type="http://schemas.openxmlformats.org/officeDocument/2006/relationships/hyperlink" Id="rId105" Target="https://doi.org/10.1287/opre.2021.2238" TargetMode="External" /><Relationship Type="http://schemas.openxmlformats.org/officeDocument/2006/relationships/hyperlink" Id="rId87" Target="https://doi.org/10.5034/inquiryjrnl_39.4.4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基于资源满意度的门诊调度系统研究</dc:title>
  <dc:creator>作者： 指导教师：</dc:creator>
  <cp:keywords/>
  <dcterms:created xsi:type="dcterms:W3CDTF">2026-05-28T22:40:49Z</dcterms:created>
  <dcterms:modified xsi:type="dcterms:W3CDTF">2026-05-28T22:40:49Z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2026年5月</vt:lpwstr>
  </property>
  <property fmtid="{D5CDD505-2E9C-101B-9397-08002B2CF9AE}" pid="4" name="link-citations">
    <vt:lpwstr>True</vt:lpwstr>
  </property>
</Properties>
</file>