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THIẾT KẾ HỆ THỐNG GIÁM SÁT SAR/InSAR</w:t>
        <w:br/>
        <w:t>CHO KHU VỰC TĨNH TÚC - CAO BẰNG</w:t>
      </w:r>
    </w:p>
    <w:p>
      <w:pPr>
        <w:jc w:val="center"/>
      </w:pPr>
      <w:r>
        <w:rPr>
          <w:i/>
          <w:sz w:val="24"/>
        </w:rPr>
        <w:t>Phiên bản tham chiếu mô hình InSAR Norway, áp dụng cho bài toán ngập lụt - sạt lở - sụt lún bề mặt</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9"/>
          </w:tcPr>
          <w:p>
            <w:pPr>
              <w:spacing w:after="0"/>
            </w:pPr>
            <w:r>
              <w:rPr>
                <w:rFonts w:ascii="Arial" w:hAnsi="Arial" w:eastAsia="Arial"/>
                <w:sz w:val="19"/>
              </w:rPr>
            </w:r>
            <w:r>
              <w:rPr>
                <w:rFonts w:ascii="Arial" w:hAnsi="Arial" w:eastAsia="Arial"/>
                <w:b/>
                <w:color w:val="FFFFFF"/>
                <w:sz w:val="19"/>
              </w:rPr>
              <w:t>Khu vực nghiên cứu</w:t>
            </w:r>
          </w:p>
        </w:tc>
        <w:tc>
          <w:tcPr>
            <w:tcW w:type="dxa" w:w="6624"/>
            <w:vAlign w:val="center"/>
          </w:tcPr>
          <w:p>
            <w:pPr>
              <w:spacing w:after="0"/>
            </w:pPr>
            <w:r>
              <w:rPr>
                <w:rFonts w:ascii="Arial" w:hAnsi="Arial" w:eastAsia="Arial"/>
                <w:sz w:val="19"/>
              </w:rPr>
            </w:r>
            <w:r>
              <w:rPr>
                <w:rFonts w:ascii="Arial" w:hAnsi="Arial" w:eastAsia="Arial"/>
                <w:b w:val="0"/>
                <w:sz w:val="19"/>
              </w:rPr>
              <w:t>Tĩnh Túc, huyện Nguyên Bình, tỉnh Cao Bằng</w:t>
            </w:r>
          </w:p>
        </w:tc>
      </w:tr>
      <w:tr>
        <w:tc>
          <w:tcPr>
            <w:tcW w:type="dxa" w:w="3168"/>
            <w:vAlign w:val="center"/>
            <w:shd w:fill="1F4E79"/>
          </w:tcPr>
          <w:p>
            <w:pPr>
              <w:spacing w:after="0"/>
            </w:pPr>
            <w:r>
              <w:rPr>
                <w:rFonts w:ascii="Arial" w:hAnsi="Arial" w:eastAsia="Arial"/>
                <w:sz w:val="19"/>
              </w:rPr>
            </w:r>
            <w:r>
              <w:rPr>
                <w:rFonts w:ascii="Arial" w:hAnsi="Arial" w:eastAsia="Arial"/>
                <w:b/>
                <w:color w:val="FFFFFF"/>
                <w:sz w:val="19"/>
              </w:rPr>
              <w:t>Đối tượng giám sát</w:t>
            </w:r>
          </w:p>
        </w:tc>
        <w:tc>
          <w:tcPr>
            <w:tcW w:type="dxa" w:w="6624"/>
            <w:vAlign w:val="center"/>
          </w:tcPr>
          <w:p>
            <w:pPr>
              <w:spacing w:after="0"/>
            </w:pPr>
            <w:r>
              <w:rPr>
                <w:rFonts w:ascii="Arial" w:hAnsi="Arial" w:eastAsia="Arial"/>
                <w:sz w:val="19"/>
              </w:rPr>
            </w:r>
            <w:r>
              <w:rPr>
                <w:rFonts w:ascii="Arial" w:hAnsi="Arial" w:eastAsia="Arial"/>
                <w:b w:val="0"/>
                <w:sz w:val="19"/>
              </w:rPr>
              <w:t>Ngập lụt, sạt lở đất, biến dạng/sụt lún bề mặt</w:t>
            </w:r>
          </w:p>
        </w:tc>
      </w:tr>
      <w:tr>
        <w:tc>
          <w:tcPr>
            <w:tcW w:type="dxa" w:w="3168"/>
            <w:vAlign w:val="center"/>
            <w:shd w:fill="1F4E79"/>
          </w:tcPr>
          <w:p>
            <w:pPr>
              <w:spacing w:after="0"/>
            </w:pPr>
            <w:r>
              <w:rPr>
                <w:rFonts w:ascii="Arial" w:hAnsi="Arial" w:eastAsia="Arial"/>
                <w:sz w:val="19"/>
              </w:rPr>
            </w:r>
            <w:r>
              <w:rPr>
                <w:rFonts w:ascii="Arial" w:hAnsi="Arial" w:eastAsia="Arial"/>
                <w:b/>
                <w:color w:val="FFFFFF"/>
                <w:sz w:val="19"/>
              </w:rPr>
              <w:t>Nguồn dữ liệu chính</w:t>
            </w:r>
          </w:p>
        </w:tc>
        <w:tc>
          <w:tcPr>
            <w:tcW w:type="dxa" w:w="6624"/>
            <w:vAlign w:val="center"/>
          </w:tcPr>
          <w:p>
            <w:pPr>
              <w:spacing w:after="0"/>
            </w:pPr>
            <w:r>
              <w:rPr>
                <w:rFonts w:ascii="Arial" w:hAnsi="Arial" w:eastAsia="Arial"/>
                <w:sz w:val="19"/>
              </w:rPr>
            </w:r>
            <w:r>
              <w:rPr>
                <w:rFonts w:ascii="Arial" w:hAnsi="Arial" w:eastAsia="Arial"/>
                <w:b w:val="0"/>
                <w:sz w:val="19"/>
              </w:rPr>
              <w:t>Sentinel-1 GRD cho backscatter; Sentinel-1 SLC cho InSAR time-series</w:t>
            </w:r>
          </w:p>
        </w:tc>
      </w:tr>
      <w:tr>
        <w:tc>
          <w:tcPr>
            <w:tcW w:type="dxa" w:w="3168"/>
            <w:vAlign w:val="center"/>
            <w:shd w:fill="1F4E79"/>
          </w:tcPr>
          <w:p>
            <w:pPr>
              <w:spacing w:after="0"/>
            </w:pPr>
            <w:r>
              <w:rPr>
                <w:rFonts w:ascii="Arial" w:hAnsi="Arial" w:eastAsia="Arial"/>
                <w:sz w:val="19"/>
              </w:rPr>
            </w:r>
            <w:r>
              <w:rPr>
                <w:rFonts w:ascii="Arial" w:hAnsi="Arial" w:eastAsia="Arial"/>
                <w:b/>
                <w:color w:val="FFFFFF"/>
                <w:sz w:val="19"/>
              </w:rPr>
              <w:t>Nền tảng xử lý đề xuất</w:t>
            </w:r>
          </w:p>
        </w:tc>
        <w:tc>
          <w:tcPr>
            <w:tcW w:type="dxa" w:w="6624"/>
            <w:vAlign w:val="center"/>
          </w:tcPr>
          <w:p>
            <w:pPr>
              <w:spacing w:after="0"/>
            </w:pPr>
            <w:r>
              <w:rPr>
                <w:rFonts w:ascii="Arial" w:hAnsi="Arial" w:eastAsia="Arial"/>
                <w:sz w:val="19"/>
              </w:rPr>
            </w:r>
            <w:r>
              <w:rPr>
                <w:rFonts w:ascii="Arial" w:hAnsi="Arial" w:eastAsia="Arial"/>
                <w:b w:val="0"/>
                <w:sz w:val="19"/>
              </w:rPr>
              <w:t>Google Earth Engine, SNAP, MintPy/StaMPS/GMTSAR, Python, QGIS/Streamlit</w:t>
            </w:r>
          </w:p>
        </w:tc>
      </w:tr>
      <w:tr>
        <w:tc>
          <w:tcPr>
            <w:tcW w:type="dxa" w:w="3168"/>
            <w:vAlign w:val="center"/>
            <w:shd w:fill="1F4E79"/>
          </w:tcPr>
          <w:p>
            <w:pPr>
              <w:spacing w:after="0"/>
            </w:pPr>
            <w:r>
              <w:rPr>
                <w:rFonts w:ascii="Arial" w:hAnsi="Arial" w:eastAsia="Arial"/>
                <w:sz w:val="19"/>
              </w:rPr>
            </w:r>
            <w:r>
              <w:rPr>
                <w:rFonts w:ascii="Arial" w:hAnsi="Arial" w:eastAsia="Arial"/>
                <w:b/>
                <w:color w:val="FFFFFF"/>
                <w:sz w:val="19"/>
              </w:rPr>
              <w:t>Ngày tạo</w:t>
            </w:r>
          </w:p>
        </w:tc>
        <w:tc>
          <w:tcPr>
            <w:tcW w:type="dxa" w:w="6624"/>
            <w:vAlign w:val="center"/>
          </w:tcPr>
          <w:p>
            <w:pPr>
              <w:spacing w:after="0"/>
            </w:pPr>
            <w:r>
              <w:rPr>
                <w:rFonts w:ascii="Arial" w:hAnsi="Arial" w:eastAsia="Arial"/>
                <w:sz w:val="19"/>
              </w:rPr>
            </w:r>
            <w:r>
              <w:rPr>
                <w:rFonts w:ascii="Arial" w:hAnsi="Arial" w:eastAsia="Arial"/>
                <w:b w:val="0"/>
                <w:sz w:val="19"/>
              </w:rPr>
              <w:t>08/06/2026</w:t>
            </w:r>
          </w:p>
        </w:tc>
      </w:tr>
    </w:tbl>
    <w:p/>
    <w:p>
      <w:pPr>
        <w:jc w:val="center"/>
      </w:pPr>
      <w:r>
        <w:rPr>
          <w:i/>
          <w:sz w:val="20"/>
        </w:rPr>
        <w:t>Tài liệu thiết kế định hướng triển khai hệ thống, không thay thế bước kiểm định thực địa hoặc hiệu chuẩn bằng GNSS/đo đạc mặt đất.</w:t>
      </w:r>
    </w:p>
    <w:p>
      <w:r>
        <w:br w:type="page"/>
      </w:r>
    </w:p>
    <w:p>
      <w:pPr>
        <w:pStyle w:val="Heading1"/>
      </w:pPr>
      <w:r>
        <w:t>Mục lục tóm tắt</w:t>
      </w:r>
    </w:p>
    <w:p>
      <w:pPr>
        <w:pStyle w:val="ListNumber"/>
      </w:pPr>
      <w:r>
        <w:t>1. Mục tiêu và phạm vi hệ thống</w:t>
      </w:r>
    </w:p>
    <w:p>
      <w:pPr>
        <w:pStyle w:val="ListNumber"/>
      </w:pPr>
      <w:r>
        <w:t>2. Bài học kế thừa từ InSAR Norway</w:t>
      </w:r>
    </w:p>
    <w:p>
      <w:pPr>
        <w:pStyle w:val="ListNumber"/>
      </w:pPr>
      <w:r>
        <w:t>3. Kiến trúc tổng thể đề xuất</w:t>
      </w:r>
    </w:p>
    <w:p>
      <w:pPr>
        <w:pStyle w:val="ListNumber"/>
      </w:pPr>
      <w:r>
        <w:t>4. Thiết kế dữ liệu đầu vào và quy trình kiểm kê</w:t>
      </w:r>
    </w:p>
    <w:p>
      <w:pPr>
        <w:pStyle w:val="ListNumber"/>
      </w:pPr>
      <w:r>
        <w:t>5. Thiết kế pipeline ngập lụt, sạt lở, sụt lún</w:t>
      </w:r>
    </w:p>
    <w:p>
      <w:pPr>
        <w:pStyle w:val="ListNumber"/>
      </w:pPr>
      <w:r>
        <w:t>6. Thiết kế dashboard và sản phẩm đầu ra</w:t>
      </w:r>
    </w:p>
    <w:p>
      <w:pPr>
        <w:pStyle w:val="ListNumber"/>
      </w:pPr>
      <w:r>
        <w:t>7. Mô hình dữ liệu và API</w:t>
      </w:r>
    </w:p>
    <w:p>
      <w:pPr>
        <w:pStyle w:val="ListNumber"/>
      </w:pPr>
      <w:r>
        <w:t>8. Kiểm soát chất lượng, giới hạn và rủi ro</w:t>
      </w:r>
    </w:p>
    <w:p>
      <w:pPr>
        <w:pStyle w:val="ListNumber"/>
      </w:pPr>
      <w:r>
        <w:t>9. Lộ trình triển khai</w:t>
      </w:r>
    </w:p>
    <w:p>
      <w:pPr>
        <w:pStyle w:val="ListNumber"/>
      </w:pPr>
      <w:r>
        <w:t>10. Phụ lục và tài liệu tham khảo</w:t>
      </w:r>
    </w:p>
    <w:p>
      <w:r>
        <w:br w:type="page"/>
      </w:r>
    </w:p>
    <w:p>
      <w:pPr>
        <w:pStyle w:val="Heading1"/>
      </w:pPr>
      <w:r>
        <w:t>1. Mục tiêu và phạm vi hệ thống</w:t>
      </w:r>
    </w:p>
    <w:p>
      <w:r>
        <w:t>Tài liệu này đề xuất thiết kế phiên bản rút gọn của một hệ thống giám sát biến dạng mặt đất tương tự InSAR Norway, nhưng được điều chỉnh cho khu vực Tĩnh Túc - Cao Bằng. Hệ thống hướng đến ba nhóm bài toán: phát hiện ngập lụt sau mưa lớn, nhận diện vùng có thay đổi bất thường liên quan đến sạt lở, và ước lượng tốc độ biến dạng/sụt lún bề mặt theo chuỗi thời gian Sentinel-1.</w:t>
      </w:r>
    </w:p>
    <w:p>
      <w:r>
        <w:t>Điểm khác biệt quan trọng là hệ thống đề xuất không chỉ là một thuật toán xử lý ảnh đơn lẻ. Nó là một chuỗi sản phẩm dữ liệu gồm kiểm kê dữ liệu, tách quỹ đạo, xử lý ảnh, đánh giá chất lượng, lưu trữ kết quả, hiển thị bản đồ và xuất báo cáo. Cách tiếp cận này giúp kết quả có khả năng kiểm chứng, lặp lại và mở rộng sang khu vực khác.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Pr>
                <w:rFonts w:ascii="Arial" w:hAnsi="Arial" w:eastAsia="Arial"/>
                <w:sz w:val="19"/>
              </w:rPr>
            </w:r>
            <w:r>
              <w:rPr>
                <w:rFonts w:ascii="Arial" w:hAnsi="Arial" w:eastAsia="Arial"/>
                <w:b/>
                <w:color w:val="FFFFFF"/>
                <w:sz w:val="19"/>
              </w:rPr>
              <w:t>Nhánh bài toán</w:t>
            </w:r>
          </w:p>
        </w:tc>
        <w:tc>
          <w:tcPr>
            <w:tcW w:type="dxa" w:w="2520"/>
            <w:vAlign w:val="center"/>
            <w:shd w:fill="1F4E79"/>
          </w:tcPr>
          <w:p>
            <w:pPr>
              <w:spacing w:after="0"/>
            </w:pPr>
            <w:r>
              <w:rPr>
                <w:rFonts w:ascii="Arial" w:hAnsi="Arial" w:eastAsia="Arial"/>
                <w:sz w:val="19"/>
              </w:rPr>
            </w:r>
            <w:r>
              <w:rPr>
                <w:rFonts w:ascii="Arial" w:hAnsi="Arial" w:eastAsia="Arial"/>
                <w:b/>
                <w:color w:val="FFFFFF"/>
                <w:sz w:val="19"/>
              </w:rPr>
              <w:t>Dữ liệu chính</w:t>
            </w:r>
          </w:p>
        </w:tc>
        <w:tc>
          <w:tcPr>
            <w:tcW w:type="dxa" w:w="2520"/>
            <w:vAlign w:val="center"/>
            <w:shd w:fill="1F4E79"/>
          </w:tcPr>
          <w:p>
            <w:pPr>
              <w:spacing w:after="0"/>
            </w:pPr>
            <w:r>
              <w:rPr>
                <w:rFonts w:ascii="Arial" w:hAnsi="Arial" w:eastAsia="Arial"/>
                <w:sz w:val="19"/>
              </w:rPr>
            </w:r>
            <w:r>
              <w:rPr>
                <w:rFonts w:ascii="Arial" w:hAnsi="Arial" w:eastAsia="Arial"/>
                <w:b/>
                <w:color w:val="FFFFFF"/>
                <w:sz w:val="19"/>
              </w:rPr>
              <w:t>Kết quả đầu ra</w:t>
            </w:r>
          </w:p>
        </w:tc>
        <w:tc>
          <w:tcPr>
            <w:tcW w:type="dxa" w:w="2520"/>
            <w:vAlign w:val="center"/>
            <w:shd w:fill="1F4E79"/>
          </w:tcPr>
          <w:p>
            <w:pPr>
              <w:spacing w:after="0"/>
            </w:pPr>
            <w:r>
              <w:rPr>
                <w:rFonts w:ascii="Arial" w:hAnsi="Arial" w:eastAsia="Arial"/>
                <w:sz w:val="19"/>
              </w:rPr>
            </w:r>
            <w:r>
              <w:rPr>
                <w:rFonts w:ascii="Arial" w:hAnsi="Arial" w:eastAsia="Arial"/>
                <w:b/>
                <w:color w:val="FFFFFF"/>
                <w:sz w:val="19"/>
              </w:rPr>
              <w:t>Mức ưu tiên</w:t>
            </w:r>
          </w:p>
        </w:tc>
      </w:tr>
      <w:tr>
        <w:tc>
          <w:tcPr>
            <w:tcW w:type="dxa" w:w="2520"/>
            <w:vAlign w:val="center"/>
          </w:tcPr>
          <w:p>
            <w:pPr>
              <w:spacing w:after="0"/>
            </w:pPr>
            <w:r>
              <w:rPr>
                <w:rFonts w:ascii="Arial" w:hAnsi="Arial" w:eastAsia="Arial"/>
                <w:sz w:val="19"/>
              </w:rPr>
            </w:r>
            <w:r>
              <w:rPr>
                <w:rFonts w:ascii="Arial" w:hAnsi="Arial" w:eastAsia="Arial"/>
                <w:b w:val="0"/>
                <w:sz w:val="19"/>
              </w:rPr>
              <w:t>Ngập lụt</w:t>
            </w:r>
          </w:p>
        </w:tc>
        <w:tc>
          <w:tcPr>
            <w:tcW w:type="dxa" w:w="2520"/>
            <w:vAlign w:val="center"/>
          </w:tcPr>
          <w:p>
            <w:pPr>
              <w:spacing w:after="0"/>
            </w:pPr>
            <w:r>
              <w:rPr>
                <w:rFonts w:ascii="Arial" w:hAnsi="Arial" w:eastAsia="Arial"/>
                <w:sz w:val="19"/>
              </w:rPr>
            </w:r>
            <w:r>
              <w:rPr>
                <w:rFonts w:ascii="Arial" w:hAnsi="Arial" w:eastAsia="Arial"/>
                <w:b w:val="0"/>
                <w:sz w:val="19"/>
              </w:rPr>
              <w:t>Sentinel-1 GRD VV/VH, DEM, lớp sông suối</w:t>
            </w:r>
          </w:p>
        </w:tc>
        <w:tc>
          <w:tcPr>
            <w:tcW w:type="dxa" w:w="2520"/>
            <w:vAlign w:val="center"/>
          </w:tcPr>
          <w:p>
            <w:pPr>
              <w:spacing w:after="0"/>
            </w:pPr>
            <w:r>
              <w:rPr>
                <w:rFonts w:ascii="Arial" w:hAnsi="Arial" w:eastAsia="Arial"/>
                <w:sz w:val="19"/>
              </w:rPr>
            </w:r>
            <w:r>
              <w:rPr>
                <w:rFonts w:ascii="Arial" w:hAnsi="Arial" w:eastAsia="Arial"/>
                <w:b w:val="0"/>
                <w:sz w:val="19"/>
              </w:rPr>
              <w:t>Bản đồ vùng ngập, diện tích, thay đổi trước/sau</w:t>
            </w:r>
          </w:p>
        </w:tc>
        <w:tc>
          <w:tcPr>
            <w:tcW w:type="dxa" w:w="2520"/>
            <w:vAlign w:val="center"/>
          </w:tcPr>
          <w:p>
            <w:pPr>
              <w:spacing w:after="0"/>
            </w:pPr>
            <w:r>
              <w:rPr>
                <w:rFonts w:ascii="Arial" w:hAnsi="Arial" w:eastAsia="Arial"/>
                <w:sz w:val="19"/>
              </w:rPr>
            </w:r>
            <w:r>
              <w:rPr>
                <w:rFonts w:ascii="Arial" w:hAnsi="Arial" w:eastAsia="Arial"/>
                <w:b w:val="0"/>
                <w:sz w:val="19"/>
              </w:rPr>
              <w:t>Cao</w:t>
            </w:r>
          </w:p>
        </w:tc>
      </w:tr>
      <w:tr>
        <w:tc>
          <w:tcPr>
            <w:tcW w:type="dxa" w:w="2520"/>
            <w:vAlign w:val="center"/>
          </w:tcPr>
          <w:p>
            <w:pPr>
              <w:spacing w:after="0"/>
            </w:pPr>
            <w:r>
              <w:rPr>
                <w:rFonts w:ascii="Arial" w:hAnsi="Arial" w:eastAsia="Arial"/>
                <w:sz w:val="19"/>
              </w:rPr>
            </w:r>
            <w:r>
              <w:rPr>
                <w:rFonts w:ascii="Arial" w:hAnsi="Arial" w:eastAsia="Arial"/>
                <w:b w:val="0"/>
                <w:sz w:val="19"/>
              </w:rPr>
              <w:t>Sạt lở</w:t>
            </w:r>
          </w:p>
        </w:tc>
        <w:tc>
          <w:tcPr>
            <w:tcW w:type="dxa" w:w="2520"/>
            <w:vAlign w:val="center"/>
          </w:tcPr>
          <w:p>
            <w:pPr>
              <w:spacing w:after="0"/>
            </w:pPr>
            <w:r>
              <w:rPr>
                <w:rFonts w:ascii="Arial" w:hAnsi="Arial" w:eastAsia="Arial"/>
                <w:sz w:val="19"/>
              </w:rPr>
            </w:r>
            <w:r>
              <w:rPr>
                <w:rFonts w:ascii="Arial" w:hAnsi="Arial" w:eastAsia="Arial"/>
                <w:b w:val="0"/>
                <w:sz w:val="19"/>
              </w:rPr>
              <w:t>Sentinel-1 GRD, DEM/slope, mưa, ranh giới taluy/sườn dốc</w:t>
            </w:r>
          </w:p>
        </w:tc>
        <w:tc>
          <w:tcPr>
            <w:tcW w:type="dxa" w:w="2520"/>
            <w:vAlign w:val="center"/>
          </w:tcPr>
          <w:p>
            <w:pPr>
              <w:spacing w:after="0"/>
            </w:pPr>
            <w:r>
              <w:rPr>
                <w:rFonts w:ascii="Arial" w:hAnsi="Arial" w:eastAsia="Arial"/>
                <w:sz w:val="19"/>
              </w:rPr>
            </w:r>
            <w:r>
              <w:rPr>
                <w:rFonts w:ascii="Arial" w:hAnsi="Arial" w:eastAsia="Arial"/>
                <w:b w:val="0"/>
                <w:sz w:val="19"/>
              </w:rPr>
              <w:t>Vùng thay đổi bất thường, lớp cảnh báo kiểm tra thực địa</w:t>
            </w:r>
          </w:p>
        </w:tc>
        <w:tc>
          <w:tcPr>
            <w:tcW w:type="dxa" w:w="2520"/>
            <w:vAlign w:val="center"/>
          </w:tcPr>
          <w:p>
            <w:pPr>
              <w:spacing w:after="0"/>
            </w:pPr>
            <w:r>
              <w:rPr>
                <w:rFonts w:ascii="Arial" w:hAnsi="Arial" w:eastAsia="Arial"/>
                <w:sz w:val="19"/>
              </w:rPr>
            </w:r>
            <w:r>
              <w:rPr>
                <w:rFonts w:ascii="Arial" w:hAnsi="Arial" w:eastAsia="Arial"/>
                <w:b w:val="0"/>
                <w:sz w:val="19"/>
              </w:rPr>
              <w:t>Cao</w:t>
            </w:r>
          </w:p>
        </w:tc>
      </w:tr>
      <w:tr>
        <w:tc>
          <w:tcPr>
            <w:tcW w:type="dxa" w:w="2520"/>
            <w:vAlign w:val="center"/>
          </w:tcPr>
          <w:p>
            <w:pPr>
              <w:spacing w:after="0"/>
            </w:pPr>
            <w:r>
              <w:rPr>
                <w:rFonts w:ascii="Arial" w:hAnsi="Arial" w:eastAsia="Arial"/>
                <w:sz w:val="19"/>
              </w:rPr>
            </w:r>
            <w:r>
              <w:rPr>
                <w:rFonts w:ascii="Arial" w:hAnsi="Arial" w:eastAsia="Arial"/>
                <w:b w:val="0"/>
                <w:sz w:val="19"/>
              </w:rPr>
              <w:t>Sụt lún/biến dạng</w:t>
            </w:r>
          </w:p>
        </w:tc>
        <w:tc>
          <w:tcPr>
            <w:tcW w:type="dxa" w:w="2520"/>
            <w:vAlign w:val="center"/>
          </w:tcPr>
          <w:p>
            <w:pPr>
              <w:spacing w:after="0"/>
            </w:pPr>
            <w:r>
              <w:rPr>
                <w:rFonts w:ascii="Arial" w:hAnsi="Arial" w:eastAsia="Arial"/>
                <w:sz w:val="19"/>
              </w:rPr>
            </w:r>
            <w:r>
              <w:rPr>
                <w:rFonts w:ascii="Arial" w:hAnsi="Arial" w:eastAsia="Arial"/>
                <w:b w:val="0"/>
                <w:sz w:val="19"/>
              </w:rPr>
              <w:t>Sentinel-1 SLC theo cùng orbit, ASC/DESC</w:t>
            </w:r>
          </w:p>
        </w:tc>
        <w:tc>
          <w:tcPr>
            <w:tcW w:type="dxa" w:w="2520"/>
            <w:vAlign w:val="center"/>
          </w:tcPr>
          <w:p>
            <w:pPr>
              <w:spacing w:after="0"/>
            </w:pPr>
            <w:r>
              <w:rPr>
                <w:rFonts w:ascii="Arial" w:hAnsi="Arial" w:eastAsia="Arial"/>
                <w:sz w:val="19"/>
              </w:rPr>
            </w:r>
            <w:r>
              <w:rPr>
                <w:rFonts w:ascii="Arial" w:hAnsi="Arial" w:eastAsia="Arial"/>
                <w:b w:val="0"/>
                <w:sz w:val="19"/>
              </w:rPr>
              <w:t>Velocity mm/năm, chuỗi displacement, coherence/RMSE</w:t>
            </w:r>
          </w:p>
        </w:tc>
        <w:tc>
          <w:tcPr>
            <w:tcW w:type="dxa" w:w="2520"/>
            <w:vAlign w:val="center"/>
          </w:tcPr>
          <w:p>
            <w:pPr>
              <w:spacing w:after="0"/>
            </w:pPr>
            <w:r>
              <w:rPr>
                <w:rFonts w:ascii="Arial" w:hAnsi="Arial" w:eastAsia="Arial"/>
                <w:sz w:val="19"/>
              </w:rPr>
            </w:r>
            <w:r>
              <w:rPr>
                <w:rFonts w:ascii="Arial" w:hAnsi="Arial" w:eastAsia="Arial"/>
                <w:b w:val="0"/>
                <w:sz w:val="19"/>
              </w:rPr>
              <w:t>Rất cao</w:t>
            </w:r>
          </w:p>
        </w:tc>
      </w:tr>
    </w:tbl>
    <w:p>
      <w:pPr>
        <w:pStyle w:val="Heading1"/>
      </w:pPr>
      <w:r>
        <w:t>2. Bài học kế thừa từ InSAR Norway</w:t>
      </w:r>
    </w:p>
    <w:p>
      <w:r>
        <w:t>InSAR Norway là dịch vụ bản đồ web toàn quốc cho dữ liệu InSAR của Na Uy. Dịch vụ này công bố điểm đo biến dạng, tốc độ dịch chuyển trung bình, chuỗi thời gian, độ tin cậy và thông tin hình học quan sát. Tư duy có thể kế thừa cho Tĩnh Túc gồm: tổ chức dữ liệu theo dataset/quỹ đạo, tách ASCENDING và DESCENDING, không kết luận từ một điểm đơn lẻ, và luôn đi kèm chỉ số chất lượng.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Pr>
                <w:rFonts w:ascii="Arial" w:hAnsi="Arial" w:eastAsia="Arial"/>
                <w:sz w:val="19"/>
              </w:rPr>
            </w:r>
            <w:r>
              <w:rPr>
                <w:rFonts w:ascii="Arial" w:hAnsi="Arial" w:eastAsia="Arial"/>
                <w:b/>
                <w:color w:val="FFFFFF"/>
                <w:sz w:val="19"/>
              </w:rPr>
              <w:t>Thành phần học từ InSAR Norway</w:t>
            </w:r>
          </w:p>
        </w:tc>
        <w:tc>
          <w:tcPr>
            <w:tcW w:type="dxa" w:w="3360"/>
            <w:vAlign w:val="center"/>
            <w:shd w:fill="1F4E79"/>
          </w:tcPr>
          <w:p>
            <w:pPr>
              <w:spacing w:after="0"/>
            </w:pPr>
            <w:r>
              <w:rPr>
                <w:rFonts w:ascii="Arial" w:hAnsi="Arial" w:eastAsia="Arial"/>
                <w:sz w:val="19"/>
              </w:rPr>
            </w:r>
            <w:r>
              <w:rPr>
                <w:rFonts w:ascii="Arial" w:hAnsi="Arial" w:eastAsia="Arial"/>
                <w:b/>
                <w:color w:val="FFFFFF"/>
                <w:sz w:val="19"/>
              </w:rPr>
              <w:t>Ý nghĩa</w:t>
            </w:r>
          </w:p>
        </w:tc>
        <w:tc>
          <w:tcPr>
            <w:tcW w:type="dxa" w:w="3360"/>
            <w:vAlign w:val="center"/>
            <w:shd w:fill="1F4E79"/>
          </w:tcPr>
          <w:p>
            <w:pPr>
              <w:spacing w:after="0"/>
            </w:pPr>
            <w:r>
              <w:rPr>
                <w:rFonts w:ascii="Arial" w:hAnsi="Arial" w:eastAsia="Arial"/>
                <w:sz w:val="19"/>
              </w:rPr>
            </w:r>
            <w:r>
              <w:rPr>
                <w:rFonts w:ascii="Arial" w:hAnsi="Arial" w:eastAsia="Arial"/>
                <w:b/>
                <w:color w:val="FFFFFF"/>
                <w:sz w:val="19"/>
              </w:rPr>
              <w:t>Áp dụng cho Tĩnh Túc</w:t>
            </w:r>
          </w:p>
        </w:tc>
      </w:tr>
      <w:tr>
        <w:tc>
          <w:tcPr>
            <w:tcW w:type="dxa" w:w="3360"/>
            <w:vAlign w:val="center"/>
          </w:tcPr>
          <w:p>
            <w:pPr>
              <w:spacing w:after="0"/>
            </w:pPr>
            <w:r>
              <w:rPr>
                <w:rFonts w:ascii="Arial" w:hAnsi="Arial" w:eastAsia="Arial"/>
                <w:sz w:val="19"/>
              </w:rPr>
            </w:r>
            <w:r>
              <w:rPr>
                <w:rFonts w:ascii="Arial" w:hAnsi="Arial" w:eastAsia="Arial"/>
                <w:b w:val="0"/>
                <w:sz w:val="19"/>
              </w:rPr>
              <w:t>Bản đồ điểm biến dạng</w:t>
            </w:r>
          </w:p>
        </w:tc>
        <w:tc>
          <w:tcPr>
            <w:tcW w:type="dxa" w:w="3360"/>
            <w:vAlign w:val="center"/>
          </w:tcPr>
          <w:p>
            <w:pPr>
              <w:spacing w:after="0"/>
            </w:pPr>
            <w:r>
              <w:rPr>
                <w:rFonts w:ascii="Arial" w:hAnsi="Arial" w:eastAsia="Arial"/>
                <w:sz w:val="19"/>
              </w:rPr>
            </w:r>
            <w:r>
              <w:rPr>
                <w:rFonts w:ascii="Arial" w:hAnsi="Arial" w:eastAsia="Arial"/>
                <w:b w:val="0"/>
                <w:sz w:val="19"/>
              </w:rPr>
              <w:t>Mỗi điểm có velocity và chuỗi displacement</w:t>
            </w:r>
          </w:p>
        </w:tc>
        <w:tc>
          <w:tcPr>
            <w:tcW w:type="dxa" w:w="3360"/>
            <w:vAlign w:val="center"/>
          </w:tcPr>
          <w:p>
            <w:pPr>
              <w:spacing w:after="0"/>
            </w:pPr>
            <w:r>
              <w:rPr>
                <w:rFonts w:ascii="Arial" w:hAnsi="Arial" w:eastAsia="Arial"/>
                <w:sz w:val="19"/>
              </w:rPr>
            </w:r>
            <w:r>
              <w:rPr>
                <w:rFonts w:ascii="Arial" w:hAnsi="Arial" w:eastAsia="Arial"/>
                <w:b w:val="0"/>
                <w:sz w:val="19"/>
              </w:rPr>
              <w:t>Tạo lớp Deformation_Point cho khu mỏ, dân cư, sườn dốc</w:t>
            </w:r>
          </w:p>
        </w:tc>
      </w:tr>
      <w:tr>
        <w:tc>
          <w:tcPr>
            <w:tcW w:type="dxa" w:w="3360"/>
            <w:vAlign w:val="center"/>
          </w:tcPr>
          <w:p>
            <w:pPr>
              <w:spacing w:after="0"/>
            </w:pPr>
            <w:r>
              <w:rPr>
                <w:rFonts w:ascii="Arial" w:hAnsi="Arial" w:eastAsia="Arial"/>
                <w:sz w:val="19"/>
              </w:rPr>
            </w:r>
            <w:r>
              <w:rPr>
                <w:rFonts w:ascii="Arial" w:hAnsi="Arial" w:eastAsia="Arial"/>
                <w:b w:val="0"/>
                <w:sz w:val="19"/>
              </w:rPr>
              <w:t>Time series theo điểm/polygon</w:t>
            </w:r>
          </w:p>
        </w:tc>
        <w:tc>
          <w:tcPr>
            <w:tcW w:type="dxa" w:w="3360"/>
            <w:vAlign w:val="center"/>
          </w:tcPr>
          <w:p>
            <w:pPr>
              <w:spacing w:after="0"/>
            </w:pPr>
            <w:r>
              <w:rPr>
                <w:rFonts w:ascii="Arial" w:hAnsi="Arial" w:eastAsia="Arial"/>
                <w:sz w:val="19"/>
              </w:rPr>
            </w:r>
            <w:r>
              <w:rPr>
                <w:rFonts w:ascii="Arial" w:hAnsi="Arial" w:eastAsia="Arial"/>
                <w:b w:val="0"/>
                <w:sz w:val="19"/>
              </w:rPr>
              <w:t>Giúp kiểm tra xu hướng thật hay nhiễu</w:t>
            </w:r>
          </w:p>
        </w:tc>
        <w:tc>
          <w:tcPr>
            <w:tcW w:type="dxa" w:w="3360"/>
            <w:vAlign w:val="center"/>
          </w:tcPr>
          <w:p>
            <w:pPr>
              <w:spacing w:after="0"/>
            </w:pPr>
            <w:r>
              <w:rPr>
                <w:rFonts w:ascii="Arial" w:hAnsi="Arial" w:eastAsia="Arial"/>
                <w:sz w:val="19"/>
              </w:rPr>
            </w:r>
            <w:r>
              <w:rPr>
                <w:rFonts w:ascii="Arial" w:hAnsi="Arial" w:eastAsia="Arial"/>
                <w:b w:val="0"/>
                <w:sz w:val="19"/>
              </w:rPr>
              <w:t>Click điểm hoặc khoanh vùng để xem đồ thị</w:t>
            </w:r>
          </w:p>
        </w:tc>
      </w:tr>
      <w:tr>
        <w:tc>
          <w:tcPr>
            <w:tcW w:type="dxa" w:w="3360"/>
            <w:vAlign w:val="center"/>
          </w:tcPr>
          <w:p>
            <w:pPr>
              <w:spacing w:after="0"/>
            </w:pPr>
            <w:r>
              <w:rPr>
                <w:rFonts w:ascii="Arial" w:hAnsi="Arial" w:eastAsia="Arial"/>
                <w:sz w:val="19"/>
              </w:rPr>
            </w:r>
            <w:r>
              <w:rPr>
                <w:rFonts w:ascii="Arial" w:hAnsi="Arial" w:eastAsia="Arial"/>
                <w:b w:val="0"/>
                <w:sz w:val="19"/>
              </w:rPr>
              <w:t>Coherence, RMSE</w:t>
            </w:r>
          </w:p>
        </w:tc>
        <w:tc>
          <w:tcPr>
            <w:tcW w:type="dxa" w:w="3360"/>
            <w:vAlign w:val="center"/>
          </w:tcPr>
          <w:p>
            <w:pPr>
              <w:spacing w:after="0"/>
            </w:pPr>
            <w:r>
              <w:rPr>
                <w:rFonts w:ascii="Arial" w:hAnsi="Arial" w:eastAsia="Arial"/>
                <w:sz w:val="19"/>
              </w:rPr>
            </w:r>
            <w:r>
              <w:rPr>
                <w:rFonts w:ascii="Arial" w:hAnsi="Arial" w:eastAsia="Arial"/>
                <w:b w:val="0"/>
                <w:sz w:val="19"/>
              </w:rPr>
              <w:t>Đánh giá độ tin cậy của phép đo</w:t>
            </w:r>
          </w:p>
        </w:tc>
        <w:tc>
          <w:tcPr>
            <w:tcW w:type="dxa" w:w="3360"/>
            <w:vAlign w:val="center"/>
          </w:tcPr>
          <w:p>
            <w:pPr>
              <w:spacing w:after="0"/>
            </w:pPr>
            <w:r>
              <w:rPr>
                <w:rFonts w:ascii="Arial" w:hAnsi="Arial" w:eastAsia="Arial"/>
                <w:sz w:val="19"/>
              </w:rPr>
            </w:r>
            <w:r>
              <w:rPr>
                <w:rFonts w:ascii="Arial" w:hAnsi="Arial" w:eastAsia="Arial"/>
                <w:b w:val="0"/>
                <w:sz w:val="19"/>
              </w:rPr>
              <w:t>Lọc điểm chất lượng thấp trước khi kết luận</w:t>
            </w:r>
          </w:p>
        </w:tc>
      </w:tr>
      <w:tr>
        <w:tc>
          <w:tcPr>
            <w:tcW w:type="dxa" w:w="3360"/>
            <w:vAlign w:val="center"/>
          </w:tcPr>
          <w:p>
            <w:pPr>
              <w:spacing w:after="0"/>
            </w:pPr>
            <w:r>
              <w:rPr>
                <w:rFonts w:ascii="Arial" w:hAnsi="Arial" w:eastAsia="Arial"/>
                <w:sz w:val="19"/>
              </w:rPr>
            </w:r>
            <w:r>
              <w:rPr>
                <w:rFonts w:ascii="Arial" w:hAnsi="Arial" w:eastAsia="Arial"/>
                <w:b w:val="0"/>
                <w:sz w:val="19"/>
              </w:rPr>
              <w:t>Tách dataset/quỹ đạo</w:t>
            </w:r>
          </w:p>
        </w:tc>
        <w:tc>
          <w:tcPr>
            <w:tcW w:type="dxa" w:w="3360"/>
            <w:vAlign w:val="center"/>
          </w:tcPr>
          <w:p>
            <w:pPr>
              <w:spacing w:after="0"/>
            </w:pPr>
            <w:r>
              <w:rPr>
                <w:rFonts w:ascii="Arial" w:hAnsi="Arial" w:eastAsia="Arial"/>
                <w:sz w:val="19"/>
              </w:rPr>
            </w:r>
            <w:r>
              <w:rPr>
                <w:rFonts w:ascii="Arial" w:hAnsi="Arial" w:eastAsia="Arial"/>
                <w:b w:val="0"/>
                <w:sz w:val="19"/>
              </w:rPr>
              <w:t>Tránh trộn hình học quan sát khác nhau</w:t>
            </w:r>
          </w:p>
        </w:tc>
        <w:tc>
          <w:tcPr>
            <w:tcW w:type="dxa" w:w="3360"/>
            <w:vAlign w:val="center"/>
          </w:tcPr>
          <w:p>
            <w:pPr>
              <w:spacing w:after="0"/>
            </w:pPr>
            <w:r>
              <w:rPr>
                <w:rFonts w:ascii="Arial" w:hAnsi="Arial" w:eastAsia="Arial"/>
                <w:sz w:val="19"/>
              </w:rPr>
            </w:r>
            <w:r>
              <w:rPr>
                <w:rFonts w:ascii="Arial" w:hAnsi="Arial" w:eastAsia="Arial"/>
                <w:b w:val="0"/>
                <w:sz w:val="19"/>
              </w:rPr>
              <w:t>Tách theo ASC/DESC và relative orbit</w:t>
            </w:r>
          </w:p>
        </w:tc>
      </w:tr>
      <w:tr>
        <w:tc>
          <w:tcPr>
            <w:tcW w:type="dxa" w:w="3360"/>
            <w:vAlign w:val="center"/>
          </w:tcPr>
          <w:p>
            <w:pPr>
              <w:spacing w:after="0"/>
            </w:pPr>
            <w:r>
              <w:rPr>
                <w:rFonts w:ascii="Arial" w:hAnsi="Arial" w:eastAsia="Arial"/>
                <w:sz w:val="19"/>
              </w:rPr>
            </w:r>
            <w:r>
              <w:rPr>
                <w:rFonts w:ascii="Arial" w:hAnsi="Arial" w:eastAsia="Arial"/>
                <w:b w:val="0"/>
                <w:sz w:val="19"/>
              </w:rPr>
              <w:t>Cảnh báo giới hạn LOS</w:t>
            </w:r>
          </w:p>
        </w:tc>
        <w:tc>
          <w:tcPr>
            <w:tcW w:type="dxa" w:w="3360"/>
            <w:vAlign w:val="center"/>
          </w:tcPr>
          <w:p>
            <w:pPr>
              <w:spacing w:after="0"/>
            </w:pPr>
            <w:r>
              <w:rPr>
                <w:rFonts w:ascii="Arial" w:hAnsi="Arial" w:eastAsia="Arial"/>
                <w:sz w:val="19"/>
              </w:rPr>
            </w:r>
            <w:r>
              <w:rPr>
                <w:rFonts w:ascii="Arial" w:hAnsi="Arial" w:eastAsia="Arial"/>
                <w:b w:val="0"/>
                <w:sz w:val="19"/>
              </w:rPr>
              <w:t>Dịch chuyển đo theo hướng nhìn radar</w:t>
            </w:r>
          </w:p>
        </w:tc>
        <w:tc>
          <w:tcPr>
            <w:tcW w:type="dxa" w:w="3360"/>
            <w:vAlign w:val="center"/>
          </w:tcPr>
          <w:p>
            <w:pPr>
              <w:spacing w:after="0"/>
            </w:pPr>
            <w:r>
              <w:rPr>
                <w:rFonts w:ascii="Arial" w:hAnsi="Arial" w:eastAsia="Arial"/>
                <w:sz w:val="19"/>
              </w:rPr>
            </w:r>
            <w:r>
              <w:rPr>
                <w:rFonts w:ascii="Arial" w:hAnsi="Arial" w:eastAsia="Arial"/>
                <w:b w:val="0"/>
                <w:sz w:val="19"/>
              </w:rPr>
              <w:t>Không diễn giải trực tiếp là sụt lún nếu thiếu kiểm chứng</w:t>
            </w:r>
          </w:p>
        </w:tc>
      </w:tr>
    </w:tbl>
    <w:p>
      <w:pPr>
        <w:pStyle w:val="Heading1"/>
      </w:pPr>
      <w:r>
        <w:t>3. Kiến trúc tổng thể đề xuất</w:t>
      </w:r>
    </w:p>
    <w:p>
      <w:r>
        <w:t>Kiến trúc đề xuất gồm 6 lớp: nguồn dữ liệu, ingestion/audit, xử lý GRD, xử lý SLC InSAR, kho dữ liệu không gian, và dashboard/báo cáo. GRD phù hợp cho bài toán backscatter như ngập lụt và biến đổi bề mặt; SLC cần thiết cho InSAR vì có thông tin pha để tạo interferogram và chuỗi dịch chuyển.</w:t>
      </w:r>
    </w:p>
    <w:p>
      <w:pPr>
        <w:jc w:val="center"/>
      </w:pPr>
      <w:r>
        <w:drawing>
          <wp:inline xmlns:a="http://schemas.openxmlformats.org/drawingml/2006/main" xmlns:pic="http://schemas.openxmlformats.org/drawingml/2006/picture">
            <wp:extent cx="6217920" cy="3502481"/>
            <wp:docPr id="1" name="Picture 1"/>
            <wp:cNvGraphicFramePr>
              <a:graphicFrameLocks noChangeAspect="1"/>
            </wp:cNvGraphicFramePr>
            <a:graphic>
              <a:graphicData uri="http://schemas.openxmlformats.org/drawingml/2006/picture">
                <pic:pic>
                  <pic:nvPicPr>
                    <pic:cNvPr id="0" name="tinh_tuc_architecture.png"/>
                    <pic:cNvPicPr/>
                  </pic:nvPicPr>
                  <pic:blipFill>
                    <a:blip r:embed="rId9"/>
                    <a:stretch>
                      <a:fillRect/>
                    </a:stretch>
                  </pic:blipFill>
                  <pic:spPr>
                    <a:xfrm>
                      <a:off x="0" y="0"/>
                      <a:ext cx="6217920" cy="3502481"/>
                    </a:xfrm>
                    <a:prstGeom prst="rect"/>
                  </pic:spPr>
                </pic:pic>
              </a:graphicData>
            </a:graphic>
          </wp:inline>
        </w:drawing>
      </w:r>
    </w:p>
    <w:p>
      <w:pPr>
        <w:jc w:val="center"/>
      </w:pPr>
      <w:r>
        <w:rPr>
          <w:i/>
        </w:rPr>
        <w:t>Hình 1. Kiến trúc hệ thống giám sát SAR/InSAR đề xuất cho Tĩnh Túc.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Pr>
                <w:rFonts w:ascii="Arial" w:hAnsi="Arial" w:eastAsia="Arial"/>
                <w:sz w:val="19"/>
              </w:rPr>
            </w:r>
            <w:r>
              <w:rPr>
                <w:rFonts w:ascii="Arial" w:hAnsi="Arial" w:eastAsia="Arial"/>
                <w:b/>
                <w:color w:val="FFFFFF"/>
                <w:sz w:val="19"/>
              </w:rPr>
              <w:t>Lớp</w:t>
            </w:r>
          </w:p>
        </w:tc>
        <w:tc>
          <w:tcPr>
            <w:tcW w:type="dxa" w:w="2520"/>
            <w:vAlign w:val="center"/>
            <w:shd w:fill="1F4E79"/>
          </w:tcPr>
          <w:p>
            <w:pPr>
              <w:spacing w:after="0"/>
            </w:pPr>
            <w:r>
              <w:rPr>
                <w:rFonts w:ascii="Arial" w:hAnsi="Arial" w:eastAsia="Arial"/>
                <w:sz w:val="19"/>
              </w:rPr>
            </w:r>
            <w:r>
              <w:rPr>
                <w:rFonts w:ascii="Arial" w:hAnsi="Arial" w:eastAsia="Arial"/>
                <w:b/>
                <w:color w:val="FFFFFF"/>
                <w:sz w:val="19"/>
              </w:rPr>
              <w:t>Chức năng</w:t>
            </w:r>
          </w:p>
        </w:tc>
        <w:tc>
          <w:tcPr>
            <w:tcW w:type="dxa" w:w="2520"/>
            <w:vAlign w:val="center"/>
            <w:shd w:fill="1F4E79"/>
          </w:tcPr>
          <w:p>
            <w:pPr>
              <w:spacing w:after="0"/>
            </w:pPr>
            <w:r>
              <w:rPr>
                <w:rFonts w:ascii="Arial" w:hAnsi="Arial" w:eastAsia="Arial"/>
                <w:sz w:val="19"/>
              </w:rPr>
            </w:r>
            <w:r>
              <w:rPr>
                <w:rFonts w:ascii="Arial" w:hAnsi="Arial" w:eastAsia="Arial"/>
                <w:b/>
                <w:color w:val="FFFFFF"/>
                <w:sz w:val="19"/>
              </w:rPr>
              <w:t>Công nghệ gợi ý</w:t>
            </w:r>
          </w:p>
        </w:tc>
        <w:tc>
          <w:tcPr>
            <w:tcW w:type="dxa" w:w="2520"/>
            <w:vAlign w:val="center"/>
            <w:shd w:fill="1F4E79"/>
          </w:tcPr>
          <w:p>
            <w:pPr>
              <w:spacing w:after="0"/>
            </w:pPr>
            <w:r>
              <w:rPr>
                <w:rFonts w:ascii="Arial" w:hAnsi="Arial" w:eastAsia="Arial"/>
                <w:sz w:val="19"/>
              </w:rPr>
            </w:r>
            <w:r>
              <w:rPr>
                <w:rFonts w:ascii="Arial" w:hAnsi="Arial" w:eastAsia="Arial"/>
                <w:b/>
                <w:color w:val="FFFFFF"/>
                <w:sz w:val="19"/>
              </w:rPr>
              <w:t>Đầu ra</w:t>
            </w:r>
          </w:p>
        </w:tc>
      </w:tr>
      <w:tr>
        <w:tc>
          <w:tcPr>
            <w:tcW w:type="dxa" w:w="2520"/>
            <w:vAlign w:val="center"/>
          </w:tcPr>
          <w:p>
            <w:pPr>
              <w:spacing w:after="0"/>
            </w:pPr>
            <w:r>
              <w:rPr>
                <w:rFonts w:ascii="Arial" w:hAnsi="Arial" w:eastAsia="Arial"/>
                <w:sz w:val="19"/>
              </w:rPr>
            </w:r>
            <w:r>
              <w:rPr>
                <w:rFonts w:ascii="Arial" w:hAnsi="Arial" w:eastAsia="Arial"/>
                <w:b w:val="0"/>
                <w:sz w:val="19"/>
              </w:rPr>
              <w:t>Data Source</w:t>
            </w:r>
          </w:p>
        </w:tc>
        <w:tc>
          <w:tcPr>
            <w:tcW w:type="dxa" w:w="2520"/>
            <w:vAlign w:val="center"/>
          </w:tcPr>
          <w:p>
            <w:pPr>
              <w:spacing w:after="0"/>
            </w:pPr>
            <w:r>
              <w:rPr>
                <w:rFonts w:ascii="Arial" w:hAnsi="Arial" w:eastAsia="Arial"/>
                <w:sz w:val="19"/>
              </w:rPr>
            </w:r>
            <w:r>
              <w:rPr>
                <w:rFonts w:ascii="Arial" w:hAnsi="Arial" w:eastAsia="Arial"/>
                <w:b w:val="0"/>
                <w:sz w:val="19"/>
              </w:rPr>
              <w:t>Lấy ảnh SAR, DEM, mưa, AOI</w:t>
            </w:r>
          </w:p>
        </w:tc>
        <w:tc>
          <w:tcPr>
            <w:tcW w:type="dxa" w:w="2520"/>
            <w:vAlign w:val="center"/>
          </w:tcPr>
          <w:p>
            <w:pPr>
              <w:spacing w:after="0"/>
            </w:pPr>
            <w:r>
              <w:rPr>
                <w:rFonts w:ascii="Arial" w:hAnsi="Arial" w:eastAsia="Arial"/>
                <w:sz w:val="19"/>
              </w:rPr>
            </w:r>
            <w:r>
              <w:rPr>
                <w:rFonts w:ascii="Arial" w:hAnsi="Arial" w:eastAsia="Arial"/>
                <w:b w:val="0"/>
                <w:sz w:val="19"/>
              </w:rPr>
              <w:t>Copernicus Data Space, ASF, GEE, ERA5/GPM</w:t>
            </w:r>
          </w:p>
        </w:tc>
        <w:tc>
          <w:tcPr>
            <w:tcW w:type="dxa" w:w="2520"/>
            <w:vAlign w:val="center"/>
          </w:tcPr>
          <w:p>
            <w:pPr>
              <w:spacing w:after="0"/>
            </w:pPr>
            <w:r>
              <w:rPr>
                <w:rFonts w:ascii="Arial" w:hAnsi="Arial" w:eastAsia="Arial"/>
                <w:sz w:val="19"/>
              </w:rPr>
            </w:r>
            <w:r>
              <w:rPr>
                <w:rFonts w:ascii="Arial" w:hAnsi="Arial" w:eastAsia="Arial"/>
                <w:b w:val="0"/>
                <w:sz w:val="19"/>
              </w:rPr>
              <w:t>Danh sách ảnh, dữ liệu phụ trợ</w:t>
            </w:r>
          </w:p>
        </w:tc>
      </w:tr>
      <w:tr>
        <w:tc>
          <w:tcPr>
            <w:tcW w:type="dxa" w:w="2520"/>
            <w:vAlign w:val="center"/>
          </w:tcPr>
          <w:p>
            <w:pPr>
              <w:spacing w:after="0"/>
            </w:pPr>
            <w:r>
              <w:rPr>
                <w:rFonts w:ascii="Arial" w:hAnsi="Arial" w:eastAsia="Arial"/>
                <w:sz w:val="19"/>
              </w:rPr>
            </w:r>
            <w:r>
              <w:rPr>
                <w:rFonts w:ascii="Arial" w:hAnsi="Arial" w:eastAsia="Arial"/>
                <w:b w:val="0"/>
                <w:sz w:val="19"/>
              </w:rPr>
              <w:t>Audit</w:t>
            </w:r>
          </w:p>
        </w:tc>
        <w:tc>
          <w:tcPr>
            <w:tcW w:type="dxa" w:w="2520"/>
            <w:vAlign w:val="center"/>
          </w:tcPr>
          <w:p>
            <w:pPr>
              <w:spacing w:after="0"/>
            </w:pPr>
            <w:r>
              <w:rPr>
                <w:rFonts w:ascii="Arial" w:hAnsi="Arial" w:eastAsia="Arial"/>
                <w:sz w:val="19"/>
              </w:rPr>
            </w:r>
            <w:r>
              <w:rPr>
                <w:rFonts w:ascii="Arial" w:hAnsi="Arial" w:eastAsia="Arial"/>
                <w:b w:val="0"/>
                <w:sz w:val="19"/>
              </w:rPr>
              <w:t>Đếm ảnh, orbit, gap, pass, coverage</w:t>
            </w:r>
          </w:p>
        </w:tc>
        <w:tc>
          <w:tcPr>
            <w:tcW w:type="dxa" w:w="2520"/>
            <w:vAlign w:val="center"/>
          </w:tcPr>
          <w:p>
            <w:pPr>
              <w:spacing w:after="0"/>
            </w:pPr>
            <w:r>
              <w:rPr>
                <w:rFonts w:ascii="Arial" w:hAnsi="Arial" w:eastAsia="Arial"/>
                <w:sz w:val="19"/>
              </w:rPr>
            </w:r>
            <w:r>
              <w:rPr>
                <w:rFonts w:ascii="Arial" w:hAnsi="Arial" w:eastAsia="Arial"/>
                <w:b w:val="0"/>
                <w:sz w:val="19"/>
              </w:rPr>
              <w:t>Python/GEE</w:t>
            </w:r>
          </w:p>
        </w:tc>
        <w:tc>
          <w:tcPr>
            <w:tcW w:type="dxa" w:w="2520"/>
            <w:vAlign w:val="center"/>
          </w:tcPr>
          <w:p>
            <w:pPr>
              <w:spacing w:after="0"/>
            </w:pPr>
            <w:r>
              <w:rPr>
                <w:rFonts w:ascii="Arial" w:hAnsi="Arial" w:eastAsia="Arial"/>
                <w:sz w:val="19"/>
              </w:rPr>
            </w:r>
            <w:r>
              <w:rPr>
                <w:rFonts w:ascii="Arial" w:hAnsi="Arial" w:eastAsia="Arial"/>
                <w:b w:val="0"/>
                <w:sz w:val="19"/>
              </w:rPr>
              <w:t>CSV/JSON audit</w:t>
            </w:r>
          </w:p>
        </w:tc>
      </w:tr>
      <w:tr>
        <w:tc>
          <w:tcPr>
            <w:tcW w:type="dxa" w:w="2520"/>
            <w:vAlign w:val="center"/>
          </w:tcPr>
          <w:p>
            <w:pPr>
              <w:spacing w:after="0"/>
            </w:pPr>
            <w:r>
              <w:rPr>
                <w:rFonts w:ascii="Arial" w:hAnsi="Arial" w:eastAsia="Arial"/>
                <w:sz w:val="19"/>
              </w:rPr>
            </w:r>
            <w:r>
              <w:rPr>
                <w:rFonts w:ascii="Arial" w:hAnsi="Arial" w:eastAsia="Arial"/>
                <w:b w:val="0"/>
                <w:sz w:val="19"/>
              </w:rPr>
              <w:t>GRD Processing</w:t>
            </w:r>
          </w:p>
        </w:tc>
        <w:tc>
          <w:tcPr>
            <w:tcW w:type="dxa" w:w="2520"/>
            <w:vAlign w:val="center"/>
          </w:tcPr>
          <w:p>
            <w:pPr>
              <w:spacing w:after="0"/>
            </w:pPr>
            <w:r>
              <w:rPr>
                <w:rFonts w:ascii="Arial" w:hAnsi="Arial" w:eastAsia="Arial"/>
                <w:sz w:val="19"/>
              </w:rPr>
            </w:r>
            <w:r>
              <w:rPr>
                <w:rFonts w:ascii="Arial" w:hAnsi="Arial" w:eastAsia="Arial"/>
                <w:b w:val="0"/>
                <w:sz w:val="19"/>
              </w:rPr>
              <w:t>Tiền xử lý backscatter, threshold, difference</w:t>
            </w:r>
          </w:p>
        </w:tc>
        <w:tc>
          <w:tcPr>
            <w:tcW w:type="dxa" w:w="2520"/>
            <w:vAlign w:val="center"/>
          </w:tcPr>
          <w:p>
            <w:pPr>
              <w:spacing w:after="0"/>
            </w:pPr>
            <w:r>
              <w:rPr>
                <w:rFonts w:ascii="Arial" w:hAnsi="Arial" w:eastAsia="Arial"/>
                <w:sz w:val="19"/>
              </w:rPr>
            </w:r>
            <w:r>
              <w:rPr>
                <w:rFonts w:ascii="Arial" w:hAnsi="Arial" w:eastAsia="Arial"/>
                <w:b w:val="0"/>
                <w:sz w:val="19"/>
              </w:rPr>
              <w:t>GEE/Python</w:t>
            </w:r>
          </w:p>
        </w:tc>
        <w:tc>
          <w:tcPr>
            <w:tcW w:type="dxa" w:w="2520"/>
            <w:vAlign w:val="center"/>
          </w:tcPr>
          <w:p>
            <w:pPr>
              <w:spacing w:after="0"/>
            </w:pPr>
            <w:r>
              <w:rPr>
                <w:rFonts w:ascii="Arial" w:hAnsi="Arial" w:eastAsia="Arial"/>
                <w:sz w:val="19"/>
              </w:rPr>
            </w:r>
            <w:r>
              <w:rPr>
                <w:rFonts w:ascii="Arial" w:hAnsi="Arial" w:eastAsia="Arial"/>
                <w:b w:val="0"/>
                <w:sz w:val="19"/>
              </w:rPr>
              <w:t>Flood/Landslide candidate</w:t>
            </w:r>
          </w:p>
        </w:tc>
      </w:tr>
      <w:tr>
        <w:tc>
          <w:tcPr>
            <w:tcW w:type="dxa" w:w="2520"/>
            <w:vAlign w:val="center"/>
          </w:tcPr>
          <w:p>
            <w:pPr>
              <w:spacing w:after="0"/>
            </w:pPr>
            <w:r>
              <w:rPr>
                <w:rFonts w:ascii="Arial" w:hAnsi="Arial" w:eastAsia="Arial"/>
                <w:sz w:val="19"/>
              </w:rPr>
            </w:r>
            <w:r>
              <w:rPr>
                <w:rFonts w:ascii="Arial" w:hAnsi="Arial" w:eastAsia="Arial"/>
                <w:b w:val="0"/>
                <w:sz w:val="19"/>
              </w:rPr>
              <w:t>SLC InSAR</w:t>
            </w:r>
          </w:p>
        </w:tc>
        <w:tc>
          <w:tcPr>
            <w:tcW w:type="dxa" w:w="2520"/>
            <w:vAlign w:val="center"/>
          </w:tcPr>
          <w:p>
            <w:pPr>
              <w:spacing w:after="0"/>
            </w:pPr>
            <w:r>
              <w:rPr>
                <w:rFonts w:ascii="Arial" w:hAnsi="Arial" w:eastAsia="Arial"/>
                <w:sz w:val="19"/>
              </w:rPr>
            </w:r>
            <w:r>
              <w:rPr>
                <w:rFonts w:ascii="Arial" w:hAnsi="Arial" w:eastAsia="Arial"/>
                <w:b w:val="0"/>
                <w:sz w:val="19"/>
              </w:rPr>
              <w:t>Coregister, interferogram, unwrap, SBAS/PSI</w:t>
            </w:r>
          </w:p>
        </w:tc>
        <w:tc>
          <w:tcPr>
            <w:tcW w:type="dxa" w:w="2520"/>
            <w:vAlign w:val="center"/>
          </w:tcPr>
          <w:p>
            <w:pPr>
              <w:spacing w:after="0"/>
            </w:pPr>
            <w:r>
              <w:rPr>
                <w:rFonts w:ascii="Arial" w:hAnsi="Arial" w:eastAsia="Arial"/>
                <w:sz w:val="19"/>
              </w:rPr>
            </w:r>
            <w:r>
              <w:rPr>
                <w:rFonts w:ascii="Arial" w:hAnsi="Arial" w:eastAsia="Arial"/>
                <w:b w:val="0"/>
                <w:sz w:val="19"/>
              </w:rPr>
              <w:t>SNAP, MintPy, StaMPS, GMTSAR</w:t>
            </w:r>
          </w:p>
        </w:tc>
        <w:tc>
          <w:tcPr>
            <w:tcW w:type="dxa" w:w="2520"/>
            <w:vAlign w:val="center"/>
          </w:tcPr>
          <w:p>
            <w:pPr>
              <w:spacing w:after="0"/>
            </w:pPr>
            <w:r>
              <w:rPr>
                <w:rFonts w:ascii="Arial" w:hAnsi="Arial" w:eastAsia="Arial"/>
                <w:sz w:val="19"/>
              </w:rPr>
            </w:r>
            <w:r>
              <w:rPr>
                <w:rFonts w:ascii="Arial" w:hAnsi="Arial" w:eastAsia="Arial"/>
                <w:b w:val="0"/>
                <w:sz w:val="19"/>
              </w:rPr>
              <w:t>Velocity/time series</w:t>
            </w:r>
          </w:p>
        </w:tc>
      </w:tr>
      <w:tr>
        <w:tc>
          <w:tcPr>
            <w:tcW w:type="dxa" w:w="2520"/>
            <w:vAlign w:val="center"/>
          </w:tcPr>
          <w:p>
            <w:pPr>
              <w:spacing w:after="0"/>
            </w:pPr>
            <w:r>
              <w:rPr>
                <w:rFonts w:ascii="Arial" w:hAnsi="Arial" w:eastAsia="Arial"/>
                <w:sz w:val="19"/>
              </w:rPr>
            </w:r>
            <w:r>
              <w:rPr>
                <w:rFonts w:ascii="Arial" w:hAnsi="Arial" w:eastAsia="Arial"/>
                <w:b w:val="0"/>
                <w:sz w:val="19"/>
              </w:rPr>
              <w:t>Storage</w:t>
            </w:r>
          </w:p>
        </w:tc>
        <w:tc>
          <w:tcPr>
            <w:tcW w:type="dxa" w:w="2520"/>
            <w:vAlign w:val="center"/>
          </w:tcPr>
          <w:p>
            <w:pPr>
              <w:spacing w:after="0"/>
            </w:pPr>
            <w:r>
              <w:rPr>
                <w:rFonts w:ascii="Arial" w:hAnsi="Arial" w:eastAsia="Arial"/>
                <w:sz w:val="19"/>
              </w:rPr>
            </w:r>
            <w:r>
              <w:rPr>
                <w:rFonts w:ascii="Arial" w:hAnsi="Arial" w:eastAsia="Arial"/>
                <w:b w:val="0"/>
                <w:sz w:val="19"/>
              </w:rPr>
              <w:t>Lưu metadata, raster, vector, logs</w:t>
            </w:r>
          </w:p>
        </w:tc>
        <w:tc>
          <w:tcPr>
            <w:tcW w:type="dxa" w:w="2520"/>
            <w:vAlign w:val="center"/>
          </w:tcPr>
          <w:p>
            <w:pPr>
              <w:spacing w:after="0"/>
            </w:pPr>
            <w:r>
              <w:rPr>
                <w:rFonts w:ascii="Arial" w:hAnsi="Arial" w:eastAsia="Arial"/>
                <w:sz w:val="19"/>
              </w:rPr>
            </w:r>
            <w:r>
              <w:rPr>
                <w:rFonts w:ascii="Arial" w:hAnsi="Arial" w:eastAsia="Arial"/>
                <w:b w:val="0"/>
                <w:sz w:val="19"/>
              </w:rPr>
              <w:t>PostGIS, GeoPackage, Cloud/Object Storage</w:t>
            </w:r>
          </w:p>
        </w:tc>
        <w:tc>
          <w:tcPr>
            <w:tcW w:type="dxa" w:w="2520"/>
            <w:vAlign w:val="center"/>
          </w:tcPr>
          <w:p>
            <w:pPr>
              <w:spacing w:after="0"/>
            </w:pPr>
            <w:r>
              <w:rPr>
                <w:rFonts w:ascii="Arial" w:hAnsi="Arial" w:eastAsia="Arial"/>
                <w:sz w:val="19"/>
              </w:rPr>
            </w:r>
            <w:r>
              <w:rPr>
                <w:rFonts w:ascii="Arial" w:hAnsi="Arial" w:eastAsia="Arial"/>
                <w:b w:val="0"/>
                <w:sz w:val="19"/>
              </w:rPr>
              <w:t>Data product versioned</w:t>
            </w:r>
          </w:p>
        </w:tc>
      </w:tr>
      <w:tr>
        <w:tc>
          <w:tcPr>
            <w:tcW w:type="dxa" w:w="2520"/>
            <w:vAlign w:val="center"/>
          </w:tcPr>
          <w:p>
            <w:pPr>
              <w:spacing w:after="0"/>
            </w:pPr>
            <w:r>
              <w:rPr>
                <w:rFonts w:ascii="Arial" w:hAnsi="Arial" w:eastAsia="Arial"/>
                <w:sz w:val="19"/>
              </w:rPr>
            </w:r>
            <w:r>
              <w:rPr>
                <w:rFonts w:ascii="Arial" w:hAnsi="Arial" w:eastAsia="Arial"/>
                <w:b w:val="0"/>
                <w:sz w:val="19"/>
              </w:rPr>
              <w:t>Dashboard</w:t>
            </w:r>
          </w:p>
        </w:tc>
        <w:tc>
          <w:tcPr>
            <w:tcW w:type="dxa" w:w="2520"/>
            <w:vAlign w:val="center"/>
          </w:tcPr>
          <w:p>
            <w:pPr>
              <w:spacing w:after="0"/>
            </w:pPr>
            <w:r>
              <w:rPr>
                <w:rFonts w:ascii="Arial" w:hAnsi="Arial" w:eastAsia="Arial"/>
                <w:sz w:val="19"/>
              </w:rPr>
            </w:r>
            <w:r>
              <w:rPr>
                <w:rFonts w:ascii="Arial" w:hAnsi="Arial" w:eastAsia="Arial"/>
                <w:b w:val="0"/>
                <w:sz w:val="19"/>
              </w:rPr>
              <w:t>Hiển thị bản đồ và chuỗi thời gian</w:t>
            </w:r>
          </w:p>
        </w:tc>
        <w:tc>
          <w:tcPr>
            <w:tcW w:type="dxa" w:w="2520"/>
            <w:vAlign w:val="center"/>
          </w:tcPr>
          <w:p>
            <w:pPr>
              <w:spacing w:after="0"/>
            </w:pPr>
            <w:r>
              <w:rPr>
                <w:rFonts w:ascii="Arial" w:hAnsi="Arial" w:eastAsia="Arial"/>
                <w:sz w:val="19"/>
              </w:rPr>
            </w:r>
            <w:r>
              <w:rPr>
                <w:rFonts w:ascii="Arial" w:hAnsi="Arial" w:eastAsia="Arial"/>
                <w:b w:val="0"/>
                <w:sz w:val="19"/>
              </w:rPr>
              <w:t>Streamlit/Folium/QGIS</w:t>
            </w:r>
          </w:p>
        </w:tc>
        <w:tc>
          <w:tcPr>
            <w:tcW w:type="dxa" w:w="2520"/>
            <w:vAlign w:val="center"/>
          </w:tcPr>
          <w:p>
            <w:pPr>
              <w:spacing w:after="0"/>
            </w:pPr>
            <w:r>
              <w:rPr>
                <w:rFonts w:ascii="Arial" w:hAnsi="Arial" w:eastAsia="Arial"/>
                <w:sz w:val="19"/>
              </w:rPr>
            </w:r>
            <w:r>
              <w:rPr>
                <w:rFonts w:ascii="Arial" w:hAnsi="Arial" w:eastAsia="Arial"/>
                <w:b w:val="0"/>
                <w:sz w:val="19"/>
              </w:rPr>
              <w:t>Web map, CSV, báo cáo</w:t>
            </w:r>
          </w:p>
        </w:tc>
      </w:tr>
    </w:tbl>
    <w:p>
      <w:pPr>
        <w:pStyle w:val="Heading1"/>
      </w:pPr>
      <w:r>
        <w:t>4. Thiết kế dữ liệu đầu vào và quy trình kiểm kê</w:t>
      </w:r>
    </w:p>
    <w:p>
      <w:r>
        <w:t>Bước đầu tiên nên làm là Data Audit, vì chất lượng InSAR phụ thuộc mạnh vào tính nhất quán của chuỗi ảnh. Cần kiểm tra cùng vùng AOI có đủ ảnh theo cùng pass, relative orbit, polarization, mode IW và độ phủ khu vực nghiên cứu hay không.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Pr>
                <w:rFonts w:ascii="Arial" w:hAnsi="Arial" w:eastAsia="Arial"/>
                <w:sz w:val="19"/>
              </w:rPr>
            </w:r>
            <w:r>
              <w:rPr>
                <w:rFonts w:ascii="Arial" w:hAnsi="Arial" w:eastAsia="Arial"/>
                <w:b/>
                <w:color w:val="FFFFFF"/>
                <w:sz w:val="19"/>
              </w:rPr>
              <w:t>Trường audit</w:t>
            </w:r>
          </w:p>
        </w:tc>
        <w:tc>
          <w:tcPr>
            <w:tcW w:type="dxa" w:w="3360"/>
            <w:vAlign w:val="center"/>
            <w:shd w:fill="1F4E79"/>
          </w:tcPr>
          <w:p>
            <w:pPr>
              <w:spacing w:after="0"/>
            </w:pPr>
            <w:r>
              <w:rPr>
                <w:rFonts w:ascii="Arial" w:hAnsi="Arial" w:eastAsia="Arial"/>
                <w:sz w:val="19"/>
              </w:rPr>
            </w:r>
            <w:r>
              <w:rPr>
                <w:rFonts w:ascii="Arial" w:hAnsi="Arial" w:eastAsia="Arial"/>
                <w:b/>
                <w:color w:val="FFFFFF"/>
                <w:sz w:val="19"/>
              </w:rPr>
              <w:t>Ý nghĩa</w:t>
            </w:r>
          </w:p>
        </w:tc>
        <w:tc>
          <w:tcPr>
            <w:tcW w:type="dxa" w:w="3360"/>
            <w:vAlign w:val="center"/>
            <w:shd w:fill="1F4E79"/>
          </w:tcPr>
          <w:p>
            <w:pPr>
              <w:spacing w:after="0"/>
            </w:pPr>
            <w:r>
              <w:rPr>
                <w:rFonts w:ascii="Arial" w:hAnsi="Arial" w:eastAsia="Arial"/>
                <w:sz w:val="19"/>
              </w:rPr>
            </w:r>
            <w:r>
              <w:rPr>
                <w:rFonts w:ascii="Arial" w:hAnsi="Arial" w:eastAsia="Arial"/>
                <w:b/>
                <w:color w:val="FFFFFF"/>
                <w:sz w:val="19"/>
              </w:rPr>
              <w:t>Ghi chú triển khai</w:t>
            </w:r>
          </w:p>
        </w:tc>
      </w:tr>
      <w:tr>
        <w:tc>
          <w:tcPr>
            <w:tcW w:type="dxa" w:w="3360"/>
            <w:vAlign w:val="center"/>
          </w:tcPr>
          <w:p>
            <w:pPr>
              <w:spacing w:after="0"/>
            </w:pPr>
            <w:r>
              <w:rPr>
                <w:rFonts w:ascii="Arial" w:hAnsi="Arial" w:eastAsia="Arial"/>
                <w:sz w:val="19"/>
              </w:rPr>
            </w:r>
            <w:r>
              <w:rPr>
                <w:rFonts w:ascii="Arial" w:hAnsi="Arial" w:eastAsia="Arial"/>
                <w:b w:val="0"/>
                <w:sz w:val="19"/>
              </w:rPr>
              <w:t>image_id</w:t>
            </w:r>
          </w:p>
        </w:tc>
        <w:tc>
          <w:tcPr>
            <w:tcW w:type="dxa" w:w="3360"/>
            <w:vAlign w:val="center"/>
          </w:tcPr>
          <w:p>
            <w:pPr>
              <w:spacing w:after="0"/>
            </w:pPr>
            <w:r>
              <w:rPr>
                <w:rFonts w:ascii="Arial" w:hAnsi="Arial" w:eastAsia="Arial"/>
                <w:sz w:val="19"/>
              </w:rPr>
            </w:r>
            <w:r>
              <w:rPr>
                <w:rFonts w:ascii="Arial" w:hAnsi="Arial" w:eastAsia="Arial"/>
                <w:b w:val="0"/>
                <w:sz w:val="19"/>
              </w:rPr>
              <w:t>Mã ảnh Sentinel-1</w:t>
            </w:r>
          </w:p>
        </w:tc>
        <w:tc>
          <w:tcPr>
            <w:tcW w:type="dxa" w:w="3360"/>
            <w:vAlign w:val="center"/>
          </w:tcPr>
          <w:p>
            <w:pPr>
              <w:spacing w:after="0"/>
            </w:pPr>
            <w:r>
              <w:rPr>
                <w:rFonts w:ascii="Arial" w:hAnsi="Arial" w:eastAsia="Arial"/>
                <w:sz w:val="19"/>
              </w:rPr>
            </w:r>
            <w:r>
              <w:rPr>
                <w:rFonts w:ascii="Arial" w:hAnsi="Arial" w:eastAsia="Arial"/>
                <w:b w:val="0"/>
                <w:sz w:val="19"/>
              </w:rPr>
              <w:t>Dùng làm khóa truy vết</w:t>
            </w:r>
          </w:p>
        </w:tc>
      </w:tr>
      <w:tr>
        <w:tc>
          <w:tcPr>
            <w:tcW w:type="dxa" w:w="3360"/>
            <w:vAlign w:val="center"/>
          </w:tcPr>
          <w:p>
            <w:pPr>
              <w:spacing w:after="0"/>
            </w:pPr>
            <w:r>
              <w:rPr>
                <w:rFonts w:ascii="Arial" w:hAnsi="Arial" w:eastAsia="Arial"/>
                <w:sz w:val="19"/>
              </w:rPr>
            </w:r>
            <w:r>
              <w:rPr>
                <w:rFonts w:ascii="Arial" w:hAnsi="Arial" w:eastAsia="Arial"/>
                <w:b w:val="0"/>
                <w:sz w:val="19"/>
              </w:rPr>
              <w:t>acquisition_date</w:t>
            </w:r>
          </w:p>
        </w:tc>
        <w:tc>
          <w:tcPr>
            <w:tcW w:type="dxa" w:w="3360"/>
            <w:vAlign w:val="center"/>
          </w:tcPr>
          <w:p>
            <w:pPr>
              <w:spacing w:after="0"/>
            </w:pPr>
            <w:r>
              <w:rPr>
                <w:rFonts w:ascii="Arial" w:hAnsi="Arial" w:eastAsia="Arial"/>
                <w:sz w:val="19"/>
              </w:rPr>
            </w:r>
            <w:r>
              <w:rPr>
                <w:rFonts w:ascii="Arial" w:hAnsi="Arial" w:eastAsia="Arial"/>
                <w:b w:val="0"/>
                <w:sz w:val="19"/>
              </w:rPr>
              <w:t>Ngày thu ảnh</w:t>
            </w:r>
          </w:p>
        </w:tc>
        <w:tc>
          <w:tcPr>
            <w:tcW w:type="dxa" w:w="3360"/>
            <w:vAlign w:val="center"/>
          </w:tcPr>
          <w:p>
            <w:pPr>
              <w:spacing w:after="0"/>
            </w:pPr>
            <w:r>
              <w:rPr>
                <w:rFonts w:ascii="Arial" w:hAnsi="Arial" w:eastAsia="Arial"/>
                <w:sz w:val="19"/>
              </w:rPr>
            </w:r>
            <w:r>
              <w:rPr>
                <w:rFonts w:ascii="Arial" w:hAnsi="Arial" w:eastAsia="Arial"/>
                <w:b w:val="0"/>
                <w:sz w:val="19"/>
              </w:rPr>
              <w:t>Dùng tính gap và chuỗi thời gian</w:t>
            </w:r>
          </w:p>
        </w:tc>
      </w:tr>
      <w:tr>
        <w:tc>
          <w:tcPr>
            <w:tcW w:type="dxa" w:w="3360"/>
            <w:vAlign w:val="center"/>
          </w:tcPr>
          <w:p>
            <w:pPr>
              <w:spacing w:after="0"/>
            </w:pPr>
            <w:r>
              <w:rPr>
                <w:rFonts w:ascii="Arial" w:hAnsi="Arial" w:eastAsia="Arial"/>
                <w:sz w:val="19"/>
              </w:rPr>
            </w:r>
            <w:r>
              <w:rPr>
                <w:rFonts w:ascii="Arial" w:hAnsi="Arial" w:eastAsia="Arial"/>
                <w:b w:val="0"/>
                <w:sz w:val="19"/>
              </w:rPr>
              <w:t>platform_number</w:t>
            </w:r>
          </w:p>
        </w:tc>
        <w:tc>
          <w:tcPr>
            <w:tcW w:type="dxa" w:w="3360"/>
            <w:vAlign w:val="center"/>
          </w:tcPr>
          <w:p>
            <w:pPr>
              <w:spacing w:after="0"/>
            </w:pPr>
            <w:r>
              <w:rPr>
                <w:rFonts w:ascii="Arial" w:hAnsi="Arial" w:eastAsia="Arial"/>
                <w:sz w:val="19"/>
              </w:rPr>
            </w:r>
            <w:r>
              <w:rPr>
                <w:rFonts w:ascii="Arial" w:hAnsi="Arial" w:eastAsia="Arial"/>
                <w:b w:val="0"/>
                <w:sz w:val="19"/>
              </w:rPr>
              <w:t>S1A/S1B/S1C nếu có</w:t>
            </w:r>
          </w:p>
        </w:tc>
        <w:tc>
          <w:tcPr>
            <w:tcW w:type="dxa" w:w="3360"/>
            <w:vAlign w:val="center"/>
          </w:tcPr>
          <w:p>
            <w:pPr>
              <w:spacing w:after="0"/>
            </w:pPr>
            <w:r>
              <w:rPr>
                <w:rFonts w:ascii="Arial" w:hAnsi="Arial" w:eastAsia="Arial"/>
                <w:sz w:val="19"/>
              </w:rPr>
            </w:r>
            <w:r>
              <w:rPr>
                <w:rFonts w:ascii="Arial" w:hAnsi="Arial" w:eastAsia="Arial"/>
                <w:b w:val="0"/>
                <w:sz w:val="19"/>
              </w:rPr>
              <w:t>Không trộn bừa nếu khác điều kiện</w:t>
            </w:r>
          </w:p>
        </w:tc>
      </w:tr>
      <w:tr>
        <w:tc>
          <w:tcPr>
            <w:tcW w:type="dxa" w:w="3360"/>
            <w:vAlign w:val="center"/>
          </w:tcPr>
          <w:p>
            <w:pPr>
              <w:spacing w:after="0"/>
            </w:pPr>
            <w:r>
              <w:rPr>
                <w:rFonts w:ascii="Arial" w:hAnsi="Arial" w:eastAsia="Arial"/>
                <w:sz w:val="19"/>
              </w:rPr>
            </w:r>
            <w:r>
              <w:rPr>
                <w:rFonts w:ascii="Arial" w:hAnsi="Arial" w:eastAsia="Arial"/>
                <w:b w:val="0"/>
                <w:sz w:val="19"/>
              </w:rPr>
              <w:t>orbitProperties_pass</w:t>
            </w:r>
          </w:p>
        </w:tc>
        <w:tc>
          <w:tcPr>
            <w:tcW w:type="dxa" w:w="3360"/>
            <w:vAlign w:val="center"/>
          </w:tcPr>
          <w:p>
            <w:pPr>
              <w:spacing w:after="0"/>
            </w:pPr>
            <w:r>
              <w:rPr>
                <w:rFonts w:ascii="Arial" w:hAnsi="Arial" w:eastAsia="Arial"/>
                <w:sz w:val="19"/>
              </w:rPr>
            </w:r>
            <w:r>
              <w:rPr>
                <w:rFonts w:ascii="Arial" w:hAnsi="Arial" w:eastAsia="Arial"/>
                <w:b w:val="0"/>
                <w:sz w:val="19"/>
              </w:rPr>
              <w:t>ASCENDING/DESCENDING</w:t>
            </w:r>
          </w:p>
        </w:tc>
        <w:tc>
          <w:tcPr>
            <w:tcW w:type="dxa" w:w="3360"/>
            <w:vAlign w:val="center"/>
          </w:tcPr>
          <w:p>
            <w:pPr>
              <w:spacing w:after="0"/>
            </w:pPr>
            <w:r>
              <w:rPr>
                <w:rFonts w:ascii="Arial" w:hAnsi="Arial" w:eastAsia="Arial"/>
                <w:sz w:val="19"/>
              </w:rPr>
            </w:r>
            <w:r>
              <w:rPr>
                <w:rFonts w:ascii="Arial" w:hAnsi="Arial" w:eastAsia="Arial"/>
                <w:b w:val="0"/>
                <w:sz w:val="19"/>
              </w:rPr>
              <w:t>Bắt buộc tách riêng cho InSAR</w:t>
            </w:r>
          </w:p>
        </w:tc>
      </w:tr>
      <w:tr>
        <w:tc>
          <w:tcPr>
            <w:tcW w:type="dxa" w:w="3360"/>
            <w:vAlign w:val="center"/>
          </w:tcPr>
          <w:p>
            <w:pPr>
              <w:spacing w:after="0"/>
            </w:pPr>
            <w:r>
              <w:rPr>
                <w:rFonts w:ascii="Arial" w:hAnsi="Arial" w:eastAsia="Arial"/>
                <w:sz w:val="19"/>
              </w:rPr>
            </w:r>
            <w:r>
              <w:rPr>
                <w:rFonts w:ascii="Arial" w:hAnsi="Arial" w:eastAsia="Arial"/>
                <w:b w:val="0"/>
                <w:sz w:val="19"/>
              </w:rPr>
              <w:t>relativeOrbitNumber_start</w:t>
            </w:r>
          </w:p>
        </w:tc>
        <w:tc>
          <w:tcPr>
            <w:tcW w:type="dxa" w:w="3360"/>
            <w:vAlign w:val="center"/>
          </w:tcPr>
          <w:p>
            <w:pPr>
              <w:spacing w:after="0"/>
            </w:pPr>
            <w:r>
              <w:rPr>
                <w:rFonts w:ascii="Arial" w:hAnsi="Arial" w:eastAsia="Arial"/>
                <w:sz w:val="19"/>
              </w:rPr>
            </w:r>
            <w:r>
              <w:rPr>
                <w:rFonts w:ascii="Arial" w:hAnsi="Arial" w:eastAsia="Arial"/>
                <w:b w:val="0"/>
                <w:sz w:val="19"/>
              </w:rPr>
              <w:t>Relative orbit</w:t>
            </w:r>
          </w:p>
        </w:tc>
        <w:tc>
          <w:tcPr>
            <w:tcW w:type="dxa" w:w="3360"/>
            <w:vAlign w:val="center"/>
          </w:tcPr>
          <w:p>
            <w:pPr>
              <w:spacing w:after="0"/>
            </w:pPr>
            <w:r>
              <w:rPr>
                <w:rFonts w:ascii="Arial" w:hAnsi="Arial" w:eastAsia="Arial"/>
                <w:sz w:val="19"/>
              </w:rPr>
            </w:r>
            <w:r>
              <w:rPr>
                <w:rFonts w:ascii="Arial" w:hAnsi="Arial" w:eastAsia="Arial"/>
                <w:b w:val="0"/>
                <w:sz w:val="19"/>
              </w:rPr>
              <w:t>Nên xử lý một relative orbit/stack</w:t>
            </w:r>
          </w:p>
        </w:tc>
      </w:tr>
      <w:tr>
        <w:tc>
          <w:tcPr>
            <w:tcW w:type="dxa" w:w="3360"/>
            <w:vAlign w:val="center"/>
          </w:tcPr>
          <w:p>
            <w:pPr>
              <w:spacing w:after="0"/>
            </w:pPr>
            <w:r>
              <w:rPr>
                <w:rFonts w:ascii="Arial" w:hAnsi="Arial" w:eastAsia="Arial"/>
                <w:sz w:val="19"/>
              </w:rPr>
            </w:r>
            <w:r>
              <w:rPr>
                <w:rFonts w:ascii="Arial" w:hAnsi="Arial" w:eastAsia="Arial"/>
                <w:b w:val="0"/>
                <w:sz w:val="19"/>
              </w:rPr>
              <w:t>polarization</w:t>
            </w:r>
          </w:p>
        </w:tc>
        <w:tc>
          <w:tcPr>
            <w:tcW w:type="dxa" w:w="3360"/>
            <w:vAlign w:val="center"/>
          </w:tcPr>
          <w:p>
            <w:pPr>
              <w:spacing w:after="0"/>
            </w:pPr>
            <w:r>
              <w:rPr>
                <w:rFonts w:ascii="Arial" w:hAnsi="Arial" w:eastAsia="Arial"/>
                <w:sz w:val="19"/>
              </w:rPr>
            </w:r>
            <w:r>
              <w:rPr>
                <w:rFonts w:ascii="Arial" w:hAnsi="Arial" w:eastAsia="Arial"/>
                <w:b w:val="0"/>
                <w:sz w:val="19"/>
              </w:rPr>
              <w:t>VV/VH hoặc dual-pol</w:t>
            </w:r>
          </w:p>
        </w:tc>
        <w:tc>
          <w:tcPr>
            <w:tcW w:type="dxa" w:w="3360"/>
            <w:vAlign w:val="center"/>
          </w:tcPr>
          <w:p>
            <w:pPr>
              <w:spacing w:after="0"/>
            </w:pPr>
            <w:r>
              <w:rPr>
                <w:rFonts w:ascii="Arial" w:hAnsi="Arial" w:eastAsia="Arial"/>
                <w:sz w:val="19"/>
              </w:rPr>
            </w:r>
            <w:r>
              <w:rPr>
                <w:rFonts w:ascii="Arial" w:hAnsi="Arial" w:eastAsia="Arial"/>
                <w:b w:val="0"/>
                <w:sz w:val="19"/>
              </w:rPr>
              <w:t>GRD dùng VV/VH; InSAR thường ưu tiên VV</w:t>
            </w:r>
          </w:p>
        </w:tc>
      </w:tr>
      <w:tr>
        <w:tc>
          <w:tcPr>
            <w:tcW w:type="dxa" w:w="3360"/>
            <w:vAlign w:val="center"/>
          </w:tcPr>
          <w:p>
            <w:pPr>
              <w:spacing w:after="0"/>
            </w:pPr>
            <w:r>
              <w:rPr>
                <w:rFonts w:ascii="Arial" w:hAnsi="Arial" w:eastAsia="Arial"/>
                <w:sz w:val="19"/>
              </w:rPr>
            </w:r>
            <w:r>
              <w:rPr>
                <w:rFonts w:ascii="Arial" w:hAnsi="Arial" w:eastAsia="Arial"/>
                <w:b w:val="0"/>
                <w:sz w:val="19"/>
              </w:rPr>
              <w:t>instrumentMode</w:t>
            </w:r>
          </w:p>
        </w:tc>
        <w:tc>
          <w:tcPr>
            <w:tcW w:type="dxa" w:w="3360"/>
            <w:vAlign w:val="center"/>
          </w:tcPr>
          <w:p>
            <w:pPr>
              <w:spacing w:after="0"/>
            </w:pPr>
            <w:r>
              <w:rPr>
                <w:rFonts w:ascii="Arial" w:hAnsi="Arial" w:eastAsia="Arial"/>
                <w:sz w:val="19"/>
              </w:rPr>
            </w:r>
            <w:r>
              <w:rPr>
                <w:rFonts w:ascii="Arial" w:hAnsi="Arial" w:eastAsia="Arial"/>
                <w:b w:val="0"/>
                <w:sz w:val="19"/>
              </w:rPr>
              <w:t>IW/EW/SM/WV</w:t>
            </w:r>
          </w:p>
        </w:tc>
        <w:tc>
          <w:tcPr>
            <w:tcW w:type="dxa" w:w="3360"/>
            <w:vAlign w:val="center"/>
          </w:tcPr>
          <w:p>
            <w:pPr>
              <w:spacing w:after="0"/>
            </w:pPr>
            <w:r>
              <w:rPr>
                <w:rFonts w:ascii="Arial" w:hAnsi="Arial" w:eastAsia="Arial"/>
                <w:sz w:val="19"/>
              </w:rPr>
            </w:r>
            <w:r>
              <w:rPr>
                <w:rFonts w:ascii="Arial" w:hAnsi="Arial" w:eastAsia="Arial"/>
                <w:b w:val="0"/>
                <w:sz w:val="19"/>
              </w:rPr>
              <w:t>Khu đất liền thường dùng IW</w:t>
            </w:r>
          </w:p>
        </w:tc>
      </w:tr>
      <w:tr>
        <w:tc>
          <w:tcPr>
            <w:tcW w:type="dxa" w:w="3360"/>
            <w:vAlign w:val="center"/>
          </w:tcPr>
          <w:p>
            <w:pPr>
              <w:spacing w:after="0"/>
            </w:pPr>
            <w:r>
              <w:rPr>
                <w:rFonts w:ascii="Arial" w:hAnsi="Arial" w:eastAsia="Arial"/>
                <w:sz w:val="19"/>
              </w:rPr>
            </w:r>
            <w:r>
              <w:rPr>
                <w:rFonts w:ascii="Arial" w:hAnsi="Arial" w:eastAsia="Arial"/>
                <w:b w:val="0"/>
                <w:sz w:val="19"/>
              </w:rPr>
              <w:t>coverage_ratio</w:t>
            </w:r>
          </w:p>
        </w:tc>
        <w:tc>
          <w:tcPr>
            <w:tcW w:type="dxa" w:w="3360"/>
            <w:vAlign w:val="center"/>
          </w:tcPr>
          <w:p>
            <w:pPr>
              <w:spacing w:after="0"/>
            </w:pPr>
            <w:r>
              <w:rPr>
                <w:rFonts w:ascii="Arial" w:hAnsi="Arial" w:eastAsia="Arial"/>
                <w:sz w:val="19"/>
              </w:rPr>
            </w:r>
            <w:r>
              <w:rPr>
                <w:rFonts w:ascii="Arial" w:hAnsi="Arial" w:eastAsia="Arial"/>
                <w:b w:val="0"/>
                <w:sz w:val="19"/>
              </w:rPr>
              <w:t>Tỷ lệ ảnh phủ AOI</w:t>
            </w:r>
          </w:p>
        </w:tc>
        <w:tc>
          <w:tcPr>
            <w:tcW w:type="dxa" w:w="3360"/>
            <w:vAlign w:val="center"/>
          </w:tcPr>
          <w:p>
            <w:pPr>
              <w:spacing w:after="0"/>
            </w:pPr>
            <w:r>
              <w:rPr>
                <w:rFonts w:ascii="Arial" w:hAnsi="Arial" w:eastAsia="Arial"/>
                <w:sz w:val="19"/>
              </w:rPr>
            </w:r>
            <w:r>
              <w:rPr>
                <w:rFonts w:ascii="Arial" w:hAnsi="Arial" w:eastAsia="Arial"/>
                <w:b w:val="0"/>
                <w:sz w:val="19"/>
              </w:rPr>
              <w:t>Loại ảnh phủ thiếu</w:t>
            </w:r>
          </w:p>
        </w:tc>
      </w:tr>
      <w:tr>
        <w:tc>
          <w:tcPr>
            <w:tcW w:type="dxa" w:w="3360"/>
            <w:vAlign w:val="center"/>
          </w:tcPr>
          <w:p>
            <w:pPr>
              <w:spacing w:after="0"/>
            </w:pPr>
            <w:r>
              <w:rPr>
                <w:rFonts w:ascii="Arial" w:hAnsi="Arial" w:eastAsia="Arial"/>
                <w:sz w:val="19"/>
              </w:rPr>
            </w:r>
            <w:r>
              <w:rPr>
                <w:rFonts w:ascii="Arial" w:hAnsi="Arial" w:eastAsia="Arial"/>
                <w:b w:val="0"/>
                <w:sz w:val="19"/>
              </w:rPr>
              <w:t>incidence_angle_range</w:t>
            </w:r>
          </w:p>
        </w:tc>
        <w:tc>
          <w:tcPr>
            <w:tcW w:type="dxa" w:w="3360"/>
            <w:vAlign w:val="center"/>
          </w:tcPr>
          <w:p>
            <w:pPr>
              <w:spacing w:after="0"/>
            </w:pPr>
            <w:r>
              <w:rPr>
                <w:rFonts w:ascii="Arial" w:hAnsi="Arial" w:eastAsia="Arial"/>
                <w:sz w:val="19"/>
              </w:rPr>
            </w:r>
            <w:r>
              <w:rPr>
                <w:rFonts w:ascii="Arial" w:hAnsi="Arial" w:eastAsia="Arial"/>
                <w:b w:val="0"/>
                <w:sz w:val="19"/>
              </w:rPr>
              <w:t>Dải góc tới</w:t>
            </w:r>
          </w:p>
        </w:tc>
        <w:tc>
          <w:tcPr>
            <w:tcW w:type="dxa" w:w="3360"/>
            <w:vAlign w:val="center"/>
          </w:tcPr>
          <w:p>
            <w:pPr>
              <w:spacing w:after="0"/>
            </w:pPr>
            <w:r>
              <w:rPr>
                <w:rFonts w:ascii="Arial" w:hAnsi="Arial" w:eastAsia="Arial"/>
                <w:sz w:val="19"/>
              </w:rPr>
            </w:r>
            <w:r>
              <w:rPr>
                <w:rFonts w:ascii="Arial" w:hAnsi="Arial" w:eastAsia="Arial"/>
                <w:b w:val="0"/>
                <w:sz w:val="19"/>
              </w:rPr>
              <w:t>Giúp phân tích hình học vùng núi</w:t>
            </w:r>
          </w:p>
        </w:tc>
      </w:tr>
      <w:tr>
        <w:tc>
          <w:tcPr>
            <w:tcW w:type="dxa" w:w="3360"/>
            <w:vAlign w:val="center"/>
          </w:tcPr>
          <w:p>
            <w:pPr>
              <w:spacing w:after="0"/>
            </w:pPr>
            <w:r>
              <w:rPr>
                <w:rFonts w:ascii="Arial" w:hAnsi="Arial" w:eastAsia="Arial"/>
                <w:sz w:val="19"/>
              </w:rPr>
            </w:r>
            <w:r>
              <w:rPr>
                <w:rFonts w:ascii="Arial" w:hAnsi="Arial" w:eastAsia="Arial"/>
                <w:b w:val="0"/>
                <w:sz w:val="19"/>
              </w:rPr>
              <w:t>gap_days</w:t>
            </w:r>
          </w:p>
        </w:tc>
        <w:tc>
          <w:tcPr>
            <w:tcW w:type="dxa" w:w="3360"/>
            <w:vAlign w:val="center"/>
          </w:tcPr>
          <w:p>
            <w:pPr>
              <w:spacing w:after="0"/>
            </w:pPr>
            <w:r>
              <w:rPr>
                <w:rFonts w:ascii="Arial" w:hAnsi="Arial" w:eastAsia="Arial"/>
                <w:sz w:val="19"/>
              </w:rPr>
            </w:r>
            <w:r>
              <w:rPr>
                <w:rFonts w:ascii="Arial" w:hAnsi="Arial" w:eastAsia="Arial"/>
                <w:b w:val="0"/>
                <w:sz w:val="19"/>
              </w:rPr>
              <w:t>Khoảng cách ngày giữa hai ảnh</w:t>
            </w:r>
          </w:p>
        </w:tc>
        <w:tc>
          <w:tcPr>
            <w:tcW w:type="dxa" w:w="3360"/>
            <w:vAlign w:val="center"/>
          </w:tcPr>
          <w:p>
            <w:pPr>
              <w:spacing w:after="0"/>
            </w:pPr>
            <w:r>
              <w:rPr>
                <w:rFonts w:ascii="Arial" w:hAnsi="Arial" w:eastAsia="Arial"/>
                <w:sz w:val="19"/>
              </w:rPr>
            </w:r>
            <w:r>
              <w:rPr>
                <w:rFonts w:ascii="Arial" w:hAnsi="Arial" w:eastAsia="Arial"/>
                <w:b w:val="0"/>
                <w:sz w:val="19"/>
              </w:rPr>
              <w:t>Phát hiện thiếu dữ liệu</w:t>
            </w:r>
          </w:p>
        </w:tc>
      </w:tr>
    </w:tbl>
    <w:p>
      <w:r>
        <w:t>AOI khuyến nghị ban đầu: dùng điểm trung tâm khu vực Tĩnh Túc và buffer 10-20 km để kiểm kê dữ liệu; sau đó thu hẹp thành polygon nghiên cứu chính để xử lý chi tiết. Khi đã có audit, chọn stack tốt nhất dựa trên số ảnh, gap nhỏ, cùng relative orbit, cùng pass và độ phủ AOI tốt.</w:t>
      </w:r>
    </w:p>
    <w:p>
      <w:pPr>
        <w:pStyle w:val="Heading1"/>
      </w:pPr>
      <w:r>
        <w:t>5. Thiết kế pipeline xử lý</w:t>
      </w:r>
    </w:p>
    <w:p>
      <w:pPr>
        <w:pStyle w:val="Heading2"/>
      </w:pPr>
      <w:r>
        <w:t>5.1 Pipeline ngập lụt bằng Sentinel-1 GRD</w:t>
      </w:r>
    </w:p>
    <w:p>
      <w:r>
        <w:t>Pipeline ngập lụt dùng backscatter trước/sau sự kiện. Với Sentinel-1 GRD trên GEE, dữ liệu đã được xử lý thành hệ số tán xạ ngược dB và có các bước tiền xử lý như orbit file, noise removal, radiometric calibration và terrain correction. Vì vậy GEE phù hợp cho bản đồ nhanh sau mưa lớn, nhưng cần kiểm soát speckle, bóng địa hình và ngưỡng phân loại.</w:t>
      </w:r>
    </w:p>
    <w:p>
      <w:pPr>
        <w:pStyle w:val="ListBullet"/>
      </w:pPr>
      <w:r>
        <w:t>Xác định thời gian pre-event và post-event</w:t>
      </w:r>
    </w:p>
    <w:p>
      <w:pPr>
        <w:pStyle w:val="ListBullet"/>
      </w:pPr>
      <w:r>
        <w:t>Lọc Sentinel-1 GRD theo AOI, IW, VV/VH, ASC/DESC riêng</w:t>
      </w:r>
    </w:p>
    <w:p>
      <w:pPr>
        <w:pStyle w:val="ListBullet"/>
      </w:pPr>
      <w:r>
        <w:t>Tạo median/mosaic cho từng giai đoạn</w:t>
      </w:r>
    </w:p>
    <w:p>
      <w:pPr>
        <w:pStyle w:val="ListBullet"/>
      </w:pPr>
      <w:r>
        <w:t>Tính difference hoặc ratio backscatter</w:t>
      </w:r>
    </w:p>
    <w:p>
      <w:pPr>
        <w:pStyle w:val="ListBullet"/>
      </w:pPr>
      <w:r>
        <w:t>Áp dụng mask sông suối, slope, vùng nước thường xuyên</w:t>
      </w:r>
    </w:p>
    <w:p>
      <w:pPr>
        <w:pStyle w:val="ListBullet"/>
      </w:pPr>
      <w:r>
        <w:t>Tính polygon vùng ngập và diện tích</w:t>
      </w:r>
    </w:p>
    <w:p>
      <w:pPr>
        <w:pStyle w:val="ListBullet"/>
      </w:pPr>
      <w:r>
        <w:t>Xuất GeoJSON/CSV/bản đồ PNG</w:t>
      </w:r>
    </w:p>
    <w:p>
      <w:pPr>
        <w:pStyle w:val="Heading2"/>
      </w:pPr>
      <w:r>
        <w:t>5.2 Pipeline sạt lở bằng Sentinel-1 GRD kết hợp DEM</w:t>
      </w:r>
    </w:p>
    <w:p>
      <w:r>
        <w:t>Pipeline sạt lở không nên chỉ dựa vào một ngưỡng backscatter. Cần kết hợp thay đổi VV/VH, độ dốc, hướng sườn, khoảng cách đến suối/đường/mỏ và thông tin mưa. Kết quả nên gọi là vùng nghi vấn/candidate để ưu tiên kiểm tra, không khẳng định tuyệt đối nếu thiếu ảnh thực địa.</w:t>
      </w:r>
    </w:p>
    <w:p>
      <w:pPr>
        <w:pStyle w:val="ListBullet"/>
      </w:pPr>
      <w:r>
        <w:t>Tạo ảnh pre/post cùng orbit nếu có thể</w:t>
      </w:r>
    </w:p>
    <w:p>
      <w:pPr>
        <w:pStyle w:val="ListBullet"/>
      </w:pPr>
      <w:r>
        <w:t>Tính chỉ số thay đổi backscatter: dVV, dVH, ratio, log-ratio</w:t>
      </w:r>
    </w:p>
    <w:p>
      <w:pPr>
        <w:pStyle w:val="ListBullet"/>
      </w:pPr>
      <w:r>
        <w:t>Mask vùng nước, đô thị, ruộng thay đổi theo mùa nếu cần</w:t>
      </w:r>
    </w:p>
    <w:p>
      <w:pPr>
        <w:pStyle w:val="ListBullet"/>
      </w:pPr>
      <w:r>
        <w:t>Lọc vùng có slope cao và thay đổi bất thường</w:t>
      </w:r>
    </w:p>
    <w:p>
      <w:pPr>
        <w:pStyle w:val="ListBullet"/>
      </w:pPr>
      <w:r>
        <w:t>Gom cụm đối tượng, loại bỏ nhiễu nhỏ</w:t>
      </w:r>
    </w:p>
    <w:p>
      <w:pPr>
        <w:pStyle w:val="ListBullet"/>
      </w:pPr>
      <w:r>
        <w:t>Chấm điểm rủi ro theo diện tích, độ dốc, gần suối/đường/khu dân cư</w:t>
      </w:r>
    </w:p>
    <w:p>
      <w:pPr>
        <w:pStyle w:val="ListBullet"/>
      </w:pPr>
      <w:r>
        <w:t>Xuất lớp Landslide_Candidate kèm confidence score</w:t>
      </w:r>
    </w:p>
    <w:p>
      <w:pPr>
        <w:pStyle w:val="Heading2"/>
      </w:pPr>
      <w:r>
        <w:t>5.3 Pipeline sụt lún/biến dạng bằng Sentinel-1 SLC</w:t>
      </w:r>
    </w:p>
    <w:p>
      <w:r>
        <w:t>Pipeline sụt lún cần Sentinel-1 SLC vì SLC giữ cả biên độ và pha. GRD đã mất thông tin pha nên không phù hợp cho InSAR time-series nghiêm túc. Quy trình đề xuất gồm tải SLC theo cùng pass và relative orbit, coregistration, tạo interferogram, lọc nhiễu, unwrap phase, hiệu chỉnh địa hình/khí quyển nếu có, sau đó chạy SBAS/PSI để tạo velocity và displacement time series.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Pr>
                <w:rFonts w:ascii="Arial" w:hAnsi="Arial" w:eastAsia="Arial"/>
                <w:sz w:val="19"/>
              </w:rPr>
            </w:r>
            <w:r>
              <w:rPr>
                <w:rFonts w:ascii="Arial" w:hAnsi="Arial" w:eastAsia="Arial"/>
                <w:b/>
                <w:color w:val="FFFFFF"/>
                <w:sz w:val="19"/>
              </w:rPr>
              <w:t>Bước</w:t>
            </w:r>
          </w:p>
        </w:tc>
        <w:tc>
          <w:tcPr>
            <w:tcW w:type="dxa" w:w="2520"/>
            <w:vAlign w:val="center"/>
            <w:shd w:fill="1F4E79"/>
          </w:tcPr>
          <w:p>
            <w:pPr>
              <w:spacing w:after="0"/>
            </w:pPr>
            <w:r>
              <w:rPr>
                <w:rFonts w:ascii="Arial" w:hAnsi="Arial" w:eastAsia="Arial"/>
                <w:sz w:val="19"/>
              </w:rPr>
            </w:r>
            <w:r>
              <w:rPr>
                <w:rFonts w:ascii="Arial" w:hAnsi="Arial" w:eastAsia="Arial"/>
                <w:b/>
                <w:color w:val="FFFFFF"/>
                <w:sz w:val="19"/>
              </w:rPr>
              <w:t>Mục tiêu</w:t>
            </w:r>
          </w:p>
        </w:tc>
        <w:tc>
          <w:tcPr>
            <w:tcW w:type="dxa" w:w="2520"/>
            <w:vAlign w:val="center"/>
            <w:shd w:fill="1F4E79"/>
          </w:tcPr>
          <w:p>
            <w:pPr>
              <w:spacing w:after="0"/>
            </w:pPr>
            <w:r>
              <w:rPr>
                <w:rFonts w:ascii="Arial" w:hAnsi="Arial" w:eastAsia="Arial"/>
                <w:sz w:val="19"/>
              </w:rPr>
            </w:r>
            <w:r>
              <w:rPr>
                <w:rFonts w:ascii="Arial" w:hAnsi="Arial" w:eastAsia="Arial"/>
                <w:b/>
                <w:color w:val="FFFFFF"/>
                <w:sz w:val="19"/>
              </w:rPr>
              <w:t>Công cụ</w:t>
            </w:r>
          </w:p>
        </w:tc>
        <w:tc>
          <w:tcPr>
            <w:tcW w:type="dxa" w:w="2520"/>
            <w:vAlign w:val="center"/>
            <w:shd w:fill="1F4E79"/>
          </w:tcPr>
          <w:p>
            <w:pPr>
              <w:spacing w:after="0"/>
            </w:pPr>
            <w:r>
              <w:rPr>
                <w:rFonts w:ascii="Arial" w:hAnsi="Arial" w:eastAsia="Arial"/>
                <w:sz w:val="19"/>
              </w:rPr>
            </w:r>
            <w:r>
              <w:rPr>
                <w:rFonts w:ascii="Arial" w:hAnsi="Arial" w:eastAsia="Arial"/>
                <w:b/>
                <w:color w:val="FFFFFF"/>
                <w:sz w:val="19"/>
              </w:rPr>
              <w:t>Đầu ra</w:t>
            </w:r>
          </w:p>
        </w:tc>
      </w:tr>
      <w:tr>
        <w:tc>
          <w:tcPr>
            <w:tcW w:type="dxa" w:w="2520"/>
            <w:vAlign w:val="center"/>
          </w:tcPr>
          <w:p>
            <w:pPr>
              <w:spacing w:after="0"/>
            </w:pPr>
            <w:r>
              <w:rPr>
                <w:rFonts w:ascii="Arial" w:hAnsi="Arial" w:eastAsia="Arial"/>
                <w:sz w:val="19"/>
              </w:rPr>
            </w:r>
            <w:r>
              <w:rPr>
                <w:rFonts w:ascii="Arial" w:hAnsi="Arial" w:eastAsia="Arial"/>
                <w:b w:val="0"/>
                <w:sz w:val="19"/>
              </w:rPr>
              <w:t>1. Stack selection</w:t>
            </w:r>
          </w:p>
        </w:tc>
        <w:tc>
          <w:tcPr>
            <w:tcW w:type="dxa" w:w="2520"/>
            <w:vAlign w:val="center"/>
          </w:tcPr>
          <w:p>
            <w:pPr>
              <w:spacing w:after="0"/>
            </w:pPr>
            <w:r>
              <w:rPr>
                <w:rFonts w:ascii="Arial" w:hAnsi="Arial" w:eastAsia="Arial"/>
                <w:sz w:val="19"/>
              </w:rPr>
            </w:r>
            <w:r>
              <w:rPr>
                <w:rFonts w:ascii="Arial" w:hAnsi="Arial" w:eastAsia="Arial"/>
                <w:b w:val="0"/>
                <w:sz w:val="19"/>
              </w:rPr>
              <w:t>Chọn SLC cùng pass/orbit</w:t>
            </w:r>
          </w:p>
        </w:tc>
        <w:tc>
          <w:tcPr>
            <w:tcW w:type="dxa" w:w="2520"/>
            <w:vAlign w:val="center"/>
          </w:tcPr>
          <w:p>
            <w:pPr>
              <w:spacing w:after="0"/>
            </w:pPr>
            <w:r>
              <w:rPr>
                <w:rFonts w:ascii="Arial" w:hAnsi="Arial" w:eastAsia="Arial"/>
                <w:sz w:val="19"/>
              </w:rPr>
            </w:r>
            <w:r>
              <w:rPr>
                <w:rFonts w:ascii="Arial" w:hAnsi="Arial" w:eastAsia="Arial"/>
                <w:b w:val="0"/>
                <w:sz w:val="19"/>
              </w:rPr>
              <w:t>ASF/Copernicus + Python</w:t>
            </w:r>
          </w:p>
        </w:tc>
        <w:tc>
          <w:tcPr>
            <w:tcW w:type="dxa" w:w="2520"/>
            <w:vAlign w:val="center"/>
          </w:tcPr>
          <w:p>
            <w:pPr>
              <w:spacing w:after="0"/>
            </w:pPr>
            <w:r>
              <w:rPr>
                <w:rFonts w:ascii="Arial" w:hAnsi="Arial" w:eastAsia="Arial"/>
                <w:sz w:val="19"/>
              </w:rPr>
            </w:r>
            <w:r>
              <w:rPr>
                <w:rFonts w:ascii="Arial" w:hAnsi="Arial" w:eastAsia="Arial"/>
                <w:b w:val="0"/>
                <w:sz w:val="19"/>
              </w:rPr>
              <w:t>Danh sách SLC chuẩn</w:t>
            </w:r>
          </w:p>
        </w:tc>
      </w:tr>
      <w:tr>
        <w:tc>
          <w:tcPr>
            <w:tcW w:type="dxa" w:w="2520"/>
            <w:vAlign w:val="center"/>
          </w:tcPr>
          <w:p>
            <w:pPr>
              <w:spacing w:after="0"/>
            </w:pPr>
            <w:r>
              <w:rPr>
                <w:rFonts w:ascii="Arial" w:hAnsi="Arial" w:eastAsia="Arial"/>
                <w:sz w:val="19"/>
              </w:rPr>
            </w:r>
            <w:r>
              <w:rPr>
                <w:rFonts w:ascii="Arial" w:hAnsi="Arial" w:eastAsia="Arial"/>
                <w:b w:val="0"/>
                <w:sz w:val="19"/>
              </w:rPr>
              <w:t>2. Coregistration</w:t>
            </w:r>
          </w:p>
        </w:tc>
        <w:tc>
          <w:tcPr>
            <w:tcW w:type="dxa" w:w="2520"/>
            <w:vAlign w:val="center"/>
          </w:tcPr>
          <w:p>
            <w:pPr>
              <w:spacing w:after="0"/>
            </w:pPr>
            <w:r>
              <w:rPr>
                <w:rFonts w:ascii="Arial" w:hAnsi="Arial" w:eastAsia="Arial"/>
                <w:sz w:val="19"/>
              </w:rPr>
            </w:r>
            <w:r>
              <w:rPr>
                <w:rFonts w:ascii="Arial" w:hAnsi="Arial" w:eastAsia="Arial"/>
                <w:b w:val="0"/>
                <w:sz w:val="19"/>
              </w:rPr>
              <w:t>Đồng đăng ký ảnh</w:t>
            </w:r>
          </w:p>
        </w:tc>
        <w:tc>
          <w:tcPr>
            <w:tcW w:type="dxa" w:w="2520"/>
            <w:vAlign w:val="center"/>
          </w:tcPr>
          <w:p>
            <w:pPr>
              <w:spacing w:after="0"/>
            </w:pPr>
            <w:r>
              <w:rPr>
                <w:rFonts w:ascii="Arial" w:hAnsi="Arial" w:eastAsia="Arial"/>
                <w:sz w:val="19"/>
              </w:rPr>
            </w:r>
            <w:r>
              <w:rPr>
                <w:rFonts w:ascii="Arial" w:hAnsi="Arial" w:eastAsia="Arial"/>
                <w:b w:val="0"/>
                <w:sz w:val="19"/>
              </w:rPr>
              <w:t>SNAP/ISCE/GMTSAR</w:t>
            </w:r>
          </w:p>
        </w:tc>
        <w:tc>
          <w:tcPr>
            <w:tcW w:type="dxa" w:w="2520"/>
            <w:vAlign w:val="center"/>
          </w:tcPr>
          <w:p>
            <w:pPr>
              <w:spacing w:after="0"/>
            </w:pPr>
            <w:r>
              <w:rPr>
                <w:rFonts w:ascii="Arial" w:hAnsi="Arial" w:eastAsia="Arial"/>
                <w:sz w:val="19"/>
              </w:rPr>
            </w:r>
            <w:r>
              <w:rPr>
                <w:rFonts w:ascii="Arial" w:hAnsi="Arial" w:eastAsia="Arial"/>
                <w:b w:val="0"/>
                <w:sz w:val="19"/>
              </w:rPr>
              <w:t>Coregistered stack</w:t>
            </w:r>
          </w:p>
        </w:tc>
      </w:tr>
      <w:tr>
        <w:tc>
          <w:tcPr>
            <w:tcW w:type="dxa" w:w="2520"/>
            <w:vAlign w:val="center"/>
          </w:tcPr>
          <w:p>
            <w:pPr>
              <w:spacing w:after="0"/>
            </w:pPr>
            <w:r>
              <w:rPr>
                <w:rFonts w:ascii="Arial" w:hAnsi="Arial" w:eastAsia="Arial"/>
                <w:sz w:val="19"/>
              </w:rPr>
            </w:r>
            <w:r>
              <w:rPr>
                <w:rFonts w:ascii="Arial" w:hAnsi="Arial" w:eastAsia="Arial"/>
                <w:b w:val="0"/>
                <w:sz w:val="19"/>
              </w:rPr>
              <w:t>3. Interferogram</w:t>
            </w:r>
          </w:p>
        </w:tc>
        <w:tc>
          <w:tcPr>
            <w:tcW w:type="dxa" w:w="2520"/>
            <w:vAlign w:val="center"/>
          </w:tcPr>
          <w:p>
            <w:pPr>
              <w:spacing w:after="0"/>
            </w:pPr>
            <w:r>
              <w:rPr>
                <w:rFonts w:ascii="Arial" w:hAnsi="Arial" w:eastAsia="Arial"/>
                <w:sz w:val="19"/>
              </w:rPr>
            </w:r>
            <w:r>
              <w:rPr>
                <w:rFonts w:ascii="Arial" w:hAnsi="Arial" w:eastAsia="Arial"/>
                <w:b w:val="0"/>
                <w:sz w:val="19"/>
              </w:rPr>
              <w:t>Tạo cặp ảnh có pha chênh lệch</w:t>
            </w:r>
          </w:p>
        </w:tc>
        <w:tc>
          <w:tcPr>
            <w:tcW w:type="dxa" w:w="2520"/>
            <w:vAlign w:val="center"/>
          </w:tcPr>
          <w:p>
            <w:pPr>
              <w:spacing w:after="0"/>
            </w:pPr>
            <w:r>
              <w:rPr>
                <w:rFonts w:ascii="Arial" w:hAnsi="Arial" w:eastAsia="Arial"/>
                <w:sz w:val="19"/>
              </w:rPr>
            </w:r>
            <w:r>
              <w:rPr>
                <w:rFonts w:ascii="Arial" w:hAnsi="Arial" w:eastAsia="Arial"/>
                <w:b w:val="0"/>
                <w:sz w:val="19"/>
              </w:rPr>
              <w:t>SNAP/ISCE/GMTSAR</w:t>
            </w:r>
          </w:p>
        </w:tc>
        <w:tc>
          <w:tcPr>
            <w:tcW w:type="dxa" w:w="2520"/>
            <w:vAlign w:val="center"/>
          </w:tcPr>
          <w:p>
            <w:pPr>
              <w:spacing w:after="0"/>
            </w:pPr>
            <w:r>
              <w:rPr>
                <w:rFonts w:ascii="Arial" w:hAnsi="Arial" w:eastAsia="Arial"/>
                <w:sz w:val="19"/>
              </w:rPr>
            </w:r>
            <w:r>
              <w:rPr>
                <w:rFonts w:ascii="Arial" w:hAnsi="Arial" w:eastAsia="Arial"/>
                <w:b w:val="0"/>
                <w:sz w:val="19"/>
              </w:rPr>
              <w:t>Interferogram stack</w:t>
            </w:r>
          </w:p>
        </w:tc>
      </w:tr>
      <w:tr>
        <w:tc>
          <w:tcPr>
            <w:tcW w:type="dxa" w:w="2520"/>
            <w:vAlign w:val="center"/>
          </w:tcPr>
          <w:p>
            <w:pPr>
              <w:spacing w:after="0"/>
            </w:pPr>
            <w:r>
              <w:rPr>
                <w:rFonts w:ascii="Arial" w:hAnsi="Arial" w:eastAsia="Arial"/>
                <w:sz w:val="19"/>
              </w:rPr>
            </w:r>
            <w:r>
              <w:rPr>
                <w:rFonts w:ascii="Arial" w:hAnsi="Arial" w:eastAsia="Arial"/>
                <w:b w:val="0"/>
                <w:sz w:val="19"/>
              </w:rPr>
              <w:t>4. Filtering &amp; Unwrap</w:t>
            </w:r>
          </w:p>
        </w:tc>
        <w:tc>
          <w:tcPr>
            <w:tcW w:type="dxa" w:w="2520"/>
            <w:vAlign w:val="center"/>
          </w:tcPr>
          <w:p>
            <w:pPr>
              <w:spacing w:after="0"/>
            </w:pPr>
            <w:r>
              <w:rPr>
                <w:rFonts w:ascii="Arial" w:hAnsi="Arial" w:eastAsia="Arial"/>
                <w:sz w:val="19"/>
              </w:rPr>
            </w:r>
            <w:r>
              <w:rPr>
                <w:rFonts w:ascii="Arial" w:hAnsi="Arial" w:eastAsia="Arial"/>
                <w:b w:val="0"/>
                <w:sz w:val="19"/>
              </w:rPr>
              <w:t>Giảm nhiễu và unwrap pha</w:t>
            </w:r>
          </w:p>
        </w:tc>
        <w:tc>
          <w:tcPr>
            <w:tcW w:type="dxa" w:w="2520"/>
            <w:vAlign w:val="center"/>
          </w:tcPr>
          <w:p>
            <w:pPr>
              <w:spacing w:after="0"/>
            </w:pPr>
            <w:r>
              <w:rPr>
                <w:rFonts w:ascii="Arial" w:hAnsi="Arial" w:eastAsia="Arial"/>
                <w:sz w:val="19"/>
              </w:rPr>
            </w:r>
            <w:r>
              <w:rPr>
                <w:rFonts w:ascii="Arial" w:hAnsi="Arial" w:eastAsia="Arial"/>
                <w:b w:val="0"/>
                <w:sz w:val="19"/>
              </w:rPr>
              <w:t>SNAP/Snaphu</w:t>
            </w:r>
          </w:p>
        </w:tc>
        <w:tc>
          <w:tcPr>
            <w:tcW w:type="dxa" w:w="2520"/>
            <w:vAlign w:val="center"/>
          </w:tcPr>
          <w:p>
            <w:pPr>
              <w:spacing w:after="0"/>
            </w:pPr>
            <w:r>
              <w:rPr>
                <w:rFonts w:ascii="Arial" w:hAnsi="Arial" w:eastAsia="Arial"/>
                <w:sz w:val="19"/>
              </w:rPr>
            </w:r>
            <w:r>
              <w:rPr>
                <w:rFonts w:ascii="Arial" w:hAnsi="Arial" w:eastAsia="Arial"/>
                <w:b w:val="0"/>
                <w:sz w:val="19"/>
              </w:rPr>
              <w:t>Unwrapped interferograms</w:t>
            </w:r>
          </w:p>
        </w:tc>
      </w:tr>
      <w:tr>
        <w:tc>
          <w:tcPr>
            <w:tcW w:type="dxa" w:w="2520"/>
            <w:vAlign w:val="center"/>
          </w:tcPr>
          <w:p>
            <w:pPr>
              <w:spacing w:after="0"/>
            </w:pPr>
            <w:r>
              <w:rPr>
                <w:rFonts w:ascii="Arial" w:hAnsi="Arial" w:eastAsia="Arial"/>
                <w:sz w:val="19"/>
              </w:rPr>
            </w:r>
            <w:r>
              <w:rPr>
                <w:rFonts w:ascii="Arial" w:hAnsi="Arial" w:eastAsia="Arial"/>
                <w:b w:val="0"/>
                <w:sz w:val="19"/>
              </w:rPr>
              <w:t>5. Time-series inversion</w:t>
            </w:r>
          </w:p>
        </w:tc>
        <w:tc>
          <w:tcPr>
            <w:tcW w:type="dxa" w:w="2520"/>
            <w:vAlign w:val="center"/>
          </w:tcPr>
          <w:p>
            <w:pPr>
              <w:spacing w:after="0"/>
            </w:pPr>
            <w:r>
              <w:rPr>
                <w:rFonts w:ascii="Arial" w:hAnsi="Arial" w:eastAsia="Arial"/>
                <w:sz w:val="19"/>
              </w:rPr>
            </w:r>
            <w:r>
              <w:rPr>
                <w:rFonts w:ascii="Arial" w:hAnsi="Arial" w:eastAsia="Arial"/>
                <w:b w:val="0"/>
                <w:sz w:val="19"/>
              </w:rPr>
              <w:t>Ước lượng displacement theo thời gian</w:t>
            </w:r>
          </w:p>
        </w:tc>
        <w:tc>
          <w:tcPr>
            <w:tcW w:type="dxa" w:w="2520"/>
            <w:vAlign w:val="center"/>
          </w:tcPr>
          <w:p>
            <w:pPr>
              <w:spacing w:after="0"/>
            </w:pPr>
            <w:r>
              <w:rPr>
                <w:rFonts w:ascii="Arial" w:hAnsi="Arial" w:eastAsia="Arial"/>
                <w:sz w:val="19"/>
              </w:rPr>
            </w:r>
            <w:r>
              <w:rPr>
                <w:rFonts w:ascii="Arial" w:hAnsi="Arial" w:eastAsia="Arial"/>
                <w:b w:val="0"/>
                <w:sz w:val="19"/>
              </w:rPr>
              <w:t>MintPy/StaMPS</w:t>
            </w:r>
          </w:p>
        </w:tc>
        <w:tc>
          <w:tcPr>
            <w:tcW w:type="dxa" w:w="2520"/>
            <w:vAlign w:val="center"/>
          </w:tcPr>
          <w:p>
            <w:pPr>
              <w:spacing w:after="0"/>
            </w:pPr>
            <w:r>
              <w:rPr>
                <w:rFonts w:ascii="Arial" w:hAnsi="Arial" w:eastAsia="Arial"/>
                <w:sz w:val="19"/>
              </w:rPr>
            </w:r>
            <w:r>
              <w:rPr>
                <w:rFonts w:ascii="Arial" w:hAnsi="Arial" w:eastAsia="Arial"/>
                <w:b w:val="0"/>
                <w:sz w:val="19"/>
              </w:rPr>
              <w:t>LOS displacement</w:t>
            </w:r>
          </w:p>
        </w:tc>
      </w:tr>
      <w:tr>
        <w:tc>
          <w:tcPr>
            <w:tcW w:type="dxa" w:w="2520"/>
            <w:vAlign w:val="center"/>
          </w:tcPr>
          <w:p>
            <w:pPr>
              <w:spacing w:after="0"/>
            </w:pPr>
            <w:r>
              <w:rPr>
                <w:rFonts w:ascii="Arial" w:hAnsi="Arial" w:eastAsia="Arial"/>
                <w:sz w:val="19"/>
              </w:rPr>
            </w:r>
            <w:r>
              <w:rPr>
                <w:rFonts w:ascii="Arial" w:hAnsi="Arial" w:eastAsia="Arial"/>
                <w:b w:val="0"/>
                <w:sz w:val="19"/>
              </w:rPr>
              <w:t>6. Velocity &amp; quality</w:t>
            </w:r>
          </w:p>
        </w:tc>
        <w:tc>
          <w:tcPr>
            <w:tcW w:type="dxa" w:w="2520"/>
            <w:vAlign w:val="center"/>
          </w:tcPr>
          <w:p>
            <w:pPr>
              <w:spacing w:after="0"/>
            </w:pPr>
            <w:r>
              <w:rPr>
                <w:rFonts w:ascii="Arial" w:hAnsi="Arial" w:eastAsia="Arial"/>
                <w:sz w:val="19"/>
              </w:rPr>
            </w:r>
            <w:r>
              <w:rPr>
                <w:rFonts w:ascii="Arial" w:hAnsi="Arial" w:eastAsia="Arial"/>
                <w:b w:val="0"/>
                <w:sz w:val="19"/>
              </w:rPr>
              <w:t>Tính mm/năm và đánh giá tin cậy</w:t>
            </w:r>
          </w:p>
        </w:tc>
        <w:tc>
          <w:tcPr>
            <w:tcW w:type="dxa" w:w="2520"/>
            <w:vAlign w:val="center"/>
          </w:tcPr>
          <w:p>
            <w:pPr>
              <w:spacing w:after="0"/>
            </w:pPr>
            <w:r>
              <w:rPr>
                <w:rFonts w:ascii="Arial" w:hAnsi="Arial" w:eastAsia="Arial"/>
                <w:sz w:val="19"/>
              </w:rPr>
            </w:r>
            <w:r>
              <w:rPr>
                <w:rFonts w:ascii="Arial" w:hAnsi="Arial" w:eastAsia="Arial"/>
                <w:b w:val="0"/>
                <w:sz w:val="19"/>
              </w:rPr>
              <w:t>Python/MintPy</w:t>
            </w:r>
          </w:p>
        </w:tc>
        <w:tc>
          <w:tcPr>
            <w:tcW w:type="dxa" w:w="2520"/>
            <w:vAlign w:val="center"/>
          </w:tcPr>
          <w:p>
            <w:pPr>
              <w:spacing w:after="0"/>
            </w:pPr>
            <w:r>
              <w:rPr>
                <w:rFonts w:ascii="Arial" w:hAnsi="Arial" w:eastAsia="Arial"/>
                <w:sz w:val="19"/>
              </w:rPr>
            </w:r>
            <w:r>
              <w:rPr>
                <w:rFonts w:ascii="Arial" w:hAnsi="Arial" w:eastAsia="Arial"/>
                <w:b w:val="0"/>
                <w:sz w:val="19"/>
              </w:rPr>
              <w:t>Velocity, coherence, RMSE</w:t>
            </w:r>
          </w:p>
        </w:tc>
      </w:tr>
      <w:tr>
        <w:tc>
          <w:tcPr>
            <w:tcW w:type="dxa" w:w="2520"/>
            <w:vAlign w:val="center"/>
          </w:tcPr>
          <w:p>
            <w:pPr>
              <w:spacing w:after="0"/>
            </w:pPr>
            <w:r>
              <w:rPr>
                <w:rFonts w:ascii="Arial" w:hAnsi="Arial" w:eastAsia="Arial"/>
                <w:sz w:val="19"/>
              </w:rPr>
            </w:r>
            <w:r>
              <w:rPr>
                <w:rFonts w:ascii="Arial" w:hAnsi="Arial" w:eastAsia="Arial"/>
                <w:b w:val="0"/>
                <w:sz w:val="19"/>
              </w:rPr>
              <w:t>7. Geocoding/export</w:t>
            </w:r>
          </w:p>
        </w:tc>
        <w:tc>
          <w:tcPr>
            <w:tcW w:type="dxa" w:w="2520"/>
            <w:vAlign w:val="center"/>
          </w:tcPr>
          <w:p>
            <w:pPr>
              <w:spacing w:after="0"/>
            </w:pPr>
            <w:r>
              <w:rPr>
                <w:rFonts w:ascii="Arial" w:hAnsi="Arial" w:eastAsia="Arial"/>
                <w:sz w:val="19"/>
              </w:rPr>
            </w:r>
            <w:r>
              <w:rPr>
                <w:rFonts w:ascii="Arial" w:hAnsi="Arial" w:eastAsia="Arial"/>
                <w:b w:val="0"/>
                <w:sz w:val="19"/>
              </w:rPr>
              <w:t>Đưa về bản đồ</w:t>
            </w:r>
          </w:p>
        </w:tc>
        <w:tc>
          <w:tcPr>
            <w:tcW w:type="dxa" w:w="2520"/>
            <w:vAlign w:val="center"/>
          </w:tcPr>
          <w:p>
            <w:pPr>
              <w:spacing w:after="0"/>
            </w:pPr>
            <w:r>
              <w:rPr>
                <w:rFonts w:ascii="Arial" w:hAnsi="Arial" w:eastAsia="Arial"/>
                <w:sz w:val="19"/>
              </w:rPr>
            </w:r>
            <w:r>
              <w:rPr>
                <w:rFonts w:ascii="Arial" w:hAnsi="Arial" w:eastAsia="Arial"/>
                <w:b w:val="0"/>
                <w:sz w:val="19"/>
              </w:rPr>
              <w:t>SNAP/GDAL/QGIS</w:t>
            </w:r>
          </w:p>
        </w:tc>
        <w:tc>
          <w:tcPr>
            <w:tcW w:type="dxa" w:w="2520"/>
            <w:vAlign w:val="center"/>
          </w:tcPr>
          <w:p>
            <w:pPr>
              <w:spacing w:after="0"/>
            </w:pPr>
            <w:r>
              <w:rPr>
                <w:rFonts w:ascii="Arial" w:hAnsi="Arial" w:eastAsia="Arial"/>
                <w:sz w:val="19"/>
              </w:rPr>
            </w:r>
            <w:r>
              <w:rPr>
                <w:rFonts w:ascii="Arial" w:hAnsi="Arial" w:eastAsia="Arial"/>
                <w:b w:val="0"/>
                <w:sz w:val="19"/>
              </w:rPr>
              <w:t>GeoTIFF/GeoJSON/CSV</w:t>
            </w:r>
          </w:p>
        </w:tc>
      </w:tr>
    </w:tbl>
    <w:p>
      <w:pPr>
        <w:pStyle w:val="Heading1"/>
      </w:pPr>
      <w:r>
        <w:t>6. Thiết kế dashboard và sản phẩm đầu ra</w:t>
      </w:r>
    </w:p>
    <w:p>
      <w:r>
        <w:t>Dashboard nên mô phỏng cách đọc của InSAR Norway: bản đồ chấm điểm, màu theo velocity, click vào điểm để xem chuỗi displacement, coherence, RMSE, incidence angle, pass và orbit. Ngoài điểm đơn lẻ, cần có chức năng khoanh vùng polygon để xem giá trị trung bình của nhiều điểm nhằm giảm rủi ro kết luận sai do nhiễu.</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Pr>
                <w:rFonts w:ascii="Arial" w:hAnsi="Arial" w:eastAsia="Arial"/>
                <w:sz w:val="19"/>
              </w:rPr>
            </w:r>
            <w:r>
              <w:rPr>
                <w:rFonts w:ascii="Arial" w:hAnsi="Arial" w:eastAsia="Arial"/>
                <w:b/>
                <w:color w:val="FFFFFF"/>
                <w:sz w:val="19"/>
              </w:rPr>
              <w:t>Màn hình</w:t>
            </w:r>
          </w:p>
        </w:tc>
        <w:tc>
          <w:tcPr>
            <w:tcW w:type="dxa" w:w="3360"/>
            <w:vAlign w:val="center"/>
            <w:shd w:fill="1F4E79"/>
          </w:tcPr>
          <w:p>
            <w:pPr>
              <w:spacing w:after="0"/>
            </w:pPr>
            <w:r>
              <w:rPr>
                <w:rFonts w:ascii="Arial" w:hAnsi="Arial" w:eastAsia="Arial"/>
                <w:sz w:val="19"/>
              </w:rPr>
            </w:r>
            <w:r>
              <w:rPr>
                <w:rFonts w:ascii="Arial" w:hAnsi="Arial" w:eastAsia="Arial"/>
                <w:b/>
                <w:color w:val="FFFFFF"/>
                <w:sz w:val="19"/>
              </w:rPr>
              <w:t>Thành phần hiển thị</w:t>
            </w:r>
          </w:p>
        </w:tc>
        <w:tc>
          <w:tcPr>
            <w:tcW w:type="dxa" w:w="3360"/>
            <w:vAlign w:val="center"/>
            <w:shd w:fill="1F4E79"/>
          </w:tcPr>
          <w:p>
            <w:pPr>
              <w:spacing w:after="0"/>
            </w:pPr>
            <w:r>
              <w:rPr>
                <w:rFonts w:ascii="Arial" w:hAnsi="Arial" w:eastAsia="Arial"/>
                <w:sz w:val="19"/>
              </w:rPr>
            </w:r>
            <w:r>
              <w:rPr>
                <w:rFonts w:ascii="Arial" w:hAnsi="Arial" w:eastAsia="Arial"/>
                <w:b/>
                <w:color w:val="FFFFFF"/>
                <w:sz w:val="19"/>
              </w:rPr>
              <w:t>Ghi chú thiết kế</w:t>
            </w:r>
          </w:p>
        </w:tc>
      </w:tr>
      <w:tr>
        <w:tc>
          <w:tcPr>
            <w:tcW w:type="dxa" w:w="3360"/>
            <w:vAlign w:val="center"/>
          </w:tcPr>
          <w:p>
            <w:pPr>
              <w:spacing w:after="0"/>
            </w:pPr>
            <w:r>
              <w:rPr>
                <w:rFonts w:ascii="Arial" w:hAnsi="Arial" w:eastAsia="Arial"/>
                <w:sz w:val="19"/>
              </w:rPr>
            </w:r>
            <w:r>
              <w:rPr>
                <w:rFonts w:ascii="Arial" w:hAnsi="Arial" w:eastAsia="Arial"/>
                <w:b w:val="0"/>
                <w:sz w:val="19"/>
              </w:rPr>
              <w:t>Overview Map</w:t>
            </w:r>
          </w:p>
        </w:tc>
        <w:tc>
          <w:tcPr>
            <w:tcW w:type="dxa" w:w="3360"/>
            <w:vAlign w:val="center"/>
          </w:tcPr>
          <w:p>
            <w:pPr>
              <w:spacing w:after="0"/>
            </w:pPr>
            <w:r>
              <w:rPr>
                <w:rFonts w:ascii="Arial" w:hAnsi="Arial" w:eastAsia="Arial"/>
                <w:sz w:val="19"/>
              </w:rPr>
            </w:r>
            <w:r>
              <w:rPr>
                <w:rFonts w:ascii="Arial" w:hAnsi="Arial" w:eastAsia="Arial"/>
                <w:b w:val="0"/>
                <w:sz w:val="19"/>
              </w:rPr>
              <w:t>AOI, điểm biến dạng, vùng ngập, vùng nghi vấn sạt lở</w:t>
            </w:r>
          </w:p>
        </w:tc>
        <w:tc>
          <w:tcPr>
            <w:tcW w:type="dxa" w:w="3360"/>
            <w:vAlign w:val="center"/>
          </w:tcPr>
          <w:p>
            <w:pPr>
              <w:spacing w:after="0"/>
            </w:pPr>
            <w:r>
              <w:rPr>
                <w:rFonts w:ascii="Arial" w:hAnsi="Arial" w:eastAsia="Arial"/>
                <w:sz w:val="19"/>
              </w:rPr>
            </w:r>
            <w:r>
              <w:rPr>
                <w:rFonts w:ascii="Arial" w:hAnsi="Arial" w:eastAsia="Arial"/>
                <w:b w:val="0"/>
                <w:sz w:val="19"/>
              </w:rPr>
              <w:t>Bật/tắt layer theo thời gian và loại sản phẩm</w:t>
            </w:r>
          </w:p>
        </w:tc>
      </w:tr>
      <w:tr>
        <w:tc>
          <w:tcPr>
            <w:tcW w:type="dxa" w:w="3360"/>
            <w:vAlign w:val="center"/>
          </w:tcPr>
          <w:p>
            <w:pPr>
              <w:spacing w:after="0"/>
            </w:pPr>
            <w:r>
              <w:rPr>
                <w:rFonts w:ascii="Arial" w:hAnsi="Arial" w:eastAsia="Arial"/>
                <w:sz w:val="19"/>
              </w:rPr>
            </w:r>
            <w:r>
              <w:rPr>
                <w:rFonts w:ascii="Arial" w:hAnsi="Arial" w:eastAsia="Arial"/>
                <w:b w:val="0"/>
                <w:sz w:val="19"/>
              </w:rPr>
              <w:t>Point Detail</w:t>
            </w:r>
          </w:p>
        </w:tc>
        <w:tc>
          <w:tcPr>
            <w:tcW w:type="dxa" w:w="3360"/>
            <w:vAlign w:val="center"/>
          </w:tcPr>
          <w:p>
            <w:pPr>
              <w:spacing w:after="0"/>
            </w:pPr>
            <w:r>
              <w:rPr>
                <w:rFonts w:ascii="Arial" w:hAnsi="Arial" w:eastAsia="Arial"/>
                <w:sz w:val="19"/>
              </w:rPr>
            </w:r>
            <w:r>
              <w:rPr>
                <w:rFonts w:ascii="Arial" w:hAnsi="Arial" w:eastAsia="Arial"/>
                <w:b w:val="0"/>
                <w:sz w:val="19"/>
              </w:rPr>
              <w:t>Velocity, displacement chart, coherence, RMSE, orbit</w:t>
            </w:r>
          </w:p>
        </w:tc>
        <w:tc>
          <w:tcPr>
            <w:tcW w:type="dxa" w:w="3360"/>
            <w:vAlign w:val="center"/>
          </w:tcPr>
          <w:p>
            <w:pPr>
              <w:spacing w:after="0"/>
            </w:pPr>
            <w:r>
              <w:rPr>
                <w:rFonts w:ascii="Arial" w:hAnsi="Arial" w:eastAsia="Arial"/>
                <w:sz w:val="19"/>
              </w:rPr>
            </w:r>
            <w:r>
              <w:rPr>
                <w:rFonts w:ascii="Arial" w:hAnsi="Arial" w:eastAsia="Arial"/>
                <w:b w:val="0"/>
                <w:sz w:val="19"/>
              </w:rPr>
              <w:t>Tương tự popup của InSAR Norway</w:t>
            </w:r>
          </w:p>
        </w:tc>
      </w:tr>
      <w:tr>
        <w:tc>
          <w:tcPr>
            <w:tcW w:type="dxa" w:w="3360"/>
            <w:vAlign w:val="center"/>
          </w:tcPr>
          <w:p>
            <w:pPr>
              <w:spacing w:after="0"/>
            </w:pPr>
            <w:r>
              <w:rPr>
                <w:rFonts w:ascii="Arial" w:hAnsi="Arial" w:eastAsia="Arial"/>
                <w:sz w:val="19"/>
              </w:rPr>
            </w:r>
            <w:r>
              <w:rPr>
                <w:rFonts w:ascii="Arial" w:hAnsi="Arial" w:eastAsia="Arial"/>
                <w:b w:val="0"/>
                <w:sz w:val="19"/>
              </w:rPr>
              <w:t>Polygon Analysis</w:t>
            </w:r>
          </w:p>
        </w:tc>
        <w:tc>
          <w:tcPr>
            <w:tcW w:type="dxa" w:w="3360"/>
            <w:vAlign w:val="center"/>
          </w:tcPr>
          <w:p>
            <w:pPr>
              <w:spacing w:after="0"/>
            </w:pPr>
            <w:r>
              <w:rPr>
                <w:rFonts w:ascii="Arial" w:hAnsi="Arial" w:eastAsia="Arial"/>
                <w:sz w:val="19"/>
              </w:rPr>
            </w:r>
            <w:r>
              <w:rPr>
                <w:rFonts w:ascii="Arial" w:hAnsi="Arial" w:eastAsia="Arial"/>
                <w:b w:val="0"/>
                <w:sz w:val="19"/>
              </w:rPr>
              <w:t>Trung bình velocity/time series trong vùng chọn</w:t>
            </w:r>
          </w:p>
        </w:tc>
        <w:tc>
          <w:tcPr>
            <w:tcW w:type="dxa" w:w="3360"/>
            <w:vAlign w:val="center"/>
          </w:tcPr>
          <w:p>
            <w:pPr>
              <w:spacing w:after="0"/>
            </w:pPr>
            <w:r>
              <w:rPr>
                <w:rFonts w:ascii="Arial" w:hAnsi="Arial" w:eastAsia="Arial"/>
                <w:sz w:val="19"/>
              </w:rPr>
            </w:r>
            <w:r>
              <w:rPr>
                <w:rFonts w:ascii="Arial" w:hAnsi="Arial" w:eastAsia="Arial"/>
                <w:b w:val="0"/>
                <w:sz w:val="19"/>
              </w:rPr>
              <w:t>Giảm nhiễu so với đọc một điểm</w:t>
            </w:r>
          </w:p>
        </w:tc>
      </w:tr>
      <w:tr>
        <w:tc>
          <w:tcPr>
            <w:tcW w:type="dxa" w:w="3360"/>
            <w:vAlign w:val="center"/>
          </w:tcPr>
          <w:p>
            <w:pPr>
              <w:spacing w:after="0"/>
            </w:pPr>
            <w:r>
              <w:rPr>
                <w:rFonts w:ascii="Arial" w:hAnsi="Arial" w:eastAsia="Arial"/>
                <w:sz w:val="19"/>
              </w:rPr>
            </w:r>
            <w:r>
              <w:rPr>
                <w:rFonts w:ascii="Arial" w:hAnsi="Arial" w:eastAsia="Arial"/>
                <w:b w:val="0"/>
                <w:sz w:val="19"/>
              </w:rPr>
              <w:t>Data Audit View</w:t>
            </w:r>
          </w:p>
        </w:tc>
        <w:tc>
          <w:tcPr>
            <w:tcW w:type="dxa" w:w="3360"/>
            <w:vAlign w:val="center"/>
          </w:tcPr>
          <w:p>
            <w:pPr>
              <w:spacing w:after="0"/>
            </w:pPr>
            <w:r>
              <w:rPr>
                <w:rFonts w:ascii="Arial" w:hAnsi="Arial" w:eastAsia="Arial"/>
                <w:sz w:val="19"/>
              </w:rPr>
            </w:r>
            <w:r>
              <w:rPr>
                <w:rFonts w:ascii="Arial" w:hAnsi="Arial" w:eastAsia="Arial"/>
                <w:b w:val="0"/>
                <w:sz w:val="19"/>
              </w:rPr>
              <w:t>Số ảnh, gap timeline, ASC/DESC, relative orbit</w:t>
            </w:r>
          </w:p>
        </w:tc>
        <w:tc>
          <w:tcPr>
            <w:tcW w:type="dxa" w:w="3360"/>
            <w:vAlign w:val="center"/>
          </w:tcPr>
          <w:p>
            <w:pPr>
              <w:spacing w:after="0"/>
            </w:pPr>
            <w:r>
              <w:rPr>
                <w:rFonts w:ascii="Arial" w:hAnsi="Arial" w:eastAsia="Arial"/>
                <w:sz w:val="19"/>
              </w:rPr>
            </w:r>
            <w:r>
              <w:rPr>
                <w:rFonts w:ascii="Arial" w:hAnsi="Arial" w:eastAsia="Arial"/>
                <w:b w:val="0"/>
                <w:sz w:val="19"/>
              </w:rPr>
              <w:t>Dùng để giải thích vì sao chọn stack</w:t>
            </w:r>
          </w:p>
        </w:tc>
      </w:tr>
      <w:tr>
        <w:tc>
          <w:tcPr>
            <w:tcW w:type="dxa" w:w="3360"/>
            <w:vAlign w:val="center"/>
          </w:tcPr>
          <w:p>
            <w:pPr>
              <w:spacing w:after="0"/>
            </w:pPr>
            <w:r>
              <w:rPr>
                <w:rFonts w:ascii="Arial" w:hAnsi="Arial" w:eastAsia="Arial"/>
                <w:sz w:val="19"/>
              </w:rPr>
            </w:r>
            <w:r>
              <w:rPr>
                <w:rFonts w:ascii="Arial" w:hAnsi="Arial" w:eastAsia="Arial"/>
                <w:b w:val="0"/>
                <w:sz w:val="19"/>
              </w:rPr>
              <w:t>Export Center</w:t>
            </w:r>
          </w:p>
        </w:tc>
        <w:tc>
          <w:tcPr>
            <w:tcW w:type="dxa" w:w="3360"/>
            <w:vAlign w:val="center"/>
          </w:tcPr>
          <w:p>
            <w:pPr>
              <w:spacing w:after="0"/>
            </w:pPr>
            <w:r>
              <w:rPr>
                <w:rFonts w:ascii="Arial" w:hAnsi="Arial" w:eastAsia="Arial"/>
                <w:sz w:val="19"/>
              </w:rPr>
            </w:r>
            <w:r>
              <w:rPr>
                <w:rFonts w:ascii="Arial" w:hAnsi="Arial" w:eastAsia="Arial"/>
                <w:b w:val="0"/>
                <w:sz w:val="19"/>
              </w:rPr>
              <w:t>CSV, GeoJSON, PNG, DOCX/PDF report</w:t>
            </w:r>
          </w:p>
        </w:tc>
        <w:tc>
          <w:tcPr>
            <w:tcW w:type="dxa" w:w="3360"/>
            <w:vAlign w:val="center"/>
          </w:tcPr>
          <w:p>
            <w:pPr>
              <w:spacing w:after="0"/>
            </w:pPr>
            <w:r>
              <w:rPr>
                <w:rFonts w:ascii="Arial" w:hAnsi="Arial" w:eastAsia="Arial"/>
                <w:sz w:val="19"/>
              </w:rPr>
            </w:r>
            <w:r>
              <w:rPr>
                <w:rFonts w:ascii="Arial" w:hAnsi="Arial" w:eastAsia="Arial"/>
                <w:b w:val="0"/>
                <w:sz w:val="19"/>
              </w:rPr>
              <w:t>Phục vụ báo cáo khóa luận và kiểm chứng</w:t>
            </w:r>
          </w:p>
        </w:tc>
      </w:tr>
    </w:tbl>
    <w:p>
      <w:pPr>
        <w:pStyle w:val="Heading1"/>
      </w:pPr>
      <w:r>
        <w:t>7. Mô hình dữ liệu và API đề xuất</w:t>
      </w:r>
    </w:p>
    <w:p>
      <w:pPr>
        <w:jc w:val="center"/>
      </w:pPr>
      <w:r>
        <w:drawing>
          <wp:inline xmlns:a="http://schemas.openxmlformats.org/drawingml/2006/main" xmlns:pic="http://schemas.openxmlformats.org/drawingml/2006/picture">
            <wp:extent cx="6217920" cy="3084274"/>
            <wp:docPr id="2" name="Picture 2"/>
            <wp:cNvGraphicFramePr>
              <a:graphicFrameLocks noChangeAspect="1"/>
            </wp:cNvGraphicFramePr>
            <a:graphic>
              <a:graphicData uri="http://schemas.openxmlformats.org/drawingml/2006/picture">
                <pic:pic>
                  <pic:nvPicPr>
                    <pic:cNvPr id="0" name="tinh_tuc_data_model.png"/>
                    <pic:cNvPicPr/>
                  </pic:nvPicPr>
                  <pic:blipFill>
                    <a:blip r:embed="rId10"/>
                    <a:stretch>
                      <a:fillRect/>
                    </a:stretch>
                  </pic:blipFill>
                  <pic:spPr>
                    <a:xfrm>
                      <a:off x="0" y="0"/>
                      <a:ext cx="6217920" cy="3084274"/>
                    </a:xfrm>
                    <a:prstGeom prst="rect"/>
                  </pic:spPr>
                </pic:pic>
              </a:graphicData>
            </a:graphic>
          </wp:inline>
        </w:drawing>
      </w:r>
    </w:p>
    <w:p>
      <w:pPr>
        <w:jc w:val="center"/>
      </w:pPr>
      <w:r>
        <w:rPr>
          <w:i/>
        </w:rPr>
        <w:t>Hình 2. Mô hình dữ liệu sản phẩm đầu ra cho hệ thống.</w:t>
      </w:r>
    </w:p>
    <w:p>
      <w:r>
        <w:br w:type="page"/>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Pr>
                <w:rFonts w:ascii="Arial" w:hAnsi="Arial" w:eastAsia="Arial"/>
                <w:sz w:val="19"/>
              </w:rPr>
            </w:r>
            <w:r>
              <w:rPr>
                <w:rFonts w:ascii="Arial" w:hAnsi="Arial" w:eastAsia="Arial"/>
                <w:b/>
                <w:color w:val="FFFFFF"/>
                <w:sz w:val="19"/>
              </w:rPr>
              <w:t>Bảng/Collection</w:t>
            </w:r>
          </w:p>
        </w:tc>
        <w:tc>
          <w:tcPr>
            <w:tcW w:type="dxa" w:w="2520"/>
            <w:vAlign w:val="center"/>
            <w:shd w:fill="1F4E79"/>
          </w:tcPr>
          <w:p>
            <w:pPr>
              <w:spacing w:after="0"/>
            </w:pPr>
            <w:r>
              <w:rPr>
                <w:rFonts w:ascii="Arial" w:hAnsi="Arial" w:eastAsia="Arial"/>
                <w:sz w:val="19"/>
              </w:rPr>
            </w:r>
            <w:r>
              <w:rPr>
                <w:rFonts w:ascii="Arial" w:hAnsi="Arial" w:eastAsia="Arial"/>
                <w:b/>
                <w:color w:val="FFFFFF"/>
                <w:sz w:val="19"/>
              </w:rPr>
              <w:t>Khóa chính</w:t>
            </w:r>
          </w:p>
        </w:tc>
        <w:tc>
          <w:tcPr>
            <w:tcW w:type="dxa" w:w="2520"/>
            <w:vAlign w:val="center"/>
            <w:shd w:fill="1F4E79"/>
          </w:tcPr>
          <w:p>
            <w:pPr>
              <w:spacing w:after="0"/>
            </w:pPr>
            <w:r>
              <w:rPr>
                <w:rFonts w:ascii="Arial" w:hAnsi="Arial" w:eastAsia="Arial"/>
                <w:sz w:val="19"/>
              </w:rPr>
            </w:r>
            <w:r>
              <w:rPr>
                <w:rFonts w:ascii="Arial" w:hAnsi="Arial" w:eastAsia="Arial"/>
                <w:b/>
                <w:color w:val="FFFFFF"/>
                <w:sz w:val="19"/>
              </w:rPr>
              <w:t>Trường quan trọng</w:t>
            </w:r>
          </w:p>
        </w:tc>
        <w:tc>
          <w:tcPr>
            <w:tcW w:type="dxa" w:w="2520"/>
            <w:vAlign w:val="center"/>
            <w:shd w:fill="1F4E79"/>
          </w:tcPr>
          <w:p>
            <w:pPr>
              <w:spacing w:after="0"/>
            </w:pPr>
            <w:r>
              <w:rPr>
                <w:rFonts w:ascii="Arial" w:hAnsi="Arial" w:eastAsia="Arial"/>
                <w:sz w:val="19"/>
              </w:rPr>
            </w:r>
            <w:r>
              <w:rPr>
                <w:rFonts w:ascii="Arial" w:hAnsi="Arial" w:eastAsia="Arial"/>
                <w:b/>
                <w:color w:val="FFFFFF"/>
                <w:sz w:val="19"/>
              </w:rPr>
              <w:t>Vai trò</w:t>
            </w:r>
          </w:p>
        </w:tc>
      </w:tr>
      <w:tr>
        <w:tc>
          <w:tcPr>
            <w:tcW w:type="dxa" w:w="2520"/>
            <w:vAlign w:val="center"/>
          </w:tcPr>
          <w:p>
            <w:pPr>
              <w:spacing w:after="0"/>
            </w:pPr>
            <w:r>
              <w:rPr>
                <w:rFonts w:ascii="Arial" w:hAnsi="Arial" w:eastAsia="Arial"/>
                <w:sz w:val="19"/>
              </w:rPr>
            </w:r>
            <w:r>
              <w:rPr>
                <w:rFonts w:ascii="Arial" w:hAnsi="Arial" w:eastAsia="Arial"/>
                <w:b w:val="0"/>
                <w:sz w:val="19"/>
              </w:rPr>
              <w:t>aoi</w:t>
            </w:r>
          </w:p>
        </w:tc>
        <w:tc>
          <w:tcPr>
            <w:tcW w:type="dxa" w:w="2520"/>
            <w:vAlign w:val="center"/>
          </w:tcPr>
          <w:p>
            <w:pPr>
              <w:spacing w:after="0"/>
            </w:pPr>
            <w:r>
              <w:rPr>
                <w:rFonts w:ascii="Arial" w:hAnsi="Arial" w:eastAsia="Arial"/>
                <w:sz w:val="19"/>
              </w:rPr>
            </w:r>
            <w:r>
              <w:rPr>
                <w:rFonts w:ascii="Arial" w:hAnsi="Arial" w:eastAsia="Arial"/>
                <w:b w:val="0"/>
                <w:sz w:val="19"/>
              </w:rPr>
              <w:t>aoi_id</w:t>
            </w:r>
          </w:p>
        </w:tc>
        <w:tc>
          <w:tcPr>
            <w:tcW w:type="dxa" w:w="2520"/>
            <w:vAlign w:val="center"/>
          </w:tcPr>
          <w:p>
            <w:pPr>
              <w:spacing w:after="0"/>
            </w:pPr>
            <w:r>
              <w:rPr>
                <w:rFonts w:ascii="Arial" w:hAnsi="Arial" w:eastAsia="Arial"/>
                <w:sz w:val="19"/>
              </w:rPr>
            </w:r>
            <w:r>
              <w:rPr>
                <w:rFonts w:ascii="Arial" w:hAnsi="Arial" w:eastAsia="Arial"/>
                <w:b w:val="0"/>
                <w:sz w:val="19"/>
              </w:rPr>
              <w:t>name, geometry, buffer_km, created_at</w:t>
            </w:r>
          </w:p>
        </w:tc>
        <w:tc>
          <w:tcPr>
            <w:tcW w:type="dxa" w:w="2520"/>
            <w:vAlign w:val="center"/>
          </w:tcPr>
          <w:p>
            <w:pPr>
              <w:spacing w:after="0"/>
            </w:pPr>
            <w:r>
              <w:rPr>
                <w:rFonts w:ascii="Arial" w:hAnsi="Arial" w:eastAsia="Arial"/>
                <w:sz w:val="19"/>
              </w:rPr>
            </w:r>
            <w:r>
              <w:rPr>
                <w:rFonts w:ascii="Arial" w:hAnsi="Arial" w:eastAsia="Arial"/>
                <w:b w:val="0"/>
                <w:sz w:val="19"/>
              </w:rPr>
              <w:t>Quản lý khu vực nghiên cứu</w:t>
            </w:r>
          </w:p>
        </w:tc>
      </w:tr>
      <w:tr>
        <w:tc>
          <w:tcPr>
            <w:tcW w:type="dxa" w:w="2520"/>
            <w:vAlign w:val="center"/>
          </w:tcPr>
          <w:p>
            <w:pPr>
              <w:spacing w:after="0"/>
            </w:pPr>
            <w:r>
              <w:rPr>
                <w:rFonts w:ascii="Arial" w:hAnsi="Arial" w:eastAsia="Arial"/>
                <w:sz w:val="19"/>
              </w:rPr>
            </w:r>
            <w:r>
              <w:rPr>
                <w:rFonts w:ascii="Arial" w:hAnsi="Arial" w:eastAsia="Arial"/>
                <w:b w:val="0"/>
                <w:sz w:val="19"/>
              </w:rPr>
              <w:t>s1_scene</w:t>
            </w:r>
          </w:p>
        </w:tc>
        <w:tc>
          <w:tcPr>
            <w:tcW w:type="dxa" w:w="2520"/>
            <w:vAlign w:val="center"/>
          </w:tcPr>
          <w:p>
            <w:pPr>
              <w:spacing w:after="0"/>
            </w:pPr>
            <w:r>
              <w:rPr>
                <w:rFonts w:ascii="Arial" w:hAnsi="Arial" w:eastAsia="Arial"/>
                <w:sz w:val="19"/>
              </w:rPr>
            </w:r>
            <w:r>
              <w:rPr>
                <w:rFonts w:ascii="Arial" w:hAnsi="Arial" w:eastAsia="Arial"/>
                <w:b w:val="0"/>
                <w:sz w:val="19"/>
              </w:rPr>
              <w:t>scene_id</w:t>
            </w:r>
          </w:p>
        </w:tc>
        <w:tc>
          <w:tcPr>
            <w:tcW w:type="dxa" w:w="2520"/>
            <w:vAlign w:val="center"/>
          </w:tcPr>
          <w:p>
            <w:pPr>
              <w:spacing w:after="0"/>
            </w:pPr>
            <w:r>
              <w:rPr>
                <w:rFonts w:ascii="Arial" w:hAnsi="Arial" w:eastAsia="Arial"/>
                <w:sz w:val="19"/>
              </w:rPr>
            </w:r>
            <w:r>
              <w:rPr>
                <w:rFonts w:ascii="Arial" w:hAnsi="Arial" w:eastAsia="Arial"/>
                <w:b w:val="0"/>
                <w:sz w:val="19"/>
              </w:rPr>
              <w:t>date, pass, relative_orbit, platform, polarization, coverage</w:t>
            </w:r>
          </w:p>
        </w:tc>
        <w:tc>
          <w:tcPr>
            <w:tcW w:type="dxa" w:w="2520"/>
            <w:vAlign w:val="center"/>
          </w:tcPr>
          <w:p>
            <w:pPr>
              <w:spacing w:after="0"/>
            </w:pPr>
            <w:r>
              <w:rPr>
                <w:rFonts w:ascii="Arial" w:hAnsi="Arial" w:eastAsia="Arial"/>
                <w:sz w:val="19"/>
              </w:rPr>
            </w:r>
            <w:r>
              <w:rPr>
                <w:rFonts w:ascii="Arial" w:hAnsi="Arial" w:eastAsia="Arial"/>
                <w:b w:val="0"/>
                <w:sz w:val="19"/>
              </w:rPr>
              <w:t>Metadata ảnh Sentinel-1</w:t>
            </w:r>
          </w:p>
        </w:tc>
      </w:tr>
      <w:tr>
        <w:tc>
          <w:tcPr>
            <w:tcW w:type="dxa" w:w="2520"/>
            <w:vAlign w:val="center"/>
          </w:tcPr>
          <w:p>
            <w:pPr>
              <w:spacing w:after="0"/>
            </w:pPr>
            <w:r>
              <w:rPr>
                <w:rFonts w:ascii="Arial" w:hAnsi="Arial" w:eastAsia="Arial"/>
                <w:sz w:val="19"/>
              </w:rPr>
            </w:r>
            <w:r>
              <w:rPr>
                <w:rFonts w:ascii="Arial" w:hAnsi="Arial" w:eastAsia="Arial"/>
                <w:b w:val="0"/>
                <w:sz w:val="19"/>
              </w:rPr>
              <w:t>audit_run</w:t>
            </w:r>
          </w:p>
        </w:tc>
        <w:tc>
          <w:tcPr>
            <w:tcW w:type="dxa" w:w="2520"/>
            <w:vAlign w:val="center"/>
          </w:tcPr>
          <w:p>
            <w:pPr>
              <w:spacing w:after="0"/>
            </w:pPr>
            <w:r>
              <w:rPr>
                <w:rFonts w:ascii="Arial" w:hAnsi="Arial" w:eastAsia="Arial"/>
                <w:sz w:val="19"/>
              </w:rPr>
            </w:r>
            <w:r>
              <w:rPr>
                <w:rFonts w:ascii="Arial" w:hAnsi="Arial" w:eastAsia="Arial"/>
                <w:b w:val="0"/>
                <w:sz w:val="19"/>
              </w:rPr>
              <w:t>audit_id</w:t>
            </w:r>
          </w:p>
        </w:tc>
        <w:tc>
          <w:tcPr>
            <w:tcW w:type="dxa" w:w="2520"/>
            <w:vAlign w:val="center"/>
          </w:tcPr>
          <w:p>
            <w:pPr>
              <w:spacing w:after="0"/>
            </w:pPr>
            <w:r>
              <w:rPr>
                <w:rFonts w:ascii="Arial" w:hAnsi="Arial" w:eastAsia="Arial"/>
                <w:sz w:val="19"/>
              </w:rPr>
            </w:r>
            <w:r>
              <w:rPr>
                <w:rFonts w:ascii="Arial" w:hAnsi="Arial" w:eastAsia="Arial"/>
                <w:b w:val="0"/>
                <w:sz w:val="19"/>
              </w:rPr>
              <w:t>aoi_id, start_date, end_date, scene_count, max_gap</w:t>
            </w:r>
          </w:p>
        </w:tc>
        <w:tc>
          <w:tcPr>
            <w:tcW w:type="dxa" w:w="2520"/>
            <w:vAlign w:val="center"/>
          </w:tcPr>
          <w:p>
            <w:pPr>
              <w:spacing w:after="0"/>
            </w:pPr>
            <w:r>
              <w:rPr>
                <w:rFonts w:ascii="Arial" w:hAnsi="Arial" w:eastAsia="Arial"/>
                <w:sz w:val="19"/>
              </w:rPr>
            </w:r>
            <w:r>
              <w:rPr>
                <w:rFonts w:ascii="Arial" w:hAnsi="Arial" w:eastAsia="Arial"/>
                <w:b w:val="0"/>
                <w:sz w:val="19"/>
              </w:rPr>
              <w:t>Lưu kết quả kiểm kê dữ liệu</w:t>
            </w:r>
          </w:p>
        </w:tc>
      </w:tr>
      <w:tr>
        <w:tc>
          <w:tcPr>
            <w:tcW w:type="dxa" w:w="2520"/>
            <w:vAlign w:val="center"/>
          </w:tcPr>
          <w:p>
            <w:pPr>
              <w:spacing w:after="0"/>
            </w:pPr>
            <w:r>
              <w:rPr>
                <w:rFonts w:ascii="Arial" w:hAnsi="Arial" w:eastAsia="Arial"/>
                <w:sz w:val="19"/>
              </w:rPr>
            </w:r>
            <w:r>
              <w:rPr>
                <w:rFonts w:ascii="Arial" w:hAnsi="Arial" w:eastAsia="Arial"/>
                <w:b w:val="0"/>
                <w:sz w:val="19"/>
              </w:rPr>
              <w:t>processing_run</w:t>
            </w:r>
          </w:p>
        </w:tc>
        <w:tc>
          <w:tcPr>
            <w:tcW w:type="dxa" w:w="2520"/>
            <w:vAlign w:val="center"/>
          </w:tcPr>
          <w:p>
            <w:pPr>
              <w:spacing w:after="0"/>
            </w:pPr>
            <w:r>
              <w:rPr>
                <w:rFonts w:ascii="Arial" w:hAnsi="Arial" w:eastAsia="Arial"/>
                <w:sz w:val="19"/>
              </w:rPr>
            </w:r>
            <w:r>
              <w:rPr>
                <w:rFonts w:ascii="Arial" w:hAnsi="Arial" w:eastAsia="Arial"/>
                <w:b w:val="0"/>
                <w:sz w:val="19"/>
              </w:rPr>
              <w:t>run_id</w:t>
            </w:r>
          </w:p>
        </w:tc>
        <w:tc>
          <w:tcPr>
            <w:tcW w:type="dxa" w:w="2520"/>
            <w:vAlign w:val="center"/>
          </w:tcPr>
          <w:p>
            <w:pPr>
              <w:spacing w:after="0"/>
            </w:pPr>
            <w:r>
              <w:rPr>
                <w:rFonts w:ascii="Arial" w:hAnsi="Arial" w:eastAsia="Arial"/>
                <w:sz w:val="19"/>
              </w:rPr>
            </w:r>
            <w:r>
              <w:rPr>
                <w:rFonts w:ascii="Arial" w:hAnsi="Arial" w:eastAsia="Arial"/>
                <w:b w:val="0"/>
                <w:sz w:val="19"/>
              </w:rPr>
              <w:t>type, input_stack, parameters, status, created_at</w:t>
            </w:r>
          </w:p>
        </w:tc>
        <w:tc>
          <w:tcPr>
            <w:tcW w:type="dxa" w:w="2520"/>
            <w:vAlign w:val="center"/>
          </w:tcPr>
          <w:p>
            <w:pPr>
              <w:spacing w:after="0"/>
            </w:pPr>
            <w:r>
              <w:rPr>
                <w:rFonts w:ascii="Arial" w:hAnsi="Arial" w:eastAsia="Arial"/>
                <w:sz w:val="19"/>
              </w:rPr>
            </w:r>
            <w:r>
              <w:rPr>
                <w:rFonts w:ascii="Arial" w:hAnsi="Arial" w:eastAsia="Arial"/>
                <w:b w:val="0"/>
                <w:sz w:val="19"/>
              </w:rPr>
              <w:t>Theo dõi lần chạy xử lý</w:t>
            </w:r>
          </w:p>
        </w:tc>
      </w:tr>
      <w:tr>
        <w:tc>
          <w:tcPr>
            <w:tcW w:type="dxa" w:w="2520"/>
            <w:vAlign w:val="center"/>
          </w:tcPr>
          <w:p>
            <w:pPr>
              <w:spacing w:after="0"/>
            </w:pPr>
            <w:r>
              <w:rPr>
                <w:rFonts w:ascii="Arial" w:hAnsi="Arial" w:eastAsia="Arial"/>
                <w:sz w:val="19"/>
              </w:rPr>
            </w:r>
            <w:r>
              <w:rPr>
                <w:rFonts w:ascii="Arial" w:hAnsi="Arial" w:eastAsia="Arial"/>
                <w:b w:val="0"/>
                <w:sz w:val="19"/>
              </w:rPr>
              <w:t>deformation_point</w:t>
            </w:r>
          </w:p>
        </w:tc>
        <w:tc>
          <w:tcPr>
            <w:tcW w:type="dxa" w:w="2520"/>
            <w:vAlign w:val="center"/>
          </w:tcPr>
          <w:p>
            <w:pPr>
              <w:spacing w:after="0"/>
            </w:pPr>
            <w:r>
              <w:rPr>
                <w:rFonts w:ascii="Arial" w:hAnsi="Arial" w:eastAsia="Arial"/>
                <w:sz w:val="19"/>
              </w:rPr>
            </w:r>
            <w:r>
              <w:rPr>
                <w:rFonts w:ascii="Arial" w:hAnsi="Arial" w:eastAsia="Arial"/>
                <w:b w:val="0"/>
                <w:sz w:val="19"/>
              </w:rPr>
              <w:t>point_id</w:t>
            </w:r>
          </w:p>
        </w:tc>
        <w:tc>
          <w:tcPr>
            <w:tcW w:type="dxa" w:w="2520"/>
            <w:vAlign w:val="center"/>
          </w:tcPr>
          <w:p>
            <w:pPr>
              <w:spacing w:after="0"/>
            </w:pPr>
            <w:r>
              <w:rPr>
                <w:rFonts w:ascii="Arial" w:hAnsi="Arial" w:eastAsia="Arial"/>
                <w:sz w:val="19"/>
              </w:rPr>
            </w:r>
            <w:r>
              <w:rPr>
                <w:rFonts w:ascii="Arial" w:hAnsi="Arial" w:eastAsia="Arial"/>
                <w:b w:val="0"/>
                <w:sz w:val="19"/>
              </w:rPr>
              <w:t>geometry, velocity_mm_year, coherence, rmse, pass, orbit</w:t>
            </w:r>
          </w:p>
        </w:tc>
        <w:tc>
          <w:tcPr>
            <w:tcW w:type="dxa" w:w="2520"/>
            <w:vAlign w:val="center"/>
          </w:tcPr>
          <w:p>
            <w:pPr>
              <w:spacing w:after="0"/>
            </w:pPr>
            <w:r>
              <w:rPr>
                <w:rFonts w:ascii="Arial" w:hAnsi="Arial" w:eastAsia="Arial"/>
                <w:sz w:val="19"/>
              </w:rPr>
            </w:r>
            <w:r>
              <w:rPr>
                <w:rFonts w:ascii="Arial" w:hAnsi="Arial" w:eastAsia="Arial"/>
                <w:b w:val="0"/>
                <w:sz w:val="19"/>
              </w:rPr>
              <w:t>Điểm biến dạng InSAR</w:t>
            </w:r>
          </w:p>
        </w:tc>
      </w:tr>
      <w:tr>
        <w:tc>
          <w:tcPr>
            <w:tcW w:type="dxa" w:w="2520"/>
            <w:vAlign w:val="center"/>
          </w:tcPr>
          <w:p>
            <w:pPr>
              <w:spacing w:after="0"/>
            </w:pPr>
            <w:r>
              <w:rPr>
                <w:rFonts w:ascii="Arial" w:hAnsi="Arial" w:eastAsia="Arial"/>
                <w:sz w:val="19"/>
              </w:rPr>
            </w:r>
            <w:r>
              <w:rPr>
                <w:rFonts w:ascii="Arial" w:hAnsi="Arial" w:eastAsia="Arial"/>
                <w:b w:val="0"/>
                <w:sz w:val="19"/>
              </w:rPr>
              <w:t>displacement_timeseries</w:t>
            </w:r>
          </w:p>
        </w:tc>
        <w:tc>
          <w:tcPr>
            <w:tcW w:type="dxa" w:w="2520"/>
            <w:vAlign w:val="center"/>
          </w:tcPr>
          <w:p>
            <w:pPr>
              <w:spacing w:after="0"/>
            </w:pPr>
            <w:r>
              <w:rPr>
                <w:rFonts w:ascii="Arial" w:hAnsi="Arial" w:eastAsia="Arial"/>
                <w:sz w:val="19"/>
              </w:rPr>
            </w:r>
            <w:r>
              <w:rPr>
                <w:rFonts w:ascii="Arial" w:hAnsi="Arial" w:eastAsia="Arial"/>
                <w:b w:val="0"/>
                <w:sz w:val="19"/>
              </w:rPr>
              <w:t>ts_id</w:t>
            </w:r>
          </w:p>
        </w:tc>
        <w:tc>
          <w:tcPr>
            <w:tcW w:type="dxa" w:w="2520"/>
            <w:vAlign w:val="center"/>
          </w:tcPr>
          <w:p>
            <w:pPr>
              <w:spacing w:after="0"/>
            </w:pPr>
            <w:r>
              <w:rPr>
                <w:rFonts w:ascii="Arial" w:hAnsi="Arial" w:eastAsia="Arial"/>
                <w:sz w:val="19"/>
              </w:rPr>
            </w:r>
            <w:r>
              <w:rPr>
                <w:rFonts w:ascii="Arial" w:hAnsi="Arial" w:eastAsia="Arial"/>
                <w:b w:val="0"/>
                <w:sz w:val="19"/>
              </w:rPr>
              <w:t>point_id, date, displacement_mm</w:t>
            </w:r>
          </w:p>
        </w:tc>
        <w:tc>
          <w:tcPr>
            <w:tcW w:type="dxa" w:w="2520"/>
            <w:vAlign w:val="center"/>
          </w:tcPr>
          <w:p>
            <w:pPr>
              <w:spacing w:after="0"/>
            </w:pPr>
            <w:r>
              <w:rPr>
                <w:rFonts w:ascii="Arial" w:hAnsi="Arial" w:eastAsia="Arial"/>
                <w:sz w:val="19"/>
              </w:rPr>
            </w:r>
            <w:r>
              <w:rPr>
                <w:rFonts w:ascii="Arial" w:hAnsi="Arial" w:eastAsia="Arial"/>
                <w:b w:val="0"/>
                <w:sz w:val="19"/>
              </w:rPr>
              <w:t>Chuỗi dịch chuyển theo thời gian</w:t>
            </w:r>
          </w:p>
        </w:tc>
      </w:tr>
      <w:tr>
        <w:tc>
          <w:tcPr>
            <w:tcW w:type="dxa" w:w="2520"/>
            <w:vAlign w:val="center"/>
          </w:tcPr>
          <w:p>
            <w:pPr>
              <w:spacing w:after="0"/>
            </w:pPr>
            <w:r>
              <w:rPr>
                <w:rFonts w:ascii="Arial" w:hAnsi="Arial" w:eastAsia="Arial"/>
                <w:sz w:val="19"/>
              </w:rPr>
            </w:r>
            <w:r>
              <w:rPr>
                <w:rFonts w:ascii="Arial" w:hAnsi="Arial" w:eastAsia="Arial"/>
                <w:b w:val="0"/>
                <w:sz w:val="19"/>
              </w:rPr>
              <w:t>flood_polygon</w:t>
            </w:r>
          </w:p>
        </w:tc>
        <w:tc>
          <w:tcPr>
            <w:tcW w:type="dxa" w:w="2520"/>
            <w:vAlign w:val="center"/>
          </w:tcPr>
          <w:p>
            <w:pPr>
              <w:spacing w:after="0"/>
            </w:pPr>
            <w:r>
              <w:rPr>
                <w:rFonts w:ascii="Arial" w:hAnsi="Arial" w:eastAsia="Arial"/>
                <w:sz w:val="19"/>
              </w:rPr>
            </w:r>
            <w:r>
              <w:rPr>
                <w:rFonts w:ascii="Arial" w:hAnsi="Arial" w:eastAsia="Arial"/>
                <w:b w:val="0"/>
                <w:sz w:val="19"/>
              </w:rPr>
              <w:t>flood_id</w:t>
            </w:r>
          </w:p>
        </w:tc>
        <w:tc>
          <w:tcPr>
            <w:tcW w:type="dxa" w:w="2520"/>
            <w:vAlign w:val="center"/>
          </w:tcPr>
          <w:p>
            <w:pPr>
              <w:spacing w:after="0"/>
            </w:pPr>
            <w:r>
              <w:rPr>
                <w:rFonts w:ascii="Arial" w:hAnsi="Arial" w:eastAsia="Arial"/>
                <w:sz w:val="19"/>
              </w:rPr>
            </w:r>
            <w:r>
              <w:rPr>
                <w:rFonts w:ascii="Arial" w:hAnsi="Arial" w:eastAsia="Arial"/>
                <w:b w:val="0"/>
                <w:sz w:val="19"/>
              </w:rPr>
              <w:t>geometry, event_date, area_m2, confidence</w:t>
            </w:r>
          </w:p>
        </w:tc>
        <w:tc>
          <w:tcPr>
            <w:tcW w:type="dxa" w:w="2520"/>
            <w:vAlign w:val="center"/>
          </w:tcPr>
          <w:p>
            <w:pPr>
              <w:spacing w:after="0"/>
            </w:pPr>
            <w:r>
              <w:rPr>
                <w:rFonts w:ascii="Arial" w:hAnsi="Arial" w:eastAsia="Arial"/>
                <w:sz w:val="19"/>
              </w:rPr>
            </w:r>
            <w:r>
              <w:rPr>
                <w:rFonts w:ascii="Arial" w:hAnsi="Arial" w:eastAsia="Arial"/>
                <w:b w:val="0"/>
                <w:sz w:val="19"/>
              </w:rPr>
              <w:t>Vùng ngập</w:t>
            </w:r>
          </w:p>
        </w:tc>
      </w:tr>
      <w:tr>
        <w:tc>
          <w:tcPr>
            <w:tcW w:type="dxa" w:w="2520"/>
            <w:vAlign w:val="center"/>
          </w:tcPr>
          <w:p>
            <w:pPr>
              <w:spacing w:after="0"/>
            </w:pPr>
            <w:r>
              <w:rPr>
                <w:rFonts w:ascii="Arial" w:hAnsi="Arial" w:eastAsia="Arial"/>
                <w:sz w:val="19"/>
              </w:rPr>
            </w:r>
            <w:r>
              <w:rPr>
                <w:rFonts w:ascii="Arial" w:hAnsi="Arial" w:eastAsia="Arial"/>
                <w:b w:val="0"/>
                <w:sz w:val="19"/>
              </w:rPr>
              <w:t>landslide_candidate</w:t>
            </w:r>
          </w:p>
        </w:tc>
        <w:tc>
          <w:tcPr>
            <w:tcW w:type="dxa" w:w="2520"/>
            <w:vAlign w:val="center"/>
          </w:tcPr>
          <w:p>
            <w:pPr>
              <w:spacing w:after="0"/>
            </w:pPr>
            <w:r>
              <w:rPr>
                <w:rFonts w:ascii="Arial" w:hAnsi="Arial" w:eastAsia="Arial"/>
                <w:sz w:val="19"/>
              </w:rPr>
            </w:r>
            <w:r>
              <w:rPr>
                <w:rFonts w:ascii="Arial" w:hAnsi="Arial" w:eastAsia="Arial"/>
                <w:b w:val="0"/>
                <w:sz w:val="19"/>
              </w:rPr>
              <w:t>candidate_id</w:t>
            </w:r>
          </w:p>
        </w:tc>
        <w:tc>
          <w:tcPr>
            <w:tcW w:type="dxa" w:w="2520"/>
            <w:vAlign w:val="center"/>
          </w:tcPr>
          <w:p>
            <w:pPr>
              <w:spacing w:after="0"/>
            </w:pPr>
            <w:r>
              <w:rPr>
                <w:rFonts w:ascii="Arial" w:hAnsi="Arial" w:eastAsia="Arial"/>
                <w:sz w:val="19"/>
              </w:rPr>
            </w:r>
            <w:r>
              <w:rPr>
                <w:rFonts w:ascii="Arial" w:hAnsi="Arial" w:eastAsia="Arial"/>
                <w:b w:val="0"/>
                <w:sz w:val="19"/>
              </w:rPr>
              <w:t>geometry, event_date, score, evidence_layers</w:t>
            </w:r>
          </w:p>
        </w:tc>
        <w:tc>
          <w:tcPr>
            <w:tcW w:type="dxa" w:w="2520"/>
            <w:vAlign w:val="center"/>
          </w:tcPr>
          <w:p>
            <w:pPr>
              <w:spacing w:after="0"/>
            </w:pPr>
            <w:r>
              <w:rPr>
                <w:rFonts w:ascii="Arial" w:hAnsi="Arial" w:eastAsia="Arial"/>
                <w:sz w:val="19"/>
              </w:rPr>
            </w:r>
            <w:r>
              <w:rPr>
                <w:rFonts w:ascii="Arial" w:hAnsi="Arial" w:eastAsia="Arial"/>
                <w:b w:val="0"/>
                <w:sz w:val="19"/>
              </w:rPr>
              <w:t>Vùng nghi vấn sạt lở</w:t>
            </w:r>
          </w:p>
        </w:tc>
      </w:tr>
    </w:tbl>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Pr>
                <w:rFonts w:ascii="Arial" w:hAnsi="Arial" w:eastAsia="Arial"/>
                <w:sz w:val="19"/>
              </w:rPr>
            </w:r>
            <w:r>
              <w:rPr>
                <w:rFonts w:ascii="Arial" w:hAnsi="Arial" w:eastAsia="Arial"/>
                <w:b/>
                <w:color w:val="FFFFFF"/>
                <w:sz w:val="19"/>
              </w:rPr>
              <w:t>API</w:t>
            </w:r>
          </w:p>
        </w:tc>
        <w:tc>
          <w:tcPr>
            <w:tcW w:type="dxa" w:w="3360"/>
            <w:vAlign w:val="center"/>
            <w:shd w:fill="1F4E79"/>
          </w:tcPr>
          <w:p>
            <w:pPr>
              <w:spacing w:after="0"/>
            </w:pPr>
            <w:r>
              <w:rPr>
                <w:rFonts w:ascii="Arial" w:hAnsi="Arial" w:eastAsia="Arial"/>
                <w:sz w:val="19"/>
              </w:rPr>
            </w:r>
            <w:r>
              <w:rPr>
                <w:rFonts w:ascii="Arial" w:hAnsi="Arial" w:eastAsia="Arial"/>
                <w:b/>
                <w:color w:val="FFFFFF"/>
                <w:sz w:val="19"/>
              </w:rPr>
              <w:t>Input</w:t>
            </w:r>
          </w:p>
        </w:tc>
        <w:tc>
          <w:tcPr>
            <w:tcW w:type="dxa" w:w="3360"/>
            <w:vAlign w:val="center"/>
            <w:shd w:fill="1F4E79"/>
          </w:tcPr>
          <w:p>
            <w:pPr>
              <w:spacing w:after="0"/>
            </w:pPr>
            <w:r>
              <w:rPr>
                <w:rFonts w:ascii="Arial" w:hAnsi="Arial" w:eastAsia="Arial"/>
                <w:sz w:val="19"/>
              </w:rPr>
            </w:r>
            <w:r>
              <w:rPr>
                <w:rFonts w:ascii="Arial" w:hAnsi="Arial" w:eastAsia="Arial"/>
                <w:b/>
                <w:color w:val="FFFFFF"/>
                <w:sz w:val="19"/>
              </w:rPr>
              <w:t>Output</w:t>
            </w:r>
          </w:p>
        </w:tc>
      </w:tr>
      <w:tr>
        <w:tc>
          <w:tcPr>
            <w:tcW w:type="dxa" w:w="3360"/>
            <w:vAlign w:val="center"/>
          </w:tcPr>
          <w:p>
            <w:pPr>
              <w:spacing w:after="0"/>
            </w:pPr>
            <w:r>
              <w:rPr>
                <w:rFonts w:ascii="Arial" w:hAnsi="Arial" w:eastAsia="Arial"/>
                <w:sz w:val="19"/>
              </w:rPr>
            </w:r>
            <w:r>
              <w:rPr>
                <w:rFonts w:ascii="Arial" w:hAnsi="Arial" w:eastAsia="Arial"/>
                <w:b w:val="0"/>
                <w:sz w:val="19"/>
              </w:rPr>
              <w:t>GET /audit</w:t>
            </w:r>
          </w:p>
        </w:tc>
        <w:tc>
          <w:tcPr>
            <w:tcW w:type="dxa" w:w="3360"/>
            <w:vAlign w:val="center"/>
          </w:tcPr>
          <w:p>
            <w:pPr>
              <w:spacing w:after="0"/>
            </w:pPr>
            <w:r>
              <w:rPr>
                <w:rFonts w:ascii="Arial" w:hAnsi="Arial" w:eastAsia="Arial"/>
                <w:sz w:val="19"/>
              </w:rPr>
            </w:r>
            <w:r>
              <w:rPr>
                <w:rFonts w:ascii="Arial" w:hAnsi="Arial" w:eastAsia="Arial"/>
                <w:b w:val="0"/>
                <w:sz w:val="19"/>
              </w:rPr>
              <w:t>aoi_id, start_date, end_date</w:t>
            </w:r>
          </w:p>
        </w:tc>
        <w:tc>
          <w:tcPr>
            <w:tcW w:type="dxa" w:w="3360"/>
            <w:vAlign w:val="center"/>
          </w:tcPr>
          <w:p>
            <w:pPr>
              <w:spacing w:after="0"/>
            </w:pPr>
            <w:r>
              <w:rPr>
                <w:rFonts w:ascii="Arial" w:hAnsi="Arial" w:eastAsia="Arial"/>
                <w:sz w:val="19"/>
              </w:rPr>
            </w:r>
            <w:r>
              <w:rPr>
                <w:rFonts w:ascii="Arial" w:hAnsi="Arial" w:eastAsia="Arial"/>
                <w:b w:val="0"/>
                <w:sz w:val="19"/>
              </w:rPr>
              <w:t>Danh sách ảnh, số ảnh, gap, pass/orbit</w:t>
            </w:r>
          </w:p>
        </w:tc>
      </w:tr>
      <w:tr>
        <w:tc>
          <w:tcPr>
            <w:tcW w:type="dxa" w:w="3360"/>
            <w:vAlign w:val="center"/>
          </w:tcPr>
          <w:p>
            <w:pPr>
              <w:spacing w:after="0"/>
            </w:pPr>
            <w:r>
              <w:rPr>
                <w:rFonts w:ascii="Arial" w:hAnsi="Arial" w:eastAsia="Arial"/>
                <w:sz w:val="19"/>
              </w:rPr>
            </w:r>
            <w:r>
              <w:rPr>
                <w:rFonts w:ascii="Arial" w:hAnsi="Arial" w:eastAsia="Arial"/>
                <w:b w:val="0"/>
                <w:sz w:val="19"/>
              </w:rPr>
              <w:t>GET /layers/deformation</w:t>
            </w:r>
          </w:p>
        </w:tc>
        <w:tc>
          <w:tcPr>
            <w:tcW w:type="dxa" w:w="3360"/>
            <w:vAlign w:val="center"/>
          </w:tcPr>
          <w:p>
            <w:pPr>
              <w:spacing w:after="0"/>
            </w:pPr>
            <w:r>
              <w:rPr>
                <w:rFonts w:ascii="Arial" w:hAnsi="Arial" w:eastAsia="Arial"/>
                <w:sz w:val="19"/>
              </w:rPr>
            </w:r>
            <w:r>
              <w:rPr>
                <w:rFonts w:ascii="Arial" w:hAnsi="Arial" w:eastAsia="Arial"/>
                <w:b w:val="0"/>
                <w:sz w:val="19"/>
              </w:rPr>
              <w:t>aoi_id, run_id, quality_filter</w:t>
            </w:r>
          </w:p>
        </w:tc>
        <w:tc>
          <w:tcPr>
            <w:tcW w:type="dxa" w:w="3360"/>
            <w:vAlign w:val="center"/>
          </w:tcPr>
          <w:p>
            <w:pPr>
              <w:spacing w:after="0"/>
            </w:pPr>
            <w:r>
              <w:rPr>
                <w:rFonts w:ascii="Arial" w:hAnsi="Arial" w:eastAsia="Arial"/>
                <w:sz w:val="19"/>
              </w:rPr>
            </w:r>
            <w:r>
              <w:rPr>
                <w:rFonts w:ascii="Arial" w:hAnsi="Arial" w:eastAsia="Arial"/>
                <w:b w:val="0"/>
                <w:sz w:val="19"/>
              </w:rPr>
              <w:t>GeoJSON điểm biến dạng</w:t>
            </w:r>
          </w:p>
        </w:tc>
      </w:tr>
      <w:tr>
        <w:tc>
          <w:tcPr>
            <w:tcW w:type="dxa" w:w="3360"/>
            <w:vAlign w:val="center"/>
          </w:tcPr>
          <w:p>
            <w:pPr>
              <w:spacing w:after="0"/>
            </w:pPr>
            <w:r>
              <w:rPr>
                <w:rFonts w:ascii="Arial" w:hAnsi="Arial" w:eastAsia="Arial"/>
                <w:sz w:val="19"/>
              </w:rPr>
            </w:r>
            <w:r>
              <w:rPr>
                <w:rFonts w:ascii="Arial" w:hAnsi="Arial" w:eastAsia="Arial"/>
                <w:b w:val="0"/>
                <w:sz w:val="19"/>
              </w:rPr>
              <w:t>GET /timeseries/{point_id}</w:t>
            </w:r>
          </w:p>
        </w:tc>
        <w:tc>
          <w:tcPr>
            <w:tcW w:type="dxa" w:w="3360"/>
            <w:vAlign w:val="center"/>
          </w:tcPr>
          <w:p>
            <w:pPr>
              <w:spacing w:after="0"/>
            </w:pPr>
            <w:r>
              <w:rPr>
                <w:rFonts w:ascii="Arial" w:hAnsi="Arial" w:eastAsia="Arial"/>
                <w:sz w:val="19"/>
              </w:rPr>
            </w:r>
            <w:r>
              <w:rPr>
                <w:rFonts w:ascii="Arial" w:hAnsi="Arial" w:eastAsia="Arial"/>
                <w:b w:val="0"/>
                <w:sz w:val="19"/>
              </w:rPr>
              <w:t>point_id</w:t>
            </w:r>
          </w:p>
        </w:tc>
        <w:tc>
          <w:tcPr>
            <w:tcW w:type="dxa" w:w="3360"/>
            <w:vAlign w:val="center"/>
          </w:tcPr>
          <w:p>
            <w:pPr>
              <w:spacing w:after="0"/>
            </w:pPr>
            <w:r>
              <w:rPr>
                <w:rFonts w:ascii="Arial" w:hAnsi="Arial" w:eastAsia="Arial"/>
                <w:sz w:val="19"/>
              </w:rPr>
            </w:r>
            <w:r>
              <w:rPr>
                <w:rFonts w:ascii="Arial" w:hAnsi="Arial" w:eastAsia="Arial"/>
                <w:b w:val="0"/>
                <w:sz w:val="19"/>
              </w:rPr>
              <w:t>Chuỗi displacement theo ngày</w:t>
            </w:r>
          </w:p>
        </w:tc>
      </w:tr>
      <w:tr>
        <w:tc>
          <w:tcPr>
            <w:tcW w:type="dxa" w:w="3360"/>
            <w:vAlign w:val="center"/>
          </w:tcPr>
          <w:p>
            <w:pPr>
              <w:spacing w:after="0"/>
            </w:pPr>
            <w:r>
              <w:rPr>
                <w:rFonts w:ascii="Arial" w:hAnsi="Arial" w:eastAsia="Arial"/>
                <w:sz w:val="19"/>
              </w:rPr>
            </w:r>
            <w:r>
              <w:rPr>
                <w:rFonts w:ascii="Arial" w:hAnsi="Arial" w:eastAsia="Arial"/>
                <w:b w:val="0"/>
                <w:sz w:val="19"/>
              </w:rPr>
              <w:t>POST /analysis/polygon</w:t>
            </w:r>
          </w:p>
        </w:tc>
        <w:tc>
          <w:tcPr>
            <w:tcW w:type="dxa" w:w="3360"/>
            <w:vAlign w:val="center"/>
          </w:tcPr>
          <w:p>
            <w:pPr>
              <w:spacing w:after="0"/>
            </w:pPr>
            <w:r>
              <w:rPr>
                <w:rFonts w:ascii="Arial" w:hAnsi="Arial" w:eastAsia="Arial"/>
                <w:sz w:val="19"/>
              </w:rPr>
            </w:r>
            <w:r>
              <w:rPr>
                <w:rFonts w:ascii="Arial" w:hAnsi="Arial" w:eastAsia="Arial"/>
                <w:b w:val="0"/>
                <w:sz w:val="19"/>
              </w:rPr>
              <w:t>geometry, run_id</w:t>
            </w:r>
          </w:p>
        </w:tc>
        <w:tc>
          <w:tcPr>
            <w:tcW w:type="dxa" w:w="3360"/>
            <w:vAlign w:val="center"/>
          </w:tcPr>
          <w:p>
            <w:pPr>
              <w:spacing w:after="0"/>
            </w:pPr>
            <w:r>
              <w:rPr>
                <w:rFonts w:ascii="Arial" w:hAnsi="Arial" w:eastAsia="Arial"/>
                <w:sz w:val="19"/>
              </w:rPr>
            </w:r>
            <w:r>
              <w:rPr>
                <w:rFonts w:ascii="Arial" w:hAnsi="Arial" w:eastAsia="Arial"/>
                <w:b w:val="0"/>
                <w:sz w:val="19"/>
              </w:rPr>
              <w:t>Velocity/time-series trung bình trong vùng</w:t>
            </w:r>
          </w:p>
        </w:tc>
      </w:tr>
      <w:tr>
        <w:tc>
          <w:tcPr>
            <w:tcW w:type="dxa" w:w="3360"/>
            <w:vAlign w:val="center"/>
          </w:tcPr>
          <w:p>
            <w:pPr>
              <w:spacing w:after="0"/>
            </w:pPr>
            <w:r>
              <w:rPr>
                <w:rFonts w:ascii="Arial" w:hAnsi="Arial" w:eastAsia="Arial"/>
                <w:sz w:val="19"/>
              </w:rPr>
            </w:r>
            <w:r>
              <w:rPr>
                <w:rFonts w:ascii="Arial" w:hAnsi="Arial" w:eastAsia="Arial"/>
                <w:b w:val="0"/>
                <w:sz w:val="19"/>
              </w:rPr>
              <w:t>GET /export/report</w:t>
            </w:r>
          </w:p>
        </w:tc>
        <w:tc>
          <w:tcPr>
            <w:tcW w:type="dxa" w:w="3360"/>
            <w:vAlign w:val="center"/>
          </w:tcPr>
          <w:p>
            <w:pPr>
              <w:spacing w:after="0"/>
            </w:pPr>
            <w:r>
              <w:rPr>
                <w:rFonts w:ascii="Arial" w:hAnsi="Arial" w:eastAsia="Arial"/>
                <w:sz w:val="19"/>
              </w:rPr>
            </w:r>
            <w:r>
              <w:rPr>
                <w:rFonts w:ascii="Arial" w:hAnsi="Arial" w:eastAsia="Arial"/>
                <w:b w:val="0"/>
                <w:sz w:val="19"/>
              </w:rPr>
              <w:t>run_id, format</w:t>
            </w:r>
          </w:p>
        </w:tc>
        <w:tc>
          <w:tcPr>
            <w:tcW w:type="dxa" w:w="3360"/>
            <w:vAlign w:val="center"/>
          </w:tcPr>
          <w:p>
            <w:pPr>
              <w:spacing w:after="0"/>
            </w:pPr>
            <w:r>
              <w:rPr>
                <w:rFonts w:ascii="Arial" w:hAnsi="Arial" w:eastAsia="Arial"/>
                <w:sz w:val="19"/>
              </w:rPr>
            </w:r>
            <w:r>
              <w:rPr>
                <w:rFonts w:ascii="Arial" w:hAnsi="Arial" w:eastAsia="Arial"/>
                <w:b w:val="0"/>
                <w:sz w:val="19"/>
              </w:rPr>
              <w:t>DOCX/PDF/CSV/GeoJSON</w:t>
            </w:r>
          </w:p>
        </w:tc>
      </w:tr>
    </w:tbl>
    <w:p>
      <w:pPr>
        <w:pStyle w:val="Heading1"/>
      </w:pPr>
      <w:r>
        <w:t>8. Kiểm soát chất lượng, giới hạn và rủi ro</w:t>
      </w:r>
    </w:p>
    <w:p>
      <w:r>
        <w:t>Hệ thống cần thiết kế để không đánh đồng mọi điểm màu trên bản đồ là kết luận cuối cùng. Với InSAR, kết quả là dịch chuyển tương đối theo LOS, phụ thuộc hình học vệ tinh, địa hình, coherence, điểm tham chiếu và bước xử lý. Với GRD change detection, kết quả chịu ảnh hưởng bởi speckle, độ ẩm đất, mùa vụ, bóng địa hình và thay đổi bề mặt không liên quan đến thiên tai.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Pr>
                <w:rFonts w:ascii="Arial" w:hAnsi="Arial" w:eastAsia="Arial"/>
                <w:sz w:val="19"/>
              </w:rPr>
            </w:r>
            <w:r>
              <w:rPr>
                <w:rFonts w:ascii="Arial" w:hAnsi="Arial" w:eastAsia="Arial"/>
                <w:b/>
                <w:color w:val="FFFFFF"/>
                <w:sz w:val="19"/>
              </w:rPr>
              <w:t>Rủi ro</w:t>
            </w:r>
          </w:p>
        </w:tc>
        <w:tc>
          <w:tcPr>
            <w:tcW w:type="dxa" w:w="3360"/>
            <w:vAlign w:val="center"/>
            <w:shd w:fill="1F4E79"/>
          </w:tcPr>
          <w:p>
            <w:pPr>
              <w:spacing w:after="0"/>
            </w:pPr>
            <w:r>
              <w:rPr>
                <w:rFonts w:ascii="Arial" w:hAnsi="Arial" w:eastAsia="Arial"/>
                <w:sz w:val="19"/>
              </w:rPr>
            </w:r>
            <w:r>
              <w:rPr>
                <w:rFonts w:ascii="Arial" w:hAnsi="Arial" w:eastAsia="Arial"/>
                <w:b/>
                <w:color w:val="FFFFFF"/>
                <w:sz w:val="19"/>
              </w:rPr>
              <w:t>Tác động</w:t>
            </w:r>
          </w:p>
        </w:tc>
        <w:tc>
          <w:tcPr>
            <w:tcW w:type="dxa" w:w="3360"/>
            <w:vAlign w:val="center"/>
            <w:shd w:fill="1F4E79"/>
          </w:tcPr>
          <w:p>
            <w:pPr>
              <w:spacing w:after="0"/>
            </w:pPr>
            <w:r>
              <w:rPr>
                <w:rFonts w:ascii="Arial" w:hAnsi="Arial" w:eastAsia="Arial"/>
                <w:sz w:val="19"/>
              </w:rPr>
            </w:r>
            <w:r>
              <w:rPr>
                <w:rFonts w:ascii="Arial" w:hAnsi="Arial" w:eastAsia="Arial"/>
                <w:b/>
                <w:color w:val="FFFFFF"/>
                <w:sz w:val="19"/>
              </w:rPr>
              <w:t>Cách kiểm soát</w:t>
            </w:r>
          </w:p>
        </w:tc>
      </w:tr>
      <w:tr>
        <w:tc>
          <w:tcPr>
            <w:tcW w:type="dxa" w:w="3360"/>
            <w:vAlign w:val="center"/>
          </w:tcPr>
          <w:p>
            <w:pPr>
              <w:spacing w:after="0"/>
            </w:pPr>
            <w:r>
              <w:rPr>
                <w:rFonts w:ascii="Arial" w:hAnsi="Arial" w:eastAsia="Arial"/>
                <w:sz w:val="19"/>
              </w:rPr>
            </w:r>
            <w:r>
              <w:rPr>
                <w:rFonts w:ascii="Arial" w:hAnsi="Arial" w:eastAsia="Arial"/>
                <w:b w:val="0"/>
                <w:sz w:val="19"/>
              </w:rPr>
              <w:t>Trộn ASC/DESC hoặc relative orbit</w:t>
            </w:r>
          </w:p>
        </w:tc>
        <w:tc>
          <w:tcPr>
            <w:tcW w:type="dxa" w:w="3360"/>
            <w:vAlign w:val="center"/>
          </w:tcPr>
          <w:p>
            <w:pPr>
              <w:spacing w:after="0"/>
            </w:pPr>
            <w:r>
              <w:rPr>
                <w:rFonts w:ascii="Arial" w:hAnsi="Arial" w:eastAsia="Arial"/>
                <w:sz w:val="19"/>
              </w:rPr>
            </w:r>
            <w:r>
              <w:rPr>
                <w:rFonts w:ascii="Arial" w:hAnsi="Arial" w:eastAsia="Arial"/>
                <w:b w:val="0"/>
                <w:sz w:val="19"/>
              </w:rPr>
              <w:t>Sai hình học, khó diễn giải displacement</w:t>
            </w:r>
          </w:p>
        </w:tc>
        <w:tc>
          <w:tcPr>
            <w:tcW w:type="dxa" w:w="3360"/>
            <w:vAlign w:val="center"/>
          </w:tcPr>
          <w:p>
            <w:pPr>
              <w:spacing w:after="0"/>
            </w:pPr>
            <w:r>
              <w:rPr>
                <w:rFonts w:ascii="Arial" w:hAnsi="Arial" w:eastAsia="Arial"/>
                <w:sz w:val="19"/>
              </w:rPr>
            </w:r>
            <w:r>
              <w:rPr>
                <w:rFonts w:ascii="Arial" w:hAnsi="Arial" w:eastAsia="Arial"/>
                <w:b w:val="0"/>
                <w:sz w:val="19"/>
              </w:rPr>
              <w:t>Tách stack theo pass và orbit ngay từ audit</w:t>
            </w:r>
          </w:p>
        </w:tc>
      </w:tr>
      <w:tr>
        <w:tc>
          <w:tcPr>
            <w:tcW w:type="dxa" w:w="3360"/>
            <w:vAlign w:val="center"/>
          </w:tcPr>
          <w:p>
            <w:pPr>
              <w:spacing w:after="0"/>
            </w:pPr>
            <w:r>
              <w:rPr>
                <w:rFonts w:ascii="Arial" w:hAnsi="Arial" w:eastAsia="Arial"/>
                <w:sz w:val="19"/>
              </w:rPr>
            </w:r>
            <w:r>
              <w:rPr>
                <w:rFonts w:ascii="Arial" w:hAnsi="Arial" w:eastAsia="Arial"/>
                <w:b w:val="0"/>
                <w:sz w:val="19"/>
              </w:rPr>
              <w:t>Coherence thấp</w:t>
            </w:r>
          </w:p>
        </w:tc>
        <w:tc>
          <w:tcPr>
            <w:tcW w:type="dxa" w:w="3360"/>
            <w:vAlign w:val="center"/>
          </w:tcPr>
          <w:p>
            <w:pPr>
              <w:spacing w:after="0"/>
            </w:pPr>
            <w:r>
              <w:rPr>
                <w:rFonts w:ascii="Arial" w:hAnsi="Arial" w:eastAsia="Arial"/>
                <w:sz w:val="19"/>
              </w:rPr>
            </w:r>
            <w:r>
              <w:rPr>
                <w:rFonts w:ascii="Arial" w:hAnsi="Arial" w:eastAsia="Arial"/>
                <w:b w:val="0"/>
                <w:sz w:val="19"/>
              </w:rPr>
              <w:t>Điểm đo nhiễu, time series không ổn định</w:t>
            </w:r>
          </w:p>
        </w:tc>
        <w:tc>
          <w:tcPr>
            <w:tcW w:type="dxa" w:w="3360"/>
            <w:vAlign w:val="center"/>
          </w:tcPr>
          <w:p>
            <w:pPr>
              <w:spacing w:after="0"/>
            </w:pPr>
            <w:r>
              <w:rPr>
                <w:rFonts w:ascii="Arial" w:hAnsi="Arial" w:eastAsia="Arial"/>
                <w:sz w:val="19"/>
              </w:rPr>
            </w:r>
            <w:r>
              <w:rPr>
                <w:rFonts w:ascii="Arial" w:hAnsi="Arial" w:eastAsia="Arial"/>
                <w:b w:val="0"/>
                <w:sz w:val="19"/>
              </w:rPr>
              <w:t>Lọc coherence, so sánh nhiều điểm/polygon</w:t>
            </w:r>
          </w:p>
        </w:tc>
      </w:tr>
      <w:tr>
        <w:tc>
          <w:tcPr>
            <w:tcW w:type="dxa" w:w="3360"/>
            <w:vAlign w:val="center"/>
          </w:tcPr>
          <w:p>
            <w:pPr>
              <w:spacing w:after="0"/>
            </w:pPr>
            <w:r>
              <w:rPr>
                <w:rFonts w:ascii="Arial" w:hAnsi="Arial" w:eastAsia="Arial"/>
                <w:sz w:val="19"/>
              </w:rPr>
            </w:r>
            <w:r>
              <w:rPr>
                <w:rFonts w:ascii="Arial" w:hAnsi="Arial" w:eastAsia="Arial"/>
                <w:b w:val="0"/>
                <w:sz w:val="19"/>
              </w:rPr>
              <w:t>Địa hình núi gây layover/shadow</w:t>
            </w:r>
          </w:p>
        </w:tc>
        <w:tc>
          <w:tcPr>
            <w:tcW w:type="dxa" w:w="3360"/>
            <w:vAlign w:val="center"/>
          </w:tcPr>
          <w:p>
            <w:pPr>
              <w:spacing w:after="0"/>
            </w:pPr>
            <w:r>
              <w:rPr>
                <w:rFonts w:ascii="Arial" w:hAnsi="Arial" w:eastAsia="Arial"/>
                <w:sz w:val="19"/>
              </w:rPr>
            </w:r>
            <w:r>
              <w:rPr>
                <w:rFonts w:ascii="Arial" w:hAnsi="Arial" w:eastAsia="Arial"/>
                <w:b w:val="0"/>
                <w:sz w:val="19"/>
              </w:rPr>
              <w:t>Mất dữ liệu hoặc sai vị trí</w:t>
            </w:r>
          </w:p>
        </w:tc>
        <w:tc>
          <w:tcPr>
            <w:tcW w:type="dxa" w:w="3360"/>
            <w:vAlign w:val="center"/>
          </w:tcPr>
          <w:p>
            <w:pPr>
              <w:spacing w:after="0"/>
            </w:pPr>
            <w:r>
              <w:rPr>
                <w:rFonts w:ascii="Arial" w:hAnsi="Arial" w:eastAsia="Arial"/>
                <w:sz w:val="19"/>
              </w:rPr>
            </w:r>
            <w:r>
              <w:rPr>
                <w:rFonts w:ascii="Arial" w:hAnsi="Arial" w:eastAsia="Arial"/>
                <w:b w:val="0"/>
                <w:sz w:val="19"/>
              </w:rPr>
              <w:t>Dùng DEM, slope mask, incidence angle</w:t>
            </w:r>
          </w:p>
        </w:tc>
      </w:tr>
      <w:tr>
        <w:tc>
          <w:tcPr>
            <w:tcW w:type="dxa" w:w="3360"/>
            <w:vAlign w:val="center"/>
          </w:tcPr>
          <w:p>
            <w:pPr>
              <w:spacing w:after="0"/>
            </w:pPr>
            <w:r>
              <w:rPr>
                <w:rFonts w:ascii="Arial" w:hAnsi="Arial" w:eastAsia="Arial"/>
                <w:sz w:val="19"/>
              </w:rPr>
            </w:r>
            <w:r>
              <w:rPr>
                <w:rFonts w:ascii="Arial" w:hAnsi="Arial" w:eastAsia="Arial"/>
                <w:b w:val="0"/>
                <w:sz w:val="19"/>
              </w:rPr>
              <w:t>GRD không có phase</w:t>
            </w:r>
          </w:p>
        </w:tc>
        <w:tc>
          <w:tcPr>
            <w:tcW w:type="dxa" w:w="3360"/>
            <w:vAlign w:val="center"/>
          </w:tcPr>
          <w:p>
            <w:pPr>
              <w:spacing w:after="0"/>
            </w:pPr>
            <w:r>
              <w:rPr>
                <w:rFonts w:ascii="Arial" w:hAnsi="Arial" w:eastAsia="Arial"/>
                <w:sz w:val="19"/>
              </w:rPr>
            </w:r>
            <w:r>
              <w:rPr>
                <w:rFonts w:ascii="Arial" w:hAnsi="Arial" w:eastAsia="Arial"/>
                <w:b w:val="0"/>
                <w:sz w:val="19"/>
              </w:rPr>
              <w:t>Không làm được InSAR time-series đúng nghĩa</w:t>
            </w:r>
          </w:p>
        </w:tc>
        <w:tc>
          <w:tcPr>
            <w:tcW w:type="dxa" w:w="3360"/>
            <w:vAlign w:val="center"/>
          </w:tcPr>
          <w:p>
            <w:pPr>
              <w:spacing w:after="0"/>
            </w:pPr>
            <w:r>
              <w:rPr>
                <w:rFonts w:ascii="Arial" w:hAnsi="Arial" w:eastAsia="Arial"/>
                <w:sz w:val="19"/>
              </w:rPr>
            </w:r>
            <w:r>
              <w:rPr>
                <w:rFonts w:ascii="Arial" w:hAnsi="Arial" w:eastAsia="Arial"/>
                <w:b w:val="0"/>
                <w:sz w:val="19"/>
              </w:rPr>
              <w:t>Dùng SLC cho sụt lún</w:t>
            </w:r>
          </w:p>
        </w:tc>
      </w:tr>
      <w:tr>
        <w:tc>
          <w:tcPr>
            <w:tcW w:type="dxa" w:w="3360"/>
            <w:vAlign w:val="center"/>
          </w:tcPr>
          <w:p>
            <w:pPr>
              <w:spacing w:after="0"/>
            </w:pPr>
            <w:r>
              <w:rPr>
                <w:rFonts w:ascii="Arial" w:hAnsi="Arial" w:eastAsia="Arial"/>
                <w:sz w:val="19"/>
              </w:rPr>
            </w:r>
            <w:r>
              <w:rPr>
                <w:rFonts w:ascii="Arial" w:hAnsi="Arial" w:eastAsia="Arial"/>
                <w:b w:val="0"/>
                <w:sz w:val="19"/>
              </w:rPr>
              <w:t>Thiếu kiểm định thực địa</w:t>
            </w:r>
          </w:p>
        </w:tc>
        <w:tc>
          <w:tcPr>
            <w:tcW w:type="dxa" w:w="3360"/>
            <w:vAlign w:val="center"/>
          </w:tcPr>
          <w:p>
            <w:pPr>
              <w:spacing w:after="0"/>
            </w:pPr>
            <w:r>
              <w:rPr>
                <w:rFonts w:ascii="Arial" w:hAnsi="Arial" w:eastAsia="Arial"/>
                <w:sz w:val="19"/>
              </w:rPr>
            </w:r>
            <w:r>
              <w:rPr>
                <w:rFonts w:ascii="Arial" w:hAnsi="Arial" w:eastAsia="Arial"/>
                <w:b w:val="0"/>
                <w:sz w:val="19"/>
              </w:rPr>
              <w:t>Khó xác nhận sạt lở/ngập thật</w:t>
            </w:r>
          </w:p>
        </w:tc>
        <w:tc>
          <w:tcPr>
            <w:tcW w:type="dxa" w:w="3360"/>
            <w:vAlign w:val="center"/>
          </w:tcPr>
          <w:p>
            <w:pPr>
              <w:spacing w:after="0"/>
            </w:pPr>
            <w:r>
              <w:rPr>
                <w:rFonts w:ascii="Arial" w:hAnsi="Arial" w:eastAsia="Arial"/>
                <w:sz w:val="19"/>
              </w:rPr>
            </w:r>
            <w:r>
              <w:rPr>
                <w:rFonts w:ascii="Arial" w:hAnsi="Arial" w:eastAsia="Arial"/>
                <w:b w:val="0"/>
                <w:sz w:val="19"/>
              </w:rPr>
              <w:t>Kết hợp ảnh UAV, hiện trường, dữ liệu địa phương</w:t>
            </w:r>
          </w:p>
        </w:tc>
      </w:tr>
      <w:tr>
        <w:tc>
          <w:tcPr>
            <w:tcW w:type="dxa" w:w="3360"/>
            <w:vAlign w:val="center"/>
          </w:tcPr>
          <w:p>
            <w:pPr>
              <w:spacing w:after="0"/>
            </w:pPr>
            <w:r>
              <w:rPr>
                <w:rFonts w:ascii="Arial" w:hAnsi="Arial" w:eastAsia="Arial"/>
                <w:sz w:val="19"/>
              </w:rPr>
            </w:r>
            <w:r>
              <w:rPr>
                <w:rFonts w:ascii="Arial" w:hAnsi="Arial" w:eastAsia="Arial"/>
                <w:b w:val="0"/>
                <w:sz w:val="19"/>
              </w:rPr>
              <w:t>Khí quyển và mưa</w:t>
            </w:r>
          </w:p>
        </w:tc>
        <w:tc>
          <w:tcPr>
            <w:tcW w:type="dxa" w:w="3360"/>
            <w:vAlign w:val="center"/>
          </w:tcPr>
          <w:p>
            <w:pPr>
              <w:spacing w:after="0"/>
            </w:pPr>
            <w:r>
              <w:rPr>
                <w:rFonts w:ascii="Arial" w:hAnsi="Arial" w:eastAsia="Arial"/>
                <w:sz w:val="19"/>
              </w:rPr>
            </w:r>
            <w:r>
              <w:rPr>
                <w:rFonts w:ascii="Arial" w:hAnsi="Arial" w:eastAsia="Arial"/>
                <w:b w:val="0"/>
                <w:sz w:val="19"/>
              </w:rPr>
              <w:t>Gây nhiễu pha và backscatter</w:t>
            </w:r>
          </w:p>
        </w:tc>
        <w:tc>
          <w:tcPr>
            <w:tcW w:type="dxa" w:w="3360"/>
            <w:vAlign w:val="center"/>
          </w:tcPr>
          <w:p>
            <w:pPr>
              <w:spacing w:after="0"/>
            </w:pPr>
            <w:r>
              <w:rPr>
                <w:rFonts w:ascii="Arial" w:hAnsi="Arial" w:eastAsia="Arial"/>
                <w:sz w:val="19"/>
              </w:rPr>
            </w:r>
            <w:r>
              <w:rPr>
                <w:rFonts w:ascii="Arial" w:hAnsi="Arial" w:eastAsia="Arial"/>
                <w:b w:val="0"/>
                <w:sz w:val="19"/>
              </w:rPr>
              <w:t>Dùng nhiều ảnh, lọc thời gian, hiệu chỉnh khi có dữ liệu</w:t>
            </w:r>
          </w:p>
        </w:tc>
      </w:tr>
    </w:tbl>
    <w:p>
      <w:pPr>
        <w:pStyle w:val="Heading1"/>
      </w:pPr>
      <w:r>
        <w:t>9. Lộ trình triển khai đề xuất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Pr>
                <w:rFonts w:ascii="Arial" w:hAnsi="Arial" w:eastAsia="Arial"/>
                <w:sz w:val="19"/>
              </w:rPr>
            </w:r>
            <w:r>
              <w:rPr>
                <w:rFonts w:ascii="Arial" w:hAnsi="Arial" w:eastAsia="Arial"/>
                <w:b/>
                <w:color w:val="FFFFFF"/>
                <w:sz w:val="19"/>
              </w:rPr>
              <w:t>Giai đoạn</w:t>
            </w:r>
          </w:p>
        </w:tc>
        <w:tc>
          <w:tcPr>
            <w:tcW w:type="dxa" w:w="2520"/>
            <w:vAlign w:val="center"/>
            <w:shd w:fill="1F4E79"/>
          </w:tcPr>
          <w:p>
            <w:pPr>
              <w:spacing w:after="0"/>
            </w:pPr>
            <w:r>
              <w:rPr>
                <w:rFonts w:ascii="Arial" w:hAnsi="Arial" w:eastAsia="Arial"/>
                <w:sz w:val="19"/>
              </w:rPr>
            </w:r>
            <w:r>
              <w:rPr>
                <w:rFonts w:ascii="Arial" w:hAnsi="Arial" w:eastAsia="Arial"/>
                <w:b/>
                <w:color w:val="FFFFFF"/>
                <w:sz w:val="19"/>
              </w:rPr>
              <w:t>Thời lượng gợi ý</w:t>
            </w:r>
          </w:p>
        </w:tc>
        <w:tc>
          <w:tcPr>
            <w:tcW w:type="dxa" w:w="2520"/>
            <w:vAlign w:val="center"/>
            <w:shd w:fill="1F4E79"/>
          </w:tcPr>
          <w:p>
            <w:pPr>
              <w:spacing w:after="0"/>
            </w:pPr>
            <w:r>
              <w:rPr>
                <w:rFonts w:ascii="Arial" w:hAnsi="Arial" w:eastAsia="Arial"/>
                <w:sz w:val="19"/>
              </w:rPr>
            </w:r>
            <w:r>
              <w:rPr>
                <w:rFonts w:ascii="Arial" w:hAnsi="Arial" w:eastAsia="Arial"/>
                <w:b/>
                <w:color w:val="FFFFFF"/>
                <w:sz w:val="19"/>
              </w:rPr>
              <w:t>Công việc chính</w:t>
            </w:r>
          </w:p>
        </w:tc>
        <w:tc>
          <w:tcPr>
            <w:tcW w:type="dxa" w:w="2520"/>
            <w:vAlign w:val="center"/>
            <w:shd w:fill="1F4E79"/>
          </w:tcPr>
          <w:p>
            <w:pPr>
              <w:spacing w:after="0"/>
            </w:pPr>
            <w:r>
              <w:rPr>
                <w:rFonts w:ascii="Arial" w:hAnsi="Arial" w:eastAsia="Arial"/>
                <w:sz w:val="19"/>
              </w:rPr>
            </w:r>
            <w:r>
              <w:rPr>
                <w:rFonts w:ascii="Arial" w:hAnsi="Arial" w:eastAsia="Arial"/>
                <w:b/>
                <w:color w:val="FFFFFF"/>
                <w:sz w:val="19"/>
              </w:rPr>
              <w:t>Sản phẩm bàn giao</w:t>
            </w:r>
          </w:p>
        </w:tc>
      </w:tr>
      <w:tr>
        <w:tc>
          <w:tcPr>
            <w:tcW w:type="dxa" w:w="2520"/>
            <w:vAlign w:val="center"/>
          </w:tcPr>
          <w:p>
            <w:pPr>
              <w:spacing w:after="0"/>
            </w:pPr>
            <w:r>
              <w:rPr>
                <w:rFonts w:ascii="Arial" w:hAnsi="Arial" w:eastAsia="Arial"/>
                <w:sz w:val="19"/>
              </w:rPr>
            </w:r>
            <w:r>
              <w:rPr>
                <w:rFonts w:ascii="Arial" w:hAnsi="Arial" w:eastAsia="Arial"/>
                <w:b w:val="0"/>
                <w:sz w:val="19"/>
              </w:rPr>
              <w:t>P1 - Khảo sát dữ liệu</w:t>
            </w:r>
          </w:p>
        </w:tc>
        <w:tc>
          <w:tcPr>
            <w:tcW w:type="dxa" w:w="2520"/>
            <w:vAlign w:val="center"/>
          </w:tcPr>
          <w:p>
            <w:pPr>
              <w:spacing w:after="0"/>
            </w:pPr>
            <w:r>
              <w:rPr>
                <w:rFonts w:ascii="Arial" w:hAnsi="Arial" w:eastAsia="Arial"/>
                <w:sz w:val="19"/>
              </w:rPr>
            </w:r>
            <w:r>
              <w:rPr>
                <w:rFonts w:ascii="Arial" w:hAnsi="Arial" w:eastAsia="Arial"/>
                <w:b w:val="0"/>
                <w:sz w:val="19"/>
              </w:rPr>
              <w:t>1 tuần</w:t>
            </w:r>
          </w:p>
        </w:tc>
        <w:tc>
          <w:tcPr>
            <w:tcW w:type="dxa" w:w="2520"/>
            <w:vAlign w:val="center"/>
          </w:tcPr>
          <w:p>
            <w:pPr>
              <w:spacing w:after="0"/>
            </w:pPr>
            <w:r>
              <w:rPr>
                <w:rFonts w:ascii="Arial" w:hAnsi="Arial" w:eastAsia="Arial"/>
                <w:sz w:val="19"/>
              </w:rPr>
            </w:r>
            <w:r>
              <w:rPr>
                <w:rFonts w:ascii="Arial" w:hAnsi="Arial" w:eastAsia="Arial"/>
                <w:b w:val="0"/>
                <w:sz w:val="19"/>
              </w:rPr>
              <w:t>Định nghĩa AOI, audit Sentinel-1 2014-nay, tách ASC/DESC/orbit</w:t>
            </w:r>
          </w:p>
        </w:tc>
        <w:tc>
          <w:tcPr>
            <w:tcW w:type="dxa" w:w="2520"/>
            <w:vAlign w:val="center"/>
          </w:tcPr>
          <w:p>
            <w:pPr>
              <w:spacing w:after="0"/>
            </w:pPr>
            <w:r>
              <w:rPr>
                <w:rFonts w:ascii="Arial" w:hAnsi="Arial" w:eastAsia="Arial"/>
                <w:sz w:val="19"/>
              </w:rPr>
            </w:r>
            <w:r>
              <w:rPr>
                <w:rFonts w:ascii="Arial" w:hAnsi="Arial" w:eastAsia="Arial"/>
                <w:b w:val="0"/>
                <w:sz w:val="19"/>
              </w:rPr>
              <w:t>Bảng audit CSV, biểu đồ timeline</w:t>
            </w:r>
          </w:p>
        </w:tc>
      </w:tr>
      <w:tr>
        <w:tc>
          <w:tcPr>
            <w:tcW w:type="dxa" w:w="2520"/>
            <w:vAlign w:val="center"/>
          </w:tcPr>
          <w:p>
            <w:pPr>
              <w:spacing w:after="0"/>
            </w:pPr>
            <w:r>
              <w:rPr>
                <w:rFonts w:ascii="Arial" w:hAnsi="Arial" w:eastAsia="Arial"/>
                <w:sz w:val="19"/>
              </w:rPr>
            </w:r>
            <w:r>
              <w:rPr>
                <w:rFonts w:ascii="Arial" w:hAnsi="Arial" w:eastAsia="Arial"/>
                <w:b w:val="0"/>
                <w:sz w:val="19"/>
              </w:rPr>
              <w:t>P2 - GRD prototype</w:t>
            </w:r>
          </w:p>
        </w:tc>
        <w:tc>
          <w:tcPr>
            <w:tcW w:type="dxa" w:w="2520"/>
            <w:vAlign w:val="center"/>
          </w:tcPr>
          <w:p>
            <w:pPr>
              <w:spacing w:after="0"/>
            </w:pPr>
            <w:r>
              <w:rPr>
                <w:rFonts w:ascii="Arial" w:hAnsi="Arial" w:eastAsia="Arial"/>
                <w:sz w:val="19"/>
              </w:rPr>
            </w:r>
            <w:r>
              <w:rPr>
                <w:rFonts w:ascii="Arial" w:hAnsi="Arial" w:eastAsia="Arial"/>
                <w:b w:val="0"/>
                <w:sz w:val="19"/>
              </w:rPr>
              <w:t>1-2 tuần</w:t>
            </w:r>
          </w:p>
        </w:tc>
        <w:tc>
          <w:tcPr>
            <w:tcW w:type="dxa" w:w="2520"/>
            <w:vAlign w:val="center"/>
          </w:tcPr>
          <w:p>
            <w:pPr>
              <w:spacing w:after="0"/>
            </w:pPr>
            <w:r>
              <w:rPr>
                <w:rFonts w:ascii="Arial" w:hAnsi="Arial" w:eastAsia="Arial"/>
                <w:sz w:val="19"/>
              </w:rPr>
            </w:r>
            <w:r>
              <w:rPr>
                <w:rFonts w:ascii="Arial" w:hAnsi="Arial" w:eastAsia="Arial"/>
                <w:b w:val="0"/>
                <w:sz w:val="19"/>
              </w:rPr>
              <w:t>Flood và landslide candidate trên GEE</w:t>
            </w:r>
          </w:p>
        </w:tc>
        <w:tc>
          <w:tcPr>
            <w:tcW w:type="dxa" w:w="2520"/>
            <w:vAlign w:val="center"/>
          </w:tcPr>
          <w:p>
            <w:pPr>
              <w:spacing w:after="0"/>
            </w:pPr>
            <w:r>
              <w:rPr>
                <w:rFonts w:ascii="Arial" w:hAnsi="Arial" w:eastAsia="Arial"/>
                <w:sz w:val="19"/>
              </w:rPr>
            </w:r>
            <w:r>
              <w:rPr>
                <w:rFonts w:ascii="Arial" w:hAnsi="Arial" w:eastAsia="Arial"/>
                <w:b w:val="0"/>
                <w:sz w:val="19"/>
              </w:rPr>
              <w:t>Bản đồ vùng ngập/nghi vấn sạt lở</w:t>
            </w:r>
          </w:p>
        </w:tc>
      </w:tr>
      <w:tr>
        <w:tc>
          <w:tcPr>
            <w:tcW w:type="dxa" w:w="2520"/>
            <w:vAlign w:val="center"/>
          </w:tcPr>
          <w:p>
            <w:pPr>
              <w:spacing w:after="0"/>
            </w:pPr>
            <w:r>
              <w:rPr>
                <w:rFonts w:ascii="Arial" w:hAnsi="Arial" w:eastAsia="Arial"/>
                <w:sz w:val="19"/>
              </w:rPr>
            </w:r>
            <w:r>
              <w:rPr>
                <w:rFonts w:ascii="Arial" w:hAnsi="Arial" w:eastAsia="Arial"/>
                <w:b w:val="0"/>
                <w:sz w:val="19"/>
              </w:rPr>
              <w:t>P3 - SLC InSAR thử nghiệm</w:t>
            </w:r>
          </w:p>
        </w:tc>
        <w:tc>
          <w:tcPr>
            <w:tcW w:type="dxa" w:w="2520"/>
            <w:vAlign w:val="center"/>
          </w:tcPr>
          <w:p>
            <w:pPr>
              <w:spacing w:after="0"/>
            </w:pPr>
            <w:r>
              <w:rPr>
                <w:rFonts w:ascii="Arial" w:hAnsi="Arial" w:eastAsia="Arial"/>
                <w:sz w:val="19"/>
              </w:rPr>
            </w:r>
            <w:r>
              <w:rPr>
                <w:rFonts w:ascii="Arial" w:hAnsi="Arial" w:eastAsia="Arial"/>
                <w:b w:val="0"/>
                <w:sz w:val="19"/>
              </w:rPr>
              <w:t>2-4 tuần</w:t>
            </w:r>
          </w:p>
        </w:tc>
        <w:tc>
          <w:tcPr>
            <w:tcW w:type="dxa" w:w="2520"/>
            <w:vAlign w:val="center"/>
          </w:tcPr>
          <w:p>
            <w:pPr>
              <w:spacing w:after="0"/>
            </w:pPr>
            <w:r>
              <w:rPr>
                <w:rFonts w:ascii="Arial" w:hAnsi="Arial" w:eastAsia="Arial"/>
                <w:sz w:val="19"/>
              </w:rPr>
            </w:r>
            <w:r>
              <w:rPr>
                <w:rFonts w:ascii="Arial" w:hAnsi="Arial" w:eastAsia="Arial"/>
                <w:b w:val="0"/>
                <w:sz w:val="19"/>
              </w:rPr>
              <w:t>Chọn stack SLC, chạy SNAP/MintPy thử cho một orbit</w:t>
            </w:r>
          </w:p>
        </w:tc>
        <w:tc>
          <w:tcPr>
            <w:tcW w:type="dxa" w:w="2520"/>
            <w:vAlign w:val="center"/>
          </w:tcPr>
          <w:p>
            <w:pPr>
              <w:spacing w:after="0"/>
            </w:pPr>
            <w:r>
              <w:rPr>
                <w:rFonts w:ascii="Arial" w:hAnsi="Arial" w:eastAsia="Arial"/>
                <w:sz w:val="19"/>
              </w:rPr>
            </w:r>
            <w:r>
              <w:rPr>
                <w:rFonts w:ascii="Arial" w:hAnsi="Arial" w:eastAsia="Arial"/>
                <w:b w:val="0"/>
                <w:sz w:val="19"/>
              </w:rPr>
              <w:t>Velocity/time series mẫu</w:t>
            </w:r>
          </w:p>
        </w:tc>
      </w:tr>
      <w:tr>
        <w:tc>
          <w:tcPr>
            <w:tcW w:type="dxa" w:w="2520"/>
            <w:vAlign w:val="center"/>
          </w:tcPr>
          <w:p>
            <w:pPr>
              <w:spacing w:after="0"/>
            </w:pPr>
            <w:r>
              <w:rPr>
                <w:rFonts w:ascii="Arial" w:hAnsi="Arial" w:eastAsia="Arial"/>
                <w:sz w:val="19"/>
              </w:rPr>
            </w:r>
            <w:r>
              <w:rPr>
                <w:rFonts w:ascii="Arial" w:hAnsi="Arial" w:eastAsia="Arial"/>
                <w:b w:val="0"/>
                <w:sz w:val="19"/>
              </w:rPr>
              <w:t>P4 - Dashboard</w:t>
            </w:r>
          </w:p>
        </w:tc>
        <w:tc>
          <w:tcPr>
            <w:tcW w:type="dxa" w:w="2520"/>
            <w:vAlign w:val="center"/>
          </w:tcPr>
          <w:p>
            <w:pPr>
              <w:spacing w:after="0"/>
            </w:pPr>
            <w:r>
              <w:rPr>
                <w:rFonts w:ascii="Arial" w:hAnsi="Arial" w:eastAsia="Arial"/>
                <w:sz w:val="19"/>
              </w:rPr>
            </w:r>
            <w:r>
              <w:rPr>
                <w:rFonts w:ascii="Arial" w:hAnsi="Arial" w:eastAsia="Arial"/>
                <w:b w:val="0"/>
                <w:sz w:val="19"/>
              </w:rPr>
              <w:t>1-2 tuần</w:t>
            </w:r>
          </w:p>
        </w:tc>
        <w:tc>
          <w:tcPr>
            <w:tcW w:type="dxa" w:w="2520"/>
            <w:vAlign w:val="center"/>
          </w:tcPr>
          <w:p>
            <w:pPr>
              <w:spacing w:after="0"/>
            </w:pPr>
            <w:r>
              <w:rPr>
                <w:rFonts w:ascii="Arial" w:hAnsi="Arial" w:eastAsia="Arial"/>
                <w:sz w:val="19"/>
              </w:rPr>
            </w:r>
            <w:r>
              <w:rPr>
                <w:rFonts w:ascii="Arial" w:hAnsi="Arial" w:eastAsia="Arial"/>
                <w:b w:val="0"/>
                <w:sz w:val="19"/>
              </w:rPr>
              <w:t>Streamlit/Folium/QGIS project, popup điểm và export</w:t>
            </w:r>
          </w:p>
        </w:tc>
        <w:tc>
          <w:tcPr>
            <w:tcW w:type="dxa" w:w="2520"/>
            <w:vAlign w:val="center"/>
          </w:tcPr>
          <w:p>
            <w:pPr>
              <w:spacing w:after="0"/>
            </w:pPr>
            <w:r>
              <w:rPr>
                <w:rFonts w:ascii="Arial" w:hAnsi="Arial" w:eastAsia="Arial"/>
                <w:sz w:val="19"/>
              </w:rPr>
            </w:r>
            <w:r>
              <w:rPr>
                <w:rFonts w:ascii="Arial" w:hAnsi="Arial" w:eastAsia="Arial"/>
                <w:b w:val="0"/>
                <w:sz w:val="19"/>
              </w:rPr>
              <w:t>Dashboard bản demo</w:t>
            </w:r>
          </w:p>
        </w:tc>
      </w:tr>
      <w:tr>
        <w:tc>
          <w:tcPr>
            <w:tcW w:type="dxa" w:w="2520"/>
            <w:vAlign w:val="center"/>
          </w:tcPr>
          <w:p>
            <w:pPr>
              <w:spacing w:after="0"/>
            </w:pPr>
            <w:r>
              <w:rPr>
                <w:rFonts w:ascii="Arial" w:hAnsi="Arial" w:eastAsia="Arial"/>
                <w:sz w:val="19"/>
              </w:rPr>
            </w:r>
            <w:r>
              <w:rPr>
                <w:rFonts w:ascii="Arial" w:hAnsi="Arial" w:eastAsia="Arial"/>
                <w:b w:val="0"/>
                <w:sz w:val="19"/>
              </w:rPr>
              <w:t>P5 - Đánh giá và báo cáo</w:t>
            </w:r>
          </w:p>
        </w:tc>
        <w:tc>
          <w:tcPr>
            <w:tcW w:type="dxa" w:w="2520"/>
            <w:vAlign w:val="center"/>
          </w:tcPr>
          <w:p>
            <w:pPr>
              <w:spacing w:after="0"/>
            </w:pPr>
            <w:r>
              <w:rPr>
                <w:rFonts w:ascii="Arial" w:hAnsi="Arial" w:eastAsia="Arial"/>
                <w:sz w:val="19"/>
              </w:rPr>
            </w:r>
            <w:r>
              <w:rPr>
                <w:rFonts w:ascii="Arial" w:hAnsi="Arial" w:eastAsia="Arial"/>
                <w:b w:val="0"/>
                <w:sz w:val="19"/>
              </w:rPr>
              <w:t>1 tuần</w:t>
            </w:r>
          </w:p>
        </w:tc>
        <w:tc>
          <w:tcPr>
            <w:tcW w:type="dxa" w:w="2520"/>
            <w:vAlign w:val="center"/>
          </w:tcPr>
          <w:p>
            <w:pPr>
              <w:spacing w:after="0"/>
            </w:pPr>
            <w:r>
              <w:rPr>
                <w:rFonts w:ascii="Arial" w:hAnsi="Arial" w:eastAsia="Arial"/>
                <w:sz w:val="19"/>
              </w:rPr>
            </w:r>
            <w:r>
              <w:rPr>
                <w:rFonts w:ascii="Arial" w:hAnsi="Arial" w:eastAsia="Arial"/>
                <w:b w:val="0"/>
                <w:sz w:val="19"/>
              </w:rPr>
              <w:t>So sánh nhiều dataset, viết giới hạn và kết luận</w:t>
            </w:r>
          </w:p>
        </w:tc>
        <w:tc>
          <w:tcPr>
            <w:tcW w:type="dxa" w:w="2520"/>
            <w:vAlign w:val="center"/>
          </w:tcPr>
          <w:p>
            <w:pPr>
              <w:spacing w:after="0"/>
            </w:pPr>
            <w:r>
              <w:rPr>
                <w:rFonts w:ascii="Arial" w:hAnsi="Arial" w:eastAsia="Arial"/>
                <w:sz w:val="19"/>
              </w:rPr>
            </w:r>
            <w:r>
              <w:rPr>
                <w:rFonts w:ascii="Arial" w:hAnsi="Arial" w:eastAsia="Arial"/>
                <w:b w:val="0"/>
                <w:sz w:val="19"/>
              </w:rPr>
              <w:t>Báo cáo cuối + phụ lục dữ liệu</w:t>
            </w:r>
          </w:p>
        </w:tc>
      </w:tr>
    </w:tbl>
    <w:p>
      <w:r>
        <w:t>Ưu tiên triển khai gần nhất là P1: Data Audit Sentinel-1 cho AOI Tĩnh Túc. Sau khi biết có bao nhiêu ảnh, pass nào tốt, relative orbit nào ổn định và gap dữ liệu ra sao, mới nên quyết định stack chính cho InSAR và cửa sổ pre/post cho ngập lụt - sạt lở.</w:t>
      </w:r>
    </w:p>
    <w:p>
      <w:pPr>
        <w:pStyle w:val="Heading1"/>
      </w:pPr>
      <w:r>
        <w:t>10. Phụ lục: Checklist triển khai nhanh</w:t>
      </w:r>
    </w:p>
    <w:p>
      <w:pPr>
        <w:pStyle w:val="ListBullet"/>
      </w:pPr>
      <w:r>
        <w:t>Có AOI polygon/buffer chính thức cho Tĩnh Túc.</w:t>
      </w:r>
    </w:p>
    <w:p>
      <w:pPr>
        <w:pStyle w:val="ListBullet"/>
      </w:pPr>
      <w:r>
        <w:t>Có bảng audit Sentinel-1 từ 2014 đến hiện tại.</w:t>
      </w:r>
    </w:p>
    <w:p>
      <w:pPr>
        <w:pStyle w:val="ListBullet"/>
      </w:pPr>
      <w:r>
        <w:t>Đã tách ASCENDING và DESCENDING.</w:t>
      </w:r>
    </w:p>
    <w:p>
      <w:pPr>
        <w:pStyle w:val="ListBullet"/>
      </w:pPr>
      <w:r>
        <w:t>Đã chọn relative orbit phù hợp cho SLC InSAR.</w:t>
      </w:r>
    </w:p>
    <w:p>
      <w:pPr>
        <w:pStyle w:val="ListBullet"/>
      </w:pPr>
      <w:r>
        <w:t>Có pipeline GRD riêng cho ngập lụt/sạt lở.</w:t>
      </w:r>
    </w:p>
    <w:p>
      <w:pPr>
        <w:pStyle w:val="ListBullet"/>
      </w:pPr>
      <w:r>
        <w:t>Có pipeline SLC riêng cho sụt lún/biến dạng.</w:t>
      </w:r>
    </w:p>
    <w:p>
      <w:pPr>
        <w:pStyle w:val="ListBullet"/>
      </w:pPr>
      <w:r>
        <w:t>Mỗi kết quả có metadata: nguồn ảnh, ngày chạy, tham số, chất lượng.</w:t>
      </w:r>
    </w:p>
    <w:p>
      <w:pPr>
        <w:pStyle w:val="ListBullet"/>
      </w:pPr>
      <w:r>
        <w:t>Dashboard hiển thị velocity, time series, coherence, RMSE và orbit.</w:t>
      </w:r>
    </w:p>
    <w:p>
      <w:pPr>
        <w:pStyle w:val="ListBullet"/>
      </w:pPr>
      <w:r>
        <w:t>Có phần giới hạn phương pháp và kế hoạch kiểm chứng thực địa.</w:t>
      </w:r>
    </w:p>
    <w:p>
      <w:pPr>
        <w:pStyle w:val="Heading1"/>
      </w:pPr>
      <w:r>
        <w:t>Tài liệu tham khảo</w:t>
      </w:r>
    </w:p>
    <w:p>
      <w:pPr>
        <w:ind w:left="360" w:hanging="360"/>
      </w:pPr>
      <w:r>
        <w:t>[1] NGU. About InSAR Norge - map of subsidence and unstable rock formations. https://www.ngu.no/en/geological-mapping/about-insar-norge-map-subsidence-and-unstable-rock-formations</w:t>
      </w:r>
    </w:p>
    <w:p>
      <w:pPr>
        <w:ind w:left="360" w:hanging="360"/>
      </w:pPr>
      <w:r>
        <w:t>[2] NGU. What are data properties and limitations with InSAR Norway? https://www.ngu.no/en/geological-mapping/what-are-data-properties-and-limitations-insar-norway</w:t>
      </w:r>
    </w:p>
    <w:p>
      <w:pPr>
        <w:ind w:left="360" w:hanging="360"/>
      </w:pPr>
      <w:r>
        <w:t>[3] NGU. What is InSAR? https://www.ngu.no/en/geological-mapping/what-insar</w:t>
      </w:r>
    </w:p>
    <w:p>
      <w:pPr>
        <w:ind w:left="360" w:hanging="360"/>
      </w:pPr>
      <w:r>
        <w:t>[4] InSAR Norway Map Service. https://insar.ngu.no/</w:t>
      </w:r>
    </w:p>
    <w:p>
      <w:pPr>
        <w:ind w:left="360" w:hanging="360"/>
      </w:pPr>
      <w:r>
        <w:t>[5] ESA. Sentinel-1 mission overview. https://www.esa.int/Applications/Observing_the_Earth/Copernicus/Sentinel-1</w:t>
      </w:r>
    </w:p>
    <w:p>
      <w:pPr>
        <w:ind w:left="360" w:hanging="360"/>
      </w:pPr>
      <w:r>
        <w:t>[6] Copernicus Data Space Ecosystem. Sentinel-1 documentation. https://documentation.dataspace.copernicus.eu/Data/SentinelMissions/Sentinel1.html</w:t>
      </w:r>
    </w:p>
    <w:p>
      <w:pPr>
        <w:ind w:left="360" w:hanging="360"/>
      </w:pPr>
      <w:r>
        <w:t>[7] Google Earth Engine Data Catalog. Sentinel-1 SAR GRD: C-band Synthetic Aperture Radar Ground Range Detected. https://developers.google.com/earth-engine/datasets/catalog/COPERNICUS_S1_GRD</w:t>
      </w:r>
    </w:p>
    <w:p>
      <w:pPr>
        <w:ind w:left="360" w:hanging="360"/>
      </w:pPr>
      <w:r>
        <w:t>[8] Google Earth Engine Guides. Sentinel-1 Algorithms. https://developers.google.com/earth-engine/guides/sentinel1</w:t>
      </w:r>
    </w:p>
    <w:p>
      <w:pPr>
        <w:ind w:left="360" w:hanging="360"/>
      </w:pPr>
      <w:r>
        <w:t>[9] MintPy project. Miami InSAR time-series software in Python. https://github.com/insarlab/MintPy</w:t>
      </w:r>
    </w:p>
    <w:sectPr w:rsidR="00FC693F" w:rsidRPr="0006063C" w:rsidSect="00034616">
      <w:headerReference w:type="default" r:id="rId11"/>
      <w:footerReference w:type="default" r:id="rId1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Tài liệu thiết kế - tham chiếu mô hình InSAR Norway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8"/>
      </w:rPr>
      <w:t>Thiết kế hệ thống SAR/InSAR Tĩnh Túc - Cao Bằng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