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0FC32115" w:rsidR="0065517F" w:rsidRPr="0065517F" w:rsidRDefault="0065517F" w:rsidP="0065517F">
      <w:pPr>
        <w:jc w:val="center"/>
      </w:pPr>
      <w:r w:rsidRPr="0065517F">
        <w:t>Luna Faustino Lima</w:t>
      </w:r>
      <w:r>
        <w:t xml:space="preserve"> - 552473</w:t>
      </w:r>
    </w:p>
    <w:p w14:paraId="425E0BD0" w14:textId="400A5F55" w:rsidR="0065517F" w:rsidRPr="0065517F" w:rsidRDefault="0065517F" w:rsidP="0065517F">
      <w:pPr>
        <w:jc w:val="center"/>
      </w:pPr>
      <w:r w:rsidRPr="0065517F">
        <w:t>Larissa Lopes Oliveira</w:t>
      </w:r>
      <w:r>
        <w:t xml:space="preserve"> - 552628</w:t>
      </w:r>
    </w:p>
    <w:p w14:paraId="3DF19DE5" w14:textId="68E8A330" w:rsidR="0065517F" w:rsidRPr="0065517F" w:rsidRDefault="0065517F" w:rsidP="0065517F">
      <w:pPr>
        <w:jc w:val="center"/>
      </w:pPr>
      <w:r w:rsidRPr="0065517F">
        <w:t>Larissa Araújo Gama Alvarenga</w:t>
      </w:r>
      <w:r>
        <w:t xml:space="preserve"> - 96496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63C1FF19" w:rsidR="0065517F" w:rsidRPr="0065517F" w:rsidRDefault="0065517F" w:rsidP="0065517F">
      <w:pPr>
        <w:jc w:val="center"/>
        <w:rPr>
          <w:b/>
          <w:bCs/>
        </w:rPr>
      </w:pPr>
      <w:r>
        <w:rPr>
          <w:b/>
          <w:bCs/>
        </w:rPr>
        <w:t>JAVA ADVANCED 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 xml:space="preserve">Facilitar a gestão de abrigos em </w:t>
      </w:r>
      <w:r w:rsidRPr="0065517F">
        <w:t>emergências</w:t>
      </w:r>
      <w:r w:rsidRPr="0065517F">
        <w:t>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33F21AD8" w14:textId="77777777" w:rsidR="0065517F" w:rsidRDefault="0065517F" w:rsidP="0065517F">
      <w:pPr>
        <w:jc w:val="both"/>
      </w:pPr>
    </w:p>
    <w:p w14:paraId="46549EB8" w14:textId="77777777" w:rsidR="0065517F" w:rsidRDefault="0065517F" w:rsidP="0065517F">
      <w:pPr>
        <w:jc w:val="both"/>
      </w:pPr>
    </w:p>
    <w:p w14:paraId="0E447A9C" w14:textId="77777777" w:rsidR="0065517F" w:rsidRDefault="0065517F" w:rsidP="0065517F">
      <w:pPr>
        <w:jc w:val="both"/>
      </w:pPr>
    </w:p>
    <w:p w14:paraId="192C9ACA" w14:textId="77777777" w:rsidR="0065517F" w:rsidRDefault="0065517F" w:rsidP="0065517F">
      <w:pPr>
        <w:jc w:val="both"/>
      </w:pPr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75D43659" w14:textId="77777777" w:rsidR="0065517F" w:rsidRDefault="0065517F" w:rsidP="0065517F">
      <w:pPr>
        <w:jc w:val="both"/>
      </w:pPr>
    </w:p>
    <w:p w14:paraId="555204C2" w14:textId="77777777" w:rsidR="0065517F" w:rsidRDefault="0065517F" w:rsidP="0065517F">
      <w:pPr>
        <w:jc w:val="both"/>
      </w:pPr>
    </w:p>
    <w:p w14:paraId="39C5E8D0" w14:textId="77777777" w:rsidR="0065517F" w:rsidRDefault="0065517F" w:rsidP="0065517F">
      <w:pPr>
        <w:jc w:val="both"/>
      </w:pPr>
    </w:p>
    <w:p w14:paraId="12442873" w14:textId="77777777" w:rsidR="0065517F" w:rsidRDefault="0065517F" w:rsidP="0065517F">
      <w:pPr>
        <w:jc w:val="both"/>
      </w:pPr>
    </w:p>
    <w:p w14:paraId="66FD4FF9" w14:textId="77777777" w:rsidR="0065517F" w:rsidRDefault="0065517F" w:rsidP="0065517F">
      <w:pPr>
        <w:jc w:val="both"/>
      </w:pPr>
    </w:p>
    <w:p w14:paraId="43DF8EF3" w14:textId="77777777" w:rsidR="0065517F" w:rsidRDefault="0065517F" w:rsidP="0065517F">
      <w:pPr>
        <w:jc w:val="both"/>
      </w:pPr>
    </w:p>
    <w:p w14:paraId="1288984D" w14:textId="77777777" w:rsidR="0065517F" w:rsidRDefault="0065517F" w:rsidP="0065517F">
      <w:pPr>
        <w:jc w:val="both"/>
      </w:pPr>
    </w:p>
    <w:p w14:paraId="59AB0BDD" w14:textId="77777777" w:rsidR="0065517F" w:rsidRDefault="0065517F" w:rsidP="0065517F">
      <w:pPr>
        <w:jc w:val="both"/>
      </w:pPr>
    </w:p>
    <w:p w14:paraId="3013A2E7" w14:textId="77777777" w:rsidR="0065517F" w:rsidRDefault="0065517F" w:rsidP="0065517F">
      <w:pPr>
        <w:jc w:val="both"/>
      </w:pPr>
    </w:p>
    <w:p w14:paraId="4EB4295D" w14:textId="2105F7E0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REQUISITOS IMPLEMENTADOS</w:t>
      </w:r>
    </w:p>
    <w:p w14:paraId="7208F1B1" w14:textId="21EB5E9A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1. Aplicação Web Spring MVC + Thymeleaf</w:t>
      </w:r>
    </w:p>
    <w:p w14:paraId="5C2CF4B5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Controllers</w:t>
      </w:r>
      <w:r w:rsidRPr="0065517F">
        <w:t>: AbrigoController, PessoaController, RecursoController, DashboardController, AssistenteController</w:t>
      </w:r>
    </w:p>
    <w:p w14:paraId="43B4A2B0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Templates Thymeleaf</w:t>
      </w:r>
      <w:r w:rsidRPr="0065517F">
        <w:t>: Interface responsiva com Bootstrap</w:t>
      </w:r>
    </w:p>
    <w:p w14:paraId="03D2191A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Arquitetura MVC</w:t>
      </w:r>
      <w:r w:rsidRPr="0065517F">
        <w:t xml:space="preserve"> completa com separação clara de responsabilidades</w:t>
      </w:r>
    </w:p>
    <w:p w14:paraId="2E19A1C9" w14:textId="4FCA8F0B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2. Templates Dinâmicos</w:t>
      </w:r>
    </w:p>
    <w:p w14:paraId="28605D5C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Layout Base</w:t>
      </w:r>
      <w:r w:rsidRPr="0065517F">
        <w:t>: Template reutilizável (layout/base.html)</w:t>
      </w:r>
    </w:p>
    <w:p w14:paraId="13EA54E3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Fragmentos</w:t>
      </w:r>
      <w:r w:rsidRPr="0065517F">
        <w:t>: Componentes reutilizáveis para navegação e alertas</w:t>
      </w:r>
    </w:p>
    <w:p w14:paraId="1FC7405D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Conteúdo Dinâmico</w:t>
      </w:r>
      <w:r w:rsidRPr="0065517F">
        <w:t>: Templates específicos para cada funcionalidade</w:t>
      </w:r>
    </w:p>
    <w:p w14:paraId="39FCF698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Responsividade</w:t>
      </w:r>
      <w:r w:rsidRPr="0065517F">
        <w:t>: Interface adaptável para diferentes dispositivos</w:t>
      </w:r>
    </w:p>
    <w:p w14:paraId="388CF1A5" w14:textId="27E825AF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3. OAuth 2 para Autenticação</w:t>
      </w:r>
    </w:p>
    <w:p w14:paraId="121F2B46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Provedor</w:t>
      </w:r>
      <w:r w:rsidRPr="0065517F">
        <w:t>: Autenticação via GitHub</w:t>
      </w:r>
    </w:p>
    <w:p w14:paraId="50CBD83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Spring Security</w:t>
      </w:r>
      <w:r w:rsidRPr="0065517F">
        <w:t>: Configuração completa de segurança</w:t>
      </w:r>
    </w:p>
    <w:p w14:paraId="3732DA9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Sessões</w:t>
      </w:r>
      <w:r w:rsidRPr="0065517F">
        <w:t>: Gerenciamento automático de sessões</w:t>
      </w:r>
    </w:p>
    <w:p w14:paraId="34F8FBE5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Perfil do Usuário</w:t>
      </w:r>
      <w:r w:rsidRPr="0065517F">
        <w:t>: Integração com dados do GitHub</w:t>
      </w:r>
    </w:p>
    <w:p w14:paraId="4EE451A3" w14:textId="15C58A11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4. CRUD Completo com Validação</w:t>
      </w:r>
    </w:p>
    <w:p w14:paraId="281CC510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Entidades</w:t>
      </w:r>
      <w:r w:rsidRPr="0065517F">
        <w:t>: Abrigo, Pessoa, Recurso com relacionamentos JPA</w:t>
      </w:r>
    </w:p>
    <w:p w14:paraId="72C0D166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Validações</w:t>
      </w:r>
      <w:r w:rsidRPr="0065517F">
        <w:t>: Bean Validation com mensagens personalizadas</w:t>
      </w:r>
    </w:p>
    <w:p w14:paraId="6A2E270B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Operações CRUD</w:t>
      </w:r>
      <w:r w:rsidRPr="0065517F">
        <w:t>: Create, Read, Update, Delete para todas as entidades</w:t>
      </w:r>
    </w:p>
    <w:p w14:paraId="079CCDE8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Tratamento de Erros</w:t>
      </w:r>
      <w:r w:rsidRPr="0065517F">
        <w:t>: Validações client-side e server-side</w:t>
      </w:r>
    </w:p>
    <w:p w14:paraId="2593E8E4" w14:textId="18C88C8C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5. Internacionalização (i18n)</w:t>
      </w:r>
    </w:p>
    <w:p w14:paraId="365A41BB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Idiomas Suportados</w:t>
      </w:r>
      <w:r w:rsidRPr="0065517F">
        <w:t>: Português (PT-BR) e Inglês (EN)</w:t>
      </w:r>
    </w:p>
    <w:p w14:paraId="3F9860AD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Troca Dinâmica</w:t>
      </w:r>
      <w:r w:rsidRPr="0065517F">
        <w:t>: Alternância de idioma sem necessidade de login</w:t>
      </w:r>
    </w:p>
    <w:p w14:paraId="53C19A19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Mensagens</w:t>
      </w:r>
      <w:r w:rsidRPr="0065517F">
        <w:t>: Todas as mensagens da interface traduzidas</w:t>
      </w:r>
    </w:p>
    <w:p w14:paraId="45419556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Configuração</w:t>
      </w:r>
      <w:r w:rsidRPr="0065517F">
        <w:t>: InternationalizationConfig com LocaleResolver</w:t>
      </w:r>
    </w:p>
    <w:p w14:paraId="554EC652" w14:textId="77777777" w:rsidR="0065517F" w:rsidRDefault="0065517F" w:rsidP="0065517F">
      <w:pPr>
        <w:jc w:val="both"/>
        <w:rPr>
          <w:b/>
          <w:bCs/>
        </w:rPr>
      </w:pPr>
    </w:p>
    <w:p w14:paraId="0F7111C5" w14:textId="77777777" w:rsidR="0065517F" w:rsidRDefault="0065517F" w:rsidP="0065517F">
      <w:pPr>
        <w:jc w:val="both"/>
        <w:rPr>
          <w:b/>
          <w:bCs/>
        </w:rPr>
      </w:pPr>
    </w:p>
    <w:p w14:paraId="07CF52EB" w14:textId="77777777" w:rsidR="0065517F" w:rsidRDefault="0065517F" w:rsidP="0065517F">
      <w:pPr>
        <w:jc w:val="both"/>
        <w:rPr>
          <w:b/>
          <w:bCs/>
        </w:rPr>
      </w:pPr>
    </w:p>
    <w:p w14:paraId="7A041F15" w14:textId="77777777" w:rsidR="0065517F" w:rsidRDefault="0065517F" w:rsidP="0065517F">
      <w:pPr>
        <w:jc w:val="both"/>
        <w:rPr>
          <w:b/>
          <w:bCs/>
        </w:rPr>
      </w:pPr>
    </w:p>
    <w:p w14:paraId="4FE3B6E6" w14:textId="77777777" w:rsidR="0065517F" w:rsidRDefault="0065517F" w:rsidP="0065517F">
      <w:pPr>
        <w:jc w:val="both"/>
        <w:rPr>
          <w:b/>
          <w:bCs/>
        </w:rPr>
      </w:pPr>
    </w:p>
    <w:p w14:paraId="24828FF5" w14:textId="77777777" w:rsidR="0065517F" w:rsidRDefault="0065517F" w:rsidP="0065517F">
      <w:pPr>
        <w:jc w:val="both"/>
        <w:rPr>
          <w:b/>
          <w:bCs/>
        </w:rPr>
      </w:pPr>
    </w:p>
    <w:p w14:paraId="000ADF6F" w14:textId="6DEC7CF4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lastRenderedPageBreak/>
        <w:t>6. Spring AI</w:t>
      </w:r>
    </w:p>
    <w:p w14:paraId="3C2A5AF9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Integração</w:t>
      </w:r>
      <w:r w:rsidRPr="0065517F">
        <w:t>: Azure OpenAI GPT-4</w:t>
      </w:r>
    </w:p>
    <w:p w14:paraId="3FF0DE65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Funcionalidades</w:t>
      </w:r>
      <w:r w:rsidRPr="0065517F">
        <w:t xml:space="preserve">: </w:t>
      </w:r>
    </w:p>
    <w:p w14:paraId="1690AB4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individual de abrigos</w:t>
      </w:r>
    </w:p>
    <w:p w14:paraId="47085DF2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panorâmica do sistema</w:t>
      </w:r>
    </w:p>
    <w:p w14:paraId="2708F6D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Recomendações inteligentes</w:t>
      </w:r>
    </w:p>
    <w:p w14:paraId="1DF34FFC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Identificação de problemas críticos</w:t>
      </w:r>
    </w:p>
    <w:p w14:paraId="1A5025E7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Service</w:t>
      </w:r>
      <w:r w:rsidRPr="0065517F">
        <w:t>: AssistenteAIService com prompts especializados</w:t>
      </w:r>
    </w:p>
    <w:p w14:paraId="0FCAE0F8" w14:textId="1408E526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7. RabbitMQ (Produtor e Consumidor)</w:t>
      </w:r>
    </w:p>
    <w:p w14:paraId="75253998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Configuração</w:t>
      </w:r>
      <w:r w:rsidRPr="0065517F">
        <w:t>: RabbitMQConfig com filas específicas</w:t>
      </w:r>
    </w:p>
    <w:p w14:paraId="301F8291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Produtor</w:t>
      </w:r>
      <w:r w:rsidRPr="0065517F">
        <w:t>: MessagePublisherService para envio de alertas</w:t>
      </w:r>
    </w:p>
    <w:p w14:paraId="43E0C260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Consumidor</w:t>
      </w:r>
      <w:r w:rsidRPr="0065517F">
        <w:t>: MessageConsumerService com listeners</w:t>
      </w:r>
    </w:p>
    <w:p w14:paraId="208DC494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Filas Implementadas</w:t>
      </w:r>
      <w:r w:rsidRPr="0065517F">
        <w:t xml:space="preserve">: </w:t>
      </w:r>
    </w:p>
    <w:p w14:paraId="79BB2439" w14:textId="77777777" w:rsidR="0065517F" w:rsidRPr="0065517F" w:rsidRDefault="0065517F" w:rsidP="0065517F">
      <w:pPr>
        <w:numPr>
          <w:ilvl w:val="1"/>
          <w:numId w:val="8"/>
        </w:numPr>
        <w:jc w:val="both"/>
      </w:pPr>
      <w:r w:rsidRPr="0065517F">
        <w:t>abrigo.capacidade.baixa.queue</w:t>
      </w:r>
    </w:p>
    <w:p w14:paraId="1B69A355" w14:textId="77777777" w:rsidR="0065517F" w:rsidRPr="0065517F" w:rsidRDefault="0065517F" w:rsidP="0065517F">
      <w:pPr>
        <w:numPr>
          <w:ilvl w:val="1"/>
          <w:numId w:val="8"/>
        </w:numPr>
        <w:jc w:val="both"/>
      </w:pPr>
      <w:r w:rsidRPr="0065517F">
        <w:t>recurso.estoque.baixo.queue</w:t>
      </w:r>
    </w:p>
    <w:p w14:paraId="3EABBAD6" w14:textId="77777777" w:rsidR="0065517F" w:rsidRPr="0065517F" w:rsidRDefault="0065517F" w:rsidP="0065517F">
      <w:pPr>
        <w:numPr>
          <w:ilvl w:val="1"/>
          <w:numId w:val="8"/>
        </w:numPr>
        <w:jc w:val="both"/>
      </w:pPr>
      <w:r w:rsidRPr="0065517F">
        <w:t>alertas.criticos.queue</w:t>
      </w:r>
    </w:p>
    <w:p w14:paraId="5D2B7E1B" w14:textId="524CDFC7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8. Testes (Unitários e de Integração)</w:t>
      </w:r>
    </w:p>
    <w:p w14:paraId="6891ADE5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Unitários</w:t>
      </w:r>
      <w:r w:rsidRPr="0065517F">
        <w:t>: Services, Repositories, Entidades</w:t>
      </w:r>
    </w:p>
    <w:p w14:paraId="37C90D19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de Integração</w:t>
      </w:r>
      <w:r w:rsidRPr="0065517F">
        <w:t>: Fluxos completos da aplicação</w:t>
      </w:r>
    </w:p>
    <w:p w14:paraId="370848EE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Cobertura</w:t>
      </w:r>
      <w:r w:rsidRPr="0065517F">
        <w:t>: Validações, regras de negócio, repositories</w:t>
      </w:r>
    </w:p>
    <w:p w14:paraId="53E2ABED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Configuração</w:t>
      </w:r>
      <w:r w:rsidRPr="0065517F">
        <w:t>: Profile específico para testes com H2</w:t>
      </w: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F178A"/>
    <w:rsid w:val="0026698F"/>
    <w:rsid w:val="0040635E"/>
    <w:rsid w:val="0065517F"/>
    <w:rsid w:val="0072364D"/>
    <w:rsid w:val="009A69F5"/>
    <w:rsid w:val="00AC2A88"/>
    <w:rsid w:val="00B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449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2</cp:revision>
  <dcterms:created xsi:type="dcterms:W3CDTF">2025-05-31T00:04:00Z</dcterms:created>
  <dcterms:modified xsi:type="dcterms:W3CDTF">2025-05-31T00:10:00Z</dcterms:modified>
</cp:coreProperties>
</file>