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6961" w14:textId="47789B50" w:rsidR="00CB29F5" w:rsidRPr="001301AF" w:rsidRDefault="00CB29F5" w:rsidP="00CB29F5">
      <w:pPr>
        <w:pStyle w:val="Heading1"/>
        <w:rPr>
          <w:rFonts w:ascii="Arial" w:hAnsi="Arial" w:cs="Arial"/>
          <w:sz w:val="24"/>
          <w:szCs w:val="24"/>
        </w:rPr>
      </w:pPr>
      <w:r w:rsidRPr="001301AF">
        <w:rPr>
          <w:rFonts w:ascii="Arial" w:hAnsi="Arial" w:cs="Arial"/>
          <w:sz w:val="24"/>
          <w:szCs w:val="24"/>
        </w:rPr>
        <w:t xml:space="preserve">Experiment </w:t>
      </w:r>
      <w:r w:rsidR="000E0E66" w:rsidRPr="001301AF">
        <w:rPr>
          <w:rFonts w:ascii="Arial" w:hAnsi="Arial" w:cs="Arial"/>
          <w:sz w:val="24"/>
          <w:szCs w:val="24"/>
        </w:rPr>
        <w:t>6</w:t>
      </w:r>
      <w:r w:rsidRPr="001301AF">
        <w:rPr>
          <w:rFonts w:ascii="Arial" w:hAnsi="Arial" w:cs="Arial"/>
          <w:sz w:val="24"/>
          <w:szCs w:val="24"/>
        </w:rPr>
        <w:t xml:space="preserve">: </w:t>
      </w:r>
      <w:r w:rsidR="00D50341">
        <w:rPr>
          <w:rFonts w:ascii="Arial" w:hAnsi="Arial" w:cs="Arial"/>
          <w:sz w:val="24"/>
          <w:szCs w:val="24"/>
        </w:rPr>
        <w:t>Training Schedule</w:t>
      </w:r>
    </w:p>
    <w:p w14:paraId="58652C27" w14:textId="6ECADAFE" w:rsidR="000E0E66" w:rsidRPr="001301AF" w:rsidRDefault="000E0E66" w:rsidP="000E0E66">
      <w:pPr>
        <w:pStyle w:val="NormalWeb"/>
        <w:rPr>
          <w:rFonts w:ascii="Arial" w:hAnsi="Arial" w:cs="Arial"/>
          <w:sz w:val="20"/>
          <w:szCs w:val="20"/>
        </w:rPr>
      </w:pPr>
      <w:r w:rsidRPr="001301AF">
        <w:rPr>
          <w:rFonts w:ascii="Arial" w:hAnsi="Arial" w:cs="Arial"/>
          <w:sz w:val="20"/>
          <w:szCs w:val="20"/>
        </w:rPr>
        <w:t xml:space="preserve">In order to address the limitations that </w:t>
      </w:r>
      <w:r w:rsidR="001719AE">
        <w:rPr>
          <w:rFonts w:ascii="Arial" w:hAnsi="Arial" w:cs="Arial"/>
          <w:sz w:val="20"/>
          <w:szCs w:val="20"/>
        </w:rPr>
        <w:t xml:space="preserve">have been discerned </w:t>
      </w:r>
      <w:r w:rsidRPr="001301AF">
        <w:rPr>
          <w:rFonts w:ascii="Arial" w:hAnsi="Arial" w:cs="Arial"/>
          <w:sz w:val="20"/>
          <w:szCs w:val="20"/>
        </w:rPr>
        <w:t>from the initial base run, this experiment intends to investigate the impact of training duration and learning rate adaptation on model generalisation. Specifically, in comparing the training for 30 epochs versus 50 epochs so as to identify if continued training leads to diminishing returns or exacerbates overfitting. In addition, we will be attempting to implement a learning rate scheduler to allow the model to begin with a higher learning rate for faster convergence and then gradually reduce it to refine learning in later epochs.</w:t>
      </w:r>
    </w:p>
    <w:p w14:paraId="3D544964" w14:textId="13D461FD" w:rsidR="00634B10" w:rsidRPr="001301AF" w:rsidRDefault="000E0E66" w:rsidP="000E0E66">
      <w:pPr>
        <w:pStyle w:val="NormalWeb"/>
        <w:rPr>
          <w:rFonts w:ascii="Arial" w:hAnsi="Arial" w:cs="Arial"/>
          <w:sz w:val="20"/>
          <w:szCs w:val="20"/>
        </w:rPr>
      </w:pPr>
      <w:r w:rsidRPr="001301AF">
        <w:rPr>
          <w:rFonts w:ascii="Arial" w:hAnsi="Arial" w:cs="Arial"/>
          <w:sz w:val="20"/>
          <w:szCs w:val="20"/>
        </w:rPr>
        <w:t>We also intend to incorporate</w:t>
      </w:r>
      <w:r w:rsidR="001719AE">
        <w:rPr>
          <w:rFonts w:ascii="Arial" w:hAnsi="Arial" w:cs="Arial"/>
          <w:sz w:val="20"/>
          <w:szCs w:val="20"/>
        </w:rPr>
        <w:t xml:space="preserve"> an</w:t>
      </w:r>
      <w:r w:rsidRPr="001301AF">
        <w:rPr>
          <w:rFonts w:ascii="Arial" w:hAnsi="Arial" w:cs="Arial"/>
          <w:sz w:val="20"/>
          <w:szCs w:val="20"/>
        </w:rPr>
        <w:t xml:space="preserve"> early stopping criteria based on validation loss to terminate training once performance stagnates or deteriorates, ensuring computational efficiency and minimising overfitting. As such, with these modifications in place, the aim of this experiment is to enhance the model's ability to retain strong generalisation performance while avoiding unnecessary or harmful over-training. </w:t>
      </w:r>
    </w:p>
    <w:p w14:paraId="6D91F845" w14:textId="5DD0D8B9" w:rsidR="00CB29F5" w:rsidRPr="001301AF" w:rsidRDefault="00CB29F5" w:rsidP="00CB29F5">
      <w:pPr>
        <w:pStyle w:val="Heading3"/>
        <w:rPr>
          <w:rFonts w:ascii="Arial" w:hAnsi="Arial" w:cs="Arial"/>
          <w:sz w:val="24"/>
          <w:szCs w:val="24"/>
        </w:rPr>
      </w:pPr>
      <w:r w:rsidRPr="001301AF">
        <w:rPr>
          <w:rFonts w:ascii="Arial" w:hAnsi="Arial" w:cs="Arial"/>
          <w:sz w:val="24"/>
          <w:szCs w:val="24"/>
        </w:rPr>
        <w:t>Experiment Parameters</w:t>
      </w:r>
    </w:p>
    <w:tbl>
      <w:tblPr>
        <w:tblStyle w:val="TableGrid"/>
        <w:tblW w:w="0" w:type="auto"/>
        <w:tblLook w:val="04A0" w:firstRow="1" w:lastRow="0" w:firstColumn="1" w:lastColumn="0" w:noHBand="0" w:noVBand="1"/>
      </w:tblPr>
      <w:tblGrid>
        <w:gridCol w:w="1163"/>
        <w:gridCol w:w="1103"/>
        <w:gridCol w:w="968"/>
        <w:gridCol w:w="2902"/>
        <w:gridCol w:w="1873"/>
        <w:gridCol w:w="1007"/>
      </w:tblGrid>
      <w:tr w:rsidR="007C2F4D" w:rsidRPr="001301AF" w14:paraId="21CCE492" w14:textId="77777777" w:rsidTr="00301EEB">
        <w:tc>
          <w:tcPr>
            <w:tcW w:w="1342" w:type="dxa"/>
            <w:shd w:val="clear" w:color="auto" w:fill="017BB8"/>
          </w:tcPr>
          <w:p w14:paraId="35848230" w14:textId="4110FADD"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Optimizer</w:t>
            </w:r>
          </w:p>
        </w:tc>
        <w:tc>
          <w:tcPr>
            <w:tcW w:w="1296" w:type="dxa"/>
            <w:shd w:val="clear" w:color="auto" w:fill="007BB8"/>
          </w:tcPr>
          <w:p w14:paraId="3783467A" w14:textId="571ACD7F"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Learning Rate</w:t>
            </w:r>
          </w:p>
        </w:tc>
        <w:tc>
          <w:tcPr>
            <w:tcW w:w="1177" w:type="dxa"/>
            <w:shd w:val="clear" w:color="auto" w:fill="007BB8"/>
          </w:tcPr>
          <w:p w14:paraId="42338465" w14:textId="675F4FF9"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Batch Size</w:t>
            </w:r>
          </w:p>
        </w:tc>
        <w:tc>
          <w:tcPr>
            <w:tcW w:w="3009" w:type="dxa"/>
            <w:shd w:val="clear" w:color="auto" w:fill="007BB8"/>
          </w:tcPr>
          <w:p w14:paraId="4D6AFADF" w14:textId="00F723AA"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Scheduler Used</w:t>
            </w:r>
          </w:p>
        </w:tc>
        <w:tc>
          <w:tcPr>
            <w:tcW w:w="969" w:type="dxa"/>
            <w:shd w:val="clear" w:color="auto" w:fill="007BB8"/>
          </w:tcPr>
          <w:p w14:paraId="47F92EF8" w14:textId="160929D7" w:rsidR="007C2F4D" w:rsidRPr="007C2F4D" w:rsidRDefault="007C2F4D">
            <w:pPr>
              <w:rPr>
                <w:rFonts w:ascii="Arial" w:hAnsi="Arial" w:cs="Arial"/>
                <w:b/>
                <w:bCs/>
                <w:color w:val="FFFFFF" w:themeColor="background1"/>
                <w:sz w:val="18"/>
                <w:szCs w:val="18"/>
              </w:rPr>
            </w:pPr>
            <w:r>
              <w:rPr>
                <w:rFonts w:ascii="Arial" w:hAnsi="Arial" w:cs="Arial"/>
                <w:b/>
                <w:bCs/>
                <w:color w:val="FFFFFF" w:themeColor="background1"/>
                <w:sz w:val="18"/>
                <w:szCs w:val="18"/>
              </w:rPr>
              <w:t>Early Stopping Used</w:t>
            </w:r>
          </w:p>
        </w:tc>
        <w:tc>
          <w:tcPr>
            <w:tcW w:w="1223" w:type="dxa"/>
            <w:shd w:val="clear" w:color="auto" w:fill="007BB8"/>
          </w:tcPr>
          <w:p w14:paraId="1C27113C" w14:textId="4669128B" w:rsidR="007C2F4D" w:rsidRPr="007C2F4D" w:rsidRDefault="007C2F4D">
            <w:pPr>
              <w:rPr>
                <w:rFonts w:ascii="Arial" w:hAnsi="Arial" w:cs="Arial"/>
                <w:b/>
                <w:bCs/>
                <w:color w:val="FFFFFF" w:themeColor="background1"/>
                <w:sz w:val="18"/>
                <w:szCs w:val="18"/>
              </w:rPr>
            </w:pPr>
            <w:r w:rsidRPr="007C2F4D">
              <w:rPr>
                <w:rFonts w:ascii="Arial" w:hAnsi="Arial" w:cs="Arial"/>
                <w:b/>
                <w:bCs/>
                <w:color w:val="FFFFFF" w:themeColor="background1"/>
                <w:sz w:val="18"/>
                <w:szCs w:val="18"/>
              </w:rPr>
              <w:t>Epochs</w:t>
            </w:r>
          </w:p>
        </w:tc>
      </w:tr>
      <w:tr w:rsidR="007C2F4D" w:rsidRPr="001301AF" w14:paraId="160D225B" w14:textId="77777777" w:rsidTr="007C2F4D">
        <w:tc>
          <w:tcPr>
            <w:tcW w:w="1342" w:type="dxa"/>
          </w:tcPr>
          <w:p w14:paraId="4C696A3D" w14:textId="3C9711B4" w:rsidR="007C2F4D" w:rsidRPr="007C2F4D" w:rsidRDefault="007C2F4D">
            <w:pPr>
              <w:rPr>
                <w:rFonts w:ascii="Arial" w:hAnsi="Arial" w:cs="Arial"/>
                <w:sz w:val="18"/>
                <w:szCs w:val="18"/>
              </w:rPr>
            </w:pPr>
            <w:r w:rsidRPr="007C2F4D">
              <w:rPr>
                <w:rFonts w:ascii="Arial" w:hAnsi="Arial" w:cs="Arial"/>
                <w:sz w:val="18"/>
                <w:szCs w:val="18"/>
              </w:rPr>
              <w:t>Adam</w:t>
            </w:r>
          </w:p>
        </w:tc>
        <w:tc>
          <w:tcPr>
            <w:tcW w:w="1296" w:type="dxa"/>
          </w:tcPr>
          <w:p w14:paraId="031D7EA8" w14:textId="0B0F6719" w:rsidR="007C2F4D" w:rsidRPr="007C2F4D" w:rsidRDefault="007C2F4D">
            <w:pPr>
              <w:rPr>
                <w:rFonts w:ascii="Arial" w:hAnsi="Arial" w:cs="Arial"/>
                <w:sz w:val="18"/>
                <w:szCs w:val="18"/>
              </w:rPr>
            </w:pPr>
            <w:r w:rsidRPr="007C2F4D">
              <w:rPr>
                <w:rFonts w:ascii="Arial" w:hAnsi="Arial" w:cs="Arial"/>
                <w:sz w:val="18"/>
                <w:szCs w:val="18"/>
              </w:rPr>
              <w:t>0.001</w:t>
            </w:r>
          </w:p>
        </w:tc>
        <w:tc>
          <w:tcPr>
            <w:tcW w:w="1177" w:type="dxa"/>
          </w:tcPr>
          <w:p w14:paraId="1D909401" w14:textId="49A317AE" w:rsidR="007C2F4D" w:rsidRPr="007C2F4D" w:rsidRDefault="007C2F4D">
            <w:pPr>
              <w:rPr>
                <w:rFonts w:ascii="Arial" w:hAnsi="Arial" w:cs="Arial"/>
                <w:sz w:val="18"/>
                <w:szCs w:val="18"/>
              </w:rPr>
            </w:pPr>
            <w:r w:rsidRPr="007C2F4D">
              <w:rPr>
                <w:rFonts w:ascii="Arial" w:hAnsi="Arial" w:cs="Arial"/>
                <w:sz w:val="18"/>
                <w:szCs w:val="18"/>
              </w:rPr>
              <w:t>32</w:t>
            </w:r>
          </w:p>
        </w:tc>
        <w:tc>
          <w:tcPr>
            <w:tcW w:w="3009" w:type="dxa"/>
          </w:tcPr>
          <w:p w14:paraId="4E8A9AD8" w14:textId="01200DC8" w:rsidR="007C2F4D" w:rsidRPr="007C2F4D" w:rsidRDefault="007C2F4D">
            <w:pPr>
              <w:rPr>
                <w:rFonts w:ascii="Arial" w:hAnsi="Arial" w:cs="Arial"/>
                <w:sz w:val="18"/>
                <w:szCs w:val="18"/>
              </w:rPr>
            </w:pPr>
            <w:r w:rsidRPr="007C2F4D">
              <w:rPr>
                <w:rFonts w:ascii="Arial" w:hAnsi="Arial" w:cs="Arial"/>
                <w:sz w:val="18"/>
                <w:szCs w:val="18"/>
              </w:rPr>
              <w:t>None</w:t>
            </w:r>
          </w:p>
        </w:tc>
        <w:tc>
          <w:tcPr>
            <w:tcW w:w="969" w:type="dxa"/>
          </w:tcPr>
          <w:p w14:paraId="34E19211" w14:textId="613947F4" w:rsidR="007C2F4D" w:rsidRPr="007C2F4D" w:rsidRDefault="007C2F4D">
            <w:pPr>
              <w:rPr>
                <w:rFonts w:ascii="Arial" w:hAnsi="Arial" w:cs="Arial"/>
                <w:sz w:val="18"/>
                <w:szCs w:val="18"/>
              </w:rPr>
            </w:pPr>
            <w:r>
              <w:rPr>
                <w:rFonts w:ascii="Arial" w:hAnsi="Arial" w:cs="Arial"/>
                <w:sz w:val="18"/>
                <w:szCs w:val="18"/>
              </w:rPr>
              <w:t>None</w:t>
            </w:r>
          </w:p>
        </w:tc>
        <w:tc>
          <w:tcPr>
            <w:tcW w:w="1223" w:type="dxa"/>
          </w:tcPr>
          <w:p w14:paraId="36632EF4" w14:textId="3D8BBD15" w:rsidR="007C2F4D" w:rsidRPr="007C2F4D" w:rsidRDefault="007C2F4D">
            <w:pPr>
              <w:rPr>
                <w:rFonts w:ascii="Arial" w:hAnsi="Arial" w:cs="Arial"/>
                <w:sz w:val="18"/>
                <w:szCs w:val="18"/>
              </w:rPr>
            </w:pPr>
            <w:r w:rsidRPr="007C2F4D">
              <w:rPr>
                <w:rFonts w:ascii="Arial" w:hAnsi="Arial" w:cs="Arial"/>
                <w:sz w:val="18"/>
                <w:szCs w:val="18"/>
              </w:rPr>
              <w:t>15</w:t>
            </w:r>
          </w:p>
        </w:tc>
      </w:tr>
      <w:tr w:rsidR="007C2F4D" w:rsidRPr="001301AF" w14:paraId="666CE81E" w14:textId="77777777" w:rsidTr="007C2F4D">
        <w:tc>
          <w:tcPr>
            <w:tcW w:w="1342" w:type="dxa"/>
          </w:tcPr>
          <w:p w14:paraId="10EBBD20" w14:textId="51A1F63B" w:rsidR="007C2F4D" w:rsidRPr="007C2F4D" w:rsidRDefault="007C2F4D">
            <w:pPr>
              <w:rPr>
                <w:rFonts w:ascii="Arial" w:hAnsi="Arial" w:cs="Arial"/>
                <w:sz w:val="18"/>
                <w:szCs w:val="18"/>
              </w:rPr>
            </w:pPr>
            <w:r w:rsidRPr="007C2F4D">
              <w:rPr>
                <w:rFonts w:ascii="Arial" w:hAnsi="Arial" w:cs="Arial"/>
                <w:sz w:val="18"/>
                <w:szCs w:val="18"/>
              </w:rPr>
              <w:t>Adam</w:t>
            </w:r>
          </w:p>
        </w:tc>
        <w:tc>
          <w:tcPr>
            <w:tcW w:w="1296" w:type="dxa"/>
          </w:tcPr>
          <w:p w14:paraId="3EC333B7" w14:textId="7D0F41B2" w:rsidR="007C2F4D" w:rsidRPr="007C2F4D" w:rsidRDefault="007C2F4D">
            <w:pPr>
              <w:rPr>
                <w:rFonts w:ascii="Arial" w:hAnsi="Arial" w:cs="Arial"/>
                <w:sz w:val="18"/>
                <w:szCs w:val="18"/>
              </w:rPr>
            </w:pPr>
            <w:r w:rsidRPr="007C2F4D">
              <w:rPr>
                <w:rFonts w:ascii="Arial" w:hAnsi="Arial" w:cs="Arial"/>
                <w:sz w:val="18"/>
                <w:szCs w:val="18"/>
              </w:rPr>
              <w:t>0.001</w:t>
            </w:r>
          </w:p>
        </w:tc>
        <w:tc>
          <w:tcPr>
            <w:tcW w:w="1177" w:type="dxa"/>
          </w:tcPr>
          <w:p w14:paraId="61A3CB12" w14:textId="17048F17" w:rsidR="007C2F4D" w:rsidRPr="007C2F4D" w:rsidRDefault="007C2F4D" w:rsidP="000E0E66">
            <w:pPr>
              <w:tabs>
                <w:tab w:val="left" w:pos="816"/>
              </w:tabs>
              <w:rPr>
                <w:rFonts w:ascii="Arial" w:hAnsi="Arial" w:cs="Arial"/>
                <w:sz w:val="18"/>
                <w:szCs w:val="18"/>
              </w:rPr>
            </w:pPr>
            <w:r w:rsidRPr="007C2F4D">
              <w:rPr>
                <w:rFonts w:ascii="Arial" w:hAnsi="Arial" w:cs="Arial"/>
                <w:sz w:val="18"/>
                <w:szCs w:val="18"/>
              </w:rPr>
              <w:t>32</w:t>
            </w:r>
            <w:r w:rsidRPr="007C2F4D">
              <w:rPr>
                <w:rFonts w:ascii="Arial" w:hAnsi="Arial" w:cs="Arial"/>
                <w:sz w:val="18"/>
                <w:szCs w:val="18"/>
              </w:rPr>
              <w:tab/>
            </w:r>
          </w:p>
        </w:tc>
        <w:tc>
          <w:tcPr>
            <w:tcW w:w="3009" w:type="dxa"/>
          </w:tcPr>
          <w:p w14:paraId="63B25857" w14:textId="22D7DD47" w:rsidR="007C2F4D" w:rsidRPr="007C2F4D" w:rsidRDefault="007C2F4D">
            <w:pPr>
              <w:rPr>
                <w:rFonts w:ascii="Arial" w:hAnsi="Arial" w:cs="Arial"/>
                <w:sz w:val="18"/>
                <w:szCs w:val="18"/>
              </w:rPr>
            </w:pPr>
            <w:r w:rsidRPr="007C2F4D">
              <w:rPr>
                <w:rFonts w:ascii="Arial" w:hAnsi="Arial" w:cs="Arial"/>
                <w:sz w:val="18"/>
                <w:szCs w:val="18"/>
              </w:rPr>
              <w:t>None</w:t>
            </w:r>
          </w:p>
        </w:tc>
        <w:tc>
          <w:tcPr>
            <w:tcW w:w="969" w:type="dxa"/>
          </w:tcPr>
          <w:p w14:paraId="31ACBDC9" w14:textId="0D624B06" w:rsidR="007C2F4D" w:rsidRPr="007C2F4D" w:rsidRDefault="007C2F4D">
            <w:pPr>
              <w:rPr>
                <w:rFonts w:ascii="Arial" w:hAnsi="Arial" w:cs="Arial"/>
                <w:sz w:val="18"/>
                <w:szCs w:val="18"/>
              </w:rPr>
            </w:pPr>
            <w:r>
              <w:rPr>
                <w:rFonts w:ascii="Arial" w:hAnsi="Arial" w:cs="Arial"/>
                <w:sz w:val="18"/>
                <w:szCs w:val="18"/>
              </w:rPr>
              <w:t>None</w:t>
            </w:r>
          </w:p>
        </w:tc>
        <w:tc>
          <w:tcPr>
            <w:tcW w:w="1223" w:type="dxa"/>
          </w:tcPr>
          <w:p w14:paraId="4BF3E389" w14:textId="4CAD5BEF" w:rsidR="007C2F4D" w:rsidRPr="007C2F4D" w:rsidRDefault="007C2F4D">
            <w:pPr>
              <w:rPr>
                <w:rFonts w:ascii="Arial" w:hAnsi="Arial" w:cs="Arial"/>
                <w:sz w:val="18"/>
                <w:szCs w:val="18"/>
              </w:rPr>
            </w:pPr>
            <w:r w:rsidRPr="007C2F4D">
              <w:rPr>
                <w:rFonts w:ascii="Arial" w:hAnsi="Arial" w:cs="Arial"/>
                <w:sz w:val="18"/>
                <w:szCs w:val="18"/>
              </w:rPr>
              <w:t>30</w:t>
            </w:r>
          </w:p>
        </w:tc>
      </w:tr>
      <w:tr w:rsidR="007C2F4D" w:rsidRPr="001301AF" w14:paraId="268B6F82" w14:textId="77777777" w:rsidTr="007C2F4D">
        <w:tc>
          <w:tcPr>
            <w:tcW w:w="1342" w:type="dxa"/>
          </w:tcPr>
          <w:p w14:paraId="375F9E59" w14:textId="73E77ACC" w:rsidR="007C2F4D" w:rsidRPr="007C2F4D" w:rsidRDefault="007C2F4D" w:rsidP="000E0E66">
            <w:pPr>
              <w:rPr>
                <w:rFonts w:ascii="Arial" w:hAnsi="Arial" w:cs="Arial"/>
                <w:sz w:val="18"/>
                <w:szCs w:val="18"/>
              </w:rPr>
            </w:pPr>
            <w:r w:rsidRPr="007C2F4D">
              <w:rPr>
                <w:rFonts w:ascii="Arial" w:hAnsi="Arial" w:cs="Arial"/>
                <w:sz w:val="18"/>
                <w:szCs w:val="18"/>
              </w:rPr>
              <w:t>Adam</w:t>
            </w:r>
          </w:p>
        </w:tc>
        <w:tc>
          <w:tcPr>
            <w:tcW w:w="1296" w:type="dxa"/>
          </w:tcPr>
          <w:p w14:paraId="6A4A8E3A" w14:textId="4B69057E" w:rsidR="007C2F4D" w:rsidRPr="007C2F4D" w:rsidRDefault="007C2F4D" w:rsidP="000E0E66">
            <w:pPr>
              <w:rPr>
                <w:rFonts w:ascii="Arial" w:hAnsi="Arial" w:cs="Arial"/>
                <w:sz w:val="18"/>
                <w:szCs w:val="18"/>
              </w:rPr>
            </w:pPr>
            <w:r w:rsidRPr="007C2F4D">
              <w:rPr>
                <w:rFonts w:ascii="Arial" w:hAnsi="Arial" w:cs="Arial"/>
                <w:sz w:val="18"/>
                <w:szCs w:val="18"/>
              </w:rPr>
              <w:t>0.001</w:t>
            </w:r>
          </w:p>
        </w:tc>
        <w:tc>
          <w:tcPr>
            <w:tcW w:w="1177" w:type="dxa"/>
          </w:tcPr>
          <w:p w14:paraId="493F355D" w14:textId="756D8388" w:rsidR="007C2F4D" w:rsidRPr="007C2F4D" w:rsidRDefault="007C2F4D" w:rsidP="000E0E66">
            <w:pPr>
              <w:rPr>
                <w:rFonts w:ascii="Arial" w:hAnsi="Arial" w:cs="Arial"/>
                <w:sz w:val="18"/>
                <w:szCs w:val="18"/>
              </w:rPr>
            </w:pPr>
            <w:r w:rsidRPr="007C2F4D">
              <w:rPr>
                <w:rFonts w:ascii="Arial" w:hAnsi="Arial" w:cs="Arial"/>
                <w:sz w:val="18"/>
                <w:szCs w:val="18"/>
              </w:rPr>
              <w:t>32</w:t>
            </w:r>
          </w:p>
        </w:tc>
        <w:tc>
          <w:tcPr>
            <w:tcW w:w="3009" w:type="dxa"/>
          </w:tcPr>
          <w:p w14:paraId="18EF1903" w14:textId="04A7F447" w:rsidR="007C2F4D" w:rsidRPr="007C2F4D" w:rsidRDefault="007C2F4D" w:rsidP="000E0E66">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647B9556" w14:textId="2383F2F1" w:rsidR="007C2F4D" w:rsidRPr="007C2F4D" w:rsidRDefault="007C2F4D" w:rsidP="000E0E66">
            <w:pPr>
              <w:rPr>
                <w:rFonts w:ascii="Arial" w:hAnsi="Arial" w:cs="Arial"/>
                <w:sz w:val="18"/>
                <w:szCs w:val="18"/>
              </w:rPr>
            </w:pPr>
            <w:r>
              <w:rPr>
                <w:rFonts w:ascii="Arial" w:hAnsi="Arial" w:cs="Arial"/>
                <w:sz w:val="18"/>
                <w:szCs w:val="18"/>
              </w:rPr>
              <w:t>None</w:t>
            </w:r>
          </w:p>
        </w:tc>
        <w:tc>
          <w:tcPr>
            <w:tcW w:w="1223" w:type="dxa"/>
          </w:tcPr>
          <w:p w14:paraId="279F54F8" w14:textId="4AF99951" w:rsidR="007C2F4D" w:rsidRPr="007C2F4D" w:rsidRDefault="007C2F4D" w:rsidP="000E0E66">
            <w:pPr>
              <w:rPr>
                <w:rFonts w:ascii="Arial" w:hAnsi="Arial" w:cs="Arial"/>
                <w:sz w:val="18"/>
                <w:szCs w:val="18"/>
              </w:rPr>
            </w:pPr>
            <w:r w:rsidRPr="007C2F4D">
              <w:rPr>
                <w:rFonts w:ascii="Arial" w:hAnsi="Arial" w:cs="Arial"/>
                <w:sz w:val="18"/>
                <w:szCs w:val="18"/>
              </w:rPr>
              <w:t>30</w:t>
            </w:r>
          </w:p>
        </w:tc>
      </w:tr>
      <w:tr w:rsidR="007C2F4D" w:rsidRPr="001301AF" w14:paraId="0F23BD97" w14:textId="77777777" w:rsidTr="007C2F4D">
        <w:tc>
          <w:tcPr>
            <w:tcW w:w="1342" w:type="dxa"/>
          </w:tcPr>
          <w:p w14:paraId="45B973FB" w14:textId="7A4013A1" w:rsidR="007C2F4D" w:rsidRPr="007C2F4D" w:rsidRDefault="007C2F4D" w:rsidP="002745A7">
            <w:pPr>
              <w:rPr>
                <w:rFonts w:ascii="Arial" w:hAnsi="Arial" w:cs="Arial"/>
                <w:sz w:val="18"/>
                <w:szCs w:val="18"/>
              </w:rPr>
            </w:pPr>
            <w:r w:rsidRPr="007C2F4D">
              <w:rPr>
                <w:rFonts w:ascii="Arial" w:hAnsi="Arial" w:cs="Arial"/>
                <w:sz w:val="18"/>
                <w:szCs w:val="18"/>
              </w:rPr>
              <w:t>Adam</w:t>
            </w:r>
          </w:p>
        </w:tc>
        <w:tc>
          <w:tcPr>
            <w:tcW w:w="1296" w:type="dxa"/>
          </w:tcPr>
          <w:p w14:paraId="76A33FAB" w14:textId="073E0FF0" w:rsidR="007C2F4D" w:rsidRPr="007C2F4D" w:rsidRDefault="007C2F4D" w:rsidP="002745A7">
            <w:pPr>
              <w:rPr>
                <w:rFonts w:ascii="Arial" w:hAnsi="Arial" w:cs="Arial"/>
                <w:sz w:val="18"/>
                <w:szCs w:val="18"/>
              </w:rPr>
            </w:pPr>
            <w:r w:rsidRPr="007C2F4D">
              <w:rPr>
                <w:rFonts w:ascii="Arial" w:hAnsi="Arial" w:cs="Arial"/>
                <w:sz w:val="18"/>
                <w:szCs w:val="18"/>
              </w:rPr>
              <w:t>0.001</w:t>
            </w:r>
          </w:p>
        </w:tc>
        <w:tc>
          <w:tcPr>
            <w:tcW w:w="1177" w:type="dxa"/>
          </w:tcPr>
          <w:p w14:paraId="6FCE7B01" w14:textId="72F614D2" w:rsidR="007C2F4D" w:rsidRPr="007C2F4D" w:rsidRDefault="007C2F4D" w:rsidP="002745A7">
            <w:pPr>
              <w:rPr>
                <w:rFonts w:ascii="Arial" w:hAnsi="Arial" w:cs="Arial"/>
                <w:sz w:val="18"/>
                <w:szCs w:val="18"/>
              </w:rPr>
            </w:pPr>
            <w:r w:rsidRPr="007C2F4D">
              <w:rPr>
                <w:rFonts w:ascii="Arial" w:hAnsi="Arial" w:cs="Arial"/>
                <w:sz w:val="18"/>
                <w:szCs w:val="18"/>
              </w:rPr>
              <w:t>32</w:t>
            </w:r>
          </w:p>
        </w:tc>
        <w:tc>
          <w:tcPr>
            <w:tcW w:w="3009" w:type="dxa"/>
          </w:tcPr>
          <w:p w14:paraId="5F51C72E" w14:textId="6589A3B0" w:rsidR="007C2F4D" w:rsidRPr="007C2F4D" w:rsidRDefault="007C2F4D" w:rsidP="002745A7">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13D98DC9" w14:textId="6AA5D9F1" w:rsidR="007C2F4D" w:rsidRPr="007C2F4D" w:rsidRDefault="007C2F4D" w:rsidP="002745A7">
            <w:pPr>
              <w:rPr>
                <w:rFonts w:ascii="Arial" w:hAnsi="Arial" w:cs="Arial"/>
                <w:sz w:val="18"/>
                <w:szCs w:val="18"/>
              </w:rPr>
            </w:pPr>
            <w:r>
              <w:rPr>
                <w:rFonts w:ascii="Arial" w:hAnsi="Arial" w:cs="Arial"/>
                <w:sz w:val="18"/>
                <w:szCs w:val="18"/>
              </w:rPr>
              <w:t>None</w:t>
            </w:r>
          </w:p>
        </w:tc>
        <w:tc>
          <w:tcPr>
            <w:tcW w:w="1223" w:type="dxa"/>
          </w:tcPr>
          <w:p w14:paraId="5F530640" w14:textId="741CE712" w:rsidR="007C2F4D" w:rsidRPr="007C2F4D" w:rsidRDefault="007C2F4D" w:rsidP="002745A7">
            <w:pPr>
              <w:rPr>
                <w:rFonts w:ascii="Arial" w:hAnsi="Arial" w:cs="Arial"/>
                <w:sz w:val="18"/>
                <w:szCs w:val="18"/>
              </w:rPr>
            </w:pPr>
            <w:r w:rsidRPr="007C2F4D">
              <w:rPr>
                <w:rFonts w:ascii="Arial" w:hAnsi="Arial" w:cs="Arial"/>
                <w:sz w:val="18"/>
                <w:szCs w:val="18"/>
              </w:rPr>
              <w:t>50</w:t>
            </w:r>
          </w:p>
        </w:tc>
      </w:tr>
      <w:tr w:rsidR="007C2F4D" w:rsidRPr="001301AF" w14:paraId="0545A014" w14:textId="77777777" w:rsidTr="007C2F4D">
        <w:tc>
          <w:tcPr>
            <w:tcW w:w="1342" w:type="dxa"/>
          </w:tcPr>
          <w:p w14:paraId="431FEA74" w14:textId="03632816" w:rsidR="007C2F4D" w:rsidRPr="007C2F4D" w:rsidRDefault="007C2F4D" w:rsidP="002745A7">
            <w:pPr>
              <w:rPr>
                <w:rFonts w:ascii="Arial" w:hAnsi="Arial" w:cs="Arial"/>
                <w:sz w:val="18"/>
                <w:szCs w:val="18"/>
              </w:rPr>
            </w:pPr>
            <w:r w:rsidRPr="007C2F4D">
              <w:rPr>
                <w:rFonts w:ascii="Arial" w:hAnsi="Arial" w:cs="Arial"/>
                <w:sz w:val="18"/>
                <w:szCs w:val="18"/>
              </w:rPr>
              <w:t>Adam</w:t>
            </w:r>
          </w:p>
        </w:tc>
        <w:tc>
          <w:tcPr>
            <w:tcW w:w="1296" w:type="dxa"/>
          </w:tcPr>
          <w:p w14:paraId="3A723524" w14:textId="0E057D95" w:rsidR="007C2F4D" w:rsidRPr="007C2F4D" w:rsidRDefault="007C2F4D" w:rsidP="002745A7">
            <w:pPr>
              <w:rPr>
                <w:rFonts w:ascii="Arial" w:hAnsi="Arial" w:cs="Arial"/>
                <w:sz w:val="18"/>
                <w:szCs w:val="18"/>
              </w:rPr>
            </w:pPr>
            <w:r w:rsidRPr="007C2F4D">
              <w:rPr>
                <w:rFonts w:ascii="Arial" w:hAnsi="Arial" w:cs="Arial"/>
                <w:sz w:val="18"/>
                <w:szCs w:val="18"/>
              </w:rPr>
              <w:t>0.001</w:t>
            </w:r>
          </w:p>
        </w:tc>
        <w:tc>
          <w:tcPr>
            <w:tcW w:w="1177" w:type="dxa"/>
          </w:tcPr>
          <w:p w14:paraId="4A6D671E" w14:textId="03AF6957" w:rsidR="007C2F4D" w:rsidRPr="007C2F4D" w:rsidRDefault="007C2F4D" w:rsidP="002745A7">
            <w:pPr>
              <w:rPr>
                <w:rFonts w:ascii="Arial" w:hAnsi="Arial" w:cs="Arial"/>
                <w:sz w:val="18"/>
                <w:szCs w:val="18"/>
              </w:rPr>
            </w:pPr>
            <w:r w:rsidRPr="007C2F4D">
              <w:rPr>
                <w:rFonts w:ascii="Arial" w:hAnsi="Arial" w:cs="Arial"/>
                <w:sz w:val="18"/>
                <w:szCs w:val="18"/>
              </w:rPr>
              <w:t>32</w:t>
            </w:r>
          </w:p>
        </w:tc>
        <w:tc>
          <w:tcPr>
            <w:tcW w:w="3009" w:type="dxa"/>
          </w:tcPr>
          <w:p w14:paraId="6219B6D9" w14:textId="2A9B6639" w:rsidR="007C2F4D" w:rsidRPr="007C2F4D" w:rsidRDefault="007C2F4D" w:rsidP="002745A7">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3B529258" w14:textId="648EB4BA" w:rsidR="007C2F4D" w:rsidRPr="007C2F4D" w:rsidRDefault="007C2F4D" w:rsidP="002745A7">
            <w:pPr>
              <w:rPr>
                <w:rFonts w:ascii="Arial" w:hAnsi="Arial" w:cs="Arial"/>
                <w:sz w:val="18"/>
                <w:szCs w:val="18"/>
              </w:rPr>
            </w:pPr>
            <w:r w:rsidRPr="007C2F4D">
              <w:rPr>
                <w:rFonts w:ascii="Arial" w:hAnsi="Arial" w:cs="Arial"/>
                <w:sz w:val="18"/>
                <w:szCs w:val="18"/>
              </w:rPr>
              <w:t>Early Stopping(patience=</w:t>
            </w:r>
            <w:r>
              <w:rPr>
                <w:rFonts w:ascii="Arial" w:hAnsi="Arial" w:cs="Arial"/>
                <w:sz w:val="18"/>
                <w:szCs w:val="18"/>
              </w:rPr>
              <w:t>5</w:t>
            </w:r>
            <w:r w:rsidRPr="007C2F4D">
              <w:rPr>
                <w:rFonts w:ascii="Arial" w:hAnsi="Arial" w:cs="Arial"/>
                <w:sz w:val="18"/>
                <w:szCs w:val="18"/>
              </w:rPr>
              <w:t xml:space="preserve"> delta=1e-4)</w:t>
            </w:r>
          </w:p>
        </w:tc>
        <w:tc>
          <w:tcPr>
            <w:tcW w:w="1223" w:type="dxa"/>
          </w:tcPr>
          <w:p w14:paraId="0F889194" w14:textId="1C210F3F" w:rsidR="007C2F4D" w:rsidRPr="007C2F4D" w:rsidRDefault="007C2F4D" w:rsidP="002745A7">
            <w:pPr>
              <w:rPr>
                <w:rFonts w:ascii="Arial" w:hAnsi="Arial" w:cs="Arial"/>
                <w:sz w:val="18"/>
                <w:szCs w:val="18"/>
              </w:rPr>
            </w:pPr>
            <w:r w:rsidRPr="007C2F4D">
              <w:rPr>
                <w:rFonts w:ascii="Arial" w:hAnsi="Arial" w:cs="Arial"/>
                <w:sz w:val="18"/>
                <w:szCs w:val="18"/>
              </w:rPr>
              <w:t>Up to 50 (may stop early)</w:t>
            </w:r>
          </w:p>
        </w:tc>
      </w:tr>
      <w:tr w:rsidR="007C2F4D" w:rsidRPr="001301AF" w14:paraId="737366A0" w14:textId="77777777" w:rsidTr="007C2F4D">
        <w:tc>
          <w:tcPr>
            <w:tcW w:w="1342" w:type="dxa"/>
          </w:tcPr>
          <w:p w14:paraId="06552D87" w14:textId="4714924F" w:rsidR="007C2F4D" w:rsidRPr="007C2F4D" w:rsidRDefault="007C2F4D" w:rsidP="007C2F4D">
            <w:pPr>
              <w:rPr>
                <w:rFonts w:ascii="Arial" w:hAnsi="Arial" w:cs="Arial"/>
                <w:sz w:val="18"/>
                <w:szCs w:val="18"/>
              </w:rPr>
            </w:pPr>
            <w:r w:rsidRPr="007C2F4D">
              <w:rPr>
                <w:rFonts w:ascii="Arial" w:hAnsi="Arial" w:cs="Arial"/>
                <w:sz w:val="18"/>
                <w:szCs w:val="18"/>
              </w:rPr>
              <w:t>Adam</w:t>
            </w:r>
          </w:p>
        </w:tc>
        <w:tc>
          <w:tcPr>
            <w:tcW w:w="1296" w:type="dxa"/>
          </w:tcPr>
          <w:p w14:paraId="0CC052C3" w14:textId="7B3DCC25" w:rsidR="007C2F4D" w:rsidRPr="007C2F4D" w:rsidRDefault="007C2F4D" w:rsidP="007C2F4D">
            <w:pPr>
              <w:rPr>
                <w:rFonts w:ascii="Arial" w:hAnsi="Arial" w:cs="Arial"/>
                <w:sz w:val="18"/>
                <w:szCs w:val="18"/>
              </w:rPr>
            </w:pPr>
            <w:r w:rsidRPr="007C2F4D">
              <w:rPr>
                <w:rFonts w:ascii="Arial" w:hAnsi="Arial" w:cs="Arial"/>
                <w:sz w:val="18"/>
                <w:szCs w:val="18"/>
              </w:rPr>
              <w:t>0.001</w:t>
            </w:r>
          </w:p>
        </w:tc>
        <w:tc>
          <w:tcPr>
            <w:tcW w:w="1177" w:type="dxa"/>
          </w:tcPr>
          <w:p w14:paraId="4933B797" w14:textId="0CCD936B" w:rsidR="007C2F4D" w:rsidRPr="007C2F4D" w:rsidRDefault="007C2F4D" w:rsidP="007C2F4D">
            <w:pPr>
              <w:rPr>
                <w:rFonts w:ascii="Arial" w:hAnsi="Arial" w:cs="Arial"/>
                <w:sz w:val="18"/>
                <w:szCs w:val="18"/>
              </w:rPr>
            </w:pPr>
            <w:r w:rsidRPr="007C2F4D">
              <w:rPr>
                <w:rFonts w:ascii="Arial" w:hAnsi="Arial" w:cs="Arial"/>
                <w:sz w:val="18"/>
                <w:szCs w:val="18"/>
              </w:rPr>
              <w:t>32</w:t>
            </w:r>
          </w:p>
        </w:tc>
        <w:tc>
          <w:tcPr>
            <w:tcW w:w="3009" w:type="dxa"/>
          </w:tcPr>
          <w:p w14:paraId="6016F0E6" w14:textId="66C859C3" w:rsidR="007C2F4D" w:rsidRPr="007C2F4D" w:rsidRDefault="007C2F4D" w:rsidP="007C2F4D">
            <w:pPr>
              <w:rPr>
                <w:rFonts w:ascii="Arial" w:hAnsi="Arial" w:cs="Arial"/>
                <w:sz w:val="18"/>
                <w:szCs w:val="18"/>
              </w:rPr>
            </w:pPr>
            <w:proofErr w:type="spellStart"/>
            <w:r w:rsidRPr="007C2F4D">
              <w:rPr>
                <w:rFonts w:ascii="Arial" w:hAnsi="Arial" w:cs="Arial"/>
                <w:sz w:val="18"/>
                <w:szCs w:val="18"/>
              </w:rPr>
              <w:t>ReduceLROnPlateau</w:t>
            </w:r>
            <w:proofErr w:type="spellEnd"/>
            <w:r w:rsidRPr="007C2F4D">
              <w:rPr>
                <w:rFonts w:ascii="Arial" w:hAnsi="Arial" w:cs="Arial"/>
                <w:sz w:val="18"/>
                <w:szCs w:val="18"/>
              </w:rPr>
              <w:t xml:space="preserve">(factor=0.1, patience=3, </w:t>
            </w:r>
            <w:proofErr w:type="spellStart"/>
            <w:r w:rsidRPr="007C2F4D">
              <w:rPr>
                <w:rFonts w:ascii="Arial" w:hAnsi="Arial" w:cs="Arial"/>
                <w:sz w:val="18"/>
                <w:szCs w:val="18"/>
              </w:rPr>
              <w:t>min_lr</w:t>
            </w:r>
            <w:proofErr w:type="spellEnd"/>
            <w:r w:rsidRPr="007C2F4D">
              <w:rPr>
                <w:rFonts w:ascii="Arial" w:hAnsi="Arial" w:cs="Arial"/>
                <w:sz w:val="18"/>
                <w:szCs w:val="18"/>
              </w:rPr>
              <w:t>=1e-6)</w:t>
            </w:r>
          </w:p>
        </w:tc>
        <w:tc>
          <w:tcPr>
            <w:tcW w:w="969" w:type="dxa"/>
          </w:tcPr>
          <w:p w14:paraId="46625738" w14:textId="6FC5FF15" w:rsidR="007C2F4D" w:rsidRPr="007C2F4D" w:rsidRDefault="007C2F4D" w:rsidP="007C2F4D">
            <w:pPr>
              <w:rPr>
                <w:rFonts w:ascii="Arial" w:hAnsi="Arial" w:cs="Arial"/>
                <w:sz w:val="18"/>
                <w:szCs w:val="18"/>
              </w:rPr>
            </w:pPr>
            <w:r w:rsidRPr="007C2F4D">
              <w:rPr>
                <w:rFonts w:ascii="Arial" w:hAnsi="Arial" w:cs="Arial"/>
                <w:sz w:val="18"/>
                <w:szCs w:val="18"/>
              </w:rPr>
              <w:t>Early Stopping(patience=</w:t>
            </w:r>
            <w:r>
              <w:rPr>
                <w:rFonts w:ascii="Arial" w:hAnsi="Arial" w:cs="Arial"/>
                <w:sz w:val="18"/>
                <w:szCs w:val="18"/>
              </w:rPr>
              <w:t>8</w:t>
            </w:r>
            <w:r w:rsidRPr="007C2F4D">
              <w:rPr>
                <w:rFonts w:ascii="Arial" w:hAnsi="Arial" w:cs="Arial"/>
                <w:sz w:val="18"/>
                <w:szCs w:val="18"/>
              </w:rPr>
              <w:t xml:space="preserve"> delta=1e-4)</w:t>
            </w:r>
          </w:p>
        </w:tc>
        <w:tc>
          <w:tcPr>
            <w:tcW w:w="1223" w:type="dxa"/>
          </w:tcPr>
          <w:p w14:paraId="6B24879C" w14:textId="69C5051F" w:rsidR="007C2F4D" w:rsidRPr="007C2F4D" w:rsidRDefault="007C2F4D" w:rsidP="007C2F4D">
            <w:pPr>
              <w:rPr>
                <w:rFonts w:ascii="Arial" w:hAnsi="Arial" w:cs="Arial"/>
                <w:sz w:val="18"/>
                <w:szCs w:val="18"/>
              </w:rPr>
            </w:pPr>
            <w:r w:rsidRPr="007C2F4D">
              <w:rPr>
                <w:rFonts w:ascii="Arial" w:hAnsi="Arial" w:cs="Arial"/>
                <w:sz w:val="18"/>
                <w:szCs w:val="18"/>
              </w:rPr>
              <w:t>Up to 50 (may stop early)</w:t>
            </w:r>
          </w:p>
        </w:tc>
      </w:tr>
    </w:tbl>
    <w:p w14:paraId="60EE29D8" w14:textId="77777777" w:rsidR="00CB29F5" w:rsidRPr="001301AF" w:rsidRDefault="00CB29F5">
      <w:pPr>
        <w:rPr>
          <w:rFonts w:ascii="Arial" w:hAnsi="Arial" w:cs="Arial"/>
        </w:rPr>
      </w:pPr>
    </w:p>
    <w:p w14:paraId="7F645154" w14:textId="77777777" w:rsidR="00774BFD" w:rsidRPr="001301AF" w:rsidRDefault="00774BFD">
      <w:pPr>
        <w:rPr>
          <w:rFonts w:ascii="Arial" w:hAnsi="Arial" w:cs="Arial"/>
        </w:rPr>
      </w:pPr>
    </w:p>
    <w:p w14:paraId="4A7E7AC2" w14:textId="494DF6C0" w:rsidR="00CB29F5" w:rsidRPr="001301AF" w:rsidRDefault="00774BFD" w:rsidP="00774BFD">
      <w:pPr>
        <w:pStyle w:val="Heading3"/>
        <w:rPr>
          <w:rFonts w:ascii="Arial" w:hAnsi="Arial" w:cs="Arial"/>
          <w:sz w:val="24"/>
          <w:szCs w:val="24"/>
        </w:rPr>
      </w:pPr>
      <w:r w:rsidRPr="001301AF">
        <w:rPr>
          <w:rFonts w:ascii="Arial" w:hAnsi="Arial" w:cs="Arial"/>
          <w:sz w:val="24"/>
          <w:szCs w:val="24"/>
        </w:rPr>
        <w:t>Performance</w:t>
      </w:r>
      <w:r w:rsidR="00FA2B9A" w:rsidRPr="001301AF">
        <w:rPr>
          <w:rFonts w:ascii="Arial" w:hAnsi="Arial" w:cs="Arial"/>
          <w:sz w:val="24"/>
          <w:szCs w:val="24"/>
        </w:rPr>
        <w:t xml:space="preserve"> Metrics</w:t>
      </w:r>
      <w:r w:rsidRPr="001301AF">
        <w:rPr>
          <w:rFonts w:ascii="Arial" w:hAnsi="Arial" w:cs="Arial"/>
          <w:sz w:val="24"/>
          <w:szCs w:val="24"/>
        </w:rPr>
        <w:t xml:space="preserve"> Comparison</w:t>
      </w:r>
    </w:p>
    <w:tbl>
      <w:tblPr>
        <w:tblStyle w:val="TableGrid"/>
        <w:tblW w:w="0" w:type="auto"/>
        <w:tblLook w:val="04A0" w:firstRow="1" w:lastRow="0" w:firstColumn="1" w:lastColumn="0" w:noHBand="0" w:noVBand="1"/>
      </w:tblPr>
      <w:tblGrid>
        <w:gridCol w:w="974"/>
        <w:gridCol w:w="1166"/>
        <w:gridCol w:w="1166"/>
        <w:gridCol w:w="1122"/>
        <w:gridCol w:w="1120"/>
        <w:gridCol w:w="1558"/>
        <w:gridCol w:w="1910"/>
      </w:tblGrid>
      <w:tr w:rsidR="00220C57" w:rsidRPr="001301AF" w14:paraId="1D2594C7" w14:textId="12020591" w:rsidTr="00220C57">
        <w:tc>
          <w:tcPr>
            <w:tcW w:w="998" w:type="dxa"/>
            <w:shd w:val="clear" w:color="auto" w:fill="007BB8"/>
          </w:tcPr>
          <w:p w14:paraId="2B82E5CF" w14:textId="00C23212"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Metric</w:t>
            </w:r>
          </w:p>
        </w:tc>
        <w:tc>
          <w:tcPr>
            <w:tcW w:w="1195" w:type="dxa"/>
            <w:shd w:val="clear" w:color="auto" w:fill="007BB8"/>
          </w:tcPr>
          <w:p w14:paraId="57B6F5F6" w14:textId="3C4A8CE4"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Initial Baseline Run (Epoch=15)</w:t>
            </w:r>
          </w:p>
        </w:tc>
        <w:tc>
          <w:tcPr>
            <w:tcW w:w="1195" w:type="dxa"/>
            <w:shd w:val="clear" w:color="auto" w:fill="007BB8"/>
          </w:tcPr>
          <w:p w14:paraId="2106CE50" w14:textId="648702A9"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#1 (Epoch=30)</w:t>
            </w:r>
          </w:p>
        </w:tc>
        <w:tc>
          <w:tcPr>
            <w:tcW w:w="1150" w:type="dxa"/>
            <w:shd w:val="clear" w:color="auto" w:fill="007BB8"/>
          </w:tcPr>
          <w:p w14:paraId="212E2456"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#2</w:t>
            </w:r>
          </w:p>
          <w:p w14:paraId="19D6834E" w14:textId="78A923F8"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(Epoch=30 with Scheduler)</w:t>
            </w:r>
          </w:p>
        </w:tc>
        <w:tc>
          <w:tcPr>
            <w:tcW w:w="1148" w:type="dxa"/>
            <w:shd w:val="clear" w:color="auto" w:fill="007BB8"/>
          </w:tcPr>
          <w:p w14:paraId="6A63F181"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#3</w:t>
            </w:r>
          </w:p>
          <w:p w14:paraId="6AA395A3" w14:textId="7FD648ED"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w:t>
            </w:r>
          </w:p>
        </w:tc>
        <w:tc>
          <w:tcPr>
            <w:tcW w:w="1680" w:type="dxa"/>
            <w:shd w:val="clear" w:color="auto" w:fill="007BB8"/>
          </w:tcPr>
          <w:p w14:paraId="2B9C7107" w14:textId="77777777"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#4</w:t>
            </w:r>
          </w:p>
          <w:p w14:paraId="53C9E89F" w14:textId="36456FBF" w:rsidR="00220C57" w:rsidRPr="00220C57" w:rsidRDefault="00220C57" w:rsidP="00CB29F5">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 and Early Stopping [Patience=5])</w:t>
            </w:r>
          </w:p>
        </w:tc>
        <w:tc>
          <w:tcPr>
            <w:tcW w:w="1650" w:type="dxa"/>
            <w:shd w:val="clear" w:color="auto" w:fill="007BB8"/>
          </w:tcPr>
          <w:p w14:paraId="7C41CC5B" w14:textId="0349A8B6" w:rsidR="00220C57" w:rsidRPr="00220C57" w:rsidRDefault="00220C57" w:rsidP="00220C57">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Tuned Run #</w:t>
            </w:r>
            <w:r w:rsidRPr="00220C57">
              <w:rPr>
                <w:rFonts w:ascii="Arial" w:hAnsi="Arial" w:cs="Arial"/>
                <w:b/>
                <w:bCs/>
                <w:color w:val="FFFFFF" w:themeColor="background1"/>
                <w:sz w:val="16"/>
                <w:szCs w:val="16"/>
              </w:rPr>
              <w:t>5</w:t>
            </w:r>
          </w:p>
          <w:p w14:paraId="729C3ED9" w14:textId="59A94AB7" w:rsidR="00220C57" w:rsidRPr="00220C57" w:rsidRDefault="00220C57" w:rsidP="00220C57">
            <w:pPr>
              <w:rPr>
                <w:rFonts w:ascii="Arial" w:hAnsi="Arial" w:cs="Arial"/>
                <w:b/>
                <w:bCs/>
                <w:color w:val="FFFFFF" w:themeColor="background1"/>
                <w:sz w:val="16"/>
                <w:szCs w:val="16"/>
              </w:rPr>
            </w:pPr>
            <w:r w:rsidRPr="00220C57">
              <w:rPr>
                <w:rFonts w:ascii="Arial" w:hAnsi="Arial" w:cs="Arial"/>
                <w:b/>
                <w:bCs/>
                <w:color w:val="FFFFFF" w:themeColor="background1"/>
                <w:sz w:val="16"/>
                <w:szCs w:val="16"/>
              </w:rPr>
              <w:t>(Epoch=50 with Scheduler and Early Stopping</w:t>
            </w:r>
            <w:r w:rsidRPr="00220C57">
              <w:rPr>
                <w:rFonts w:ascii="Arial" w:hAnsi="Arial" w:cs="Arial"/>
                <w:b/>
                <w:bCs/>
                <w:color w:val="FFFFFF" w:themeColor="background1"/>
                <w:sz w:val="16"/>
                <w:szCs w:val="16"/>
              </w:rPr>
              <w:t>[Patience=8])</w:t>
            </w:r>
          </w:p>
        </w:tc>
      </w:tr>
      <w:tr w:rsidR="001859F4" w:rsidRPr="001301AF" w14:paraId="76B88378" w14:textId="6F240D5B" w:rsidTr="00220C57">
        <w:tc>
          <w:tcPr>
            <w:tcW w:w="998" w:type="dxa"/>
          </w:tcPr>
          <w:p w14:paraId="45C9553C" w14:textId="4F14594C" w:rsidR="00220C57" w:rsidRPr="00220C57" w:rsidRDefault="00220C57" w:rsidP="00CB29F5">
            <w:pPr>
              <w:rPr>
                <w:rFonts w:ascii="Arial" w:hAnsi="Arial" w:cs="Arial"/>
                <w:sz w:val="16"/>
                <w:szCs w:val="16"/>
              </w:rPr>
            </w:pPr>
            <w:r w:rsidRPr="00220C57">
              <w:rPr>
                <w:rFonts w:ascii="Arial" w:hAnsi="Arial" w:cs="Arial"/>
                <w:sz w:val="16"/>
                <w:szCs w:val="16"/>
              </w:rPr>
              <w:t>Train Accuracy</w:t>
            </w:r>
          </w:p>
        </w:tc>
        <w:tc>
          <w:tcPr>
            <w:tcW w:w="1195" w:type="dxa"/>
          </w:tcPr>
          <w:p w14:paraId="57D7A873" w14:textId="7382C9A1" w:rsidR="00220C57" w:rsidRPr="00220C57" w:rsidRDefault="00220C57" w:rsidP="00CB29F5">
            <w:pPr>
              <w:rPr>
                <w:rFonts w:ascii="Arial" w:hAnsi="Arial" w:cs="Arial"/>
                <w:sz w:val="16"/>
                <w:szCs w:val="16"/>
              </w:rPr>
            </w:pPr>
            <w:r w:rsidRPr="00220C57">
              <w:rPr>
                <w:rFonts w:ascii="Arial" w:hAnsi="Arial" w:cs="Arial"/>
                <w:sz w:val="16"/>
                <w:szCs w:val="16"/>
              </w:rPr>
              <w:t>0.9</w:t>
            </w:r>
            <w:r w:rsidR="001719AE">
              <w:rPr>
                <w:rFonts w:ascii="Arial" w:hAnsi="Arial" w:cs="Arial"/>
                <w:sz w:val="16"/>
                <w:szCs w:val="16"/>
              </w:rPr>
              <w:t>1</w:t>
            </w:r>
          </w:p>
        </w:tc>
        <w:tc>
          <w:tcPr>
            <w:tcW w:w="1195" w:type="dxa"/>
          </w:tcPr>
          <w:p w14:paraId="076632D3" w14:textId="5D5901E5" w:rsidR="00220C57" w:rsidRPr="00220C57" w:rsidRDefault="00220C57" w:rsidP="00CB29F5">
            <w:pPr>
              <w:rPr>
                <w:rFonts w:ascii="Arial" w:hAnsi="Arial" w:cs="Arial"/>
                <w:sz w:val="16"/>
                <w:szCs w:val="16"/>
              </w:rPr>
            </w:pPr>
            <w:r w:rsidRPr="00220C57">
              <w:rPr>
                <w:rFonts w:ascii="Arial" w:hAnsi="Arial" w:cs="Arial"/>
                <w:sz w:val="16"/>
                <w:szCs w:val="16"/>
              </w:rPr>
              <w:t>0.9</w:t>
            </w:r>
            <w:r w:rsidR="00405D21">
              <w:rPr>
                <w:rFonts w:ascii="Arial" w:hAnsi="Arial" w:cs="Arial"/>
                <w:sz w:val="16"/>
                <w:szCs w:val="16"/>
              </w:rPr>
              <w:t>7</w:t>
            </w:r>
          </w:p>
        </w:tc>
        <w:tc>
          <w:tcPr>
            <w:tcW w:w="1150" w:type="dxa"/>
          </w:tcPr>
          <w:p w14:paraId="797E70F8" w14:textId="2AABC2DB" w:rsidR="00220C57" w:rsidRPr="00220C57" w:rsidRDefault="00220C57" w:rsidP="00CB29F5">
            <w:pPr>
              <w:rPr>
                <w:rFonts w:ascii="Arial" w:hAnsi="Arial" w:cs="Arial"/>
                <w:sz w:val="16"/>
                <w:szCs w:val="16"/>
              </w:rPr>
            </w:pPr>
            <w:r w:rsidRPr="00220C57">
              <w:rPr>
                <w:rFonts w:ascii="Arial" w:hAnsi="Arial" w:cs="Arial"/>
                <w:sz w:val="16"/>
                <w:szCs w:val="16"/>
              </w:rPr>
              <w:t>0.9</w:t>
            </w:r>
            <w:r w:rsidR="001E53CA">
              <w:rPr>
                <w:rFonts w:ascii="Arial" w:hAnsi="Arial" w:cs="Arial"/>
                <w:sz w:val="16"/>
                <w:szCs w:val="16"/>
              </w:rPr>
              <w:t>7</w:t>
            </w:r>
          </w:p>
        </w:tc>
        <w:tc>
          <w:tcPr>
            <w:tcW w:w="1148" w:type="dxa"/>
          </w:tcPr>
          <w:p w14:paraId="308B0E16" w14:textId="0AECE502" w:rsidR="00220C57" w:rsidRPr="00220C57" w:rsidRDefault="00220C57" w:rsidP="00CB29F5">
            <w:pPr>
              <w:rPr>
                <w:rFonts w:ascii="Arial" w:hAnsi="Arial" w:cs="Arial"/>
                <w:sz w:val="16"/>
                <w:szCs w:val="16"/>
              </w:rPr>
            </w:pPr>
            <w:r w:rsidRPr="00220C57">
              <w:rPr>
                <w:rFonts w:ascii="Arial" w:hAnsi="Arial" w:cs="Arial"/>
                <w:sz w:val="16"/>
                <w:szCs w:val="16"/>
              </w:rPr>
              <w:t>0.9</w:t>
            </w:r>
            <w:r w:rsidR="003B0C60">
              <w:rPr>
                <w:rFonts w:ascii="Arial" w:hAnsi="Arial" w:cs="Arial"/>
                <w:sz w:val="16"/>
                <w:szCs w:val="16"/>
              </w:rPr>
              <w:t>7</w:t>
            </w:r>
          </w:p>
        </w:tc>
        <w:tc>
          <w:tcPr>
            <w:tcW w:w="1680" w:type="dxa"/>
          </w:tcPr>
          <w:p w14:paraId="5962E8B2" w14:textId="6E5B0604" w:rsidR="00220C57" w:rsidRPr="00220C57" w:rsidRDefault="00A6051B" w:rsidP="00CB29F5">
            <w:pPr>
              <w:rPr>
                <w:rFonts w:ascii="Arial" w:hAnsi="Arial" w:cs="Arial"/>
                <w:sz w:val="16"/>
                <w:szCs w:val="16"/>
              </w:rPr>
            </w:pPr>
            <w:r>
              <w:rPr>
                <w:rFonts w:ascii="Arial" w:hAnsi="Arial" w:cs="Arial"/>
                <w:sz w:val="16"/>
                <w:szCs w:val="16"/>
              </w:rPr>
              <w:t>0.92</w:t>
            </w:r>
          </w:p>
        </w:tc>
        <w:tc>
          <w:tcPr>
            <w:tcW w:w="1650" w:type="dxa"/>
          </w:tcPr>
          <w:p w14:paraId="552145EE" w14:textId="77777777" w:rsidR="00220C57" w:rsidRPr="00220C57" w:rsidRDefault="00220C57" w:rsidP="00CB29F5">
            <w:pPr>
              <w:rPr>
                <w:rFonts w:ascii="Arial" w:hAnsi="Arial" w:cs="Arial"/>
                <w:sz w:val="16"/>
                <w:szCs w:val="16"/>
              </w:rPr>
            </w:pPr>
          </w:p>
        </w:tc>
      </w:tr>
      <w:tr w:rsidR="001859F4" w:rsidRPr="001301AF" w14:paraId="7D155ECC" w14:textId="7884AE9F" w:rsidTr="00220C57">
        <w:tc>
          <w:tcPr>
            <w:tcW w:w="998" w:type="dxa"/>
          </w:tcPr>
          <w:p w14:paraId="1F9882FD" w14:textId="2D602E5A" w:rsidR="00220C57" w:rsidRPr="00220C57" w:rsidRDefault="00220C57" w:rsidP="00CB29F5">
            <w:pPr>
              <w:rPr>
                <w:rFonts w:ascii="Arial" w:hAnsi="Arial" w:cs="Arial"/>
                <w:sz w:val="16"/>
                <w:szCs w:val="16"/>
              </w:rPr>
            </w:pPr>
            <w:r w:rsidRPr="00220C57">
              <w:rPr>
                <w:rFonts w:ascii="Arial" w:hAnsi="Arial" w:cs="Arial"/>
                <w:sz w:val="16"/>
                <w:szCs w:val="16"/>
              </w:rPr>
              <w:t>Validation Accuracy</w:t>
            </w:r>
          </w:p>
        </w:tc>
        <w:tc>
          <w:tcPr>
            <w:tcW w:w="1195" w:type="dxa"/>
          </w:tcPr>
          <w:p w14:paraId="38E5E912" w14:textId="2DBE73FC" w:rsidR="00220C57" w:rsidRPr="00220C57" w:rsidRDefault="00220C57" w:rsidP="00CB29F5">
            <w:pPr>
              <w:rPr>
                <w:rFonts w:ascii="Arial" w:hAnsi="Arial" w:cs="Arial"/>
                <w:sz w:val="16"/>
                <w:szCs w:val="16"/>
              </w:rPr>
            </w:pPr>
            <w:r w:rsidRPr="00220C57">
              <w:rPr>
                <w:rFonts w:ascii="Arial" w:hAnsi="Arial" w:cs="Arial"/>
                <w:sz w:val="16"/>
                <w:szCs w:val="16"/>
              </w:rPr>
              <w:t>0.8</w:t>
            </w:r>
            <w:r w:rsidR="001719AE">
              <w:rPr>
                <w:rFonts w:ascii="Arial" w:hAnsi="Arial" w:cs="Arial"/>
                <w:sz w:val="16"/>
                <w:szCs w:val="16"/>
              </w:rPr>
              <w:t>6</w:t>
            </w:r>
          </w:p>
        </w:tc>
        <w:tc>
          <w:tcPr>
            <w:tcW w:w="1195" w:type="dxa"/>
          </w:tcPr>
          <w:p w14:paraId="672B241D" w14:textId="50781470"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83</w:t>
            </w:r>
          </w:p>
        </w:tc>
        <w:tc>
          <w:tcPr>
            <w:tcW w:w="1150" w:type="dxa"/>
          </w:tcPr>
          <w:p w14:paraId="3AA8F130" w14:textId="4B3C78FD"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w:t>
            </w:r>
            <w:r w:rsidR="001E53CA">
              <w:rPr>
                <w:rFonts w:ascii="Arial" w:hAnsi="Arial" w:cs="Arial"/>
                <w:sz w:val="16"/>
                <w:szCs w:val="16"/>
              </w:rPr>
              <w:t>8</w:t>
            </w:r>
          </w:p>
        </w:tc>
        <w:tc>
          <w:tcPr>
            <w:tcW w:w="1148" w:type="dxa"/>
          </w:tcPr>
          <w:p w14:paraId="0DBE8F8C" w14:textId="0E864305"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87</w:t>
            </w:r>
          </w:p>
        </w:tc>
        <w:tc>
          <w:tcPr>
            <w:tcW w:w="1680" w:type="dxa"/>
          </w:tcPr>
          <w:p w14:paraId="22AED845" w14:textId="488CDAD9"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5</w:t>
            </w:r>
          </w:p>
        </w:tc>
        <w:tc>
          <w:tcPr>
            <w:tcW w:w="1650" w:type="dxa"/>
          </w:tcPr>
          <w:p w14:paraId="152C10EF" w14:textId="77777777" w:rsidR="00220C57" w:rsidRPr="00220C57" w:rsidRDefault="00220C57" w:rsidP="00CB29F5">
            <w:pPr>
              <w:rPr>
                <w:rFonts w:ascii="Arial" w:hAnsi="Arial" w:cs="Arial"/>
                <w:sz w:val="16"/>
                <w:szCs w:val="16"/>
              </w:rPr>
            </w:pPr>
          </w:p>
        </w:tc>
      </w:tr>
      <w:tr w:rsidR="001859F4" w:rsidRPr="001301AF" w14:paraId="3AD5A55E" w14:textId="56926E60" w:rsidTr="00220C57">
        <w:tc>
          <w:tcPr>
            <w:tcW w:w="998" w:type="dxa"/>
          </w:tcPr>
          <w:p w14:paraId="37E2B863" w14:textId="4FBE2337" w:rsidR="00220C57" w:rsidRPr="00220C57" w:rsidRDefault="00220C57" w:rsidP="00CB29F5">
            <w:pPr>
              <w:rPr>
                <w:rFonts w:ascii="Arial" w:hAnsi="Arial" w:cs="Arial"/>
                <w:sz w:val="16"/>
                <w:szCs w:val="16"/>
              </w:rPr>
            </w:pPr>
            <w:r w:rsidRPr="00220C57">
              <w:rPr>
                <w:rFonts w:ascii="Arial" w:hAnsi="Arial" w:cs="Arial"/>
                <w:sz w:val="16"/>
                <w:szCs w:val="16"/>
              </w:rPr>
              <w:t>Test Accuracy</w:t>
            </w:r>
          </w:p>
        </w:tc>
        <w:tc>
          <w:tcPr>
            <w:tcW w:w="1195" w:type="dxa"/>
          </w:tcPr>
          <w:p w14:paraId="0FC8869C" w14:textId="096F3881"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87</w:t>
            </w:r>
          </w:p>
        </w:tc>
        <w:tc>
          <w:tcPr>
            <w:tcW w:w="1195" w:type="dxa"/>
          </w:tcPr>
          <w:p w14:paraId="1AE0BD94" w14:textId="1E704889"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88</w:t>
            </w:r>
          </w:p>
        </w:tc>
        <w:tc>
          <w:tcPr>
            <w:tcW w:w="1150" w:type="dxa"/>
          </w:tcPr>
          <w:p w14:paraId="7EBF9090" w14:textId="2CFCAEE1"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87</w:t>
            </w:r>
          </w:p>
        </w:tc>
        <w:tc>
          <w:tcPr>
            <w:tcW w:w="1148" w:type="dxa"/>
          </w:tcPr>
          <w:p w14:paraId="20B7594A" w14:textId="56555A5D" w:rsidR="00220C57" w:rsidRPr="00220C57" w:rsidRDefault="00220C57" w:rsidP="00CB29F5">
            <w:pPr>
              <w:rPr>
                <w:rFonts w:ascii="Arial" w:hAnsi="Arial" w:cs="Arial"/>
                <w:sz w:val="16"/>
                <w:szCs w:val="16"/>
              </w:rPr>
            </w:pPr>
            <w:r w:rsidRPr="00220C57">
              <w:rPr>
                <w:rFonts w:ascii="Arial" w:hAnsi="Arial" w:cs="Arial"/>
                <w:sz w:val="16"/>
                <w:szCs w:val="16"/>
              </w:rPr>
              <w:t>0.87</w:t>
            </w:r>
          </w:p>
        </w:tc>
        <w:tc>
          <w:tcPr>
            <w:tcW w:w="1680" w:type="dxa"/>
          </w:tcPr>
          <w:p w14:paraId="594862CF" w14:textId="51441AF7"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7</w:t>
            </w:r>
          </w:p>
        </w:tc>
        <w:tc>
          <w:tcPr>
            <w:tcW w:w="1650" w:type="dxa"/>
          </w:tcPr>
          <w:p w14:paraId="4AA132A4" w14:textId="77777777" w:rsidR="00220C57" w:rsidRPr="00220C57" w:rsidRDefault="00220C57" w:rsidP="00CB29F5">
            <w:pPr>
              <w:rPr>
                <w:rFonts w:ascii="Arial" w:hAnsi="Arial" w:cs="Arial"/>
                <w:sz w:val="16"/>
                <w:szCs w:val="16"/>
              </w:rPr>
            </w:pPr>
          </w:p>
        </w:tc>
      </w:tr>
      <w:tr w:rsidR="001859F4" w:rsidRPr="001301AF" w14:paraId="2979A8E5" w14:textId="25208849" w:rsidTr="00220C57">
        <w:tc>
          <w:tcPr>
            <w:tcW w:w="998" w:type="dxa"/>
          </w:tcPr>
          <w:p w14:paraId="3135CF61" w14:textId="77777777" w:rsidR="00220C57" w:rsidRPr="00220C57" w:rsidRDefault="00220C57" w:rsidP="00CB29F5">
            <w:pPr>
              <w:rPr>
                <w:rFonts w:ascii="Arial" w:hAnsi="Arial" w:cs="Arial"/>
                <w:sz w:val="16"/>
                <w:szCs w:val="16"/>
              </w:rPr>
            </w:pPr>
          </w:p>
        </w:tc>
        <w:tc>
          <w:tcPr>
            <w:tcW w:w="1195" w:type="dxa"/>
          </w:tcPr>
          <w:p w14:paraId="786199F8" w14:textId="77777777" w:rsidR="00220C57" w:rsidRPr="00220C57" w:rsidRDefault="00220C57" w:rsidP="00CB29F5">
            <w:pPr>
              <w:rPr>
                <w:rFonts w:ascii="Arial" w:hAnsi="Arial" w:cs="Arial"/>
                <w:sz w:val="16"/>
                <w:szCs w:val="16"/>
              </w:rPr>
            </w:pPr>
          </w:p>
        </w:tc>
        <w:tc>
          <w:tcPr>
            <w:tcW w:w="1195" w:type="dxa"/>
          </w:tcPr>
          <w:p w14:paraId="535CC836" w14:textId="77777777" w:rsidR="00220C57" w:rsidRPr="00220C57" w:rsidRDefault="00220C57" w:rsidP="00CB29F5">
            <w:pPr>
              <w:rPr>
                <w:rFonts w:ascii="Arial" w:hAnsi="Arial" w:cs="Arial"/>
                <w:sz w:val="16"/>
                <w:szCs w:val="16"/>
              </w:rPr>
            </w:pPr>
          </w:p>
        </w:tc>
        <w:tc>
          <w:tcPr>
            <w:tcW w:w="1150" w:type="dxa"/>
          </w:tcPr>
          <w:p w14:paraId="7C93D459" w14:textId="77777777" w:rsidR="00220C57" w:rsidRPr="00220C57" w:rsidRDefault="00220C57" w:rsidP="00CB29F5">
            <w:pPr>
              <w:rPr>
                <w:rFonts w:ascii="Arial" w:hAnsi="Arial" w:cs="Arial"/>
                <w:sz w:val="16"/>
                <w:szCs w:val="16"/>
              </w:rPr>
            </w:pPr>
          </w:p>
        </w:tc>
        <w:tc>
          <w:tcPr>
            <w:tcW w:w="1148" w:type="dxa"/>
          </w:tcPr>
          <w:p w14:paraId="6F08B6B8" w14:textId="77777777" w:rsidR="00220C57" w:rsidRPr="00220C57" w:rsidRDefault="00220C57" w:rsidP="00CB29F5">
            <w:pPr>
              <w:rPr>
                <w:rFonts w:ascii="Arial" w:hAnsi="Arial" w:cs="Arial"/>
                <w:sz w:val="16"/>
                <w:szCs w:val="16"/>
              </w:rPr>
            </w:pPr>
          </w:p>
        </w:tc>
        <w:tc>
          <w:tcPr>
            <w:tcW w:w="1680" w:type="dxa"/>
          </w:tcPr>
          <w:p w14:paraId="28BF7E58" w14:textId="77777777" w:rsidR="00220C57" w:rsidRPr="00220C57" w:rsidRDefault="00220C57" w:rsidP="00CB29F5">
            <w:pPr>
              <w:rPr>
                <w:rFonts w:ascii="Arial" w:hAnsi="Arial" w:cs="Arial"/>
                <w:sz w:val="16"/>
                <w:szCs w:val="16"/>
              </w:rPr>
            </w:pPr>
          </w:p>
        </w:tc>
        <w:tc>
          <w:tcPr>
            <w:tcW w:w="1650" w:type="dxa"/>
          </w:tcPr>
          <w:p w14:paraId="6C190FAA" w14:textId="77777777" w:rsidR="00220C57" w:rsidRPr="00220C57" w:rsidRDefault="00220C57" w:rsidP="00CB29F5">
            <w:pPr>
              <w:rPr>
                <w:rFonts w:ascii="Arial" w:hAnsi="Arial" w:cs="Arial"/>
                <w:sz w:val="16"/>
                <w:szCs w:val="16"/>
              </w:rPr>
            </w:pPr>
          </w:p>
        </w:tc>
      </w:tr>
      <w:tr w:rsidR="001859F4" w:rsidRPr="001301AF" w14:paraId="1FE5F83C" w14:textId="187AE0F9" w:rsidTr="00220C57">
        <w:tc>
          <w:tcPr>
            <w:tcW w:w="998" w:type="dxa"/>
          </w:tcPr>
          <w:p w14:paraId="3B511489" w14:textId="39B81364" w:rsidR="00220C57" w:rsidRPr="00220C57" w:rsidRDefault="00220C57" w:rsidP="00CB29F5">
            <w:pPr>
              <w:rPr>
                <w:rFonts w:ascii="Arial" w:hAnsi="Arial" w:cs="Arial"/>
                <w:sz w:val="16"/>
                <w:szCs w:val="16"/>
              </w:rPr>
            </w:pPr>
            <w:r w:rsidRPr="00220C57">
              <w:rPr>
                <w:rFonts w:ascii="Arial" w:hAnsi="Arial" w:cs="Arial"/>
                <w:sz w:val="16"/>
                <w:szCs w:val="16"/>
              </w:rPr>
              <w:t>Apple F1 Score</w:t>
            </w:r>
          </w:p>
        </w:tc>
        <w:tc>
          <w:tcPr>
            <w:tcW w:w="1195" w:type="dxa"/>
          </w:tcPr>
          <w:p w14:paraId="308DA037" w14:textId="01190953" w:rsidR="00220C57" w:rsidRPr="00220C57" w:rsidRDefault="00220C57" w:rsidP="00CB29F5">
            <w:pPr>
              <w:rPr>
                <w:rFonts w:ascii="Arial" w:hAnsi="Arial" w:cs="Arial"/>
                <w:sz w:val="16"/>
                <w:szCs w:val="16"/>
              </w:rPr>
            </w:pPr>
            <w:r w:rsidRPr="00220C57">
              <w:rPr>
                <w:rFonts w:ascii="Arial" w:hAnsi="Arial" w:cs="Arial"/>
                <w:sz w:val="16"/>
                <w:szCs w:val="16"/>
              </w:rPr>
              <w:t>0.92</w:t>
            </w:r>
          </w:p>
        </w:tc>
        <w:tc>
          <w:tcPr>
            <w:tcW w:w="1195" w:type="dxa"/>
          </w:tcPr>
          <w:p w14:paraId="44482CA8" w14:textId="28373F23" w:rsidR="00220C57" w:rsidRPr="00220C57" w:rsidRDefault="00220C57" w:rsidP="00CB29F5">
            <w:pPr>
              <w:rPr>
                <w:rFonts w:ascii="Arial" w:hAnsi="Arial" w:cs="Arial"/>
                <w:sz w:val="16"/>
                <w:szCs w:val="16"/>
              </w:rPr>
            </w:pPr>
            <w:r w:rsidRPr="00220C57">
              <w:rPr>
                <w:rFonts w:ascii="Arial" w:hAnsi="Arial" w:cs="Arial"/>
                <w:sz w:val="16"/>
                <w:szCs w:val="16"/>
              </w:rPr>
              <w:t>0.92</w:t>
            </w:r>
          </w:p>
        </w:tc>
        <w:tc>
          <w:tcPr>
            <w:tcW w:w="1150" w:type="dxa"/>
          </w:tcPr>
          <w:p w14:paraId="7CB5A3CF" w14:textId="2497E79F" w:rsidR="00220C57" w:rsidRPr="00220C57" w:rsidRDefault="00220C57" w:rsidP="00CB29F5">
            <w:pPr>
              <w:rPr>
                <w:rFonts w:ascii="Arial" w:hAnsi="Arial" w:cs="Arial"/>
                <w:sz w:val="16"/>
                <w:szCs w:val="16"/>
              </w:rPr>
            </w:pPr>
            <w:r w:rsidRPr="00220C57">
              <w:rPr>
                <w:rFonts w:ascii="Arial" w:hAnsi="Arial" w:cs="Arial"/>
                <w:sz w:val="16"/>
                <w:szCs w:val="16"/>
              </w:rPr>
              <w:t>0.</w:t>
            </w:r>
            <w:r w:rsidR="001E53CA">
              <w:rPr>
                <w:rFonts w:ascii="Arial" w:hAnsi="Arial" w:cs="Arial"/>
                <w:sz w:val="16"/>
                <w:szCs w:val="16"/>
              </w:rPr>
              <w:t>92</w:t>
            </w:r>
          </w:p>
        </w:tc>
        <w:tc>
          <w:tcPr>
            <w:tcW w:w="1148" w:type="dxa"/>
          </w:tcPr>
          <w:p w14:paraId="640C93F4" w14:textId="43DCA048"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89</w:t>
            </w:r>
          </w:p>
        </w:tc>
        <w:tc>
          <w:tcPr>
            <w:tcW w:w="1680" w:type="dxa"/>
          </w:tcPr>
          <w:p w14:paraId="30293774" w14:textId="7E6ADCB1" w:rsidR="00220C57" w:rsidRPr="00220C57"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87</w:t>
            </w:r>
          </w:p>
        </w:tc>
        <w:tc>
          <w:tcPr>
            <w:tcW w:w="1650" w:type="dxa"/>
          </w:tcPr>
          <w:p w14:paraId="3D157FCE" w14:textId="77777777" w:rsidR="00220C57" w:rsidRPr="00220C57" w:rsidRDefault="00220C57" w:rsidP="00CB29F5">
            <w:pPr>
              <w:rPr>
                <w:rFonts w:ascii="Arial" w:hAnsi="Arial" w:cs="Arial"/>
                <w:sz w:val="16"/>
                <w:szCs w:val="16"/>
              </w:rPr>
            </w:pPr>
          </w:p>
        </w:tc>
      </w:tr>
      <w:tr w:rsidR="001859F4" w:rsidRPr="001301AF" w14:paraId="3C6CE95C" w14:textId="7CD4E962" w:rsidTr="00220C57">
        <w:tc>
          <w:tcPr>
            <w:tcW w:w="998" w:type="dxa"/>
          </w:tcPr>
          <w:p w14:paraId="5470C90C" w14:textId="27AF6BFD" w:rsidR="00220C57" w:rsidRPr="00220C57" w:rsidRDefault="00220C57" w:rsidP="00CB29F5">
            <w:pPr>
              <w:rPr>
                <w:rFonts w:ascii="Arial" w:hAnsi="Arial" w:cs="Arial"/>
                <w:sz w:val="16"/>
                <w:szCs w:val="16"/>
              </w:rPr>
            </w:pPr>
            <w:r w:rsidRPr="00220C57">
              <w:rPr>
                <w:rFonts w:ascii="Arial" w:hAnsi="Arial" w:cs="Arial"/>
                <w:sz w:val="16"/>
                <w:szCs w:val="16"/>
              </w:rPr>
              <w:t>Banana F1 Score</w:t>
            </w:r>
          </w:p>
        </w:tc>
        <w:tc>
          <w:tcPr>
            <w:tcW w:w="1195" w:type="dxa"/>
          </w:tcPr>
          <w:p w14:paraId="05DDB47E" w14:textId="0FD238FD"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89</w:t>
            </w:r>
          </w:p>
        </w:tc>
        <w:tc>
          <w:tcPr>
            <w:tcW w:w="1195" w:type="dxa"/>
          </w:tcPr>
          <w:p w14:paraId="2562052A" w14:textId="7760A8B6"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88</w:t>
            </w:r>
          </w:p>
        </w:tc>
        <w:tc>
          <w:tcPr>
            <w:tcW w:w="1150" w:type="dxa"/>
          </w:tcPr>
          <w:p w14:paraId="21C9843E" w14:textId="05E73C11" w:rsidR="00220C57" w:rsidRPr="00220C57" w:rsidRDefault="00220C57" w:rsidP="00CB29F5">
            <w:pPr>
              <w:rPr>
                <w:rFonts w:ascii="Arial" w:hAnsi="Arial" w:cs="Arial"/>
                <w:sz w:val="16"/>
                <w:szCs w:val="16"/>
              </w:rPr>
            </w:pPr>
            <w:r w:rsidRPr="00220C57">
              <w:rPr>
                <w:rFonts w:ascii="Arial" w:hAnsi="Arial" w:cs="Arial"/>
                <w:sz w:val="16"/>
                <w:szCs w:val="16"/>
              </w:rPr>
              <w:t>0.</w:t>
            </w:r>
            <w:r w:rsidR="001E53CA">
              <w:rPr>
                <w:rFonts w:ascii="Arial" w:hAnsi="Arial" w:cs="Arial"/>
                <w:sz w:val="16"/>
                <w:szCs w:val="16"/>
              </w:rPr>
              <w:t>88</w:t>
            </w:r>
          </w:p>
        </w:tc>
        <w:tc>
          <w:tcPr>
            <w:tcW w:w="1148" w:type="dxa"/>
          </w:tcPr>
          <w:p w14:paraId="578272D8" w14:textId="47FCFFA0" w:rsidR="00220C57" w:rsidRPr="00220C57" w:rsidRDefault="00220C57" w:rsidP="00CB29F5">
            <w:pPr>
              <w:rPr>
                <w:rFonts w:ascii="Arial" w:hAnsi="Arial" w:cs="Arial"/>
                <w:sz w:val="16"/>
                <w:szCs w:val="16"/>
              </w:rPr>
            </w:pPr>
            <w:r w:rsidRPr="00220C57">
              <w:rPr>
                <w:rFonts w:ascii="Arial" w:hAnsi="Arial" w:cs="Arial"/>
                <w:sz w:val="16"/>
                <w:szCs w:val="16"/>
              </w:rPr>
              <w:t>0.8</w:t>
            </w:r>
            <w:r w:rsidR="001E53CA">
              <w:rPr>
                <w:rFonts w:ascii="Arial" w:hAnsi="Arial" w:cs="Arial"/>
                <w:sz w:val="16"/>
                <w:szCs w:val="16"/>
              </w:rPr>
              <w:t>8</w:t>
            </w:r>
          </w:p>
        </w:tc>
        <w:tc>
          <w:tcPr>
            <w:tcW w:w="1680" w:type="dxa"/>
          </w:tcPr>
          <w:p w14:paraId="34B11D5B" w14:textId="21A405C0" w:rsidR="00220C57" w:rsidRPr="00220C57"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8</w:t>
            </w:r>
          </w:p>
        </w:tc>
        <w:tc>
          <w:tcPr>
            <w:tcW w:w="1650" w:type="dxa"/>
          </w:tcPr>
          <w:p w14:paraId="0F0A55DB" w14:textId="77777777" w:rsidR="00220C57" w:rsidRPr="00220C57" w:rsidRDefault="00220C57" w:rsidP="00CB29F5">
            <w:pPr>
              <w:rPr>
                <w:rFonts w:ascii="Arial" w:hAnsi="Arial" w:cs="Arial"/>
                <w:sz w:val="16"/>
                <w:szCs w:val="16"/>
              </w:rPr>
            </w:pPr>
          </w:p>
        </w:tc>
      </w:tr>
      <w:tr w:rsidR="001859F4" w:rsidRPr="001301AF" w14:paraId="0D1E4362" w14:textId="1A8C72C6" w:rsidTr="00220C57">
        <w:tc>
          <w:tcPr>
            <w:tcW w:w="998" w:type="dxa"/>
          </w:tcPr>
          <w:p w14:paraId="394144BD" w14:textId="3DA7FAD7" w:rsidR="00220C57" w:rsidRPr="00220C57" w:rsidRDefault="00220C57" w:rsidP="00CB29F5">
            <w:pPr>
              <w:rPr>
                <w:rFonts w:ascii="Arial" w:hAnsi="Arial" w:cs="Arial"/>
                <w:sz w:val="16"/>
                <w:szCs w:val="16"/>
              </w:rPr>
            </w:pPr>
            <w:r w:rsidRPr="00220C57">
              <w:rPr>
                <w:rFonts w:ascii="Arial" w:hAnsi="Arial" w:cs="Arial"/>
                <w:sz w:val="16"/>
                <w:szCs w:val="16"/>
              </w:rPr>
              <w:t>Orange F1 Score</w:t>
            </w:r>
          </w:p>
        </w:tc>
        <w:tc>
          <w:tcPr>
            <w:tcW w:w="1195" w:type="dxa"/>
          </w:tcPr>
          <w:p w14:paraId="17F6EA18" w14:textId="699CD002" w:rsidR="00220C57" w:rsidRPr="00220C57" w:rsidRDefault="00220C57" w:rsidP="00CB29F5">
            <w:pPr>
              <w:rPr>
                <w:rFonts w:ascii="Arial" w:hAnsi="Arial" w:cs="Arial"/>
                <w:sz w:val="16"/>
                <w:szCs w:val="16"/>
              </w:rPr>
            </w:pPr>
            <w:r w:rsidRPr="00220C57">
              <w:rPr>
                <w:rFonts w:ascii="Arial" w:hAnsi="Arial" w:cs="Arial"/>
                <w:sz w:val="16"/>
                <w:szCs w:val="16"/>
              </w:rPr>
              <w:t>0.</w:t>
            </w:r>
            <w:r w:rsidR="001719AE">
              <w:rPr>
                <w:rFonts w:ascii="Arial" w:hAnsi="Arial" w:cs="Arial"/>
                <w:sz w:val="16"/>
                <w:szCs w:val="16"/>
              </w:rPr>
              <w:t>89</w:t>
            </w:r>
          </w:p>
        </w:tc>
        <w:tc>
          <w:tcPr>
            <w:tcW w:w="1195" w:type="dxa"/>
          </w:tcPr>
          <w:p w14:paraId="767F4F9D" w14:textId="631005B1" w:rsidR="00220C57" w:rsidRPr="00220C57" w:rsidRDefault="00220C57" w:rsidP="00CB29F5">
            <w:pPr>
              <w:rPr>
                <w:rFonts w:ascii="Arial" w:hAnsi="Arial" w:cs="Arial"/>
                <w:sz w:val="16"/>
                <w:szCs w:val="16"/>
              </w:rPr>
            </w:pPr>
            <w:r w:rsidRPr="00220C57">
              <w:rPr>
                <w:rFonts w:ascii="Arial" w:hAnsi="Arial" w:cs="Arial"/>
                <w:sz w:val="16"/>
                <w:szCs w:val="16"/>
              </w:rPr>
              <w:t>0.9</w:t>
            </w:r>
            <w:r w:rsidR="00405D21">
              <w:rPr>
                <w:rFonts w:ascii="Arial" w:hAnsi="Arial" w:cs="Arial"/>
                <w:sz w:val="16"/>
                <w:szCs w:val="16"/>
              </w:rPr>
              <w:t>4</w:t>
            </w:r>
          </w:p>
        </w:tc>
        <w:tc>
          <w:tcPr>
            <w:tcW w:w="1150" w:type="dxa"/>
          </w:tcPr>
          <w:p w14:paraId="00A9CD52" w14:textId="68A3DF38"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89</w:t>
            </w:r>
          </w:p>
        </w:tc>
        <w:tc>
          <w:tcPr>
            <w:tcW w:w="1148" w:type="dxa"/>
          </w:tcPr>
          <w:p w14:paraId="423AA492" w14:textId="794F9B63" w:rsidR="00220C57" w:rsidRPr="00220C57" w:rsidRDefault="00220C57" w:rsidP="00CB29F5">
            <w:pPr>
              <w:rPr>
                <w:rFonts w:ascii="Arial" w:hAnsi="Arial" w:cs="Arial"/>
                <w:sz w:val="16"/>
                <w:szCs w:val="16"/>
              </w:rPr>
            </w:pPr>
            <w:r w:rsidRPr="00220C57">
              <w:rPr>
                <w:rFonts w:ascii="Arial" w:hAnsi="Arial" w:cs="Arial"/>
                <w:sz w:val="16"/>
                <w:szCs w:val="16"/>
              </w:rPr>
              <w:t>0.</w:t>
            </w:r>
            <w:r w:rsidR="003B0C60">
              <w:rPr>
                <w:rFonts w:ascii="Arial" w:hAnsi="Arial" w:cs="Arial"/>
                <w:sz w:val="16"/>
                <w:szCs w:val="16"/>
              </w:rPr>
              <w:t>91</w:t>
            </w:r>
          </w:p>
        </w:tc>
        <w:tc>
          <w:tcPr>
            <w:tcW w:w="1680" w:type="dxa"/>
          </w:tcPr>
          <w:p w14:paraId="227EEA78" w14:textId="5E6CFB0B" w:rsidR="00220C57" w:rsidRPr="00220C57" w:rsidRDefault="00A6051B" w:rsidP="00CB29F5">
            <w:pPr>
              <w:rPr>
                <w:rFonts w:ascii="Arial" w:hAnsi="Arial" w:cs="Arial"/>
                <w:sz w:val="16"/>
                <w:szCs w:val="16"/>
              </w:rPr>
            </w:pPr>
            <w:r>
              <w:rPr>
                <w:rFonts w:ascii="Arial" w:hAnsi="Arial" w:cs="Arial"/>
                <w:sz w:val="16"/>
                <w:szCs w:val="16"/>
              </w:rPr>
              <w:t>0.9</w:t>
            </w:r>
            <w:r w:rsidR="004E6598">
              <w:rPr>
                <w:rFonts w:ascii="Arial" w:hAnsi="Arial" w:cs="Arial"/>
                <w:sz w:val="16"/>
                <w:szCs w:val="16"/>
              </w:rPr>
              <w:t>2</w:t>
            </w:r>
          </w:p>
        </w:tc>
        <w:tc>
          <w:tcPr>
            <w:tcW w:w="1650" w:type="dxa"/>
          </w:tcPr>
          <w:p w14:paraId="191BE2F5" w14:textId="77777777" w:rsidR="00220C57" w:rsidRPr="00220C57" w:rsidRDefault="00220C57" w:rsidP="00CB29F5">
            <w:pPr>
              <w:rPr>
                <w:rFonts w:ascii="Arial" w:hAnsi="Arial" w:cs="Arial"/>
                <w:sz w:val="16"/>
                <w:szCs w:val="16"/>
              </w:rPr>
            </w:pPr>
          </w:p>
        </w:tc>
      </w:tr>
      <w:tr w:rsidR="001859F4" w:rsidRPr="001301AF" w14:paraId="153E6E48" w14:textId="5DDEA05A" w:rsidTr="00220C57">
        <w:tc>
          <w:tcPr>
            <w:tcW w:w="998" w:type="dxa"/>
          </w:tcPr>
          <w:p w14:paraId="2AD1A3CA" w14:textId="77777777" w:rsidR="00220C57" w:rsidRPr="00220C57" w:rsidRDefault="00220C57" w:rsidP="00CB29F5">
            <w:pPr>
              <w:rPr>
                <w:rFonts w:ascii="Arial" w:hAnsi="Arial" w:cs="Arial"/>
                <w:sz w:val="16"/>
                <w:szCs w:val="16"/>
              </w:rPr>
            </w:pPr>
          </w:p>
        </w:tc>
        <w:tc>
          <w:tcPr>
            <w:tcW w:w="1195" w:type="dxa"/>
          </w:tcPr>
          <w:p w14:paraId="47854763" w14:textId="77777777" w:rsidR="00220C57" w:rsidRPr="00220C57" w:rsidRDefault="00220C57" w:rsidP="00CB29F5">
            <w:pPr>
              <w:rPr>
                <w:rFonts w:ascii="Arial" w:hAnsi="Arial" w:cs="Arial"/>
                <w:sz w:val="16"/>
                <w:szCs w:val="16"/>
              </w:rPr>
            </w:pPr>
          </w:p>
        </w:tc>
        <w:tc>
          <w:tcPr>
            <w:tcW w:w="1195" w:type="dxa"/>
          </w:tcPr>
          <w:p w14:paraId="5F1073FC" w14:textId="77777777" w:rsidR="00220C57" w:rsidRPr="00220C57" w:rsidRDefault="00220C57" w:rsidP="00CB29F5">
            <w:pPr>
              <w:rPr>
                <w:rFonts w:ascii="Arial" w:hAnsi="Arial" w:cs="Arial"/>
                <w:sz w:val="16"/>
                <w:szCs w:val="16"/>
              </w:rPr>
            </w:pPr>
          </w:p>
        </w:tc>
        <w:tc>
          <w:tcPr>
            <w:tcW w:w="1150" w:type="dxa"/>
          </w:tcPr>
          <w:p w14:paraId="7DC2BC1B" w14:textId="77777777" w:rsidR="00220C57" w:rsidRPr="00220C57" w:rsidRDefault="00220C57" w:rsidP="00CB29F5">
            <w:pPr>
              <w:rPr>
                <w:rFonts w:ascii="Arial" w:hAnsi="Arial" w:cs="Arial"/>
                <w:sz w:val="16"/>
                <w:szCs w:val="16"/>
              </w:rPr>
            </w:pPr>
          </w:p>
        </w:tc>
        <w:tc>
          <w:tcPr>
            <w:tcW w:w="1148" w:type="dxa"/>
          </w:tcPr>
          <w:p w14:paraId="4475CBB2" w14:textId="77777777" w:rsidR="00220C57" w:rsidRPr="00220C57" w:rsidRDefault="00220C57" w:rsidP="00CB29F5">
            <w:pPr>
              <w:rPr>
                <w:rFonts w:ascii="Arial" w:hAnsi="Arial" w:cs="Arial"/>
                <w:sz w:val="16"/>
                <w:szCs w:val="16"/>
              </w:rPr>
            </w:pPr>
          </w:p>
        </w:tc>
        <w:tc>
          <w:tcPr>
            <w:tcW w:w="1680" w:type="dxa"/>
          </w:tcPr>
          <w:p w14:paraId="61EA2D75" w14:textId="77777777" w:rsidR="00220C57" w:rsidRPr="00220C57" w:rsidRDefault="00220C57" w:rsidP="00CB29F5">
            <w:pPr>
              <w:rPr>
                <w:rFonts w:ascii="Arial" w:hAnsi="Arial" w:cs="Arial"/>
                <w:sz w:val="16"/>
                <w:szCs w:val="16"/>
              </w:rPr>
            </w:pPr>
          </w:p>
        </w:tc>
        <w:tc>
          <w:tcPr>
            <w:tcW w:w="1650" w:type="dxa"/>
          </w:tcPr>
          <w:p w14:paraId="40BA843F" w14:textId="77777777" w:rsidR="00220C57" w:rsidRPr="00220C57" w:rsidRDefault="00220C57" w:rsidP="00CB29F5">
            <w:pPr>
              <w:rPr>
                <w:rFonts w:ascii="Arial" w:hAnsi="Arial" w:cs="Arial"/>
                <w:sz w:val="16"/>
                <w:szCs w:val="16"/>
              </w:rPr>
            </w:pPr>
          </w:p>
        </w:tc>
      </w:tr>
      <w:tr w:rsidR="001859F4" w:rsidRPr="001301AF" w14:paraId="199E2061" w14:textId="4E703FC6" w:rsidTr="00220C57">
        <w:tc>
          <w:tcPr>
            <w:tcW w:w="998" w:type="dxa"/>
          </w:tcPr>
          <w:p w14:paraId="0377253C" w14:textId="1664DA77" w:rsidR="00220C57" w:rsidRPr="00220C57" w:rsidRDefault="00220C57" w:rsidP="00CB29F5">
            <w:pPr>
              <w:rPr>
                <w:rFonts w:ascii="Arial" w:hAnsi="Arial" w:cs="Arial"/>
                <w:sz w:val="16"/>
                <w:szCs w:val="16"/>
              </w:rPr>
            </w:pPr>
            <w:r w:rsidRPr="00220C57">
              <w:rPr>
                <w:rFonts w:ascii="Arial" w:hAnsi="Arial" w:cs="Arial"/>
                <w:sz w:val="16"/>
                <w:szCs w:val="16"/>
              </w:rPr>
              <w:t>Mixed Precision</w:t>
            </w:r>
          </w:p>
        </w:tc>
        <w:tc>
          <w:tcPr>
            <w:tcW w:w="1195" w:type="dxa"/>
          </w:tcPr>
          <w:p w14:paraId="0CDC1850" w14:textId="51A8D204" w:rsidR="00220C57" w:rsidRPr="00220C57" w:rsidRDefault="00220C57" w:rsidP="00CB29F5">
            <w:pPr>
              <w:rPr>
                <w:rFonts w:ascii="Arial" w:hAnsi="Arial" w:cs="Arial"/>
                <w:sz w:val="16"/>
                <w:szCs w:val="16"/>
              </w:rPr>
            </w:pPr>
            <w:r w:rsidRPr="00220C57">
              <w:rPr>
                <w:rFonts w:ascii="Arial" w:hAnsi="Arial" w:cs="Arial"/>
                <w:sz w:val="16"/>
                <w:szCs w:val="16"/>
              </w:rPr>
              <w:t>0.5</w:t>
            </w:r>
            <w:r w:rsidR="001719AE">
              <w:rPr>
                <w:rFonts w:ascii="Arial" w:hAnsi="Arial" w:cs="Arial"/>
                <w:sz w:val="16"/>
                <w:szCs w:val="16"/>
              </w:rPr>
              <w:t>0</w:t>
            </w:r>
          </w:p>
        </w:tc>
        <w:tc>
          <w:tcPr>
            <w:tcW w:w="1195" w:type="dxa"/>
          </w:tcPr>
          <w:p w14:paraId="729D5A4D" w14:textId="0859B057" w:rsidR="00220C57" w:rsidRPr="00220C57" w:rsidRDefault="00220C57" w:rsidP="00CB29F5">
            <w:pPr>
              <w:rPr>
                <w:rFonts w:ascii="Arial" w:hAnsi="Arial" w:cs="Arial"/>
                <w:sz w:val="16"/>
                <w:szCs w:val="16"/>
              </w:rPr>
            </w:pPr>
            <w:r w:rsidRPr="00220C57">
              <w:rPr>
                <w:rFonts w:ascii="Arial" w:hAnsi="Arial" w:cs="Arial"/>
                <w:sz w:val="16"/>
                <w:szCs w:val="16"/>
              </w:rPr>
              <w:t>0.</w:t>
            </w:r>
            <w:r w:rsidR="00405D21">
              <w:rPr>
                <w:rFonts w:ascii="Arial" w:hAnsi="Arial" w:cs="Arial"/>
                <w:sz w:val="16"/>
                <w:szCs w:val="16"/>
              </w:rPr>
              <w:t>50</w:t>
            </w:r>
          </w:p>
        </w:tc>
        <w:tc>
          <w:tcPr>
            <w:tcW w:w="1150" w:type="dxa"/>
          </w:tcPr>
          <w:p w14:paraId="3D3E3DCE" w14:textId="20D05CC7" w:rsidR="00220C57" w:rsidRPr="00220C57" w:rsidRDefault="00220C57" w:rsidP="00CB29F5">
            <w:pPr>
              <w:rPr>
                <w:rFonts w:ascii="Arial" w:hAnsi="Arial" w:cs="Arial"/>
                <w:sz w:val="16"/>
                <w:szCs w:val="16"/>
              </w:rPr>
            </w:pPr>
            <w:r w:rsidRPr="00220C57">
              <w:rPr>
                <w:rFonts w:ascii="Arial" w:hAnsi="Arial" w:cs="Arial"/>
                <w:sz w:val="16"/>
                <w:szCs w:val="16"/>
              </w:rPr>
              <w:t>0.5</w:t>
            </w:r>
            <w:r w:rsidR="00405D21">
              <w:rPr>
                <w:rFonts w:ascii="Arial" w:hAnsi="Arial" w:cs="Arial"/>
                <w:sz w:val="16"/>
                <w:szCs w:val="16"/>
              </w:rPr>
              <w:t>0</w:t>
            </w:r>
          </w:p>
        </w:tc>
        <w:tc>
          <w:tcPr>
            <w:tcW w:w="1148" w:type="dxa"/>
          </w:tcPr>
          <w:p w14:paraId="03D7CABC" w14:textId="6345211C" w:rsidR="00220C57" w:rsidRPr="00220C57" w:rsidRDefault="00220C57" w:rsidP="00CB29F5">
            <w:pPr>
              <w:rPr>
                <w:rFonts w:ascii="Arial" w:hAnsi="Arial" w:cs="Arial"/>
                <w:sz w:val="16"/>
                <w:szCs w:val="16"/>
              </w:rPr>
            </w:pPr>
            <w:r w:rsidRPr="00220C57">
              <w:rPr>
                <w:rFonts w:ascii="Arial" w:hAnsi="Arial" w:cs="Arial"/>
                <w:sz w:val="16"/>
                <w:szCs w:val="16"/>
              </w:rPr>
              <w:t>0.50</w:t>
            </w:r>
          </w:p>
        </w:tc>
        <w:tc>
          <w:tcPr>
            <w:tcW w:w="1680" w:type="dxa"/>
          </w:tcPr>
          <w:p w14:paraId="53CDB6B4" w14:textId="733DDEAE" w:rsidR="00220C57" w:rsidRPr="00220C57"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60</w:t>
            </w:r>
          </w:p>
        </w:tc>
        <w:tc>
          <w:tcPr>
            <w:tcW w:w="1650" w:type="dxa"/>
          </w:tcPr>
          <w:p w14:paraId="434B756F" w14:textId="77777777" w:rsidR="00220C57" w:rsidRPr="00220C57" w:rsidRDefault="00220C57" w:rsidP="00CB29F5">
            <w:pPr>
              <w:rPr>
                <w:rFonts w:ascii="Arial" w:hAnsi="Arial" w:cs="Arial"/>
                <w:sz w:val="16"/>
                <w:szCs w:val="16"/>
              </w:rPr>
            </w:pPr>
          </w:p>
        </w:tc>
      </w:tr>
      <w:tr w:rsidR="001859F4" w:rsidRPr="001301AF" w14:paraId="184D0DFA" w14:textId="40E4E962" w:rsidTr="00220C57">
        <w:tc>
          <w:tcPr>
            <w:tcW w:w="998" w:type="dxa"/>
          </w:tcPr>
          <w:p w14:paraId="7D2E1139" w14:textId="69816B69" w:rsidR="00220C57" w:rsidRPr="00060972" w:rsidRDefault="00220C57" w:rsidP="00CB29F5">
            <w:pPr>
              <w:rPr>
                <w:rFonts w:ascii="Arial" w:hAnsi="Arial" w:cs="Arial"/>
                <w:sz w:val="16"/>
                <w:szCs w:val="16"/>
              </w:rPr>
            </w:pPr>
            <w:r w:rsidRPr="00060972">
              <w:rPr>
                <w:rFonts w:ascii="Arial" w:hAnsi="Arial" w:cs="Arial"/>
                <w:sz w:val="16"/>
                <w:szCs w:val="16"/>
              </w:rPr>
              <w:t>Mixed Recall</w:t>
            </w:r>
          </w:p>
        </w:tc>
        <w:tc>
          <w:tcPr>
            <w:tcW w:w="1195" w:type="dxa"/>
          </w:tcPr>
          <w:p w14:paraId="6B57C013" w14:textId="0A346A88"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60</w:t>
            </w:r>
          </w:p>
        </w:tc>
        <w:tc>
          <w:tcPr>
            <w:tcW w:w="1195" w:type="dxa"/>
          </w:tcPr>
          <w:p w14:paraId="20708939" w14:textId="6FF06FFF"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80</w:t>
            </w:r>
          </w:p>
        </w:tc>
        <w:tc>
          <w:tcPr>
            <w:tcW w:w="1150" w:type="dxa"/>
          </w:tcPr>
          <w:p w14:paraId="046D4DF2" w14:textId="1AC6180A"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80</w:t>
            </w:r>
          </w:p>
        </w:tc>
        <w:tc>
          <w:tcPr>
            <w:tcW w:w="1148" w:type="dxa"/>
          </w:tcPr>
          <w:p w14:paraId="16B84311" w14:textId="6E686DDF" w:rsidR="00220C57" w:rsidRPr="00060972" w:rsidRDefault="00220C57" w:rsidP="00CB29F5">
            <w:pPr>
              <w:rPr>
                <w:rFonts w:ascii="Arial" w:hAnsi="Arial" w:cs="Arial"/>
                <w:sz w:val="16"/>
                <w:szCs w:val="16"/>
              </w:rPr>
            </w:pPr>
            <w:r w:rsidRPr="00060972">
              <w:rPr>
                <w:rFonts w:ascii="Arial" w:hAnsi="Arial" w:cs="Arial"/>
                <w:sz w:val="16"/>
                <w:szCs w:val="16"/>
              </w:rPr>
              <w:t>0.</w:t>
            </w:r>
            <w:r w:rsidR="003B0C60">
              <w:rPr>
                <w:rFonts w:ascii="Arial" w:hAnsi="Arial" w:cs="Arial"/>
                <w:sz w:val="16"/>
                <w:szCs w:val="16"/>
              </w:rPr>
              <w:t>80</w:t>
            </w:r>
          </w:p>
        </w:tc>
        <w:tc>
          <w:tcPr>
            <w:tcW w:w="1680" w:type="dxa"/>
          </w:tcPr>
          <w:p w14:paraId="56F7FF28" w14:textId="5BB37961" w:rsidR="00220C57" w:rsidRPr="00060972" w:rsidRDefault="00A6051B" w:rsidP="00CB29F5">
            <w:pPr>
              <w:rPr>
                <w:rFonts w:ascii="Arial" w:hAnsi="Arial" w:cs="Arial"/>
                <w:sz w:val="16"/>
                <w:szCs w:val="16"/>
              </w:rPr>
            </w:pPr>
            <w:r>
              <w:rPr>
                <w:rFonts w:ascii="Arial" w:hAnsi="Arial" w:cs="Arial"/>
                <w:sz w:val="16"/>
                <w:szCs w:val="16"/>
              </w:rPr>
              <w:t>0.60</w:t>
            </w:r>
          </w:p>
        </w:tc>
        <w:tc>
          <w:tcPr>
            <w:tcW w:w="1650" w:type="dxa"/>
          </w:tcPr>
          <w:p w14:paraId="28DA2813" w14:textId="77777777" w:rsidR="00220C57" w:rsidRPr="001301AF" w:rsidRDefault="00220C57" w:rsidP="00CB29F5">
            <w:pPr>
              <w:rPr>
                <w:rFonts w:ascii="Arial" w:hAnsi="Arial" w:cs="Arial"/>
                <w:sz w:val="18"/>
                <w:szCs w:val="18"/>
              </w:rPr>
            </w:pPr>
          </w:p>
        </w:tc>
      </w:tr>
      <w:tr w:rsidR="001859F4" w:rsidRPr="001301AF" w14:paraId="536700A1" w14:textId="544021B7" w:rsidTr="00220C57">
        <w:tc>
          <w:tcPr>
            <w:tcW w:w="998" w:type="dxa"/>
          </w:tcPr>
          <w:p w14:paraId="43F8A494" w14:textId="4E07311A" w:rsidR="00220C57" w:rsidRPr="00060972" w:rsidRDefault="00220C57" w:rsidP="00CB29F5">
            <w:pPr>
              <w:rPr>
                <w:rFonts w:ascii="Arial" w:hAnsi="Arial" w:cs="Arial"/>
                <w:sz w:val="16"/>
                <w:szCs w:val="16"/>
              </w:rPr>
            </w:pPr>
            <w:r w:rsidRPr="00060972">
              <w:rPr>
                <w:rFonts w:ascii="Arial" w:hAnsi="Arial" w:cs="Arial"/>
                <w:sz w:val="16"/>
                <w:szCs w:val="16"/>
              </w:rPr>
              <w:t>Mixed F1 Score</w:t>
            </w:r>
          </w:p>
        </w:tc>
        <w:tc>
          <w:tcPr>
            <w:tcW w:w="1195" w:type="dxa"/>
          </w:tcPr>
          <w:p w14:paraId="34CE96E3" w14:textId="158EACC4"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55</w:t>
            </w:r>
          </w:p>
        </w:tc>
        <w:tc>
          <w:tcPr>
            <w:tcW w:w="1195" w:type="dxa"/>
          </w:tcPr>
          <w:p w14:paraId="747F5183" w14:textId="281E55A8" w:rsidR="00220C57" w:rsidRPr="00060972" w:rsidRDefault="00220C57" w:rsidP="00CB29F5">
            <w:pPr>
              <w:rPr>
                <w:rFonts w:ascii="Arial" w:hAnsi="Arial" w:cs="Arial"/>
                <w:sz w:val="16"/>
                <w:szCs w:val="16"/>
              </w:rPr>
            </w:pPr>
            <w:r w:rsidRPr="00060972">
              <w:rPr>
                <w:rFonts w:ascii="Arial" w:hAnsi="Arial" w:cs="Arial"/>
                <w:sz w:val="16"/>
                <w:szCs w:val="16"/>
              </w:rPr>
              <w:t>0.6</w:t>
            </w:r>
            <w:r w:rsidR="00405D21">
              <w:rPr>
                <w:rFonts w:ascii="Arial" w:hAnsi="Arial" w:cs="Arial"/>
                <w:sz w:val="16"/>
                <w:szCs w:val="16"/>
              </w:rPr>
              <w:t>2</w:t>
            </w:r>
          </w:p>
        </w:tc>
        <w:tc>
          <w:tcPr>
            <w:tcW w:w="1150" w:type="dxa"/>
          </w:tcPr>
          <w:p w14:paraId="5D8DB145" w14:textId="031E2B1D"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62</w:t>
            </w:r>
          </w:p>
        </w:tc>
        <w:tc>
          <w:tcPr>
            <w:tcW w:w="1148" w:type="dxa"/>
          </w:tcPr>
          <w:p w14:paraId="12B13960" w14:textId="3098D96C" w:rsidR="00220C57" w:rsidRPr="00060972" w:rsidRDefault="00220C57" w:rsidP="00CB29F5">
            <w:pPr>
              <w:rPr>
                <w:rFonts w:ascii="Arial" w:hAnsi="Arial" w:cs="Arial"/>
                <w:sz w:val="16"/>
                <w:szCs w:val="16"/>
              </w:rPr>
            </w:pPr>
            <w:r w:rsidRPr="00060972">
              <w:rPr>
                <w:rFonts w:ascii="Arial" w:hAnsi="Arial" w:cs="Arial"/>
                <w:sz w:val="16"/>
                <w:szCs w:val="16"/>
              </w:rPr>
              <w:t>0.</w:t>
            </w:r>
            <w:r w:rsidR="003B0C60">
              <w:rPr>
                <w:rFonts w:ascii="Arial" w:hAnsi="Arial" w:cs="Arial"/>
                <w:sz w:val="16"/>
                <w:szCs w:val="16"/>
              </w:rPr>
              <w:t>62</w:t>
            </w:r>
          </w:p>
        </w:tc>
        <w:tc>
          <w:tcPr>
            <w:tcW w:w="1680" w:type="dxa"/>
          </w:tcPr>
          <w:p w14:paraId="60E91B8F" w14:textId="12C0EAA8" w:rsidR="00220C57" w:rsidRPr="00060972"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60</w:t>
            </w:r>
          </w:p>
        </w:tc>
        <w:tc>
          <w:tcPr>
            <w:tcW w:w="1650" w:type="dxa"/>
          </w:tcPr>
          <w:p w14:paraId="3B5A47E4" w14:textId="77777777" w:rsidR="00220C57" w:rsidRPr="001301AF" w:rsidRDefault="00220C57" w:rsidP="00CB29F5">
            <w:pPr>
              <w:rPr>
                <w:rFonts w:ascii="Arial" w:hAnsi="Arial" w:cs="Arial"/>
                <w:sz w:val="18"/>
                <w:szCs w:val="18"/>
              </w:rPr>
            </w:pPr>
          </w:p>
        </w:tc>
      </w:tr>
      <w:tr w:rsidR="001859F4" w:rsidRPr="001301AF" w14:paraId="67823917" w14:textId="1184CA93" w:rsidTr="00220C57">
        <w:tc>
          <w:tcPr>
            <w:tcW w:w="998" w:type="dxa"/>
          </w:tcPr>
          <w:p w14:paraId="10EFBD0C" w14:textId="77777777" w:rsidR="00220C57" w:rsidRPr="00060972" w:rsidRDefault="00220C57" w:rsidP="00CB29F5">
            <w:pPr>
              <w:rPr>
                <w:rFonts w:ascii="Arial" w:hAnsi="Arial" w:cs="Arial"/>
                <w:sz w:val="16"/>
                <w:szCs w:val="16"/>
              </w:rPr>
            </w:pPr>
          </w:p>
        </w:tc>
        <w:tc>
          <w:tcPr>
            <w:tcW w:w="1195" w:type="dxa"/>
          </w:tcPr>
          <w:p w14:paraId="58343A84" w14:textId="77777777" w:rsidR="00220C57" w:rsidRPr="00060972" w:rsidRDefault="00220C57" w:rsidP="00CB29F5">
            <w:pPr>
              <w:rPr>
                <w:rFonts w:ascii="Arial" w:hAnsi="Arial" w:cs="Arial"/>
                <w:sz w:val="16"/>
                <w:szCs w:val="16"/>
              </w:rPr>
            </w:pPr>
          </w:p>
        </w:tc>
        <w:tc>
          <w:tcPr>
            <w:tcW w:w="1195" w:type="dxa"/>
          </w:tcPr>
          <w:p w14:paraId="66B5CCE4" w14:textId="77777777" w:rsidR="00220C57" w:rsidRPr="00060972" w:rsidRDefault="00220C57" w:rsidP="00CB29F5">
            <w:pPr>
              <w:rPr>
                <w:rFonts w:ascii="Arial" w:hAnsi="Arial" w:cs="Arial"/>
                <w:sz w:val="16"/>
                <w:szCs w:val="16"/>
              </w:rPr>
            </w:pPr>
          </w:p>
        </w:tc>
        <w:tc>
          <w:tcPr>
            <w:tcW w:w="1150" w:type="dxa"/>
          </w:tcPr>
          <w:p w14:paraId="02A33F37" w14:textId="77777777" w:rsidR="00220C57" w:rsidRPr="00060972" w:rsidRDefault="00220C57" w:rsidP="00CB29F5">
            <w:pPr>
              <w:rPr>
                <w:rFonts w:ascii="Arial" w:hAnsi="Arial" w:cs="Arial"/>
                <w:sz w:val="16"/>
                <w:szCs w:val="16"/>
              </w:rPr>
            </w:pPr>
          </w:p>
        </w:tc>
        <w:tc>
          <w:tcPr>
            <w:tcW w:w="1148" w:type="dxa"/>
          </w:tcPr>
          <w:p w14:paraId="0402D249" w14:textId="77777777" w:rsidR="00220C57" w:rsidRPr="00060972" w:rsidRDefault="00220C57" w:rsidP="00CB29F5">
            <w:pPr>
              <w:rPr>
                <w:rFonts w:ascii="Arial" w:hAnsi="Arial" w:cs="Arial"/>
                <w:sz w:val="16"/>
                <w:szCs w:val="16"/>
              </w:rPr>
            </w:pPr>
          </w:p>
        </w:tc>
        <w:tc>
          <w:tcPr>
            <w:tcW w:w="1680" w:type="dxa"/>
          </w:tcPr>
          <w:p w14:paraId="6274682D" w14:textId="77777777" w:rsidR="00220C57" w:rsidRPr="00060972" w:rsidRDefault="00220C57" w:rsidP="00CB29F5">
            <w:pPr>
              <w:rPr>
                <w:rFonts w:ascii="Arial" w:hAnsi="Arial" w:cs="Arial"/>
                <w:sz w:val="16"/>
                <w:szCs w:val="16"/>
              </w:rPr>
            </w:pPr>
          </w:p>
        </w:tc>
        <w:tc>
          <w:tcPr>
            <w:tcW w:w="1650" w:type="dxa"/>
          </w:tcPr>
          <w:p w14:paraId="2E5C2D97" w14:textId="77777777" w:rsidR="00220C57" w:rsidRPr="001301AF" w:rsidRDefault="00220C57" w:rsidP="00CB29F5">
            <w:pPr>
              <w:rPr>
                <w:rFonts w:ascii="Arial" w:hAnsi="Arial" w:cs="Arial"/>
                <w:sz w:val="18"/>
                <w:szCs w:val="18"/>
              </w:rPr>
            </w:pPr>
          </w:p>
        </w:tc>
      </w:tr>
      <w:tr w:rsidR="001859F4" w:rsidRPr="001301AF" w14:paraId="4E27D55D" w14:textId="214DB893" w:rsidTr="00220C57">
        <w:tc>
          <w:tcPr>
            <w:tcW w:w="998" w:type="dxa"/>
          </w:tcPr>
          <w:p w14:paraId="60680998" w14:textId="24BE4986" w:rsidR="00220C57" w:rsidRPr="00060972" w:rsidRDefault="00220C57" w:rsidP="00CB29F5">
            <w:pPr>
              <w:rPr>
                <w:rFonts w:ascii="Arial" w:hAnsi="Arial" w:cs="Arial"/>
                <w:sz w:val="16"/>
                <w:szCs w:val="16"/>
              </w:rPr>
            </w:pPr>
            <w:r w:rsidRPr="00060972">
              <w:rPr>
                <w:rFonts w:ascii="Arial" w:hAnsi="Arial" w:cs="Arial"/>
                <w:sz w:val="16"/>
                <w:szCs w:val="16"/>
              </w:rPr>
              <w:lastRenderedPageBreak/>
              <w:t>Macro Average F1 Score</w:t>
            </w:r>
          </w:p>
        </w:tc>
        <w:tc>
          <w:tcPr>
            <w:tcW w:w="1195" w:type="dxa"/>
          </w:tcPr>
          <w:p w14:paraId="1244FAD1" w14:textId="285B0762" w:rsidR="00220C57" w:rsidRPr="00060972" w:rsidRDefault="00220C57" w:rsidP="00CB29F5">
            <w:pPr>
              <w:rPr>
                <w:rFonts w:ascii="Arial" w:hAnsi="Arial" w:cs="Arial"/>
                <w:sz w:val="16"/>
                <w:szCs w:val="16"/>
              </w:rPr>
            </w:pPr>
            <w:r w:rsidRPr="00060972">
              <w:rPr>
                <w:rFonts w:ascii="Arial" w:hAnsi="Arial" w:cs="Arial"/>
                <w:sz w:val="16"/>
                <w:szCs w:val="16"/>
              </w:rPr>
              <w:t>0.8</w:t>
            </w:r>
            <w:r w:rsidR="001719AE">
              <w:rPr>
                <w:rFonts w:ascii="Arial" w:hAnsi="Arial" w:cs="Arial"/>
                <w:sz w:val="16"/>
                <w:szCs w:val="16"/>
              </w:rPr>
              <w:t>1</w:t>
            </w:r>
          </w:p>
        </w:tc>
        <w:tc>
          <w:tcPr>
            <w:tcW w:w="1195" w:type="dxa"/>
          </w:tcPr>
          <w:p w14:paraId="7B56DB4B" w14:textId="48C305B0" w:rsidR="00220C57" w:rsidRPr="00060972" w:rsidRDefault="00220C57" w:rsidP="00CB29F5">
            <w:pPr>
              <w:rPr>
                <w:rFonts w:ascii="Arial" w:hAnsi="Arial" w:cs="Arial"/>
                <w:sz w:val="16"/>
                <w:szCs w:val="16"/>
              </w:rPr>
            </w:pPr>
            <w:r w:rsidRPr="00060972">
              <w:rPr>
                <w:rFonts w:ascii="Arial" w:hAnsi="Arial" w:cs="Arial"/>
                <w:sz w:val="16"/>
                <w:szCs w:val="16"/>
              </w:rPr>
              <w:t>0.8</w:t>
            </w:r>
            <w:r w:rsidR="00405D21">
              <w:rPr>
                <w:rFonts w:ascii="Arial" w:hAnsi="Arial" w:cs="Arial"/>
                <w:sz w:val="16"/>
                <w:szCs w:val="16"/>
              </w:rPr>
              <w:t>7</w:t>
            </w:r>
          </w:p>
        </w:tc>
        <w:tc>
          <w:tcPr>
            <w:tcW w:w="1150" w:type="dxa"/>
          </w:tcPr>
          <w:p w14:paraId="275A50BB" w14:textId="771E62CF" w:rsidR="00220C57" w:rsidRPr="00060972" w:rsidRDefault="00220C57" w:rsidP="00CB29F5">
            <w:pPr>
              <w:rPr>
                <w:rFonts w:ascii="Arial" w:hAnsi="Arial" w:cs="Arial"/>
                <w:sz w:val="16"/>
                <w:szCs w:val="16"/>
              </w:rPr>
            </w:pPr>
            <w:r w:rsidRPr="00060972">
              <w:rPr>
                <w:rFonts w:ascii="Arial" w:hAnsi="Arial" w:cs="Arial"/>
                <w:sz w:val="16"/>
                <w:szCs w:val="16"/>
              </w:rPr>
              <w:t>0.</w:t>
            </w:r>
            <w:r w:rsidR="001E53CA">
              <w:rPr>
                <w:rFonts w:ascii="Arial" w:hAnsi="Arial" w:cs="Arial"/>
                <w:sz w:val="16"/>
                <w:szCs w:val="16"/>
              </w:rPr>
              <w:t>83</w:t>
            </w:r>
          </w:p>
        </w:tc>
        <w:tc>
          <w:tcPr>
            <w:tcW w:w="1148" w:type="dxa"/>
          </w:tcPr>
          <w:p w14:paraId="5EA39CA7" w14:textId="2B4EAEE5" w:rsidR="00220C57" w:rsidRPr="00060972" w:rsidRDefault="00220C57" w:rsidP="00CB29F5">
            <w:pPr>
              <w:rPr>
                <w:rFonts w:ascii="Arial" w:hAnsi="Arial" w:cs="Arial"/>
                <w:sz w:val="16"/>
                <w:szCs w:val="16"/>
              </w:rPr>
            </w:pPr>
            <w:r w:rsidRPr="00060972">
              <w:rPr>
                <w:rFonts w:ascii="Arial" w:hAnsi="Arial" w:cs="Arial"/>
                <w:sz w:val="16"/>
                <w:szCs w:val="16"/>
              </w:rPr>
              <w:t>0.8</w:t>
            </w:r>
            <w:r w:rsidR="003B0C60">
              <w:rPr>
                <w:rFonts w:ascii="Arial" w:hAnsi="Arial" w:cs="Arial"/>
                <w:sz w:val="16"/>
                <w:szCs w:val="16"/>
              </w:rPr>
              <w:t>3</w:t>
            </w:r>
          </w:p>
        </w:tc>
        <w:tc>
          <w:tcPr>
            <w:tcW w:w="1680" w:type="dxa"/>
          </w:tcPr>
          <w:p w14:paraId="32FAE010" w14:textId="757A059B" w:rsidR="00220C57" w:rsidRPr="00060972" w:rsidRDefault="00A6051B" w:rsidP="00CB29F5">
            <w:pPr>
              <w:rPr>
                <w:rFonts w:ascii="Arial" w:hAnsi="Arial" w:cs="Arial"/>
                <w:sz w:val="16"/>
                <w:szCs w:val="16"/>
              </w:rPr>
            </w:pPr>
            <w:r>
              <w:rPr>
                <w:rFonts w:ascii="Arial" w:hAnsi="Arial" w:cs="Arial"/>
                <w:sz w:val="16"/>
                <w:szCs w:val="16"/>
              </w:rPr>
              <w:t>0.</w:t>
            </w:r>
            <w:r w:rsidR="004E6598">
              <w:rPr>
                <w:rFonts w:ascii="Arial" w:hAnsi="Arial" w:cs="Arial"/>
                <w:sz w:val="16"/>
                <w:szCs w:val="16"/>
              </w:rPr>
              <w:t>82</w:t>
            </w:r>
          </w:p>
        </w:tc>
        <w:tc>
          <w:tcPr>
            <w:tcW w:w="1650" w:type="dxa"/>
          </w:tcPr>
          <w:p w14:paraId="3DAE9427" w14:textId="77777777" w:rsidR="00220C57" w:rsidRPr="001301AF" w:rsidRDefault="00220C57" w:rsidP="00CB29F5">
            <w:pPr>
              <w:rPr>
                <w:rFonts w:ascii="Arial" w:hAnsi="Arial" w:cs="Arial"/>
                <w:sz w:val="18"/>
                <w:szCs w:val="18"/>
              </w:rPr>
            </w:pPr>
          </w:p>
        </w:tc>
      </w:tr>
      <w:tr w:rsidR="001859F4" w:rsidRPr="001301AF" w14:paraId="1414D1B1" w14:textId="6D767136" w:rsidTr="00220C57">
        <w:tc>
          <w:tcPr>
            <w:tcW w:w="998" w:type="dxa"/>
          </w:tcPr>
          <w:p w14:paraId="16B89A7F" w14:textId="39207FBB" w:rsidR="00220C57" w:rsidRPr="00060972" w:rsidRDefault="00220C57" w:rsidP="00CB29F5">
            <w:pPr>
              <w:rPr>
                <w:rFonts w:ascii="Arial" w:hAnsi="Arial" w:cs="Arial"/>
                <w:sz w:val="16"/>
                <w:szCs w:val="16"/>
              </w:rPr>
            </w:pPr>
            <w:r w:rsidRPr="00060972">
              <w:rPr>
                <w:rFonts w:ascii="Arial" w:hAnsi="Arial" w:cs="Arial"/>
                <w:sz w:val="16"/>
                <w:szCs w:val="16"/>
              </w:rPr>
              <w:t>Weighted Average F1 Score</w:t>
            </w:r>
          </w:p>
        </w:tc>
        <w:tc>
          <w:tcPr>
            <w:tcW w:w="1195" w:type="dxa"/>
          </w:tcPr>
          <w:p w14:paraId="430BC956" w14:textId="5C5F8D2C" w:rsidR="00220C57" w:rsidRPr="00060972" w:rsidRDefault="00220C57" w:rsidP="00CB29F5">
            <w:pPr>
              <w:rPr>
                <w:rFonts w:ascii="Arial" w:hAnsi="Arial" w:cs="Arial"/>
                <w:sz w:val="16"/>
                <w:szCs w:val="16"/>
              </w:rPr>
            </w:pPr>
            <w:r w:rsidRPr="00060972">
              <w:rPr>
                <w:rFonts w:ascii="Arial" w:hAnsi="Arial" w:cs="Arial"/>
                <w:sz w:val="16"/>
                <w:szCs w:val="16"/>
              </w:rPr>
              <w:t>0.</w:t>
            </w:r>
            <w:r w:rsidR="001719AE">
              <w:rPr>
                <w:rFonts w:ascii="Arial" w:hAnsi="Arial" w:cs="Arial"/>
                <w:sz w:val="16"/>
                <w:szCs w:val="16"/>
              </w:rPr>
              <w:t>87</w:t>
            </w:r>
          </w:p>
        </w:tc>
        <w:tc>
          <w:tcPr>
            <w:tcW w:w="1195" w:type="dxa"/>
          </w:tcPr>
          <w:p w14:paraId="3637C1DB" w14:textId="1966CC4B"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88</w:t>
            </w:r>
          </w:p>
        </w:tc>
        <w:tc>
          <w:tcPr>
            <w:tcW w:w="1150" w:type="dxa"/>
          </w:tcPr>
          <w:p w14:paraId="49BAD745" w14:textId="7E5C93DB" w:rsidR="00220C57" w:rsidRPr="00060972" w:rsidRDefault="00220C57" w:rsidP="00CB29F5">
            <w:pPr>
              <w:rPr>
                <w:rFonts w:ascii="Arial" w:hAnsi="Arial" w:cs="Arial"/>
                <w:sz w:val="16"/>
                <w:szCs w:val="16"/>
              </w:rPr>
            </w:pPr>
            <w:r w:rsidRPr="00060972">
              <w:rPr>
                <w:rFonts w:ascii="Arial" w:hAnsi="Arial" w:cs="Arial"/>
                <w:sz w:val="16"/>
                <w:szCs w:val="16"/>
              </w:rPr>
              <w:t>0.</w:t>
            </w:r>
            <w:r w:rsidR="00405D21">
              <w:rPr>
                <w:rFonts w:ascii="Arial" w:hAnsi="Arial" w:cs="Arial"/>
                <w:sz w:val="16"/>
                <w:szCs w:val="16"/>
              </w:rPr>
              <w:t>87</w:t>
            </w:r>
          </w:p>
        </w:tc>
        <w:tc>
          <w:tcPr>
            <w:tcW w:w="1148" w:type="dxa"/>
          </w:tcPr>
          <w:p w14:paraId="147660E2" w14:textId="431D767A" w:rsidR="00220C57" w:rsidRPr="00060972" w:rsidRDefault="00220C57" w:rsidP="00CB29F5">
            <w:pPr>
              <w:rPr>
                <w:rFonts w:ascii="Arial" w:hAnsi="Arial" w:cs="Arial"/>
                <w:sz w:val="16"/>
                <w:szCs w:val="16"/>
              </w:rPr>
            </w:pPr>
            <w:r w:rsidRPr="00060972">
              <w:rPr>
                <w:rFonts w:ascii="Arial" w:hAnsi="Arial" w:cs="Arial"/>
                <w:sz w:val="16"/>
                <w:szCs w:val="16"/>
              </w:rPr>
              <w:t>0.87</w:t>
            </w:r>
          </w:p>
        </w:tc>
        <w:tc>
          <w:tcPr>
            <w:tcW w:w="1680" w:type="dxa"/>
          </w:tcPr>
          <w:p w14:paraId="10AE837E" w14:textId="6195FE1A" w:rsidR="00220C57" w:rsidRPr="00060972" w:rsidRDefault="00A6051B" w:rsidP="00CB29F5">
            <w:pPr>
              <w:rPr>
                <w:rFonts w:ascii="Arial" w:hAnsi="Arial" w:cs="Arial"/>
                <w:sz w:val="16"/>
                <w:szCs w:val="16"/>
              </w:rPr>
            </w:pPr>
            <w:r>
              <w:rPr>
                <w:rFonts w:ascii="Arial" w:hAnsi="Arial" w:cs="Arial"/>
                <w:sz w:val="16"/>
                <w:szCs w:val="16"/>
              </w:rPr>
              <w:t>0.8</w:t>
            </w:r>
            <w:r w:rsidR="004E6598">
              <w:rPr>
                <w:rFonts w:ascii="Arial" w:hAnsi="Arial" w:cs="Arial"/>
                <w:sz w:val="16"/>
                <w:szCs w:val="16"/>
              </w:rPr>
              <w:t>7</w:t>
            </w:r>
          </w:p>
        </w:tc>
        <w:tc>
          <w:tcPr>
            <w:tcW w:w="1650" w:type="dxa"/>
          </w:tcPr>
          <w:p w14:paraId="73E204AC" w14:textId="77777777" w:rsidR="00220C57" w:rsidRPr="001301AF" w:rsidRDefault="00220C57" w:rsidP="00CB29F5">
            <w:pPr>
              <w:rPr>
                <w:rFonts w:ascii="Arial" w:hAnsi="Arial" w:cs="Arial"/>
                <w:sz w:val="18"/>
                <w:szCs w:val="18"/>
              </w:rPr>
            </w:pPr>
          </w:p>
        </w:tc>
      </w:tr>
    </w:tbl>
    <w:p w14:paraId="4BF84EFC" w14:textId="77777777" w:rsidR="00774BFD" w:rsidRPr="001301AF" w:rsidRDefault="00774BFD" w:rsidP="00CB29F5">
      <w:pPr>
        <w:rPr>
          <w:rFonts w:ascii="Arial" w:hAnsi="Arial" w:cs="Arial"/>
        </w:rPr>
      </w:pPr>
    </w:p>
    <w:p w14:paraId="17D502EB" w14:textId="3D21E80B" w:rsidR="00CB29F5" w:rsidRPr="001301AF" w:rsidRDefault="00CB29F5" w:rsidP="00CB29F5">
      <w:pPr>
        <w:pStyle w:val="Heading3"/>
        <w:rPr>
          <w:rFonts w:ascii="Arial" w:hAnsi="Arial" w:cs="Arial"/>
          <w:sz w:val="24"/>
          <w:szCs w:val="24"/>
        </w:rPr>
      </w:pPr>
      <w:r w:rsidRPr="001301AF">
        <w:rPr>
          <w:rFonts w:ascii="Arial" w:hAnsi="Arial" w:cs="Arial"/>
          <w:sz w:val="24"/>
          <w:szCs w:val="24"/>
        </w:rPr>
        <w:t>Observations &amp; Insights</w:t>
      </w:r>
    </w:p>
    <w:p w14:paraId="0EEA4299" w14:textId="781CD62E" w:rsidR="00201B04" w:rsidRPr="00201B04" w:rsidRDefault="00201B04" w:rsidP="00201B04">
      <w:pPr>
        <w:pStyle w:val="Heading3"/>
        <w:rPr>
          <w:rFonts w:ascii="Arial" w:hAnsi="Arial" w:cs="Arial"/>
          <w:sz w:val="24"/>
          <w:szCs w:val="24"/>
        </w:rPr>
      </w:pPr>
      <w:r w:rsidRPr="00201B04">
        <w:rPr>
          <w:rFonts w:ascii="Arial" w:hAnsi="Arial" w:cs="Arial"/>
          <w:sz w:val="24"/>
          <w:szCs w:val="24"/>
        </w:rPr>
        <w:t>Tuned Run #1</w:t>
      </w:r>
    </w:p>
    <w:p w14:paraId="6E3C770E" w14:textId="648B9137"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Pr>
          <w:rFonts w:ascii="Arial" w:hAnsi="Arial" w:cs="Arial"/>
          <w:sz w:val="20"/>
          <w:szCs w:val="20"/>
        </w:rPr>
        <w:t>In this run of</w:t>
      </w:r>
      <w:r w:rsidRPr="00201B04">
        <w:rPr>
          <w:rFonts w:ascii="Arial" w:hAnsi="Arial" w:cs="Arial"/>
          <w:sz w:val="20"/>
          <w:szCs w:val="20"/>
        </w:rPr>
        <w:t xml:space="preserve"> 30 epochs</w:t>
      </w:r>
      <w:r>
        <w:rPr>
          <w:rFonts w:ascii="Arial" w:hAnsi="Arial" w:cs="Arial"/>
          <w:sz w:val="20"/>
          <w:szCs w:val="20"/>
        </w:rPr>
        <w:t>, it had</w:t>
      </w:r>
      <w:r w:rsidRPr="00201B04">
        <w:rPr>
          <w:rFonts w:ascii="Arial" w:hAnsi="Arial" w:cs="Arial"/>
          <w:sz w:val="20"/>
          <w:szCs w:val="20"/>
        </w:rPr>
        <w:t xml:space="preserve"> led to a </w:t>
      </w:r>
      <w:r>
        <w:rPr>
          <w:rFonts w:ascii="Arial" w:hAnsi="Arial" w:cs="Arial"/>
          <w:sz w:val="20"/>
          <w:szCs w:val="20"/>
        </w:rPr>
        <w:t>slight</w:t>
      </w:r>
      <w:r w:rsidRPr="00201B04">
        <w:rPr>
          <w:rFonts w:ascii="Arial" w:hAnsi="Arial" w:cs="Arial"/>
          <w:sz w:val="20"/>
          <w:szCs w:val="20"/>
        </w:rPr>
        <w:t xml:space="preserve"> increase in overall test accuracy, rising from 87% (baseline) to 88%, with </w:t>
      </w:r>
      <w:r>
        <w:rPr>
          <w:rFonts w:ascii="Arial" w:hAnsi="Arial" w:cs="Arial"/>
          <w:sz w:val="20"/>
          <w:szCs w:val="20"/>
        </w:rPr>
        <w:t>some notable</w:t>
      </w:r>
      <w:r w:rsidRPr="00201B04">
        <w:rPr>
          <w:rFonts w:ascii="Arial" w:hAnsi="Arial" w:cs="Arial"/>
          <w:sz w:val="20"/>
          <w:szCs w:val="20"/>
        </w:rPr>
        <w:t xml:space="preserve"> improvements in class-specific F</w:t>
      </w:r>
      <w:r>
        <w:rPr>
          <w:rFonts w:ascii="Arial" w:hAnsi="Arial" w:cs="Arial"/>
          <w:sz w:val="20"/>
          <w:szCs w:val="20"/>
        </w:rPr>
        <w:t xml:space="preserve"> </w:t>
      </w:r>
      <w:r w:rsidRPr="00201B04">
        <w:rPr>
          <w:rFonts w:ascii="Arial" w:hAnsi="Arial" w:cs="Arial"/>
          <w:sz w:val="20"/>
          <w:szCs w:val="20"/>
        </w:rPr>
        <w:t xml:space="preserve">scores, particularly for the previously underperforming </w:t>
      </w:r>
      <w:r>
        <w:rPr>
          <w:rFonts w:ascii="Arial" w:hAnsi="Arial" w:cs="Arial"/>
          <w:sz w:val="20"/>
          <w:szCs w:val="20"/>
        </w:rPr>
        <w:t>“M</w:t>
      </w:r>
      <w:r w:rsidRPr="00201B04">
        <w:rPr>
          <w:rFonts w:ascii="Arial" w:hAnsi="Arial" w:cs="Arial"/>
          <w:sz w:val="20"/>
          <w:szCs w:val="20"/>
        </w:rPr>
        <w:t>ixed" class.</w:t>
      </w:r>
    </w:p>
    <w:p w14:paraId="20B04B00" w14:textId="48CB80E7"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 xml:space="preserve">Validation accuracy peaked at 86.67% </w:t>
      </w:r>
      <w:r>
        <w:rPr>
          <w:rFonts w:ascii="Arial" w:hAnsi="Arial" w:cs="Arial"/>
          <w:sz w:val="20"/>
          <w:szCs w:val="20"/>
        </w:rPr>
        <w:t>at</w:t>
      </w:r>
      <w:r w:rsidRPr="00201B04">
        <w:rPr>
          <w:rFonts w:ascii="Arial" w:hAnsi="Arial" w:cs="Arial"/>
          <w:sz w:val="20"/>
          <w:szCs w:val="20"/>
        </w:rPr>
        <w:t xml:space="preserve"> epoch 26, after which it began to decline slightly, suggesting </w:t>
      </w:r>
      <w:r>
        <w:rPr>
          <w:rFonts w:ascii="Arial" w:hAnsi="Arial" w:cs="Arial"/>
          <w:sz w:val="20"/>
          <w:szCs w:val="20"/>
        </w:rPr>
        <w:t>that the</w:t>
      </w:r>
      <w:r w:rsidRPr="00201B04">
        <w:rPr>
          <w:rFonts w:ascii="Arial" w:hAnsi="Arial" w:cs="Arial"/>
          <w:sz w:val="20"/>
          <w:szCs w:val="20"/>
        </w:rPr>
        <w:t xml:space="preserve"> model may have begun overfitting beyond this point. This </w:t>
      </w:r>
      <w:r>
        <w:rPr>
          <w:rFonts w:ascii="Arial" w:hAnsi="Arial" w:cs="Arial"/>
          <w:sz w:val="20"/>
          <w:szCs w:val="20"/>
        </w:rPr>
        <w:t xml:space="preserve">further </w:t>
      </w:r>
      <w:r w:rsidRPr="00201B04">
        <w:rPr>
          <w:rFonts w:ascii="Arial" w:hAnsi="Arial" w:cs="Arial"/>
          <w:sz w:val="20"/>
          <w:szCs w:val="20"/>
        </w:rPr>
        <w:t xml:space="preserve">aligns with the trend of </w:t>
      </w:r>
      <w:r>
        <w:rPr>
          <w:rFonts w:ascii="Arial" w:hAnsi="Arial" w:cs="Arial"/>
          <w:sz w:val="20"/>
          <w:szCs w:val="20"/>
        </w:rPr>
        <w:t xml:space="preserve">the </w:t>
      </w:r>
      <w:r w:rsidRPr="00201B04">
        <w:rPr>
          <w:rFonts w:ascii="Arial" w:hAnsi="Arial" w:cs="Arial"/>
          <w:sz w:val="20"/>
          <w:szCs w:val="20"/>
        </w:rPr>
        <w:t xml:space="preserve">steadily decreasing training loss while validation loss started increasing </w:t>
      </w:r>
      <w:r>
        <w:rPr>
          <w:rFonts w:ascii="Arial" w:hAnsi="Arial" w:cs="Arial"/>
          <w:sz w:val="20"/>
          <w:szCs w:val="20"/>
        </w:rPr>
        <w:t>at around</w:t>
      </w:r>
      <w:r w:rsidRPr="00201B04">
        <w:rPr>
          <w:rFonts w:ascii="Arial" w:hAnsi="Arial" w:cs="Arial"/>
          <w:sz w:val="20"/>
          <w:szCs w:val="20"/>
        </w:rPr>
        <w:t xml:space="preserve"> epoch 20</w:t>
      </w:r>
      <w:r w:rsidR="00927F12">
        <w:rPr>
          <w:rFonts w:ascii="Arial" w:hAnsi="Arial" w:cs="Arial"/>
          <w:sz w:val="20"/>
          <w:szCs w:val="20"/>
        </w:rPr>
        <w:t>, occasionally fluctuating from ~4.9 to 7.6.</w:t>
      </w:r>
    </w:p>
    <w:p w14:paraId="2639FCAB" w14:textId="6D4E079B"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Pr>
          <w:rFonts w:ascii="Arial" w:hAnsi="Arial" w:cs="Arial"/>
          <w:sz w:val="20"/>
          <w:szCs w:val="20"/>
        </w:rPr>
        <w:t>While the</w:t>
      </w:r>
      <w:r w:rsidRPr="00201B04">
        <w:rPr>
          <w:rFonts w:ascii="Arial" w:hAnsi="Arial" w:cs="Arial"/>
          <w:sz w:val="20"/>
          <w:szCs w:val="20"/>
        </w:rPr>
        <w:t xml:space="preserve"> training accuracy continued to rise, reaching as high as 98% by epoch 25, </w:t>
      </w:r>
      <w:r>
        <w:rPr>
          <w:rFonts w:ascii="Arial" w:hAnsi="Arial" w:cs="Arial"/>
          <w:sz w:val="20"/>
          <w:szCs w:val="20"/>
        </w:rPr>
        <w:t xml:space="preserve">it was observed that the </w:t>
      </w:r>
      <w:r w:rsidRPr="00201B04">
        <w:rPr>
          <w:rFonts w:ascii="Arial" w:hAnsi="Arial" w:cs="Arial"/>
          <w:sz w:val="20"/>
          <w:szCs w:val="20"/>
        </w:rPr>
        <w:t xml:space="preserve">validation accuracy remained </w:t>
      </w:r>
      <w:r>
        <w:rPr>
          <w:rFonts w:ascii="Arial" w:hAnsi="Arial" w:cs="Arial"/>
          <w:sz w:val="20"/>
          <w:szCs w:val="20"/>
        </w:rPr>
        <w:t>constant within</w:t>
      </w:r>
      <w:r w:rsidRPr="00201B04">
        <w:rPr>
          <w:rFonts w:ascii="Arial" w:hAnsi="Arial" w:cs="Arial"/>
          <w:sz w:val="20"/>
          <w:szCs w:val="20"/>
        </w:rPr>
        <w:t xml:space="preserve"> the 83–86% range</w:t>
      </w:r>
      <w:r>
        <w:rPr>
          <w:rFonts w:ascii="Arial" w:hAnsi="Arial" w:cs="Arial"/>
          <w:sz w:val="20"/>
          <w:szCs w:val="20"/>
        </w:rPr>
        <w:t>. This reinforces the evidence of</w:t>
      </w:r>
      <w:r w:rsidRPr="00201B04">
        <w:rPr>
          <w:rFonts w:ascii="Arial" w:hAnsi="Arial" w:cs="Arial"/>
          <w:sz w:val="20"/>
          <w:szCs w:val="20"/>
        </w:rPr>
        <w:t xml:space="preserve"> diminishing returns from prolonged training.</w:t>
      </w:r>
    </w:p>
    <w:p w14:paraId="199EF268" w14:textId="203EAF02"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The F1</w:t>
      </w:r>
      <w:r>
        <w:rPr>
          <w:rFonts w:ascii="Arial" w:hAnsi="Arial" w:cs="Arial"/>
          <w:sz w:val="20"/>
          <w:szCs w:val="20"/>
        </w:rPr>
        <w:t xml:space="preserve"> </w:t>
      </w:r>
      <w:r w:rsidRPr="00201B04">
        <w:rPr>
          <w:rFonts w:ascii="Arial" w:hAnsi="Arial" w:cs="Arial"/>
          <w:sz w:val="20"/>
          <w:szCs w:val="20"/>
        </w:rPr>
        <w:t>score for the "</w:t>
      </w:r>
      <w:r>
        <w:rPr>
          <w:rFonts w:ascii="Arial" w:hAnsi="Arial" w:cs="Arial"/>
          <w:sz w:val="20"/>
          <w:szCs w:val="20"/>
        </w:rPr>
        <w:t>M</w:t>
      </w:r>
      <w:r w:rsidRPr="00201B04">
        <w:rPr>
          <w:rFonts w:ascii="Arial" w:hAnsi="Arial" w:cs="Arial"/>
          <w:sz w:val="20"/>
          <w:szCs w:val="20"/>
        </w:rPr>
        <w:t>ixed" class improved from 0.55 to 0.62</w:t>
      </w:r>
      <w:r w:rsidR="00F23976">
        <w:rPr>
          <w:rFonts w:ascii="Arial" w:hAnsi="Arial" w:cs="Arial"/>
          <w:sz w:val="20"/>
          <w:szCs w:val="20"/>
        </w:rPr>
        <w:t xml:space="preserve">. This indicates </w:t>
      </w:r>
      <w:r w:rsidRPr="00201B04">
        <w:rPr>
          <w:rFonts w:ascii="Arial" w:hAnsi="Arial" w:cs="Arial"/>
          <w:sz w:val="20"/>
          <w:szCs w:val="20"/>
        </w:rPr>
        <w:t xml:space="preserve">that </w:t>
      </w:r>
      <w:r w:rsidR="00F23976">
        <w:rPr>
          <w:rFonts w:ascii="Arial" w:hAnsi="Arial" w:cs="Arial"/>
          <w:sz w:val="20"/>
          <w:szCs w:val="20"/>
        </w:rPr>
        <w:t xml:space="preserve">the </w:t>
      </w:r>
      <w:r w:rsidRPr="00201B04">
        <w:rPr>
          <w:rFonts w:ascii="Arial" w:hAnsi="Arial" w:cs="Arial"/>
          <w:sz w:val="20"/>
          <w:szCs w:val="20"/>
        </w:rPr>
        <w:t>extended training</w:t>
      </w:r>
      <w:r w:rsidR="00F23976">
        <w:rPr>
          <w:rFonts w:ascii="Arial" w:hAnsi="Arial" w:cs="Arial"/>
          <w:sz w:val="20"/>
          <w:szCs w:val="20"/>
        </w:rPr>
        <w:t xml:space="preserve"> had </w:t>
      </w:r>
      <w:r w:rsidRPr="00201B04">
        <w:rPr>
          <w:rFonts w:ascii="Arial" w:hAnsi="Arial" w:cs="Arial"/>
          <w:sz w:val="20"/>
          <w:szCs w:val="20"/>
        </w:rPr>
        <w:t>allowed the model to better capture patterns for ambiguous classes</w:t>
      </w:r>
      <w:r w:rsidR="00F23976">
        <w:rPr>
          <w:rFonts w:ascii="Arial" w:hAnsi="Arial" w:cs="Arial"/>
          <w:sz w:val="20"/>
          <w:szCs w:val="20"/>
        </w:rPr>
        <w:t xml:space="preserve">. However, it is to note that </w:t>
      </w:r>
      <w:r w:rsidRPr="00201B04">
        <w:rPr>
          <w:rFonts w:ascii="Arial" w:hAnsi="Arial" w:cs="Arial"/>
          <w:sz w:val="20"/>
          <w:szCs w:val="20"/>
        </w:rPr>
        <w:t xml:space="preserve">the </w:t>
      </w:r>
      <w:r w:rsidR="00F23976">
        <w:rPr>
          <w:rFonts w:ascii="Arial" w:hAnsi="Arial" w:cs="Arial"/>
          <w:sz w:val="20"/>
          <w:szCs w:val="20"/>
        </w:rPr>
        <w:t>score for the “Mixed” class</w:t>
      </w:r>
      <w:r w:rsidRPr="00201B04">
        <w:rPr>
          <w:rFonts w:ascii="Arial" w:hAnsi="Arial" w:cs="Arial"/>
          <w:sz w:val="20"/>
          <w:szCs w:val="20"/>
        </w:rPr>
        <w:t xml:space="preserve"> </w:t>
      </w:r>
      <w:r w:rsidR="00F23976">
        <w:rPr>
          <w:rFonts w:ascii="Arial" w:hAnsi="Arial" w:cs="Arial"/>
          <w:sz w:val="20"/>
          <w:szCs w:val="20"/>
        </w:rPr>
        <w:t>is still underperforming as compared to the other classes</w:t>
      </w:r>
      <w:r w:rsidRPr="00201B04">
        <w:rPr>
          <w:rFonts w:ascii="Arial" w:hAnsi="Arial" w:cs="Arial"/>
          <w:sz w:val="20"/>
          <w:szCs w:val="20"/>
        </w:rPr>
        <w:t>.</w:t>
      </w:r>
    </w:p>
    <w:p w14:paraId="01C641CC" w14:textId="30D15804" w:rsidR="00201B04" w:rsidRPr="00201B04" w:rsidRDefault="00201B04" w:rsidP="002C2783">
      <w:pPr>
        <w:pStyle w:val="NormalWeb"/>
        <w:numPr>
          <w:ilvl w:val="0"/>
          <w:numId w:val="11"/>
        </w:numPr>
        <w:spacing w:after="120" w:afterAutospacing="0" w:line="276" w:lineRule="auto"/>
        <w:ind w:left="714" w:hanging="357"/>
        <w:rPr>
          <w:rFonts w:ascii="Arial" w:hAnsi="Arial" w:cs="Arial"/>
          <w:sz w:val="20"/>
          <w:szCs w:val="20"/>
        </w:rPr>
      </w:pPr>
      <w:r w:rsidRPr="00201B04">
        <w:rPr>
          <w:rFonts w:ascii="Arial" w:hAnsi="Arial" w:cs="Arial"/>
          <w:sz w:val="20"/>
          <w:szCs w:val="20"/>
        </w:rPr>
        <w:t xml:space="preserve">Despite minor gains in test performance, the extended training duration </w:t>
      </w:r>
      <w:r w:rsidR="00F23976">
        <w:rPr>
          <w:rFonts w:ascii="Arial" w:hAnsi="Arial" w:cs="Arial"/>
          <w:sz w:val="20"/>
          <w:szCs w:val="20"/>
        </w:rPr>
        <w:t xml:space="preserve">also </w:t>
      </w:r>
      <w:r w:rsidRPr="00201B04">
        <w:rPr>
          <w:rFonts w:ascii="Arial" w:hAnsi="Arial" w:cs="Arial"/>
          <w:sz w:val="20"/>
          <w:szCs w:val="20"/>
        </w:rPr>
        <w:t xml:space="preserve">introduced fluctuations in validation loss and accuracy, highlighting a need for mechanisms like early stopping or learning rate scheduling to </w:t>
      </w:r>
      <w:r w:rsidR="00F23976">
        <w:rPr>
          <w:rFonts w:ascii="Arial" w:hAnsi="Arial" w:cs="Arial"/>
          <w:sz w:val="20"/>
          <w:szCs w:val="20"/>
        </w:rPr>
        <w:t>be able to stabilise</w:t>
      </w:r>
      <w:r w:rsidRPr="00201B04">
        <w:rPr>
          <w:rFonts w:ascii="Arial" w:hAnsi="Arial" w:cs="Arial"/>
          <w:sz w:val="20"/>
          <w:szCs w:val="20"/>
        </w:rPr>
        <w:t xml:space="preserve"> training and prevent overfitting in the later epochs.</w:t>
      </w:r>
    </w:p>
    <w:p w14:paraId="4E8637BB" w14:textId="77777777" w:rsidR="006761C6" w:rsidRPr="001301AF" w:rsidRDefault="006761C6" w:rsidP="006761C6">
      <w:pPr>
        <w:pStyle w:val="ListParagraph"/>
        <w:rPr>
          <w:rFonts w:ascii="Arial" w:hAnsi="Arial" w:cs="Arial"/>
          <w:sz w:val="20"/>
          <w:szCs w:val="20"/>
        </w:rPr>
      </w:pPr>
    </w:p>
    <w:p w14:paraId="2670BF2C" w14:textId="1FF1AF2A" w:rsidR="00526FC8" w:rsidRPr="001301AF" w:rsidRDefault="004D3475" w:rsidP="00A7650E">
      <w:pPr>
        <w:pStyle w:val="Heading3"/>
        <w:rPr>
          <w:rFonts w:ascii="Arial" w:hAnsi="Arial" w:cs="Arial"/>
          <w:sz w:val="24"/>
          <w:szCs w:val="24"/>
        </w:rPr>
      </w:pPr>
      <w:r w:rsidRPr="001301AF">
        <w:rPr>
          <w:rFonts w:ascii="Arial" w:hAnsi="Arial" w:cs="Arial"/>
          <w:sz w:val="24"/>
          <w:szCs w:val="24"/>
        </w:rPr>
        <w:t>Tuned Run #2:</w:t>
      </w:r>
    </w:p>
    <w:p w14:paraId="01095EED" w14:textId="326D6FD1"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The learning rate scheduler was first triggered at epoch 15, with the learning rate successfully reduced from 0.001 to 0.0001, followed by reductions to 0.00001 and eventually 0.000001. This scheduling behavio</w:t>
      </w:r>
      <w:r w:rsidR="001E53CA">
        <w:rPr>
          <w:rFonts w:ascii="Arial" w:hAnsi="Arial" w:cs="Arial"/>
          <w:sz w:val="20"/>
          <w:szCs w:val="20"/>
        </w:rPr>
        <w:t>u</w:t>
      </w:r>
      <w:r w:rsidRPr="00D111D4">
        <w:rPr>
          <w:rFonts w:ascii="Arial" w:hAnsi="Arial" w:cs="Arial"/>
          <w:sz w:val="20"/>
          <w:szCs w:val="20"/>
        </w:rPr>
        <w:t>r aligned well with the plateauing of validation loss and allowed for more conservative and stable learning in the later stages of training.</w:t>
      </w:r>
    </w:p>
    <w:p w14:paraId="5F8B5EEC" w14:textId="2B676DFC"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Validation accuracy peaked at 90.00% around epoch 28, with consistent performance maintained in the 87–90% range from epoch 12 onward, showing more stable and gradual improvement compared to the earlier 30-epoch runs without scheduling where accuracy frequently plateaued earlier.</w:t>
      </w:r>
    </w:p>
    <w:p w14:paraId="00C55FC0" w14:textId="135AF439"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Training accuracy steadily increased to 97.50% by epoch 30</w:t>
      </w:r>
      <w:r w:rsidR="001E53CA">
        <w:rPr>
          <w:rFonts w:ascii="Arial" w:hAnsi="Arial" w:cs="Arial"/>
          <w:sz w:val="20"/>
          <w:szCs w:val="20"/>
        </w:rPr>
        <w:t xml:space="preserve">. Notably, </w:t>
      </w:r>
      <w:r w:rsidRPr="00D111D4">
        <w:rPr>
          <w:rFonts w:ascii="Arial" w:hAnsi="Arial" w:cs="Arial"/>
          <w:sz w:val="20"/>
          <w:szCs w:val="20"/>
        </w:rPr>
        <w:t>validation loss steadily decreased and remained in the range of 3.7–4.5 from epoch 10 onward</w:t>
      </w:r>
      <w:r w:rsidR="001E53CA">
        <w:rPr>
          <w:rFonts w:ascii="Arial" w:hAnsi="Arial" w:cs="Arial"/>
          <w:sz w:val="20"/>
          <w:szCs w:val="20"/>
        </w:rPr>
        <w:t>s</w:t>
      </w:r>
      <w:r w:rsidRPr="00D111D4">
        <w:rPr>
          <w:rFonts w:ascii="Arial" w:hAnsi="Arial" w:cs="Arial"/>
          <w:sz w:val="20"/>
          <w:szCs w:val="20"/>
        </w:rPr>
        <w:t xml:space="preserve">, rather than fluctuating erratically. This suggests </w:t>
      </w:r>
      <w:r w:rsidR="001E53CA">
        <w:rPr>
          <w:rFonts w:ascii="Arial" w:hAnsi="Arial" w:cs="Arial"/>
          <w:sz w:val="20"/>
          <w:szCs w:val="20"/>
        </w:rPr>
        <w:t>that the</w:t>
      </w:r>
      <w:r w:rsidRPr="00D111D4">
        <w:rPr>
          <w:rFonts w:ascii="Arial" w:hAnsi="Arial" w:cs="Arial"/>
          <w:sz w:val="20"/>
          <w:szCs w:val="20"/>
        </w:rPr>
        <w:t xml:space="preserve"> learning rate reductions helped </w:t>
      </w:r>
      <w:r w:rsidR="001E53CA">
        <w:rPr>
          <w:rFonts w:ascii="Arial" w:hAnsi="Arial" w:cs="Arial"/>
          <w:sz w:val="20"/>
          <w:szCs w:val="20"/>
        </w:rPr>
        <w:t>to stabilise</w:t>
      </w:r>
      <w:r w:rsidRPr="00D111D4">
        <w:rPr>
          <w:rFonts w:ascii="Arial" w:hAnsi="Arial" w:cs="Arial"/>
          <w:sz w:val="20"/>
          <w:szCs w:val="20"/>
        </w:rPr>
        <w:t xml:space="preserve"> the model’s learning and reduce overfitting risks.</w:t>
      </w:r>
    </w:p>
    <w:p w14:paraId="2EF709CA" w14:textId="41752A0A"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Compared to the previous run without scheduling, class-level performance saw slight improvements in balance, with the "</w:t>
      </w:r>
      <w:r w:rsidR="001E53CA">
        <w:rPr>
          <w:rFonts w:ascii="Arial" w:hAnsi="Arial" w:cs="Arial"/>
          <w:sz w:val="20"/>
          <w:szCs w:val="20"/>
        </w:rPr>
        <w:t>M</w:t>
      </w:r>
      <w:r w:rsidRPr="00D111D4">
        <w:rPr>
          <w:rFonts w:ascii="Arial" w:hAnsi="Arial" w:cs="Arial"/>
          <w:sz w:val="20"/>
          <w:szCs w:val="20"/>
        </w:rPr>
        <w:t>ixed" class F1</w:t>
      </w:r>
      <w:r w:rsidR="001E53CA">
        <w:rPr>
          <w:rFonts w:ascii="Arial" w:hAnsi="Arial" w:cs="Arial"/>
          <w:sz w:val="20"/>
          <w:szCs w:val="20"/>
        </w:rPr>
        <w:t xml:space="preserve"> </w:t>
      </w:r>
      <w:r w:rsidRPr="00D111D4">
        <w:rPr>
          <w:rFonts w:ascii="Arial" w:hAnsi="Arial" w:cs="Arial"/>
          <w:sz w:val="20"/>
          <w:szCs w:val="20"/>
        </w:rPr>
        <w:t>score maintain</w:t>
      </w:r>
      <w:r w:rsidR="001E53CA">
        <w:rPr>
          <w:rFonts w:ascii="Arial" w:hAnsi="Arial" w:cs="Arial"/>
          <w:sz w:val="20"/>
          <w:szCs w:val="20"/>
        </w:rPr>
        <w:t>ing</w:t>
      </w:r>
      <w:r w:rsidRPr="00D111D4">
        <w:rPr>
          <w:rFonts w:ascii="Arial" w:hAnsi="Arial" w:cs="Arial"/>
          <w:sz w:val="20"/>
          <w:szCs w:val="20"/>
        </w:rPr>
        <w:t xml:space="preserve"> at 0.62, confirming that the scheduler did not hinder learning for minority classes. However, improvements were still limited, indicating that the class imbalance challenge remains unresolved.</w:t>
      </w:r>
    </w:p>
    <w:p w14:paraId="563F5756" w14:textId="4033DB72"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t xml:space="preserve">Overall, the learning rate scheduler in this run provided a more structured and stable convergence pattern. Validation performance improved marginally and remained consistently strong throughout the training, though gains over the unscheduled 30-epoch run were </w:t>
      </w:r>
      <w:r w:rsidR="001E53CA">
        <w:rPr>
          <w:rFonts w:ascii="Arial" w:hAnsi="Arial" w:cs="Arial"/>
          <w:sz w:val="20"/>
          <w:szCs w:val="20"/>
        </w:rPr>
        <w:t>minor.</w:t>
      </w:r>
    </w:p>
    <w:p w14:paraId="57065220" w14:textId="6BC1991C" w:rsidR="00D111D4" w:rsidRPr="00D111D4" w:rsidRDefault="00D111D4" w:rsidP="00D111D4">
      <w:pPr>
        <w:pStyle w:val="NormalWeb"/>
        <w:numPr>
          <w:ilvl w:val="1"/>
          <w:numId w:val="17"/>
        </w:numPr>
        <w:spacing w:after="120" w:afterAutospacing="0"/>
        <w:ind w:left="714" w:hanging="357"/>
        <w:rPr>
          <w:rFonts w:ascii="Arial" w:hAnsi="Arial" w:cs="Arial"/>
          <w:sz w:val="20"/>
          <w:szCs w:val="20"/>
        </w:rPr>
      </w:pPr>
      <w:r w:rsidRPr="00D111D4">
        <w:rPr>
          <w:rFonts w:ascii="Arial" w:hAnsi="Arial" w:cs="Arial"/>
          <w:sz w:val="20"/>
          <w:szCs w:val="20"/>
        </w:rPr>
        <w:lastRenderedPageBreak/>
        <w:t xml:space="preserve">These results suggest that the model begins to stabilise by epoch 15 and that most generalisation benefits are achieved by epoch 20–25. However, there is still potential to explore further generalisation improvements by extending training duration. Therefore, in the next tuned run, we </w:t>
      </w:r>
      <w:r w:rsidR="001E53CA">
        <w:rPr>
          <w:rFonts w:ascii="Arial" w:hAnsi="Arial" w:cs="Arial"/>
          <w:sz w:val="20"/>
          <w:szCs w:val="20"/>
        </w:rPr>
        <w:t>will be extending</w:t>
      </w:r>
      <w:r w:rsidRPr="00D111D4">
        <w:rPr>
          <w:rFonts w:ascii="Arial" w:hAnsi="Arial" w:cs="Arial"/>
          <w:sz w:val="20"/>
          <w:szCs w:val="20"/>
        </w:rPr>
        <w:t xml:space="preserve"> the training to 50 epochs </w:t>
      </w:r>
      <w:r w:rsidR="001E53CA">
        <w:rPr>
          <w:rFonts w:ascii="Arial" w:hAnsi="Arial" w:cs="Arial"/>
          <w:sz w:val="20"/>
          <w:szCs w:val="20"/>
        </w:rPr>
        <w:t>with</w:t>
      </w:r>
      <w:r w:rsidRPr="00D111D4">
        <w:rPr>
          <w:rFonts w:ascii="Arial" w:hAnsi="Arial" w:cs="Arial"/>
          <w:sz w:val="20"/>
          <w:szCs w:val="20"/>
        </w:rPr>
        <w:t xml:space="preserve"> the same scheduling </w:t>
      </w:r>
      <w:r w:rsidR="001E53CA">
        <w:rPr>
          <w:rFonts w:ascii="Arial" w:hAnsi="Arial" w:cs="Arial"/>
          <w:sz w:val="20"/>
          <w:szCs w:val="20"/>
        </w:rPr>
        <w:t>parameters</w:t>
      </w:r>
      <w:r w:rsidRPr="00D111D4">
        <w:rPr>
          <w:rFonts w:ascii="Arial" w:hAnsi="Arial" w:cs="Arial"/>
          <w:sz w:val="20"/>
          <w:szCs w:val="20"/>
        </w:rPr>
        <w:t xml:space="preserve"> to evaluate whether longer training</w:t>
      </w:r>
      <w:r w:rsidR="001E53CA">
        <w:rPr>
          <w:rFonts w:ascii="Arial" w:hAnsi="Arial" w:cs="Arial"/>
          <w:sz w:val="20"/>
          <w:szCs w:val="20"/>
        </w:rPr>
        <w:t xml:space="preserve"> </w:t>
      </w:r>
      <w:r w:rsidRPr="00D111D4">
        <w:rPr>
          <w:rFonts w:ascii="Arial" w:hAnsi="Arial" w:cs="Arial"/>
          <w:sz w:val="20"/>
          <w:szCs w:val="20"/>
        </w:rPr>
        <w:t>can lead to better performance, particularly in minority class recognition, before determining if early stopping should be enforced.</w:t>
      </w:r>
    </w:p>
    <w:p w14:paraId="3EC87D20" w14:textId="77777777" w:rsidR="00D111D4" w:rsidRPr="00D111D4" w:rsidRDefault="00D111D4" w:rsidP="00D111D4"/>
    <w:p w14:paraId="35B4290D" w14:textId="46303C92" w:rsidR="00D110D8" w:rsidRPr="001301AF" w:rsidRDefault="00D110D8" w:rsidP="00D110D8">
      <w:pPr>
        <w:pStyle w:val="Heading3"/>
        <w:rPr>
          <w:rFonts w:ascii="Arial" w:hAnsi="Arial" w:cs="Arial"/>
          <w:sz w:val="24"/>
          <w:szCs w:val="24"/>
        </w:rPr>
      </w:pPr>
      <w:r w:rsidRPr="001301AF">
        <w:rPr>
          <w:rFonts w:ascii="Arial" w:hAnsi="Arial" w:cs="Arial"/>
          <w:sz w:val="24"/>
          <w:szCs w:val="24"/>
        </w:rPr>
        <w:t>Tuned Run #3:</w:t>
      </w:r>
    </w:p>
    <w:p w14:paraId="18B0CA4E" w14:textId="4791015E"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While maintaining an overall high training accuracy of 97.3% and a stable test accuracy of 87%, the performance plateaued </w:t>
      </w:r>
      <w:r>
        <w:rPr>
          <w:rFonts w:ascii="Arial" w:hAnsi="Arial" w:cs="Arial"/>
          <w:sz w:val="20"/>
          <w:szCs w:val="20"/>
        </w:rPr>
        <w:t>past</w:t>
      </w:r>
      <w:r w:rsidRPr="004A7AE7">
        <w:rPr>
          <w:rFonts w:ascii="Arial" w:hAnsi="Arial" w:cs="Arial"/>
          <w:sz w:val="20"/>
          <w:szCs w:val="20"/>
        </w:rPr>
        <w:t xml:space="preserve"> the mid-training point, indicating diminishing returns from extending to 50 epochs.</w:t>
      </w:r>
    </w:p>
    <w:p w14:paraId="514DDF96" w14:textId="53C39331"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Validation accuracy peaked at 89.17% around </w:t>
      </w:r>
      <w:r>
        <w:rPr>
          <w:rFonts w:ascii="Arial" w:hAnsi="Arial" w:cs="Arial"/>
          <w:sz w:val="20"/>
          <w:szCs w:val="20"/>
        </w:rPr>
        <w:t>e</w:t>
      </w:r>
      <w:r w:rsidRPr="004A7AE7">
        <w:rPr>
          <w:rFonts w:ascii="Arial" w:hAnsi="Arial" w:cs="Arial"/>
          <w:sz w:val="20"/>
          <w:szCs w:val="20"/>
        </w:rPr>
        <w:t>poch 25 and remained in the 87–89% range, showing no further improvement despite continued learning.</w:t>
      </w:r>
    </w:p>
    <w:p w14:paraId="338761BF" w14:textId="48EFF98E"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Validation loss</w:t>
      </w:r>
      <w:r>
        <w:rPr>
          <w:rFonts w:ascii="Arial" w:hAnsi="Arial" w:cs="Arial"/>
          <w:sz w:val="20"/>
          <w:szCs w:val="20"/>
        </w:rPr>
        <w:t xml:space="preserve"> was observed to have</w:t>
      </w:r>
      <w:r w:rsidRPr="004A7AE7">
        <w:rPr>
          <w:rFonts w:ascii="Arial" w:hAnsi="Arial" w:cs="Arial"/>
          <w:sz w:val="20"/>
          <w:szCs w:val="20"/>
        </w:rPr>
        <w:t xml:space="preserve"> beg</w:t>
      </w:r>
      <w:r>
        <w:rPr>
          <w:rFonts w:ascii="Arial" w:hAnsi="Arial" w:cs="Arial"/>
          <w:sz w:val="20"/>
          <w:szCs w:val="20"/>
        </w:rPr>
        <w:t>u</w:t>
      </w:r>
      <w:r w:rsidRPr="004A7AE7">
        <w:rPr>
          <w:rFonts w:ascii="Arial" w:hAnsi="Arial" w:cs="Arial"/>
          <w:sz w:val="20"/>
          <w:szCs w:val="20"/>
        </w:rPr>
        <w:t xml:space="preserve">n to plateau around </w:t>
      </w:r>
      <w:r>
        <w:rPr>
          <w:rFonts w:ascii="Arial" w:hAnsi="Arial" w:cs="Arial"/>
          <w:sz w:val="20"/>
          <w:szCs w:val="20"/>
        </w:rPr>
        <w:t>e</w:t>
      </w:r>
      <w:r w:rsidRPr="004A7AE7">
        <w:rPr>
          <w:rFonts w:ascii="Arial" w:hAnsi="Arial" w:cs="Arial"/>
          <w:sz w:val="20"/>
          <w:szCs w:val="20"/>
        </w:rPr>
        <w:t xml:space="preserve">poch 20, staying within the </w:t>
      </w:r>
      <w:r>
        <w:rPr>
          <w:rFonts w:ascii="Arial" w:hAnsi="Arial" w:cs="Arial"/>
          <w:sz w:val="20"/>
          <w:szCs w:val="20"/>
        </w:rPr>
        <w:t>range</w:t>
      </w:r>
      <w:r w:rsidRPr="004A7AE7">
        <w:rPr>
          <w:rFonts w:ascii="Arial" w:hAnsi="Arial" w:cs="Arial"/>
          <w:sz w:val="20"/>
          <w:szCs w:val="20"/>
        </w:rPr>
        <w:t xml:space="preserve"> of 3.5 to 3.7 until the end of training</w:t>
      </w:r>
      <w:r>
        <w:rPr>
          <w:rFonts w:ascii="Arial" w:hAnsi="Arial" w:cs="Arial"/>
          <w:sz w:val="20"/>
          <w:szCs w:val="20"/>
        </w:rPr>
        <w:t>. This suggests that</w:t>
      </w:r>
      <w:r w:rsidRPr="004A7AE7">
        <w:rPr>
          <w:rFonts w:ascii="Arial" w:hAnsi="Arial" w:cs="Arial"/>
          <w:sz w:val="20"/>
          <w:szCs w:val="20"/>
        </w:rPr>
        <w:t xml:space="preserve"> the model had reached its generalisation peak early.</w:t>
      </w:r>
    </w:p>
    <w:p w14:paraId="6BBDB792" w14:textId="3F9CCEC4"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The learning rate was progressively reduced from 0.001 to 0.0001, then to 0.00001, and finally to 0.000001 by </w:t>
      </w:r>
      <w:r>
        <w:rPr>
          <w:rFonts w:ascii="Arial" w:hAnsi="Arial" w:cs="Arial"/>
          <w:sz w:val="20"/>
          <w:szCs w:val="20"/>
        </w:rPr>
        <w:t>e</w:t>
      </w:r>
      <w:r w:rsidRPr="004A7AE7">
        <w:rPr>
          <w:rFonts w:ascii="Arial" w:hAnsi="Arial" w:cs="Arial"/>
          <w:sz w:val="20"/>
          <w:szCs w:val="20"/>
        </w:rPr>
        <w:t>poch 26. While this ensured stability, smaller updates were insufficient to push the model beyond the performance achieved earlier.</w:t>
      </w:r>
    </w:p>
    <w:p w14:paraId="4C6ABE62" w14:textId="1A779DB7"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The macro F1 score was recorded at 0.83, similar to the 30-epoch result, suggesting that while the model was stable</w:t>
      </w:r>
      <w:r>
        <w:rPr>
          <w:rFonts w:ascii="Arial" w:hAnsi="Arial" w:cs="Arial"/>
          <w:sz w:val="20"/>
          <w:szCs w:val="20"/>
        </w:rPr>
        <w:t xml:space="preserve"> and that</w:t>
      </w:r>
      <w:r w:rsidRPr="004A7AE7">
        <w:rPr>
          <w:rFonts w:ascii="Arial" w:hAnsi="Arial" w:cs="Arial"/>
          <w:sz w:val="20"/>
          <w:szCs w:val="20"/>
        </w:rPr>
        <w:t xml:space="preserve"> the added epochs did not resolve performance imbalance across classes.</w:t>
      </w:r>
    </w:p>
    <w:p w14:paraId="36168EB1" w14:textId="0AA1D25A" w:rsidR="004A7AE7" w:rsidRPr="004A7AE7" w:rsidRDefault="004A7AE7" w:rsidP="004A7AE7">
      <w:pPr>
        <w:pStyle w:val="NormalWeb"/>
        <w:numPr>
          <w:ilvl w:val="0"/>
          <w:numId w:val="19"/>
        </w:numPr>
        <w:spacing w:after="120" w:afterAutospacing="0"/>
        <w:ind w:left="714" w:hanging="357"/>
        <w:rPr>
          <w:rFonts w:ascii="Arial" w:hAnsi="Arial" w:cs="Arial"/>
          <w:sz w:val="20"/>
          <w:szCs w:val="20"/>
        </w:rPr>
      </w:pPr>
      <w:r w:rsidRPr="004A7AE7">
        <w:rPr>
          <w:rFonts w:ascii="Arial" w:hAnsi="Arial" w:cs="Arial"/>
          <w:sz w:val="20"/>
          <w:szCs w:val="20"/>
        </w:rPr>
        <w:t xml:space="preserve">In </w:t>
      </w:r>
      <w:r>
        <w:rPr>
          <w:rFonts w:ascii="Arial" w:hAnsi="Arial" w:cs="Arial"/>
          <w:sz w:val="20"/>
          <w:szCs w:val="20"/>
        </w:rPr>
        <w:t>all</w:t>
      </w:r>
      <w:r w:rsidRPr="004A7AE7">
        <w:rPr>
          <w:rFonts w:ascii="Arial" w:hAnsi="Arial" w:cs="Arial"/>
          <w:sz w:val="20"/>
          <w:szCs w:val="20"/>
        </w:rPr>
        <w:t xml:space="preserve">, this run confirms that </w:t>
      </w:r>
      <w:r>
        <w:rPr>
          <w:rFonts w:ascii="Arial" w:hAnsi="Arial" w:cs="Arial"/>
          <w:sz w:val="20"/>
          <w:szCs w:val="20"/>
        </w:rPr>
        <w:t xml:space="preserve">by </w:t>
      </w:r>
      <w:r w:rsidRPr="004A7AE7">
        <w:rPr>
          <w:rFonts w:ascii="Arial" w:hAnsi="Arial" w:cs="Arial"/>
          <w:sz w:val="20"/>
          <w:szCs w:val="20"/>
        </w:rPr>
        <w:t>extending training to 50 epochs</w:t>
      </w:r>
      <w:r>
        <w:rPr>
          <w:rFonts w:ascii="Arial" w:hAnsi="Arial" w:cs="Arial"/>
          <w:sz w:val="20"/>
          <w:szCs w:val="20"/>
        </w:rPr>
        <w:t xml:space="preserve"> with a scheduler for LR</w:t>
      </w:r>
      <w:r w:rsidRPr="004A7AE7">
        <w:rPr>
          <w:rFonts w:ascii="Arial" w:hAnsi="Arial" w:cs="Arial"/>
          <w:sz w:val="20"/>
          <w:szCs w:val="20"/>
        </w:rPr>
        <w:t xml:space="preserve"> improves training stability</w:t>
      </w:r>
      <w:r>
        <w:rPr>
          <w:rFonts w:ascii="Arial" w:hAnsi="Arial" w:cs="Arial"/>
          <w:sz w:val="20"/>
          <w:szCs w:val="20"/>
        </w:rPr>
        <w:t xml:space="preserve">. However, it </w:t>
      </w:r>
      <w:r w:rsidRPr="004A7AE7">
        <w:rPr>
          <w:rFonts w:ascii="Arial" w:hAnsi="Arial" w:cs="Arial"/>
          <w:sz w:val="20"/>
          <w:szCs w:val="20"/>
        </w:rPr>
        <w:t xml:space="preserve">does not </w:t>
      </w:r>
      <w:r>
        <w:rPr>
          <w:rFonts w:ascii="Arial" w:hAnsi="Arial" w:cs="Arial"/>
          <w:sz w:val="20"/>
          <w:szCs w:val="20"/>
        </w:rPr>
        <w:t xml:space="preserve">further </w:t>
      </w:r>
      <w:r w:rsidRPr="004A7AE7">
        <w:rPr>
          <w:rFonts w:ascii="Arial" w:hAnsi="Arial" w:cs="Arial"/>
          <w:sz w:val="20"/>
          <w:szCs w:val="20"/>
        </w:rPr>
        <w:t xml:space="preserve">enhance generalisation. With performance gains </w:t>
      </w:r>
      <w:r>
        <w:rPr>
          <w:rFonts w:ascii="Arial" w:hAnsi="Arial" w:cs="Arial"/>
          <w:sz w:val="20"/>
          <w:szCs w:val="20"/>
        </w:rPr>
        <w:t xml:space="preserve">plateauing </w:t>
      </w:r>
      <w:r w:rsidRPr="004A7AE7">
        <w:rPr>
          <w:rFonts w:ascii="Arial" w:hAnsi="Arial" w:cs="Arial"/>
          <w:sz w:val="20"/>
          <w:szCs w:val="20"/>
        </w:rPr>
        <w:t xml:space="preserve">around </w:t>
      </w:r>
      <w:r>
        <w:rPr>
          <w:rFonts w:ascii="Arial" w:hAnsi="Arial" w:cs="Arial"/>
          <w:sz w:val="20"/>
          <w:szCs w:val="20"/>
        </w:rPr>
        <w:t>e</w:t>
      </w:r>
      <w:r w:rsidRPr="004A7AE7">
        <w:rPr>
          <w:rFonts w:ascii="Arial" w:hAnsi="Arial" w:cs="Arial"/>
          <w:sz w:val="20"/>
          <w:szCs w:val="20"/>
        </w:rPr>
        <w:t>poch 25, the next run will implement early stopping to automatically halt training once validation loss stops improving, ensuring greater training efficiency without compromising model performance.</w:t>
      </w:r>
    </w:p>
    <w:p w14:paraId="7AB21D4C" w14:textId="77777777" w:rsidR="001301AF" w:rsidRPr="004A7AE7" w:rsidRDefault="001301AF" w:rsidP="001301AF">
      <w:pPr>
        <w:autoSpaceDE w:val="0"/>
        <w:autoSpaceDN w:val="0"/>
        <w:adjustRightInd w:val="0"/>
        <w:spacing w:after="240" w:line="240" w:lineRule="auto"/>
        <w:ind w:left="360"/>
        <w:rPr>
          <w:rFonts w:ascii="Arial" w:hAnsi="Arial" w:cs="Arial"/>
          <w:kern w:val="0"/>
          <w:sz w:val="20"/>
          <w:szCs w:val="20"/>
        </w:rPr>
      </w:pPr>
    </w:p>
    <w:p w14:paraId="62F2311F" w14:textId="1B6596E5" w:rsidR="001301AF" w:rsidRPr="001301AF" w:rsidRDefault="001301AF" w:rsidP="001301AF">
      <w:pPr>
        <w:pStyle w:val="Heading3"/>
        <w:rPr>
          <w:rFonts w:ascii="Arial" w:hAnsi="Arial" w:cs="Arial"/>
          <w:sz w:val="24"/>
          <w:szCs w:val="24"/>
          <w:lang w:val="en-GB"/>
        </w:rPr>
      </w:pPr>
      <w:r w:rsidRPr="001301AF">
        <w:rPr>
          <w:rFonts w:ascii="Arial" w:hAnsi="Arial" w:cs="Arial"/>
          <w:sz w:val="24"/>
          <w:szCs w:val="24"/>
          <w:lang w:val="en-GB"/>
        </w:rPr>
        <w:t>Tuned Run #4</w:t>
      </w:r>
    </w:p>
    <w:p w14:paraId="0A5BD313" w14:textId="1EBD4F6D"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Pr>
          <w:rFonts w:ascii="Arial" w:hAnsi="Arial" w:cs="Arial"/>
          <w:sz w:val="20"/>
          <w:szCs w:val="20"/>
          <w:lang w:val="en-GB"/>
        </w:rPr>
        <w:t xml:space="preserve">In this run, it was observed that </w:t>
      </w:r>
      <w:r>
        <w:rPr>
          <w:rFonts w:ascii="Arial" w:hAnsi="Arial" w:cs="Arial"/>
          <w:sz w:val="20"/>
          <w:szCs w:val="20"/>
        </w:rPr>
        <w:t>t</w:t>
      </w:r>
      <w:r w:rsidRPr="004E6598">
        <w:rPr>
          <w:rFonts w:ascii="Arial" w:hAnsi="Arial" w:cs="Arial"/>
          <w:sz w:val="20"/>
          <w:szCs w:val="20"/>
        </w:rPr>
        <w:t>raining was halted early at epoch 15, just one epoch after the learning rate</w:t>
      </w:r>
      <w:r>
        <w:rPr>
          <w:rFonts w:ascii="Arial" w:hAnsi="Arial" w:cs="Arial"/>
          <w:sz w:val="20"/>
          <w:szCs w:val="20"/>
        </w:rPr>
        <w:t xml:space="preserve"> had</w:t>
      </w:r>
      <w:r w:rsidRPr="004E6598">
        <w:rPr>
          <w:rFonts w:ascii="Arial" w:hAnsi="Arial" w:cs="Arial"/>
          <w:sz w:val="20"/>
          <w:szCs w:val="20"/>
        </w:rPr>
        <w:t xml:space="preserve"> dropped from 0.001 to 0.0001</w:t>
      </w:r>
      <w:r>
        <w:rPr>
          <w:rFonts w:ascii="Arial" w:hAnsi="Arial" w:cs="Arial"/>
          <w:sz w:val="20"/>
          <w:szCs w:val="20"/>
        </w:rPr>
        <w:t>. This suggests that</w:t>
      </w:r>
      <w:r w:rsidRPr="004E6598">
        <w:rPr>
          <w:rFonts w:ascii="Arial" w:hAnsi="Arial" w:cs="Arial"/>
          <w:sz w:val="20"/>
          <w:szCs w:val="20"/>
        </w:rPr>
        <w:t xml:space="preserve"> early stopping may have been triggered before the model </w:t>
      </w:r>
      <w:r>
        <w:rPr>
          <w:rFonts w:ascii="Arial" w:hAnsi="Arial" w:cs="Arial"/>
          <w:sz w:val="20"/>
          <w:szCs w:val="20"/>
        </w:rPr>
        <w:t>can</w:t>
      </w:r>
      <w:r w:rsidRPr="004E6598">
        <w:rPr>
          <w:rFonts w:ascii="Arial" w:hAnsi="Arial" w:cs="Arial"/>
          <w:sz w:val="20"/>
          <w:szCs w:val="20"/>
        </w:rPr>
        <w:t xml:space="preserve"> benefit from </w:t>
      </w:r>
      <w:r>
        <w:rPr>
          <w:rFonts w:ascii="Arial" w:hAnsi="Arial" w:cs="Arial"/>
          <w:sz w:val="20"/>
          <w:szCs w:val="20"/>
        </w:rPr>
        <w:t xml:space="preserve">its </w:t>
      </w:r>
      <w:r w:rsidRPr="004E6598">
        <w:rPr>
          <w:rFonts w:ascii="Arial" w:hAnsi="Arial" w:cs="Arial"/>
          <w:sz w:val="20"/>
          <w:szCs w:val="20"/>
        </w:rPr>
        <w:t>refined learning rate adjustments.</w:t>
      </w:r>
    </w:p>
    <w:p w14:paraId="7FBD2D4E" w14:textId="516F489D"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Pr>
          <w:rFonts w:ascii="Arial" w:hAnsi="Arial" w:cs="Arial"/>
          <w:sz w:val="20"/>
          <w:szCs w:val="20"/>
        </w:rPr>
        <w:t>A</w:t>
      </w:r>
      <w:r w:rsidRPr="004E6598">
        <w:rPr>
          <w:rFonts w:ascii="Arial" w:hAnsi="Arial" w:cs="Arial"/>
          <w:sz w:val="20"/>
          <w:szCs w:val="20"/>
        </w:rPr>
        <w:t xml:space="preserve"> test accuracy of 87%</w:t>
      </w:r>
      <w:r>
        <w:rPr>
          <w:rFonts w:ascii="Arial" w:hAnsi="Arial" w:cs="Arial"/>
          <w:sz w:val="20"/>
          <w:szCs w:val="20"/>
        </w:rPr>
        <w:t xml:space="preserve"> was achieved</w:t>
      </w:r>
      <w:r w:rsidRPr="004E6598">
        <w:rPr>
          <w:rFonts w:ascii="Arial" w:hAnsi="Arial" w:cs="Arial"/>
          <w:sz w:val="20"/>
          <w:szCs w:val="20"/>
        </w:rPr>
        <w:t>,</w:t>
      </w:r>
      <w:r>
        <w:rPr>
          <w:rFonts w:ascii="Arial" w:hAnsi="Arial" w:cs="Arial"/>
          <w:sz w:val="20"/>
          <w:szCs w:val="20"/>
        </w:rPr>
        <w:t xml:space="preserve"> which is</w:t>
      </w:r>
      <w:r w:rsidRPr="004E6598">
        <w:rPr>
          <w:rFonts w:ascii="Arial" w:hAnsi="Arial" w:cs="Arial"/>
          <w:sz w:val="20"/>
          <w:szCs w:val="20"/>
        </w:rPr>
        <w:t xml:space="preserve"> consistent with earlier tuned runs, suggesting that generalisation performance was preserved despite the shortened training duration.</w:t>
      </w:r>
    </w:p>
    <w:p w14:paraId="17800C63" w14:textId="2837D181"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Validation accuracy peaked at 85.83% around epoch 10 and remained relatively stable in the 83–85% range up to th</w:t>
      </w:r>
      <w:r>
        <w:rPr>
          <w:rFonts w:ascii="Arial" w:hAnsi="Arial" w:cs="Arial"/>
          <w:sz w:val="20"/>
          <w:szCs w:val="20"/>
        </w:rPr>
        <w:t>e point of stopping</w:t>
      </w:r>
      <w:r w:rsidRPr="004E6598">
        <w:rPr>
          <w:rFonts w:ascii="Arial" w:hAnsi="Arial" w:cs="Arial"/>
          <w:sz w:val="20"/>
          <w:szCs w:val="20"/>
        </w:rPr>
        <w:t>, reflecting moderate but consistent generalisation.</w:t>
      </w:r>
    </w:p>
    <w:p w14:paraId="2667FFF8" w14:textId="3D71B705"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Validation loss</w:t>
      </w:r>
      <w:r>
        <w:rPr>
          <w:rFonts w:ascii="Arial" w:hAnsi="Arial" w:cs="Arial"/>
          <w:sz w:val="20"/>
          <w:szCs w:val="20"/>
        </w:rPr>
        <w:t xml:space="preserve"> was noted to have</w:t>
      </w:r>
      <w:r w:rsidRPr="004E6598">
        <w:rPr>
          <w:rFonts w:ascii="Arial" w:hAnsi="Arial" w:cs="Arial"/>
          <w:sz w:val="20"/>
          <w:szCs w:val="20"/>
        </w:rPr>
        <w:t xml:space="preserve"> fluctuated between 5.1 and 5.9 in the later epochs, indicating some instability or </w:t>
      </w:r>
      <w:r>
        <w:rPr>
          <w:rFonts w:ascii="Arial" w:hAnsi="Arial" w:cs="Arial"/>
          <w:sz w:val="20"/>
          <w:szCs w:val="20"/>
        </w:rPr>
        <w:t xml:space="preserve">possible </w:t>
      </w:r>
      <w:r w:rsidRPr="004E6598">
        <w:rPr>
          <w:rFonts w:ascii="Arial" w:hAnsi="Arial" w:cs="Arial"/>
          <w:sz w:val="20"/>
          <w:szCs w:val="20"/>
        </w:rPr>
        <w:t>noise, which may have contributed to the early stopping trigger despite ongoing learning potential.</w:t>
      </w:r>
    </w:p>
    <w:p w14:paraId="7ED383F0" w14:textId="2C61A309"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Class-level performance remained strong for Apple, Banana, and Orange, with F1</w:t>
      </w:r>
      <w:r>
        <w:rPr>
          <w:rFonts w:ascii="Arial" w:hAnsi="Arial" w:cs="Arial"/>
          <w:sz w:val="20"/>
          <w:szCs w:val="20"/>
        </w:rPr>
        <w:t xml:space="preserve"> </w:t>
      </w:r>
      <w:r w:rsidRPr="004E6598">
        <w:rPr>
          <w:rFonts w:ascii="Arial" w:hAnsi="Arial" w:cs="Arial"/>
          <w:sz w:val="20"/>
          <w:szCs w:val="20"/>
        </w:rPr>
        <w:t>scores ranging from 0.87 to 0.92. Banana experienced a minor drop in recall (0.83), which slightly impacted its overall F1.</w:t>
      </w:r>
    </w:p>
    <w:p w14:paraId="13798CE5" w14:textId="4BEA3292"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The “</w:t>
      </w:r>
      <w:r>
        <w:rPr>
          <w:rFonts w:ascii="Arial" w:hAnsi="Arial" w:cs="Arial"/>
          <w:sz w:val="20"/>
          <w:szCs w:val="20"/>
        </w:rPr>
        <w:t>M</w:t>
      </w:r>
      <w:r w:rsidRPr="004E6598">
        <w:rPr>
          <w:rFonts w:ascii="Arial" w:hAnsi="Arial" w:cs="Arial"/>
          <w:sz w:val="20"/>
          <w:szCs w:val="20"/>
        </w:rPr>
        <w:t xml:space="preserve">ixed” class </w:t>
      </w:r>
      <w:r>
        <w:rPr>
          <w:rFonts w:ascii="Arial" w:hAnsi="Arial" w:cs="Arial"/>
          <w:sz w:val="20"/>
          <w:szCs w:val="20"/>
        </w:rPr>
        <w:t>had obtained a</w:t>
      </w:r>
      <w:r w:rsidRPr="004E6598">
        <w:rPr>
          <w:rFonts w:ascii="Arial" w:hAnsi="Arial" w:cs="Arial"/>
          <w:sz w:val="20"/>
          <w:szCs w:val="20"/>
        </w:rPr>
        <w:t xml:space="preserve"> F1</w:t>
      </w:r>
      <w:r>
        <w:rPr>
          <w:rFonts w:ascii="Arial" w:hAnsi="Arial" w:cs="Arial"/>
          <w:sz w:val="20"/>
          <w:szCs w:val="20"/>
        </w:rPr>
        <w:t xml:space="preserve"> </w:t>
      </w:r>
      <w:r w:rsidRPr="004E6598">
        <w:rPr>
          <w:rFonts w:ascii="Arial" w:hAnsi="Arial" w:cs="Arial"/>
          <w:sz w:val="20"/>
          <w:szCs w:val="20"/>
        </w:rPr>
        <w:t xml:space="preserve">score of 0.60, </w:t>
      </w:r>
      <w:r>
        <w:rPr>
          <w:rFonts w:ascii="Arial" w:hAnsi="Arial" w:cs="Arial"/>
          <w:sz w:val="20"/>
          <w:szCs w:val="20"/>
        </w:rPr>
        <w:t xml:space="preserve">which is </w:t>
      </w:r>
      <w:r w:rsidRPr="004E6598">
        <w:rPr>
          <w:rFonts w:ascii="Arial" w:hAnsi="Arial" w:cs="Arial"/>
          <w:sz w:val="20"/>
          <w:szCs w:val="20"/>
        </w:rPr>
        <w:t>a balanced precision and recall outcome. While improved from the baseline, this result remains slightly lower than the</w:t>
      </w:r>
      <w:r>
        <w:rPr>
          <w:rFonts w:ascii="Arial" w:hAnsi="Arial" w:cs="Arial"/>
          <w:sz w:val="20"/>
          <w:szCs w:val="20"/>
        </w:rPr>
        <w:t xml:space="preserve"> consistent score of 0.62 </w:t>
      </w:r>
      <w:r w:rsidRPr="004E6598">
        <w:rPr>
          <w:rFonts w:ascii="Arial" w:hAnsi="Arial" w:cs="Arial"/>
          <w:sz w:val="20"/>
          <w:szCs w:val="20"/>
        </w:rPr>
        <w:t>observed in</w:t>
      </w:r>
      <w:r>
        <w:rPr>
          <w:rFonts w:ascii="Arial" w:hAnsi="Arial" w:cs="Arial"/>
          <w:sz w:val="20"/>
          <w:szCs w:val="20"/>
        </w:rPr>
        <w:t xml:space="preserve"> the</w:t>
      </w:r>
      <w:r w:rsidRPr="004E6598">
        <w:rPr>
          <w:rFonts w:ascii="Arial" w:hAnsi="Arial" w:cs="Arial"/>
          <w:sz w:val="20"/>
          <w:szCs w:val="20"/>
        </w:rPr>
        <w:t xml:space="preserve"> previous longer runs.</w:t>
      </w:r>
    </w:p>
    <w:p w14:paraId="5C102E00" w14:textId="68D82F6B" w:rsidR="004E6598" w:rsidRPr="004E6598" w:rsidRDefault="004E6598"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t>The macro F1</w:t>
      </w:r>
      <w:r w:rsidR="00677CFE">
        <w:rPr>
          <w:rFonts w:ascii="Arial" w:hAnsi="Arial" w:cs="Arial"/>
          <w:sz w:val="20"/>
          <w:szCs w:val="20"/>
        </w:rPr>
        <w:t xml:space="preserve"> </w:t>
      </w:r>
      <w:r w:rsidRPr="004E6598">
        <w:rPr>
          <w:rFonts w:ascii="Arial" w:hAnsi="Arial" w:cs="Arial"/>
          <w:sz w:val="20"/>
          <w:szCs w:val="20"/>
        </w:rPr>
        <w:t xml:space="preserve">score of 0.82 and weighted F1-score of 0.87 indicate </w:t>
      </w:r>
      <w:r w:rsidR="00677CFE">
        <w:rPr>
          <w:rFonts w:ascii="Arial" w:hAnsi="Arial" w:cs="Arial"/>
          <w:sz w:val="20"/>
          <w:szCs w:val="20"/>
        </w:rPr>
        <w:t xml:space="preserve">a </w:t>
      </w:r>
      <w:r w:rsidRPr="004E6598">
        <w:rPr>
          <w:rFonts w:ascii="Arial" w:hAnsi="Arial" w:cs="Arial"/>
          <w:sz w:val="20"/>
          <w:szCs w:val="20"/>
        </w:rPr>
        <w:t>balanced performance across classes</w:t>
      </w:r>
      <w:r w:rsidR="00677CFE">
        <w:rPr>
          <w:rFonts w:ascii="Arial" w:hAnsi="Arial" w:cs="Arial"/>
          <w:sz w:val="20"/>
          <w:szCs w:val="20"/>
        </w:rPr>
        <w:t xml:space="preserve">. However, </w:t>
      </w:r>
      <w:r w:rsidRPr="004E6598">
        <w:rPr>
          <w:rFonts w:ascii="Arial" w:hAnsi="Arial" w:cs="Arial"/>
          <w:sz w:val="20"/>
          <w:szCs w:val="20"/>
        </w:rPr>
        <w:t>further gains were likely possible with additional training under the refined learning rate.</w:t>
      </w:r>
    </w:p>
    <w:p w14:paraId="5223B53C" w14:textId="65B72F46" w:rsidR="004E6598" w:rsidRPr="004E6598" w:rsidRDefault="003266ED"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rPr>
        <w:lastRenderedPageBreak/>
        <w:t>The</w:t>
      </w:r>
      <w:r w:rsidR="001301AF" w:rsidRPr="004E6598">
        <w:rPr>
          <w:rFonts w:ascii="Arial" w:hAnsi="Arial" w:cs="Arial"/>
          <w:sz w:val="20"/>
          <w:szCs w:val="20"/>
        </w:rPr>
        <w:t xml:space="preserve"> results</w:t>
      </w:r>
      <w:r w:rsidRPr="004E6598">
        <w:rPr>
          <w:rFonts w:ascii="Arial" w:hAnsi="Arial" w:cs="Arial"/>
          <w:sz w:val="20"/>
          <w:szCs w:val="20"/>
        </w:rPr>
        <w:t xml:space="preserve"> obtained from this run</w:t>
      </w:r>
      <w:r w:rsidR="001301AF" w:rsidRPr="004E6598">
        <w:rPr>
          <w:rFonts w:ascii="Arial" w:hAnsi="Arial" w:cs="Arial"/>
          <w:sz w:val="20"/>
          <w:szCs w:val="20"/>
        </w:rPr>
        <w:t xml:space="preserve"> validate the combination of a </w:t>
      </w:r>
      <w:r w:rsidR="001301AF" w:rsidRPr="004E6598">
        <w:rPr>
          <w:rStyle w:val="Strong"/>
          <w:rFonts w:ascii="Arial" w:eastAsiaTheme="majorEastAsia" w:hAnsi="Arial" w:cs="Arial"/>
          <w:b w:val="0"/>
          <w:bCs w:val="0"/>
          <w:sz w:val="20"/>
          <w:szCs w:val="20"/>
        </w:rPr>
        <w:t>scheduler with early stopping</w:t>
      </w:r>
      <w:r w:rsidR="001301AF" w:rsidRPr="004E6598">
        <w:rPr>
          <w:rFonts w:ascii="Arial" w:hAnsi="Arial" w:cs="Arial"/>
          <w:sz w:val="20"/>
          <w:szCs w:val="20"/>
        </w:rPr>
        <w:t xml:space="preserve"> as a </w:t>
      </w:r>
      <w:r w:rsidRPr="004E6598">
        <w:rPr>
          <w:rFonts w:ascii="Arial" w:hAnsi="Arial" w:cs="Arial"/>
          <w:sz w:val="20"/>
          <w:szCs w:val="20"/>
        </w:rPr>
        <w:t>possible</w:t>
      </w:r>
      <w:r w:rsidR="001301AF" w:rsidRPr="004E6598">
        <w:rPr>
          <w:rFonts w:ascii="Arial" w:hAnsi="Arial" w:cs="Arial"/>
          <w:sz w:val="20"/>
          <w:szCs w:val="20"/>
        </w:rPr>
        <w:t xml:space="preserve"> strategy</w:t>
      </w:r>
      <w:r w:rsidRPr="004E6598">
        <w:rPr>
          <w:rFonts w:ascii="Arial" w:hAnsi="Arial" w:cs="Arial"/>
          <w:sz w:val="20"/>
          <w:szCs w:val="20"/>
        </w:rPr>
        <w:t xml:space="preserve">. However, it also suggests </w:t>
      </w:r>
      <w:r w:rsidR="001301AF" w:rsidRPr="004E6598">
        <w:rPr>
          <w:rFonts w:ascii="Arial" w:hAnsi="Arial" w:cs="Arial"/>
          <w:sz w:val="20"/>
          <w:szCs w:val="20"/>
        </w:rPr>
        <w:t xml:space="preserve">that </w:t>
      </w:r>
      <w:r w:rsidR="001301AF" w:rsidRPr="004E6598">
        <w:rPr>
          <w:rStyle w:val="Strong"/>
          <w:rFonts w:ascii="Arial" w:eastAsiaTheme="majorEastAsia" w:hAnsi="Arial" w:cs="Arial"/>
          <w:b w:val="0"/>
          <w:bCs w:val="0"/>
          <w:sz w:val="20"/>
          <w:szCs w:val="20"/>
        </w:rPr>
        <w:t>the current patience settin</w:t>
      </w:r>
      <w:r w:rsidRPr="004E6598">
        <w:rPr>
          <w:rStyle w:val="Strong"/>
          <w:rFonts w:ascii="Arial" w:eastAsiaTheme="majorEastAsia" w:hAnsi="Arial" w:cs="Arial"/>
          <w:b w:val="0"/>
          <w:bCs w:val="0"/>
          <w:sz w:val="20"/>
          <w:szCs w:val="20"/>
        </w:rPr>
        <w:t>g of 5 for the Early Stopping</w:t>
      </w:r>
      <w:r w:rsidR="001301AF" w:rsidRPr="004E6598">
        <w:rPr>
          <w:rFonts w:ascii="Arial" w:hAnsi="Arial" w:cs="Arial"/>
          <w:sz w:val="20"/>
          <w:szCs w:val="20"/>
        </w:rPr>
        <w:t xml:space="preserve"> may </w:t>
      </w:r>
      <w:r w:rsidR="00A6051B" w:rsidRPr="004E6598">
        <w:rPr>
          <w:rFonts w:ascii="Arial" w:hAnsi="Arial" w:cs="Arial"/>
          <w:sz w:val="20"/>
          <w:szCs w:val="20"/>
        </w:rPr>
        <w:t>be</w:t>
      </w:r>
      <w:r w:rsidR="001301AF" w:rsidRPr="004E6598">
        <w:rPr>
          <w:rFonts w:ascii="Arial" w:hAnsi="Arial" w:cs="Arial"/>
          <w:sz w:val="20"/>
          <w:szCs w:val="20"/>
        </w:rPr>
        <w:t xml:space="preserve"> </w:t>
      </w:r>
      <w:r w:rsidR="001301AF" w:rsidRPr="004E6598">
        <w:rPr>
          <w:rStyle w:val="Strong"/>
          <w:rFonts w:ascii="Arial" w:eastAsiaTheme="majorEastAsia" w:hAnsi="Arial" w:cs="Arial"/>
          <w:b w:val="0"/>
          <w:bCs w:val="0"/>
          <w:sz w:val="20"/>
          <w:szCs w:val="20"/>
        </w:rPr>
        <w:t>too aggressive</w:t>
      </w:r>
      <w:r w:rsidRPr="004E6598">
        <w:rPr>
          <w:rFonts w:ascii="Arial" w:hAnsi="Arial" w:cs="Arial"/>
          <w:sz w:val="20"/>
          <w:szCs w:val="20"/>
        </w:rPr>
        <w:t xml:space="preserve">. As a result, </w:t>
      </w:r>
      <w:r w:rsidR="001301AF" w:rsidRPr="004E6598">
        <w:rPr>
          <w:rFonts w:ascii="Arial" w:hAnsi="Arial" w:cs="Arial"/>
          <w:sz w:val="20"/>
          <w:szCs w:val="20"/>
        </w:rPr>
        <w:t xml:space="preserve">cutting off training just as the scheduler </w:t>
      </w:r>
      <w:r w:rsidRPr="004E6598">
        <w:rPr>
          <w:rFonts w:ascii="Arial" w:hAnsi="Arial" w:cs="Arial"/>
          <w:sz w:val="20"/>
          <w:szCs w:val="20"/>
        </w:rPr>
        <w:t>had begun</w:t>
      </w:r>
      <w:r w:rsidR="00A6051B" w:rsidRPr="004E6598">
        <w:rPr>
          <w:rFonts w:ascii="Arial" w:hAnsi="Arial" w:cs="Arial"/>
          <w:sz w:val="20"/>
          <w:szCs w:val="20"/>
        </w:rPr>
        <w:t xml:space="preserve"> </w:t>
      </w:r>
      <w:r w:rsidRPr="004E6598">
        <w:rPr>
          <w:rFonts w:ascii="Arial" w:hAnsi="Arial" w:cs="Arial"/>
          <w:sz w:val="20"/>
          <w:szCs w:val="20"/>
        </w:rPr>
        <w:t>refining its learning rate</w:t>
      </w:r>
      <w:r w:rsidR="00A6051B" w:rsidRPr="004E6598">
        <w:rPr>
          <w:rFonts w:ascii="Arial" w:hAnsi="Arial" w:cs="Arial"/>
          <w:sz w:val="20"/>
          <w:szCs w:val="20"/>
        </w:rPr>
        <w:t>, preventing further optimisation</w:t>
      </w:r>
      <w:r w:rsidR="00677CFE">
        <w:rPr>
          <w:rFonts w:ascii="Arial" w:hAnsi="Arial" w:cs="Arial"/>
          <w:sz w:val="20"/>
          <w:szCs w:val="20"/>
        </w:rPr>
        <w:t>.</w:t>
      </w:r>
    </w:p>
    <w:p w14:paraId="723CC142" w14:textId="540EAD85" w:rsidR="001301AF" w:rsidRPr="004E6598" w:rsidRDefault="00A6051B" w:rsidP="004E6598">
      <w:pPr>
        <w:pStyle w:val="NormalWeb"/>
        <w:numPr>
          <w:ilvl w:val="1"/>
          <w:numId w:val="21"/>
        </w:numPr>
        <w:spacing w:after="120" w:afterAutospacing="0"/>
        <w:ind w:left="714" w:hanging="357"/>
        <w:rPr>
          <w:rFonts w:ascii="Arial" w:hAnsi="Arial" w:cs="Arial"/>
          <w:sz w:val="20"/>
          <w:szCs w:val="20"/>
        </w:rPr>
      </w:pPr>
      <w:r w:rsidRPr="004E6598">
        <w:rPr>
          <w:rFonts w:ascii="Arial" w:hAnsi="Arial" w:cs="Arial"/>
          <w:sz w:val="20"/>
          <w:szCs w:val="20"/>
          <w:lang w:val="en-GB"/>
        </w:rPr>
        <w:t>Therefore</w:t>
      </w:r>
      <w:r w:rsidR="003266ED" w:rsidRPr="004E6598">
        <w:rPr>
          <w:rFonts w:ascii="Arial" w:hAnsi="Arial" w:cs="Arial"/>
          <w:sz w:val="20"/>
          <w:szCs w:val="20"/>
          <w:lang w:val="en-GB"/>
        </w:rPr>
        <w:t xml:space="preserve">, the next tuned run will see an increase of </w:t>
      </w:r>
      <w:r w:rsidR="00220C57" w:rsidRPr="004E6598">
        <w:rPr>
          <w:rFonts w:ascii="Arial" w:hAnsi="Arial" w:cs="Arial"/>
          <w:sz w:val="20"/>
          <w:szCs w:val="20"/>
          <w:lang w:val="en-GB"/>
        </w:rPr>
        <w:t xml:space="preserve">the patience setting for the early stopping from 5 to </w:t>
      </w:r>
      <w:r w:rsidR="0065278E" w:rsidRPr="004E6598">
        <w:rPr>
          <w:rFonts w:ascii="Arial" w:hAnsi="Arial" w:cs="Arial"/>
          <w:sz w:val="20"/>
          <w:szCs w:val="20"/>
          <w:lang w:val="en-GB"/>
        </w:rPr>
        <w:t>8</w:t>
      </w:r>
      <w:r w:rsidR="00220C57" w:rsidRPr="004E6598">
        <w:rPr>
          <w:rFonts w:ascii="Arial" w:hAnsi="Arial" w:cs="Arial"/>
          <w:sz w:val="20"/>
          <w:szCs w:val="20"/>
          <w:lang w:val="en-GB"/>
        </w:rPr>
        <w:t xml:space="preserve">. This </w:t>
      </w:r>
      <w:r w:rsidRPr="004E6598">
        <w:rPr>
          <w:rFonts w:ascii="Arial" w:hAnsi="Arial" w:cs="Arial"/>
          <w:sz w:val="20"/>
          <w:szCs w:val="20"/>
          <w:lang w:val="en-GB"/>
        </w:rPr>
        <w:t>is expected to</w:t>
      </w:r>
      <w:r w:rsidR="00220C57" w:rsidRPr="004E6598">
        <w:rPr>
          <w:rFonts w:ascii="Arial" w:hAnsi="Arial" w:cs="Arial"/>
          <w:sz w:val="20"/>
          <w:szCs w:val="20"/>
          <w:lang w:val="en-GB"/>
        </w:rPr>
        <w:t xml:space="preserve"> allow the scheduler a chance to implement its refinement of the learning rate, while still capping any unnecessary training with the early stopping. </w:t>
      </w:r>
    </w:p>
    <w:p w14:paraId="4F157B74" w14:textId="77777777" w:rsidR="001859F4" w:rsidRDefault="001859F4" w:rsidP="001859F4">
      <w:pPr>
        <w:rPr>
          <w:rFonts w:ascii="Arial" w:hAnsi="Arial" w:cs="Arial"/>
          <w:sz w:val="20"/>
          <w:szCs w:val="20"/>
          <w:lang w:val="en-GB"/>
        </w:rPr>
      </w:pPr>
    </w:p>
    <w:p w14:paraId="0D627AE7" w14:textId="474FA462" w:rsidR="001859F4" w:rsidRPr="006761C6" w:rsidRDefault="001859F4" w:rsidP="001859F4">
      <w:pPr>
        <w:pStyle w:val="Heading3"/>
        <w:rPr>
          <w:rFonts w:ascii="Arial" w:hAnsi="Arial" w:cs="Arial"/>
          <w:sz w:val="24"/>
          <w:szCs w:val="24"/>
          <w:lang w:val="en-GB"/>
        </w:rPr>
      </w:pPr>
      <w:r w:rsidRPr="006761C6">
        <w:rPr>
          <w:rFonts w:ascii="Arial" w:hAnsi="Arial" w:cs="Arial"/>
          <w:sz w:val="24"/>
          <w:szCs w:val="24"/>
          <w:lang w:val="en-GB"/>
        </w:rPr>
        <w:t>Tuned Run #5</w:t>
      </w:r>
    </w:p>
    <w:p w14:paraId="55DDCE82" w14:textId="07C275DE"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Pr>
          <w:rFonts w:ascii="Arial" w:hAnsi="Arial" w:cs="Arial"/>
          <w:sz w:val="20"/>
          <w:szCs w:val="20"/>
        </w:rPr>
        <w:t>In this run, training</w:t>
      </w:r>
      <w:r w:rsidRPr="00772D27">
        <w:rPr>
          <w:rFonts w:ascii="Arial" w:hAnsi="Arial" w:cs="Arial"/>
          <w:sz w:val="20"/>
          <w:szCs w:val="20"/>
        </w:rPr>
        <w:t xml:space="preserve"> halted at epoch 21</w:t>
      </w:r>
      <w:r>
        <w:rPr>
          <w:rFonts w:ascii="Arial" w:hAnsi="Arial" w:cs="Arial"/>
          <w:sz w:val="20"/>
          <w:szCs w:val="20"/>
        </w:rPr>
        <w:t xml:space="preserve"> from</w:t>
      </w:r>
      <w:r w:rsidRPr="00772D27">
        <w:rPr>
          <w:rFonts w:ascii="Arial" w:hAnsi="Arial" w:cs="Arial"/>
          <w:sz w:val="20"/>
          <w:szCs w:val="20"/>
        </w:rPr>
        <w:t xml:space="preserve"> </w:t>
      </w:r>
      <w:r>
        <w:rPr>
          <w:rFonts w:ascii="Arial" w:hAnsi="Arial" w:cs="Arial"/>
          <w:sz w:val="20"/>
          <w:szCs w:val="20"/>
        </w:rPr>
        <w:t xml:space="preserve">the </w:t>
      </w:r>
      <w:r w:rsidRPr="00772D27">
        <w:rPr>
          <w:rFonts w:ascii="Arial" w:hAnsi="Arial" w:cs="Arial"/>
          <w:sz w:val="20"/>
          <w:szCs w:val="20"/>
        </w:rPr>
        <w:t>early stopping</w:t>
      </w:r>
      <w:r>
        <w:rPr>
          <w:rFonts w:ascii="Arial" w:hAnsi="Arial" w:cs="Arial"/>
          <w:sz w:val="20"/>
          <w:szCs w:val="20"/>
        </w:rPr>
        <w:t xml:space="preserve"> criteria, as compared to the previous run at epoch 15. This allows for</w:t>
      </w:r>
      <w:r w:rsidRPr="00772D27">
        <w:rPr>
          <w:rFonts w:ascii="Arial" w:hAnsi="Arial" w:cs="Arial"/>
          <w:sz w:val="20"/>
          <w:szCs w:val="20"/>
        </w:rPr>
        <w:t xml:space="preserve"> a longer training window after the learning rate scheduler first activated at epoch 10</w:t>
      </w:r>
      <w:r>
        <w:rPr>
          <w:rFonts w:ascii="Arial" w:hAnsi="Arial" w:cs="Arial"/>
          <w:sz w:val="20"/>
          <w:szCs w:val="20"/>
        </w:rPr>
        <w:t xml:space="preserve">, </w:t>
      </w:r>
      <w:r w:rsidRPr="00772D27">
        <w:rPr>
          <w:rFonts w:ascii="Arial" w:hAnsi="Arial" w:cs="Arial"/>
          <w:sz w:val="20"/>
          <w:szCs w:val="20"/>
        </w:rPr>
        <w:t>ensur</w:t>
      </w:r>
      <w:r>
        <w:rPr>
          <w:rFonts w:ascii="Arial" w:hAnsi="Arial" w:cs="Arial"/>
          <w:sz w:val="20"/>
          <w:szCs w:val="20"/>
        </w:rPr>
        <w:t>ing that</w:t>
      </w:r>
      <w:r w:rsidRPr="00772D27">
        <w:rPr>
          <w:rFonts w:ascii="Arial" w:hAnsi="Arial" w:cs="Arial"/>
          <w:sz w:val="20"/>
          <w:szCs w:val="20"/>
        </w:rPr>
        <w:t xml:space="preserve"> the model had ample time to adapt under a reduced learning rate before termination.</w:t>
      </w:r>
    </w:p>
    <w:p w14:paraId="3948393A" w14:textId="7B8DAB3C"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 xml:space="preserve">The model </w:t>
      </w:r>
      <w:r>
        <w:rPr>
          <w:rFonts w:ascii="Arial" w:hAnsi="Arial" w:cs="Arial"/>
          <w:sz w:val="20"/>
          <w:szCs w:val="20"/>
        </w:rPr>
        <w:t>was observed to have obtained</w:t>
      </w:r>
      <w:r w:rsidRPr="00772D27">
        <w:rPr>
          <w:rFonts w:ascii="Arial" w:hAnsi="Arial" w:cs="Arial"/>
          <w:sz w:val="20"/>
          <w:szCs w:val="20"/>
        </w:rPr>
        <w:t xml:space="preserve"> a test accuracy of 87%, </w:t>
      </w:r>
      <w:r>
        <w:rPr>
          <w:rFonts w:ascii="Arial" w:hAnsi="Arial" w:cs="Arial"/>
          <w:sz w:val="20"/>
          <w:szCs w:val="20"/>
        </w:rPr>
        <w:t xml:space="preserve">which is </w:t>
      </w:r>
      <w:r w:rsidRPr="00772D27">
        <w:rPr>
          <w:rFonts w:ascii="Arial" w:hAnsi="Arial" w:cs="Arial"/>
          <w:sz w:val="20"/>
          <w:szCs w:val="20"/>
        </w:rPr>
        <w:t>consistent with the highest</w:t>
      </w:r>
      <w:r>
        <w:rPr>
          <w:rFonts w:ascii="Arial" w:hAnsi="Arial" w:cs="Arial"/>
          <w:sz w:val="20"/>
          <w:szCs w:val="20"/>
        </w:rPr>
        <w:t xml:space="preserve"> </w:t>
      </w:r>
      <w:r w:rsidRPr="00772D27">
        <w:rPr>
          <w:rFonts w:ascii="Arial" w:hAnsi="Arial" w:cs="Arial"/>
          <w:sz w:val="20"/>
          <w:szCs w:val="20"/>
        </w:rPr>
        <w:t xml:space="preserve">performing runs, reflecting </w:t>
      </w:r>
      <w:r>
        <w:rPr>
          <w:rFonts w:ascii="Arial" w:hAnsi="Arial" w:cs="Arial"/>
          <w:sz w:val="20"/>
          <w:szCs w:val="20"/>
        </w:rPr>
        <w:t xml:space="preserve">a </w:t>
      </w:r>
      <w:r w:rsidRPr="00772D27">
        <w:rPr>
          <w:rFonts w:ascii="Arial" w:hAnsi="Arial" w:cs="Arial"/>
          <w:sz w:val="20"/>
          <w:szCs w:val="20"/>
        </w:rPr>
        <w:t>strong generalisation performance.</w:t>
      </w:r>
    </w:p>
    <w:p w14:paraId="22C84468" w14:textId="2DF6D506"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Validation accuracy peaked at 90.00% by epoch 13 and remained stable in the 87–90% range until early stopping occurred, indicating effective learning under the combined influence of LR scheduling and delayed stopping.</w:t>
      </w:r>
    </w:p>
    <w:p w14:paraId="77F5178E" w14:textId="71570EA9"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Validation loss gradually stabilised between 3.3 and 3.6 after epoch 13, showing well-regulated learning without overfitting.</w:t>
      </w:r>
    </w:p>
    <w:p w14:paraId="10959142" w14:textId="33DA4E2D"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Class-wise performance remained strong for Apple, Banana, and Orange, with F1-scores ranging from 0.88 to 0.92. Banana showed a slightly lower recall (0.83), contributing to a modest dip in its F1.</w:t>
      </w:r>
    </w:p>
    <w:p w14:paraId="54F24F64" w14:textId="56606C01"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The “</w:t>
      </w:r>
      <w:r>
        <w:rPr>
          <w:rFonts w:ascii="Arial" w:hAnsi="Arial" w:cs="Arial"/>
          <w:sz w:val="20"/>
          <w:szCs w:val="20"/>
        </w:rPr>
        <w:t>M</w:t>
      </w:r>
      <w:r w:rsidRPr="00772D27">
        <w:rPr>
          <w:rFonts w:ascii="Arial" w:hAnsi="Arial" w:cs="Arial"/>
          <w:sz w:val="20"/>
          <w:szCs w:val="20"/>
        </w:rPr>
        <w:t>ixed” class achieved an F1</w:t>
      </w:r>
      <w:r>
        <w:rPr>
          <w:rFonts w:ascii="Arial" w:hAnsi="Arial" w:cs="Arial"/>
          <w:sz w:val="20"/>
          <w:szCs w:val="20"/>
        </w:rPr>
        <w:t xml:space="preserve"> </w:t>
      </w:r>
      <w:r w:rsidRPr="00772D27">
        <w:rPr>
          <w:rFonts w:ascii="Arial" w:hAnsi="Arial" w:cs="Arial"/>
          <w:sz w:val="20"/>
          <w:szCs w:val="20"/>
        </w:rPr>
        <w:t>score of 0.62 (precision 0.50, recall 0.80), matching the best performance observed in previous runs</w:t>
      </w:r>
      <w:r>
        <w:rPr>
          <w:rFonts w:ascii="Arial" w:hAnsi="Arial" w:cs="Arial"/>
          <w:sz w:val="20"/>
          <w:szCs w:val="20"/>
        </w:rPr>
        <w:t>. Therefore,</w:t>
      </w:r>
      <w:r w:rsidRPr="00772D27">
        <w:rPr>
          <w:rFonts w:ascii="Arial" w:hAnsi="Arial" w:cs="Arial"/>
          <w:sz w:val="20"/>
          <w:szCs w:val="20"/>
        </w:rPr>
        <w:t xml:space="preserve"> confirming that the increased patience allowed the model to better capture minority class characteristics.</w:t>
      </w:r>
    </w:p>
    <w:p w14:paraId="6EDC94EE" w14:textId="7049A027" w:rsidR="00772D27" w:rsidRPr="00772D27" w:rsidRDefault="00772D27" w:rsidP="00772D27">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The macro F1</w:t>
      </w:r>
      <w:r>
        <w:rPr>
          <w:rFonts w:ascii="Arial" w:hAnsi="Arial" w:cs="Arial"/>
          <w:sz w:val="20"/>
          <w:szCs w:val="20"/>
        </w:rPr>
        <w:t xml:space="preserve"> </w:t>
      </w:r>
      <w:r w:rsidRPr="00772D27">
        <w:rPr>
          <w:rFonts w:ascii="Arial" w:hAnsi="Arial" w:cs="Arial"/>
          <w:sz w:val="20"/>
          <w:szCs w:val="20"/>
        </w:rPr>
        <w:t>score of 0.83 and weighted F1</w:t>
      </w:r>
      <w:r>
        <w:rPr>
          <w:rFonts w:ascii="Arial" w:hAnsi="Arial" w:cs="Arial"/>
          <w:sz w:val="20"/>
          <w:szCs w:val="20"/>
        </w:rPr>
        <w:t xml:space="preserve"> </w:t>
      </w:r>
      <w:r w:rsidRPr="00772D27">
        <w:rPr>
          <w:rFonts w:ascii="Arial" w:hAnsi="Arial" w:cs="Arial"/>
          <w:sz w:val="20"/>
          <w:szCs w:val="20"/>
        </w:rPr>
        <w:t xml:space="preserve">score of 0.87 </w:t>
      </w:r>
      <w:r>
        <w:rPr>
          <w:rFonts w:ascii="Arial" w:hAnsi="Arial" w:cs="Arial"/>
          <w:sz w:val="20"/>
          <w:szCs w:val="20"/>
        </w:rPr>
        <w:t xml:space="preserve">also </w:t>
      </w:r>
      <w:r w:rsidRPr="00772D27">
        <w:rPr>
          <w:rFonts w:ascii="Arial" w:hAnsi="Arial" w:cs="Arial"/>
          <w:sz w:val="20"/>
          <w:szCs w:val="20"/>
        </w:rPr>
        <w:t>indicate a balanced performance across all classes with no overfitting, even with extended training.</w:t>
      </w:r>
    </w:p>
    <w:p w14:paraId="5AF73A15" w14:textId="027E1BE0" w:rsidR="004D3475" w:rsidRPr="00A62845" w:rsidRDefault="00772D27" w:rsidP="004D3475">
      <w:pPr>
        <w:pStyle w:val="NormalWeb"/>
        <w:numPr>
          <w:ilvl w:val="1"/>
          <w:numId w:val="23"/>
        </w:numPr>
        <w:spacing w:after="120" w:afterAutospacing="0"/>
        <w:ind w:left="714" w:hanging="357"/>
        <w:rPr>
          <w:rFonts w:ascii="Arial" w:hAnsi="Arial" w:cs="Arial"/>
          <w:sz w:val="20"/>
          <w:szCs w:val="20"/>
        </w:rPr>
      </w:pPr>
      <w:r w:rsidRPr="00772D27">
        <w:rPr>
          <w:rFonts w:ascii="Arial" w:hAnsi="Arial" w:cs="Arial"/>
          <w:sz w:val="20"/>
          <w:szCs w:val="20"/>
        </w:rPr>
        <w:t>In conclusion, this run demonstrates that increasing the early stopping patience to 8 strikes an optimal balance between training duration and model generalisation. It allowed the scheduler to guide learning deeper into convergence while still avoiding unnecessary overtraining.</w:t>
      </w:r>
    </w:p>
    <w:p w14:paraId="3E74A77C" w14:textId="77777777" w:rsidR="00CB29F5" w:rsidRPr="001301AF" w:rsidRDefault="00CB29F5" w:rsidP="00CB29F5">
      <w:pPr>
        <w:rPr>
          <w:rFonts w:ascii="Arial" w:hAnsi="Arial" w:cs="Arial"/>
        </w:rPr>
      </w:pPr>
    </w:p>
    <w:p w14:paraId="5F0436CD" w14:textId="655BEF06" w:rsidR="00CB29F5" w:rsidRDefault="00CB29F5" w:rsidP="00CB29F5">
      <w:pPr>
        <w:pStyle w:val="Heading3"/>
        <w:rPr>
          <w:rFonts w:ascii="Arial" w:hAnsi="Arial" w:cs="Arial"/>
          <w:sz w:val="24"/>
          <w:szCs w:val="24"/>
        </w:rPr>
      </w:pPr>
      <w:r w:rsidRPr="001301AF">
        <w:rPr>
          <w:rFonts w:ascii="Arial" w:hAnsi="Arial" w:cs="Arial"/>
          <w:sz w:val="24"/>
          <w:szCs w:val="24"/>
        </w:rPr>
        <w:t>Final Recommendations</w:t>
      </w:r>
    </w:p>
    <w:p w14:paraId="617554D1" w14:textId="72B97160" w:rsidR="00A62845" w:rsidRPr="00A62845" w:rsidRDefault="00A62845" w:rsidP="00A62845">
      <w:pPr>
        <w:spacing w:before="100" w:beforeAutospacing="1" w:after="100" w:afterAutospacing="1" w:line="240" w:lineRule="auto"/>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 xml:space="preserve">Based on the comparative analysis of all runs (Baseline </w:t>
      </w:r>
      <w:r>
        <w:rPr>
          <w:rFonts w:ascii="Arial" w:eastAsia="Times New Roman" w:hAnsi="Arial" w:cs="Arial"/>
          <w:kern w:val="0"/>
          <w:sz w:val="20"/>
          <w:szCs w:val="20"/>
          <w14:ligatures w14:val="none"/>
        </w:rPr>
        <w:t>to</w:t>
      </w:r>
      <w:r w:rsidRPr="00A62845">
        <w:rPr>
          <w:rFonts w:ascii="Arial" w:eastAsia="Times New Roman" w:hAnsi="Arial" w:cs="Arial"/>
          <w:kern w:val="0"/>
          <w:sz w:val="20"/>
          <w:szCs w:val="20"/>
          <w14:ligatures w14:val="none"/>
        </w:rPr>
        <w:t xml:space="preserve"> Tuned Run #5), and the trends observed from the plotted training and validation metrics, the following recommendations are made regarding optimal training configuration:</w:t>
      </w:r>
    </w:p>
    <w:p w14:paraId="6D43C830" w14:textId="1DDB2424"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 xml:space="preserve">The combination of a learning rate scheduler and early stopping provided the most reliable and generalised performance. Tuned Run #5, which used a patience value of 8, consistently demonstrated </w:t>
      </w:r>
      <w:r>
        <w:rPr>
          <w:rFonts w:ascii="Arial" w:eastAsia="Times New Roman" w:hAnsi="Arial" w:cs="Arial"/>
          <w:kern w:val="0"/>
          <w:sz w:val="20"/>
          <w:szCs w:val="20"/>
          <w14:ligatures w14:val="none"/>
        </w:rPr>
        <w:t xml:space="preserve">a </w:t>
      </w:r>
      <w:r w:rsidRPr="00A62845">
        <w:rPr>
          <w:rFonts w:ascii="Arial" w:eastAsia="Times New Roman" w:hAnsi="Arial" w:cs="Arial"/>
          <w:kern w:val="0"/>
          <w:sz w:val="20"/>
          <w:szCs w:val="20"/>
          <w14:ligatures w14:val="none"/>
        </w:rPr>
        <w:t>smoother convergence and better overall class-level performance, especially for the ‘Mixed’ class.</w:t>
      </w:r>
    </w:p>
    <w:p w14:paraId="5C63D9B7" w14:textId="0448B587"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Graphs across all runs showed a consistent pattern</w:t>
      </w:r>
      <w:r>
        <w:rPr>
          <w:rFonts w:ascii="Arial" w:eastAsia="Times New Roman" w:hAnsi="Arial" w:cs="Arial"/>
          <w:kern w:val="0"/>
          <w:sz w:val="20"/>
          <w:szCs w:val="20"/>
          <w14:ligatures w14:val="none"/>
        </w:rPr>
        <w:t xml:space="preserve"> whereby</w:t>
      </w:r>
      <w:r w:rsidRPr="00A62845">
        <w:rPr>
          <w:rFonts w:ascii="Arial" w:eastAsia="Times New Roman" w:hAnsi="Arial" w:cs="Arial"/>
          <w:kern w:val="0"/>
          <w:sz w:val="20"/>
          <w:szCs w:val="20"/>
          <w14:ligatures w14:val="none"/>
        </w:rPr>
        <w:t xml:space="preserve"> training loss and validation loss </w:t>
      </w:r>
      <w:r>
        <w:rPr>
          <w:rFonts w:ascii="Arial" w:eastAsia="Times New Roman" w:hAnsi="Arial" w:cs="Arial"/>
          <w:kern w:val="0"/>
          <w:sz w:val="20"/>
          <w:szCs w:val="20"/>
          <w14:ligatures w14:val="none"/>
        </w:rPr>
        <w:t>began</w:t>
      </w:r>
      <w:r w:rsidRPr="00A62845">
        <w:rPr>
          <w:rFonts w:ascii="Arial" w:eastAsia="Times New Roman" w:hAnsi="Arial" w:cs="Arial"/>
          <w:kern w:val="0"/>
          <w:sz w:val="20"/>
          <w:szCs w:val="20"/>
          <w14:ligatures w14:val="none"/>
        </w:rPr>
        <w:t xml:space="preserve"> to converge sharply around epoch 10–13, particularly in tuned runs with scheduling. However, beyond epoch 20–25, validation loss typically plateaued or began diverging slightly, indicating saturation. This suggests that training past 25 epochs contributes little to generalisation and may lead to overfitting.</w:t>
      </w:r>
    </w:p>
    <w:p w14:paraId="7DA41A1E" w14:textId="34B7435C"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lastRenderedPageBreak/>
        <w:t>Tuned Run #3 (epoch 50 with scheduler only) illustrated this effect clearly, with prolonged stagnation in validation performance despite decreasing learning rates</w:t>
      </w:r>
      <w:r>
        <w:rPr>
          <w:rFonts w:ascii="Arial" w:eastAsia="Times New Roman" w:hAnsi="Arial" w:cs="Arial"/>
          <w:kern w:val="0"/>
          <w:sz w:val="20"/>
          <w:szCs w:val="20"/>
          <w14:ligatures w14:val="none"/>
        </w:rPr>
        <w:t>. This run had</w:t>
      </w:r>
      <w:r w:rsidRPr="00A62845">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reinforced</w:t>
      </w:r>
      <w:r w:rsidRPr="00A62845">
        <w:rPr>
          <w:rFonts w:ascii="Arial" w:eastAsia="Times New Roman" w:hAnsi="Arial" w:cs="Arial"/>
          <w:kern w:val="0"/>
          <w:sz w:val="20"/>
          <w:szCs w:val="20"/>
          <w14:ligatures w14:val="none"/>
        </w:rPr>
        <w:t xml:space="preserve"> that a fixed epoch without early stopping is inefficient.</w:t>
      </w:r>
    </w:p>
    <w:p w14:paraId="1B8AEC88" w14:textId="553791F4" w:rsidR="00A62845" w:rsidRPr="00A62845" w:rsidRDefault="00A62845" w:rsidP="00A62845">
      <w:pPr>
        <w:numPr>
          <w:ilvl w:val="0"/>
          <w:numId w:val="25"/>
        </w:numPr>
        <w:spacing w:before="100" w:beforeAutospacing="1" w:after="120" w:line="240" w:lineRule="auto"/>
        <w:ind w:hanging="357"/>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 xml:space="preserve">Early stopping in Tuned Runs #4 and #5 helped </w:t>
      </w:r>
      <w:r>
        <w:rPr>
          <w:rFonts w:ascii="Arial" w:eastAsia="Times New Roman" w:hAnsi="Arial" w:cs="Arial"/>
          <w:kern w:val="0"/>
          <w:sz w:val="20"/>
          <w:szCs w:val="20"/>
          <w14:ligatures w14:val="none"/>
        </w:rPr>
        <w:t>terminate</w:t>
      </w:r>
      <w:r w:rsidRPr="00A62845">
        <w:rPr>
          <w:rFonts w:ascii="Arial" w:eastAsia="Times New Roman" w:hAnsi="Arial" w:cs="Arial"/>
          <w:kern w:val="0"/>
          <w:sz w:val="20"/>
          <w:szCs w:val="20"/>
          <w14:ligatures w14:val="none"/>
        </w:rPr>
        <w:t xml:space="preserve"> training just before or during divergence, especially after </w:t>
      </w:r>
      <w:r>
        <w:rPr>
          <w:rFonts w:ascii="Arial" w:eastAsia="Times New Roman" w:hAnsi="Arial" w:cs="Arial"/>
          <w:kern w:val="0"/>
          <w:sz w:val="20"/>
          <w:szCs w:val="20"/>
          <w14:ligatures w14:val="none"/>
        </w:rPr>
        <w:t>the</w:t>
      </w:r>
      <w:r w:rsidRPr="00A62845">
        <w:rPr>
          <w:rFonts w:ascii="Arial" w:eastAsia="Times New Roman" w:hAnsi="Arial" w:cs="Arial"/>
          <w:kern w:val="0"/>
          <w:sz w:val="20"/>
          <w:szCs w:val="20"/>
          <w14:ligatures w14:val="none"/>
        </w:rPr>
        <w:t xml:space="preserve"> learning rate scheduler</w:t>
      </w:r>
      <w:r>
        <w:rPr>
          <w:rFonts w:ascii="Arial" w:eastAsia="Times New Roman" w:hAnsi="Arial" w:cs="Arial"/>
          <w:kern w:val="0"/>
          <w:sz w:val="20"/>
          <w:szCs w:val="20"/>
          <w14:ligatures w14:val="none"/>
        </w:rPr>
        <w:t xml:space="preserve"> has been</w:t>
      </w:r>
      <w:r w:rsidRPr="00A62845">
        <w:rPr>
          <w:rFonts w:ascii="Arial" w:eastAsia="Times New Roman" w:hAnsi="Arial" w:cs="Arial"/>
          <w:kern w:val="0"/>
          <w:sz w:val="20"/>
          <w:szCs w:val="20"/>
          <w14:ligatures w14:val="none"/>
        </w:rPr>
        <w:t xml:space="preserve"> triggered. In Tuned Run #5, early stopping occurred at epoch 21, just after the learning rate reduced to 0.00001, providing enough time for refinement without overtraining.</w:t>
      </w:r>
    </w:p>
    <w:p w14:paraId="66D9EA5C" w14:textId="77777777" w:rsidR="00A62845" w:rsidRPr="00A62845" w:rsidRDefault="00A62845" w:rsidP="00A62845">
      <w:pPr>
        <w:spacing w:before="100" w:beforeAutospacing="1" w:after="100" w:afterAutospacing="1" w:line="240" w:lineRule="auto"/>
        <w:rPr>
          <w:rFonts w:ascii="Arial" w:eastAsia="Times New Roman" w:hAnsi="Arial" w:cs="Arial"/>
          <w:kern w:val="0"/>
          <w:sz w:val="20"/>
          <w:szCs w:val="20"/>
          <w14:ligatures w14:val="none"/>
        </w:rPr>
      </w:pPr>
      <w:r w:rsidRPr="00A62845">
        <w:rPr>
          <w:rFonts w:ascii="Arial" w:eastAsia="Times New Roman" w:hAnsi="Arial" w:cs="Arial"/>
          <w:kern w:val="0"/>
          <w:sz w:val="20"/>
          <w:szCs w:val="20"/>
          <w14:ligatures w14:val="none"/>
        </w:rPr>
        <w:t>Therefore, the following training configuration is recommended:</w:t>
      </w:r>
    </w:p>
    <w:tbl>
      <w:tblPr>
        <w:tblStyle w:val="TableGrid"/>
        <w:tblW w:w="0" w:type="auto"/>
        <w:tblLook w:val="04A0" w:firstRow="1" w:lastRow="0" w:firstColumn="1" w:lastColumn="0" w:noHBand="0" w:noVBand="1"/>
      </w:tblPr>
      <w:tblGrid>
        <w:gridCol w:w="4508"/>
        <w:gridCol w:w="4508"/>
      </w:tblGrid>
      <w:tr w:rsidR="00A62845" w14:paraId="07BD4374" w14:textId="77777777" w:rsidTr="00A62845">
        <w:tc>
          <w:tcPr>
            <w:tcW w:w="4508" w:type="dxa"/>
            <w:shd w:val="clear" w:color="auto" w:fill="227ACB"/>
          </w:tcPr>
          <w:p w14:paraId="393B7D5D" w14:textId="50FAA07E" w:rsidR="00A62845" w:rsidRPr="00301EEB" w:rsidRDefault="00A62845" w:rsidP="00A62845">
            <w:pPr>
              <w:spacing w:before="100" w:beforeAutospacing="1" w:after="100" w:afterAutospacing="1"/>
              <w:rPr>
                <w:rFonts w:ascii="Arial" w:eastAsia="Times New Roman" w:hAnsi="Arial" w:cs="Arial"/>
                <w:b/>
                <w:bCs/>
                <w:color w:val="FFFFFF" w:themeColor="background1"/>
                <w:kern w:val="0"/>
                <w:sz w:val="18"/>
                <w:szCs w:val="18"/>
                <w14:ligatures w14:val="none"/>
              </w:rPr>
            </w:pPr>
            <w:r w:rsidRPr="00301EEB">
              <w:rPr>
                <w:rFonts w:ascii="Arial" w:eastAsia="Times New Roman" w:hAnsi="Arial" w:cs="Arial"/>
                <w:b/>
                <w:bCs/>
                <w:color w:val="FFFFFF" w:themeColor="background1"/>
                <w:kern w:val="0"/>
                <w:sz w:val="18"/>
                <w:szCs w:val="18"/>
                <w14:ligatures w14:val="none"/>
              </w:rPr>
              <w:t>Setting</w:t>
            </w:r>
          </w:p>
        </w:tc>
        <w:tc>
          <w:tcPr>
            <w:tcW w:w="4508" w:type="dxa"/>
            <w:shd w:val="clear" w:color="auto" w:fill="227ACB"/>
          </w:tcPr>
          <w:p w14:paraId="3A45182D" w14:textId="2DACFA37" w:rsidR="00A62845" w:rsidRPr="00301EEB" w:rsidRDefault="00A62845" w:rsidP="00A62845">
            <w:pPr>
              <w:spacing w:before="100" w:beforeAutospacing="1" w:after="100" w:afterAutospacing="1"/>
              <w:rPr>
                <w:rFonts w:ascii="Arial" w:eastAsia="Times New Roman" w:hAnsi="Arial" w:cs="Arial"/>
                <w:b/>
                <w:bCs/>
                <w:color w:val="FFFFFF" w:themeColor="background1"/>
                <w:kern w:val="0"/>
                <w:sz w:val="18"/>
                <w:szCs w:val="18"/>
                <w14:ligatures w14:val="none"/>
              </w:rPr>
            </w:pPr>
            <w:r w:rsidRPr="00301EEB">
              <w:rPr>
                <w:rFonts w:ascii="Arial" w:eastAsia="Times New Roman" w:hAnsi="Arial" w:cs="Arial"/>
                <w:b/>
                <w:bCs/>
                <w:color w:val="FFFFFF" w:themeColor="background1"/>
                <w:kern w:val="0"/>
                <w:sz w:val="18"/>
                <w:szCs w:val="18"/>
                <w14:ligatures w14:val="none"/>
              </w:rPr>
              <w:t>Value</w:t>
            </w:r>
          </w:p>
        </w:tc>
      </w:tr>
      <w:tr w:rsidR="00A62845" w14:paraId="0A680A13" w14:textId="77777777">
        <w:tc>
          <w:tcPr>
            <w:tcW w:w="4508" w:type="dxa"/>
          </w:tcPr>
          <w:p w14:paraId="02D16919" w14:textId="10832026"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Max Epochs</w:t>
            </w:r>
          </w:p>
        </w:tc>
        <w:tc>
          <w:tcPr>
            <w:tcW w:w="4508" w:type="dxa"/>
          </w:tcPr>
          <w:p w14:paraId="36B9A126" w14:textId="2AC3531A"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50 (early stopping typically terminating between 20-25 epochs)</w:t>
            </w:r>
          </w:p>
        </w:tc>
      </w:tr>
      <w:tr w:rsidR="00A62845" w14:paraId="2A103F1C" w14:textId="77777777">
        <w:tc>
          <w:tcPr>
            <w:tcW w:w="4508" w:type="dxa"/>
          </w:tcPr>
          <w:p w14:paraId="54572828" w14:textId="76682B55"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Optimiser</w:t>
            </w:r>
          </w:p>
        </w:tc>
        <w:tc>
          <w:tcPr>
            <w:tcW w:w="4508" w:type="dxa"/>
          </w:tcPr>
          <w:p w14:paraId="2EAC7BA5" w14:textId="76DEE8E4"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Adam</w:t>
            </w:r>
          </w:p>
        </w:tc>
      </w:tr>
      <w:tr w:rsidR="00A62845" w14:paraId="25E76F93" w14:textId="77777777">
        <w:tc>
          <w:tcPr>
            <w:tcW w:w="4508" w:type="dxa"/>
          </w:tcPr>
          <w:p w14:paraId="4C51EAAA" w14:textId="693C958A"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Initial Learning Rate</w:t>
            </w:r>
          </w:p>
        </w:tc>
        <w:tc>
          <w:tcPr>
            <w:tcW w:w="4508" w:type="dxa"/>
          </w:tcPr>
          <w:p w14:paraId="7DA45F42" w14:textId="5441B269"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0.001</w:t>
            </w:r>
          </w:p>
        </w:tc>
      </w:tr>
      <w:tr w:rsidR="00A62845" w14:paraId="6EE1B019" w14:textId="77777777">
        <w:tc>
          <w:tcPr>
            <w:tcW w:w="4508" w:type="dxa"/>
          </w:tcPr>
          <w:p w14:paraId="3AB012F9" w14:textId="55A7E6D2"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Learning Rate Schedule</w:t>
            </w:r>
          </w:p>
        </w:tc>
        <w:tc>
          <w:tcPr>
            <w:tcW w:w="4508" w:type="dxa"/>
          </w:tcPr>
          <w:p w14:paraId="0FD4B99F" w14:textId="08262CDB"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proofErr w:type="spellStart"/>
            <w:r w:rsidRPr="00A62845">
              <w:rPr>
                <w:rFonts w:ascii="Arial" w:eastAsia="Times New Roman" w:hAnsi="Arial" w:cs="Arial"/>
                <w:kern w:val="0"/>
                <w:sz w:val="18"/>
                <w:szCs w:val="18"/>
                <w14:ligatures w14:val="none"/>
              </w:rPr>
              <w:t>ReduceLROnPlateau</w:t>
            </w:r>
            <w:proofErr w:type="spellEnd"/>
            <w:r w:rsidRPr="00A62845">
              <w:rPr>
                <w:rFonts w:ascii="Arial" w:eastAsia="Times New Roman" w:hAnsi="Arial" w:cs="Arial"/>
                <w:kern w:val="0"/>
                <w:sz w:val="18"/>
                <w:szCs w:val="18"/>
                <w14:ligatures w14:val="none"/>
              </w:rPr>
              <w:t xml:space="preserve">(factor=0.1, patience=3, </w:t>
            </w:r>
            <w:proofErr w:type="spellStart"/>
            <w:r w:rsidRPr="00A62845">
              <w:rPr>
                <w:rFonts w:ascii="Arial" w:eastAsia="Times New Roman" w:hAnsi="Arial" w:cs="Arial"/>
                <w:kern w:val="0"/>
                <w:sz w:val="18"/>
                <w:szCs w:val="18"/>
                <w14:ligatures w14:val="none"/>
              </w:rPr>
              <w:t>min_lr</w:t>
            </w:r>
            <w:proofErr w:type="spellEnd"/>
            <w:r w:rsidRPr="00A62845">
              <w:rPr>
                <w:rFonts w:ascii="Arial" w:eastAsia="Times New Roman" w:hAnsi="Arial" w:cs="Arial"/>
                <w:kern w:val="0"/>
                <w:sz w:val="18"/>
                <w:szCs w:val="18"/>
                <w14:ligatures w14:val="none"/>
              </w:rPr>
              <w:t>=1e-6)</w:t>
            </w:r>
          </w:p>
        </w:tc>
      </w:tr>
      <w:tr w:rsidR="00A62845" w14:paraId="47A1CFF1" w14:textId="77777777">
        <w:tc>
          <w:tcPr>
            <w:tcW w:w="4508" w:type="dxa"/>
          </w:tcPr>
          <w:p w14:paraId="632D96C8" w14:textId="4E7E7988"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Early Stopping</w:t>
            </w:r>
          </w:p>
        </w:tc>
        <w:tc>
          <w:tcPr>
            <w:tcW w:w="4508" w:type="dxa"/>
          </w:tcPr>
          <w:p w14:paraId="66FE5F7B" w14:textId="6DAA0CFC"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Patience=8, delta= 1e-4</w:t>
            </w:r>
          </w:p>
        </w:tc>
      </w:tr>
      <w:tr w:rsidR="00A62845" w14:paraId="6D5F612E" w14:textId="77777777">
        <w:tc>
          <w:tcPr>
            <w:tcW w:w="4508" w:type="dxa"/>
          </w:tcPr>
          <w:p w14:paraId="25B33DB9" w14:textId="0CE32A84"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Batch Size</w:t>
            </w:r>
          </w:p>
        </w:tc>
        <w:tc>
          <w:tcPr>
            <w:tcW w:w="4508" w:type="dxa"/>
          </w:tcPr>
          <w:p w14:paraId="6853AEA2" w14:textId="1F02D977" w:rsidR="00A62845" w:rsidRPr="00A62845" w:rsidRDefault="00A62845" w:rsidP="00A62845">
            <w:pPr>
              <w:spacing w:before="100" w:beforeAutospacing="1" w:after="100" w:afterAutospacing="1"/>
              <w:rPr>
                <w:rFonts w:ascii="Arial" w:eastAsia="Times New Roman" w:hAnsi="Arial" w:cs="Arial"/>
                <w:kern w:val="0"/>
                <w:sz w:val="18"/>
                <w:szCs w:val="18"/>
                <w14:ligatures w14:val="none"/>
              </w:rPr>
            </w:pPr>
            <w:r>
              <w:rPr>
                <w:rFonts w:ascii="Arial" w:eastAsia="Times New Roman" w:hAnsi="Arial" w:cs="Arial"/>
                <w:kern w:val="0"/>
                <w:sz w:val="18"/>
                <w:szCs w:val="18"/>
                <w14:ligatures w14:val="none"/>
              </w:rPr>
              <w:t>32</w:t>
            </w:r>
          </w:p>
        </w:tc>
      </w:tr>
    </w:tbl>
    <w:p w14:paraId="72D91731" w14:textId="38EAADE3" w:rsidR="00A62845" w:rsidRPr="00A62845" w:rsidRDefault="00301EEB" w:rsidP="00A62845">
      <w:pPr>
        <w:spacing w:before="100" w:beforeAutospacing="1" w:after="100" w:afterAutospacing="1"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The above configuration has been supported by the tuned runs that have been carried out for this experiment to be able to</w:t>
      </w:r>
      <w:r w:rsidR="00A62845" w:rsidRPr="00A62845">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t>achieve</w:t>
      </w:r>
      <w:r w:rsidR="00A62845" w:rsidRPr="00A62845">
        <w:rPr>
          <w:rFonts w:ascii="Arial" w:eastAsia="Times New Roman" w:hAnsi="Arial" w:cs="Arial"/>
          <w:kern w:val="0"/>
          <w:sz w:val="20"/>
          <w:szCs w:val="20"/>
          <w14:ligatures w14:val="none"/>
        </w:rPr>
        <w:t xml:space="preserve"> a balance between training efficiency and model generalisation. It allows the model to benefit from learning rate refinements while preventing overfitting through early termination based on monitored validation metrics. </w:t>
      </w:r>
    </w:p>
    <w:p w14:paraId="0F22CB8F" w14:textId="77777777" w:rsidR="00A62845" w:rsidRPr="00A62845" w:rsidRDefault="00A62845" w:rsidP="00A62845">
      <w:pPr>
        <w:rPr>
          <w:rFonts w:ascii="Arial" w:hAnsi="Arial" w:cs="Arial"/>
          <w:sz w:val="20"/>
          <w:szCs w:val="20"/>
        </w:rPr>
      </w:pPr>
    </w:p>
    <w:sectPr w:rsidR="00A62845" w:rsidRPr="00A6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60A6"/>
    <w:multiLevelType w:val="hybridMultilevel"/>
    <w:tmpl w:val="149E6E28"/>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A1539"/>
    <w:multiLevelType w:val="hybridMultilevel"/>
    <w:tmpl w:val="AD16DB6A"/>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6367FF"/>
    <w:multiLevelType w:val="hybridMultilevel"/>
    <w:tmpl w:val="BF14F3DC"/>
    <w:lvl w:ilvl="0" w:tplc="920C7D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F30E3"/>
    <w:multiLevelType w:val="multilevel"/>
    <w:tmpl w:val="8E2EE156"/>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B7B64"/>
    <w:multiLevelType w:val="hybridMultilevel"/>
    <w:tmpl w:val="2BBE6CBC"/>
    <w:lvl w:ilvl="0" w:tplc="0809000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459CE"/>
    <w:multiLevelType w:val="hybridMultilevel"/>
    <w:tmpl w:val="E8268334"/>
    <w:lvl w:ilvl="0" w:tplc="8A0A3998">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C1001E7"/>
    <w:multiLevelType w:val="hybridMultilevel"/>
    <w:tmpl w:val="EE76AF58"/>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226FEC"/>
    <w:multiLevelType w:val="multilevel"/>
    <w:tmpl w:val="C1D6C0EE"/>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75F9D"/>
    <w:multiLevelType w:val="hybridMultilevel"/>
    <w:tmpl w:val="E6F8409A"/>
    <w:lvl w:ilvl="0" w:tplc="8A0A3998">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F9331A9"/>
    <w:multiLevelType w:val="hybridMultilevel"/>
    <w:tmpl w:val="CA941D78"/>
    <w:lvl w:ilvl="0" w:tplc="FFFFFFFF">
      <w:numFmt w:val="bullet"/>
      <w:lvlText w:val="-"/>
      <w:lvlJc w:val="left"/>
      <w:pPr>
        <w:ind w:left="720" w:hanging="360"/>
      </w:pPr>
      <w:rPr>
        <w:rFonts w:ascii="Calibri" w:eastAsiaTheme="minorEastAsia" w:hAnsi="Calibri" w:cs="Calibri" w:hint="default"/>
      </w:rPr>
    </w:lvl>
    <w:lvl w:ilvl="1" w:tplc="8A0A3998">
      <w:numFmt w:val="bullet"/>
      <w:lvlText w:val="-"/>
      <w:lvlJc w:val="left"/>
      <w:pPr>
        <w:ind w:left="72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3F4C5F"/>
    <w:multiLevelType w:val="multilevel"/>
    <w:tmpl w:val="C1D6C0EE"/>
    <w:lvl w:ilvl="0">
      <w:numFmt w:val="bullet"/>
      <w:lvlText w:val="-"/>
      <w:lvlJc w:val="left"/>
      <w:pPr>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D5E6E"/>
    <w:multiLevelType w:val="hybridMultilevel"/>
    <w:tmpl w:val="FDCAD360"/>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F02CB"/>
    <w:multiLevelType w:val="multilevel"/>
    <w:tmpl w:val="BAAC0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B1D73"/>
    <w:multiLevelType w:val="multilevel"/>
    <w:tmpl w:val="EBD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91943"/>
    <w:multiLevelType w:val="hybridMultilevel"/>
    <w:tmpl w:val="A3708BD2"/>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396CAB"/>
    <w:multiLevelType w:val="multilevel"/>
    <w:tmpl w:val="3438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94568"/>
    <w:multiLevelType w:val="hybridMultilevel"/>
    <w:tmpl w:val="D2E4FB88"/>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ED0B4B"/>
    <w:multiLevelType w:val="multilevel"/>
    <w:tmpl w:val="EA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46E9F"/>
    <w:multiLevelType w:val="multilevel"/>
    <w:tmpl w:val="30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508C9"/>
    <w:multiLevelType w:val="hybridMultilevel"/>
    <w:tmpl w:val="6152F2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4C82AF1"/>
    <w:multiLevelType w:val="hybridMultilevel"/>
    <w:tmpl w:val="0F2C50F2"/>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CF65B7"/>
    <w:multiLevelType w:val="hybridMultilevel"/>
    <w:tmpl w:val="83327D9E"/>
    <w:lvl w:ilvl="0" w:tplc="8A0A3998">
      <w:numFmt w:val="bullet"/>
      <w:lvlText w:val="-"/>
      <w:lvlJc w:val="left"/>
      <w:pPr>
        <w:ind w:left="720" w:hanging="360"/>
      </w:pPr>
      <w:rPr>
        <w:rFonts w:ascii="Calibri" w:eastAsiaTheme="minorEastAsia" w:hAnsi="Calibri" w:cs="Calibri" w:hint="default"/>
      </w:rPr>
    </w:lvl>
    <w:lvl w:ilvl="1" w:tplc="8CBA51CE">
      <w:numFmt w:val="bullet"/>
      <w:lvlText w:val=""/>
      <w:lvlJc w:val="left"/>
      <w:pPr>
        <w:ind w:left="1440" w:hanging="360"/>
      </w:pPr>
      <w:rPr>
        <w:rFonts w:ascii="Symbol" w:eastAsia="Times New Roman"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2684B45"/>
    <w:multiLevelType w:val="hybridMultilevel"/>
    <w:tmpl w:val="91644F76"/>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25BCA"/>
    <w:multiLevelType w:val="hybridMultilevel"/>
    <w:tmpl w:val="38F21C96"/>
    <w:lvl w:ilvl="0" w:tplc="8A0A399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930F94"/>
    <w:multiLevelType w:val="multilevel"/>
    <w:tmpl w:val="AF9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76602">
    <w:abstractNumId w:val="2"/>
  </w:num>
  <w:num w:numId="2" w16cid:durableId="1451626831">
    <w:abstractNumId w:val="20"/>
  </w:num>
  <w:num w:numId="3" w16cid:durableId="643655297">
    <w:abstractNumId w:val="24"/>
  </w:num>
  <w:num w:numId="4" w16cid:durableId="133107881">
    <w:abstractNumId w:val="19"/>
  </w:num>
  <w:num w:numId="5" w16cid:durableId="1557668455">
    <w:abstractNumId w:val="8"/>
  </w:num>
  <w:num w:numId="6" w16cid:durableId="217135880">
    <w:abstractNumId w:val="16"/>
  </w:num>
  <w:num w:numId="7" w16cid:durableId="1100636623">
    <w:abstractNumId w:val="13"/>
  </w:num>
  <w:num w:numId="8" w16cid:durableId="123890220">
    <w:abstractNumId w:val="18"/>
  </w:num>
  <w:num w:numId="9" w16cid:durableId="2097483356">
    <w:abstractNumId w:val="0"/>
  </w:num>
  <w:num w:numId="10" w16cid:durableId="1681081048">
    <w:abstractNumId w:val="4"/>
  </w:num>
  <w:num w:numId="11" w16cid:durableId="1907033401">
    <w:abstractNumId w:val="21"/>
  </w:num>
  <w:num w:numId="12" w16cid:durableId="1447308139">
    <w:abstractNumId w:val="17"/>
  </w:num>
  <w:num w:numId="13" w16cid:durableId="2076278597">
    <w:abstractNumId w:val="7"/>
  </w:num>
  <w:num w:numId="14" w16cid:durableId="1465393231">
    <w:abstractNumId w:val="10"/>
  </w:num>
  <w:num w:numId="15" w16cid:durableId="1917395320">
    <w:abstractNumId w:val="5"/>
  </w:num>
  <w:num w:numId="16" w16cid:durableId="484902840">
    <w:abstractNumId w:val="11"/>
  </w:num>
  <w:num w:numId="17" w16cid:durableId="976839816">
    <w:abstractNumId w:val="6"/>
  </w:num>
  <w:num w:numId="18" w16cid:durableId="835920073">
    <w:abstractNumId w:val="15"/>
  </w:num>
  <w:num w:numId="19" w16cid:durableId="972755553">
    <w:abstractNumId w:val="3"/>
  </w:num>
  <w:num w:numId="20" w16cid:durableId="1966497113">
    <w:abstractNumId w:val="23"/>
  </w:num>
  <w:num w:numId="21" w16cid:durableId="1533301493">
    <w:abstractNumId w:val="1"/>
  </w:num>
  <w:num w:numId="22" w16cid:durableId="1793479330">
    <w:abstractNumId w:val="14"/>
  </w:num>
  <w:num w:numId="23" w16cid:durableId="1436898575">
    <w:abstractNumId w:val="9"/>
  </w:num>
  <w:num w:numId="24" w16cid:durableId="1689988472">
    <w:abstractNumId w:val="12"/>
  </w:num>
  <w:num w:numId="25" w16cid:durableId="9190277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5"/>
    <w:rsid w:val="00044745"/>
    <w:rsid w:val="00060972"/>
    <w:rsid w:val="000E0E66"/>
    <w:rsid w:val="000E6556"/>
    <w:rsid w:val="000F177C"/>
    <w:rsid w:val="001301AF"/>
    <w:rsid w:val="0016001C"/>
    <w:rsid w:val="001719AE"/>
    <w:rsid w:val="001859F4"/>
    <w:rsid w:val="001E53CA"/>
    <w:rsid w:val="00201B04"/>
    <w:rsid w:val="00220C57"/>
    <w:rsid w:val="002745A7"/>
    <w:rsid w:val="002C2783"/>
    <w:rsid w:val="002C570B"/>
    <w:rsid w:val="00301EEB"/>
    <w:rsid w:val="00325164"/>
    <w:rsid w:val="00325A6A"/>
    <w:rsid w:val="003266ED"/>
    <w:rsid w:val="003B0C60"/>
    <w:rsid w:val="00405D21"/>
    <w:rsid w:val="004A7AE7"/>
    <w:rsid w:val="004D3475"/>
    <w:rsid w:val="004E6598"/>
    <w:rsid w:val="00526FC8"/>
    <w:rsid w:val="005E221F"/>
    <w:rsid w:val="00634B10"/>
    <w:rsid w:val="0065278E"/>
    <w:rsid w:val="006761C6"/>
    <w:rsid w:val="00677CFE"/>
    <w:rsid w:val="006E7A60"/>
    <w:rsid w:val="007709AA"/>
    <w:rsid w:val="00772D27"/>
    <w:rsid w:val="00774BFD"/>
    <w:rsid w:val="007C2F4D"/>
    <w:rsid w:val="008266FC"/>
    <w:rsid w:val="0085455B"/>
    <w:rsid w:val="00895FFB"/>
    <w:rsid w:val="00927F12"/>
    <w:rsid w:val="009F2045"/>
    <w:rsid w:val="00A21C56"/>
    <w:rsid w:val="00A6051B"/>
    <w:rsid w:val="00A62845"/>
    <w:rsid w:val="00A7650E"/>
    <w:rsid w:val="00BD60E7"/>
    <w:rsid w:val="00BF3D0F"/>
    <w:rsid w:val="00C03E6F"/>
    <w:rsid w:val="00C30E20"/>
    <w:rsid w:val="00CB29F5"/>
    <w:rsid w:val="00D110D8"/>
    <w:rsid w:val="00D111D4"/>
    <w:rsid w:val="00D50341"/>
    <w:rsid w:val="00E97BD2"/>
    <w:rsid w:val="00EB522B"/>
    <w:rsid w:val="00F10D13"/>
    <w:rsid w:val="00F23976"/>
    <w:rsid w:val="00F75661"/>
    <w:rsid w:val="00FA2B9A"/>
    <w:rsid w:val="00FE6ECD"/>
    <w:rsid w:val="00FF67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551F"/>
  <w15:chartTrackingRefBased/>
  <w15:docId w15:val="{721CD023-82DA-9244-A29D-7AB921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B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B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B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B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F5"/>
    <w:rPr>
      <w:rFonts w:eastAsiaTheme="majorEastAsia" w:cstheme="majorBidi"/>
      <w:color w:val="272727" w:themeColor="text1" w:themeTint="D8"/>
    </w:rPr>
  </w:style>
  <w:style w:type="paragraph" w:styleId="Title">
    <w:name w:val="Title"/>
    <w:basedOn w:val="Normal"/>
    <w:next w:val="Normal"/>
    <w:link w:val="TitleChar"/>
    <w:uiPriority w:val="10"/>
    <w:qFormat/>
    <w:rsid w:val="00CB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9F5"/>
    <w:rPr>
      <w:i/>
      <w:iCs/>
      <w:color w:val="404040" w:themeColor="text1" w:themeTint="BF"/>
    </w:rPr>
  </w:style>
  <w:style w:type="paragraph" w:styleId="ListParagraph">
    <w:name w:val="List Paragraph"/>
    <w:basedOn w:val="Normal"/>
    <w:uiPriority w:val="34"/>
    <w:qFormat/>
    <w:rsid w:val="00CB29F5"/>
    <w:pPr>
      <w:ind w:left="720"/>
      <w:contextualSpacing/>
    </w:pPr>
  </w:style>
  <w:style w:type="character" w:styleId="IntenseEmphasis">
    <w:name w:val="Intense Emphasis"/>
    <w:basedOn w:val="DefaultParagraphFont"/>
    <w:uiPriority w:val="21"/>
    <w:qFormat/>
    <w:rsid w:val="00CB29F5"/>
    <w:rPr>
      <w:i/>
      <w:iCs/>
      <w:color w:val="2F5496" w:themeColor="accent1" w:themeShade="BF"/>
    </w:rPr>
  </w:style>
  <w:style w:type="paragraph" w:styleId="IntenseQuote">
    <w:name w:val="Intense Quote"/>
    <w:basedOn w:val="Normal"/>
    <w:next w:val="Normal"/>
    <w:link w:val="IntenseQuoteChar"/>
    <w:uiPriority w:val="30"/>
    <w:qFormat/>
    <w:rsid w:val="00CB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9F5"/>
    <w:rPr>
      <w:i/>
      <w:iCs/>
      <w:color w:val="2F5496" w:themeColor="accent1" w:themeShade="BF"/>
    </w:rPr>
  </w:style>
  <w:style w:type="character" w:styleId="IntenseReference">
    <w:name w:val="Intense Reference"/>
    <w:basedOn w:val="DefaultParagraphFont"/>
    <w:uiPriority w:val="32"/>
    <w:qFormat/>
    <w:rsid w:val="00CB29F5"/>
    <w:rPr>
      <w:b/>
      <w:bCs/>
      <w:smallCaps/>
      <w:color w:val="2F5496" w:themeColor="accent1" w:themeShade="BF"/>
      <w:spacing w:val="5"/>
    </w:rPr>
  </w:style>
  <w:style w:type="paragraph" w:styleId="NormalWeb">
    <w:name w:val="Normal (Web)"/>
    <w:basedOn w:val="Normal"/>
    <w:uiPriority w:val="99"/>
    <w:unhideWhenUsed/>
    <w:rsid w:val="00CB29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9F5"/>
    <w:rPr>
      <w:b/>
      <w:bCs/>
    </w:rPr>
  </w:style>
  <w:style w:type="table" w:styleId="TableGrid">
    <w:name w:val="Table Grid"/>
    <w:basedOn w:val="TableNormal"/>
    <w:uiPriority w:val="39"/>
    <w:rsid w:val="00CB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5360">
      <w:bodyDiv w:val="1"/>
      <w:marLeft w:val="0"/>
      <w:marRight w:val="0"/>
      <w:marTop w:val="0"/>
      <w:marBottom w:val="0"/>
      <w:divBdr>
        <w:top w:val="none" w:sz="0" w:space="0" w:color="auto"/>
        <w:left w:val="none" w:sz="0" w:space="0" w:color="auto"/>
        <w:bottom w:val="none" w:sz="0" w:space="0" w:color="auto"/>
        <w:right w:val="none" w:sz="0" w:space="0" w:color="auto"/>
      </w:divBdr>
    </w:div>
    <w:div w:id="110251879">
      <w:bodyDiv w:val="1"/>
      <w:marLeft w:val="0"/>
      <w:marRight w:val="0"/>
      <w:marTop w:val="0"/>
      <w:marBottom w:val="0"/>
      <w:divBdr>
        <w:top w:val="none" w:sz="0" w:space="0" w:color="auto"/>
        <w:left w:val="none" w:sz="0" w:space="0" w:color="auto"/>
        <w:bottom w:val="none" w:sz="0" w:space="0" w:color="auto"/>
        <w:right w:val="none" w:sz="0" w:space="0" w:color="auto"/>
      </w:divBdr>
    </w:div>
    <w:div w:id="276135170">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sChild>
        <w:div w:id="505557740">
          <w:marLeft w:val="0"/>
          <w:marRight w:val="0"/>
          <w:marTop w:val="0"/>
          <w:marBottom w:val="0"/>
          <w:divBdr>
            <w:top w:val="none" w:sz="0" w:space="0" w:color="auto"/>
            <w:left w:val="none" w:sz="0" w:space="0" w:color="auto"/>
            <w:bottom w:val="none" w:sz="0" w:space="0" w:color="auto"/>
            <w:right w:val="none" w:sz="0" w:space="0" w:color="auto"/>
          </w:divBdr>
          <w:divsChild>
            <w:div w:id="265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2967">
      <w:bodyDiv w:val="1"/>
      <w:marLeft w:val="0"/>
      <w:marRight w:val="0"/>
      <w:marTop w:val="0"/>
      <w:marBottom w:val="0"/>
      <w:divBdr>
        <w:top w:val="none" w:sz="0" w:space="0" w:color="auto"/>
        <w:left w:val="none" w:sz="0" w:space="0" w:color="auto"/>
        <w:bottom w:val="none" w:sz="0" w:space="0" w:color="auto"/>
        <w:right w:val="none" w:sz="0" w:space="0" w:color="auto"/>
      </w:divBdr>
    </w:div>
    <w:div w:id="431701593">
      <w:bodyDiv w:val="1"/>
      <w:marLeft w:val="0"/>
      <w:marRight w:val="0"/>
      <w:marTop w:val="0"/>
      <w:marBottom w:val="0"/>
      <w:divBdr>
        <w:top w:val="none" w:sz="0" w:space="0" w:color="auto"/>
        <w:left w:val="none" w:sz="0" w:space="0" w:color="auto"/>
        <w:bottom w:val="none" w:sz="0" w:space="0" w:color="auto"/>
        <w:right w:val="none" w:sz="0" w:space="0" w:color="auto"/>
      </w:divBdr>
      <w:divsChild>
        <w:div w:id="199821477">
          <w:marLeft w:val="0"/>
          <w:marRight w:val="0"/>
          <w:marTop w:val="0"/>
          <w:marBottom w:val="0"/>
          <w:divBdr>
            <w:top w:val="none" w:sz="0" w:space="0" w:color="auto"/>
            <w:left w:val="none" w:sz="0" w:space="0" w:color="auto"/>
            <w:bottom w:val="none" w:sz="0" w:space="0" w:color="auto"/>
            <w:right w:val="none" w:sz="0" w:space="0" w:color="auto"/>
          </w:divBdr>
          <w:divsChild>
            <w:div w:id="1434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1660">
      <w:bodyDiv w:val="1"/>
      <w:marLeft w:val="0"/>
      <w:marRight w:val="0"/>
      <w:marTop w:val="0"/>
      <w:marBottom w:val="0"/>
      <w:divBdr>
        <w:top w:val="none" w:sz="0" w:space="0" w:color="auto"/>
        <w:left w:val="none" w:sz="0" w:space="0" w:color="auto"/>
        <w:bottom w:val="none" w:sz="0" w:space="0" w:color="auto"/>
        <w:right w:val="none" w:sz="0" w:space="0" w:color="auto"/>
      </w:divBdr>
    </w:div>
    <w:div w:id="604119717">
      <w:bodyDiv w:val="1"/>
      <w:marLeft w:val="0"/>
      <w:marRight w:val="0"/>
      <w:marTop w:val="0"/>
      <w:marBottom w:val="0"/>
      <w:divBdr>
        <w:top w:val="none" w:sz="0" w:space="0" w:color="auto"/>
        <w:left w:val="none" w:sz="0" w:space="0" w:color="auto"/>
        <w:bottom w:val="none" w:sz="0" w:space="0" w:color="auto"/>
        <w:right w:val="none" w:sz="0" w:space="0" w:color="auto"/>
      </w:divBdr>
    </w:div>
    <w:div w:id="610355725">
      <w:bodyDiv w:val="1"/>
      <w:marLeft w:val="0"/>
      <w:marRight w:val="0"/>
      <w:marTop w:val="0"/>
      <w:marBottom w:val="0"/>
      <w:divBdr>
        <w:top w:val="none" w:sz="0" w:space="0" w:color="auto"/>
        <w:left w:val="none" w:sz="0" w:space="0" w:color="auto"/>
        <w:bottom w:val="none" w:sz="0" w:space="0" w:color="auto"/>
        <w:right w:val="none" w:sz="0" w:space="0" w:color="auto"/>
      </w:divBdr>
      <w:divsChild>
        <w:div w:id="341124370">
          <w:marLeft w:val="0"/>
          <w:marRight w:val="0"/>
          <w:marTop w:val="0"/>
          <w:marBottom w:val="0"/>
          <w:divBdr>
            <w:top w:val="none" w:sz="0" w:space="0" w:color="auto"/>
            <w:left w:val="none" w:sz="0" w:space="0" w:color="auto"/>
            <w:bottom w:val="none" w:sz="0" w:space="0" w:color="auto"/>
            <w:right w:val="none" w:sz="0" w:space="0" w:color="auto"/>
          </w:divBdr>
          <w:divsChild>
            <w:div w:id="9780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209">
      <w:bodyDiv w:val="1"/>
      <w:marLeft w:val="0"/>
      <w:marRight w:val="0"/>
      <w:marTop w:val="0"/>
      <w:marBottom w:val="0"/>
      <w:divBdr>
        <w:top w:val="none" w:sz="0" w:space="0" w:color="auto"/>
        <w:left w:val="none" w:sz="0" w:space="0" w:color="auto"/>
        <w:bottom w:val="none" w:sz="0" w:space="0" w:color="auto"/>
        <w:right w:val="none" w:sz="0" w:space="0" w:color="auto"/>
      </w:divBdr>
    </w:div>
    <w:div w:id="631640195">
      <w:bodyDiv w:val="1"/>
      <w:marLeft w:val="0"/>
      <w:marRight w:val="0"/>
      <w:marTop w:val="0"/>
      <w:marBottom w:val="0"/>
      <w:divBdr>
        <w:top w:val="none" w:sz="0" w:space="0" w:color="auto"/>
        <w:left w:val="none" w:sz="0" w:space="0" w:color="auto"/>
        <w:bottom w:val="none" w:sz="0" w:space="0" w:color="auto"/>
        <w:right w:val="none" w:sz="0" w:space="0" w:color="auto"/>
      </w:divBdr>
    </w:div>
    <w:div w:id="666052087">
      <w:bodyDiv w:val="1"/>
      <w:marLeft w:val="0"/>
      <w:marRight w:val="0"/>
      <w:marTop w:val="0"/>
      <w:marBottom w:val="0"/>
      <w:divBdr>
        <w:top w:val="none" w:sz="0" w:space="0" w:color="auto"/>
        <w:left w:val="none" w:sz="0" w:space="0" w:color="auto"/>
        <w:bottom w:val="none" w:sz="0" w:space="0" w:color="auto"/>
        <w:right w:val="none" w:sz="0" w:space="0" w:color="auto"/>
      </w:divBdr>
    </w:div>
    <w:div w:id="672688173">
      <w:bodyDiv w:val="1"/>
      <w:marLeft w:val="0"/>
      <w:marRight w:val="0"/>
      <w:marTop w:val="0"/>
      <w:marBottom w:val="0"/>
      <w:divBdr>
        <w:top w:val="none" w:sz="0" w:space="0" w:color="auto"/>
        <w:left w:val="none" w:sz="0" w:space="0" w:color="auto"/>
        <w:bottom w:val="none" w:sz="0" w:space="0" w:color="auto"/>
        <w:right w:val="none" w:sz="0" w:space="0" w:color="auto"/>
      </w:divBdr>
    </w:div>
    <w:div w:id="819033834">
      <w:bodyDiv w:val="1"/>
      <w:marLeft w:val="0"/>
      <w:marRight w:val="0"/>
      <w:marTop w:val="0"/>
      <w:marBottom w:val="0"/>
      <w:divBdr>
        <w:top w:val="none" w:sz="0" w:space="0" w:color="auto"/>
        <w:left w:val="none" w:sz="0" w:space="0" w:color="auto"/>
        <w:bottom w:val="none" w:sz="0" w:space="0" w:color="auto"/>
        <w:right w:val="none" w:sz="0" w:space="0" w:color="auto"/>
      </w:divBdr>
    </w:div>
    <w:div w:id="824468709">
      <w:bodyDiv w:val="1"/>
      <w:marLeft w:val="0"/>
      <w:marRight w:val="0"/>
      <w:marTop w:val="0"/>
      <w:marBottom w:val="0"/>
      <w:divBdr>
        <w:top w:val="none" w:sz="0" w:space="0" w:color="auto"/>
        <w:left w:val="none" w:sz="0" w:space="0" w:color="auto"/>
        <w:bottom w:val="none" w:sz="0" w:space="0" w:color="auto"/>
        <w:right w:val="none" w:sz="0" w:space="0" w:color="auto"/>
      </w:divBdr>
    </w:div>
    <w:div w:id="918950093">
      <w:bodyDiv w:val="1"/>
      <w:marLeft w:val="0"/>
      <w:marRight w:val="0"/>
      <w:marTop w:val="0"/>
      <w:marBottom w:val="0"/>
      <w:divBdr>
        <w:top w:val="none" w:sz="0" w:space="0" w:color="auto"/>
        <w:left w:val="none" w:sz="0" w:space="0" w:color="auto"/>
        <w:bottom w:val="none" w:sz="0" w:space="0" w:color="auto"/>
        <w:right w:val="none" w:sz="0" w:space="0" w:color="auto"/>
      </w:divBdr>
      <w:divsChild>
        <w:div w:id="677196665">
          <w:marLeft w:val="0"/>
          <w:marRight w:val="0"/>
          <w:marTop w:val="0"/>
          <w:marBottom w:val="0"/>
          <w:divBdr>
            <w:top w:val="none" w:sz="0" w:space="0" w:color="auto"/>
            <w:left w:val="none" w:sz="0" w:space="0" w:color="auto"/>
            <w:bottom w:val="none" w:sz="0" w:space="0" w:color="auto"/>
            <w:right w:val="none" w:sz="0" w:space="0" w:color="auto"/>
          </w:divBdr>
          <w:divsChild>
            <w:div w:id="2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488">
      <w:bodyDiv w:val="1"/>
      <w:marLeft w:val="0"/>
      <w:marRight w:val="0"/>
      <w:marTop w:val="0"/>
      <w:marBottom w:val="0"/>
      <w:divBdr>
        <w:top w:val="none" w:sz="0" w:space="0" w:color="auto"/>
        <w:left w:val="none" w:sz="0" w:space="0" w:color="auto"/>
        <w:bottom w:val="none" w:sz="0" w:space="0" w:color="auto"/>
        <w:right w:val="none" w:sz="0" w:space="0" w:color="auto"/>
      </w:divBdr>
    </w:div>
    <w:div w:id="1404177989">
      <w:bodyDiv w:val="1"/>
      <w:marLeft w:val="0"/>
      <w:marRight w:val="0"/>
      <w:marTop w:val="0"/>
      <w:marBottom w:val="0"/>
      <w:divBdr>
        <w:top w:val="none" w:sz="0" w:space="0" w:color="auto"/>
        <w:left w:val="none" w:sz="0" w:space="0" w:color="auto"/>
        <w:bottom w:val="none" w:sz="0" w:space="0" w:color="auto"/>
        <w:right w:val="none" w:sz="0" w:space="0" w:color="auto"/>
      </w:divBdr>
    </w:div>
    <w:div w:id="1480851611">
      <w:bodyDiv w:val="1"/>
      <w:marLeft w:val="0"/>
      <w:marRight w:val="0"/>
      <w:marTop w:val="0"/>
      <w:marBottom w:val="0"/>
      <w:divBdr>
        <w:top w:val="none" w:sz="0" w:space="0" w:color="auto"/>
        <w:left w:val="none" w:sz="0" w:space="0" w:color="auto"/>
        <w:bottom w:val="none" w:sz="0" w:space="0" w:color="auto"/>
        <w:right w:val="none" w:sz="0" w:space="0" w:color="auto"/>
      </w:divBdr>
    </w:div>
    <w:div w:id="1750809556">
      <w:bodyDiv w:val="1"/>
      <w:marLeft w:val="0"/>
      <w:marRight w:val="0"/>
      <w:marTop w:val="0"/>
      <w:marBottom w:val="0"/>
      <w:divBdr>
        <w:top w:val="none" w:sz="0" w:space="0" w:color="auto"/>
        <w:left w:val="none" w:sz="0" w:space="0" w:color="auto"/>
        <w:bottom w:val="none" w:sz="0" w:space="0" w:color="auto"/>
        <w:right w:val="none" w:sz="0" w:space="0" w:color="auto"/>
      </w:divBdr>
    </w:div>
    <w:div w:id="1760517907">
      <w:bodyDiv w:val="1"/>
      <w:marLeft w:val="0"/>
      <w:marRight w:val="0"/>
      <w:marTop w:val="0"/>
      <w:marBottom w:val="0"/>
      <w:divBdr>
        <w:top w:val="none" w:sz="0" w:space="0" w:color="auto"/>
        <w:left w:val="none" w:sz="0" w:space="0" w:color="auto"/>
        <w:bottom w:val="none" w:sz="0" w:space="0" w:color="auto"/>
        <w:right w:val="none" w:sz="0" w:space="0" w:color="auto"/>
      </w:divBdr>
    </w:div>
    <w:div w:id="1780100969">
      <w:bodyDiv w:val="1"/>
      <w:marLeft w:val="0"/>
      <w:marRight w:val="0"/>
      <w:marTop w:val="0"/>
      <w:marBottom w:val="0"/>
      <w:divBdr>
        <w:top w:val="none" w:sz="0" w:space="0" w:color="auto"/>
        <w:left w:val="none" w:sz="0" w:space="0" w:color="auto"/>
        <w:bottom w:val="none" w:sz="0" w:space="0" w:color="auto"/>
        <w:right w:val="none" w:sz="0" w:space="0" w:color="auto"/>
      </w:divBdr>
    </w:div>
    <w:div w:id="1799687265">
      <w:bodyDiv w:val="1"/>
      <w:marLeft w:val="0"/>
      <w:marRight w:val="0"/>
      <w:marTop w:val="0"/>
      <w:marBottom w:val="0"/>
      <w:divBdr>
        <w:top w:val="none" w:sz="0" w:space="0" w:color="auto"/>
        <w:left w:val="none" w:sz="0" w:space="0" w:color="auto"/>
        <w:bottom w:val="none" w:sz="0" w:space="0" w:color="auto"/>
        <w:right w:val="none" w:sz="0" w:space="0" w:color="auto"/>
      </w:divBdr>
    </w:div>
    <w:div w:id="1827239447">
      <w:bodyDiv w:val="1"/>
      <w:marLeft w:val="0"/>
      <w:marRight w:val="0"/>
      <w:marTop w:val="0"/>
      <w:marBottom w:val="0"/>
      <w:divBdr>
        <w:top w:val="none" w:sz="0" w:space="0" w:color="auto"/>
        <w:left w:val="none" w:sz="0" w:space="0" w:color="auto"/>
        <w:bottom w:val="none" w:sz="0" w:space="0" w:color="auto"/>
        <w:right w:val="none" w:sz="0" w:space="0" w:color="auto"/>
      </w:divBdr>
    </w:div>
    <w:div w:id="20587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0B24-BC27-7840-B7CA-46EA173F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Wee</dc:creator>
  <cp:keywords/>
  <dc:description/>
  <cp:lastModifiedBy>Dionis Wee</cp:lastModifiedBy>
  <cp:revision>32</cp:revision>
  <dcterms:created xsi:type="dcterms:W3CDTF">2025-06-01T03:23:00Z</dcterms:created>
  <dcterms:modified xsi:type="dcterms:W3CDTF">2025-06-04T05:26:00Z</dcterms:modified>
</cp:coreProperties>
</file>