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18102" w14:textId="77777777" w:rsidR="00146AC9" w:rsidRPr="00146AC9" w:rsidRDefault="00146AC9" w:rsidP="00146AC9">
      <w:r w:rsidRPr="00146AC9">
        <w:rPr>
          <w:b/>
          <w:bCs/>
          <w:color w:val="943634" w:themeColor="accent2" w:themeShade="BF"/>
        </w:rPr>
        <w:t>Title:</w:t>
      </w:r>
      <w:r w:rsidRPr="00146AC9">
        <w:br/>
      </w:r>
      <w:r w:rsidRPr="00146AC9">
        <w:rPr>
          <w:b/>
          <w:bCs/>
        </w:rPr>
        <w:t>Account Lockout Resolution Report</w:t>
      </w:r>
    </w:p>
    <w:p w14:paraId="670EEA63" w14:textId="77777777" w:rsidR="00146AC9" w:rsidRDefault="00146AC9" w:rsidP="00146AC9">
      <w:r w:rsidRPr="00146AC9">
        <w:rPr>
          <w:b/>
          <w:bCs/>
          <w:color w:val="943634" w:themeColor="accent2" w:themeShade="BF"/>
        </w:rPr>
        <w:t>Overview:</w:t>
      </w:r>
      <w:r w:rsidRPr="00146AC9">
        <w:br/>
        <w:t>This document simulates a common IT Help Desk Active Directory support task involving account lockout troubleshooting and user access restoration.</w:t>
      </w:r>
    </w:p>
    <w:p w14:paraId="4471AF33" w14:textId="77777777" w:rsidR="00146AC9" w:rsidRPr="00146AC9" w:rsidRDefault="00146AC9" w:rsidP="00146AC9"/>
    <w:p w14:paraId="4242CECD" w14:textId="77777777" w:rsidR="00146AC9" w:rsidRDefault="00146AC9" w:rsidP="00146AC9">
      <w:r w:rsidRPr="00146AC9">
        <w:rPr>
          <w:b/>
          <w:bCs/>
          <w:color w:val="943634" w:themeColor="accent2" w:themeShade="BF"/>
        </w:rPr>
        <w:t>Scenario:</w:t>
      </w:r>
      <w:r w:rsidRPr="00146AC9">
        <w:br/>
        <w:t>A user reported being unable to sign in after multiple failed password attempts. The account became locked due to the domain lockout policy.</w:t>
      </w:r>
    </w:p>
    <w:p w14:paraId="39BE88EC" w14:textId="77777777" w:rsidR="00146AC9" w:rsidRPr="00146AC9" w:rsidRDefault="00146AC9" w:rsidP="00146AC9"/>
    <w:p w14:paraId="18046B76" w14:textId="77777777" w:rsidR="00146AC9" w:rsidRPr="00146AC9" w:rsidRDefault="00146AC9" w:rsidP="00146AC9">
      <w:pPr>
        <w:rPr>
          <w:color w:val="943634" w:themeColor="accent2" w:themeShade="BF"/>
        </w:rPr>
      </w:pPr>
      <w:r w:rsidRPr="00146AC9">
        <w:rPr>
          <w:b/>
          <w:bCs/>
          <w:color w:val="943634" w:themeColor="accent2" w:themeShade="BF"/>
        </w:rPr>
        <w:t>Verification Steps:</w:t>
      </w:r>
    </w:p>
    <w:p w14:paraId="7C9B514D" w14:textId="77777777" w:rsidR="00146AC9" w:rsidRPr="00146AC9" w:rsidRDefault="00146AC9" w:rsidP="00146AC9">
      <w:pPr>
        <w:numPr>
          <w:ilvl w:val="0"/>
          <w:numId w:val="1"/>
        </w:numPr>
      </w:pPr>
      <w:r w:rsidRPr="00146AC9">
        <w:t xml:space="preserve">Verified user identity using employee ID and manager confirmation </w:t>
      </w:r>
    </w:p>
    <w:p w14:paraId="6D8AE317" w14:textId="77777777" w:rsidR="00146AC9" w:rsidRPr="00146AC9" w:rsidRDefault="00146AC9" w:rsidP="00146AC9">
      <w:pPr>
        <w:numPr>
          <w:ilvl w:val="0"/>
          <w:numId w:val="1"/>
        </w:numPr>
      </w:pPr>
      <w:r w:rsidRPr="00146AC9">
        <w:t xml:space="preserve">Reviewed recent failed login attempts </w:t>
      </w:r>
    </w:p>
    <w:p w14:paraId="0436EDC2" w14:textId="77777777" w:rsidR="00146AC9" w:rsidRDefault="00146AC9" w:rsidP="00146AC9">
      <w:pPr>
        <w:numPr>
          <w:ilvl w:val="0"/>
          <w:numId w:val="1"/>
        </w:numPr>
      </w:pPr>
      <w:r w:rsidRPr="00146AC9">
        <w:t xml:space="preserve">Confirmed no suspicious activity was reported </w:t>
      </w:r>
    </w:p>
    <w:p w14:paraId="1D6CD518" w14:textId="77777777" w:rsidR="00146AC9" w:rsidRPr="00146AC9" w:rsidRDefault="00146AC9" w:rsidP="00146AC9">
      <w:pPr>
        <w:ind w:left="720"/>
      </w:pPr>
    </w:p>
    <w:p w14:paraId="4A4BDD74" w14:textId="77777777" w:rsidR="00146AC9" w:rsidRPr="00146AC9" w:rsidRDefault="00146AC9" w:rsidP="00146AC9">
      <w:pPr>
        <w:rPr>
          <w:color w:val="943634" w:themeColor="accent2" w:themeShade="BF"/>
        </w:rPr>
      </w:pPr>
      <w:r w:rsidRPr="00146AC9">
        <w:rPr>
          <w:b/>
          <w:bCs/>
          <w:color w:val="943634" w:themeColor="accent2" w:themeShade="BF"/>
        </w:rPr>
        <w:t>Actions Taken:</w:t>
      </w:r>
    </w:p>
    <w:p w14:paraId="5B7B8AE6" w14:textId="77777777" w:rsidR="00146AC9" w:rsidRPr="00146AC9" w:rsidRDefault="00146AC9" w:rsidP="00146AC9">
      <w:pPr>
        <w:numPr>
          <w:ilvl w:val="0"/>
          <w:numId w:val="2"/>
        </w:numPr>
      </w:pPr>
      <w:r w:rsidRPr="00146AC9">
        <w:t xml:space="preserve">Unlocked the user account </w:t>
      </w:r>
    </w:p>
    <w:p w14:paraId="2D8C78A4" w14:textId="77777777" w:rsidR="00146AC9" w:rsidRPr="00146AC9" w:rsidRDefault="00146AC9" w:rsidP="00146AC9">
      <w:pPr>
        <w:numPr>
          <w:ilvl w:val="0"/>
          <w:numId w:val="2"/>
        </w:numPr>
      </w:pPr>
      <w:r w:rsidRPr="00146AC9">
        <w:t xml:space="preserve">Reset the password to a temporary secure password </w:t>
      </w:r>
    </w:p>
    <w:p w14:paraId="00FCF251" w14:textId="77777777" w:rsidR="00146AC9" w:rsidRPr="00146AC9" w:rsidRDefault="00146AC9" w:rsidP="00146AC9">
      <w:pPr>
        <w:numPr>
          <w:ilvl w:val="0"/>
          <w:numId w:val="2"/>
        </w:numPr>
      </w:pPr>
      <w:r w:rsidRPr="00146AC9">
        <w:t xml:space="preserve">Instructed the user to change the password at next sign-in </w:t>
      </w:r>
    </w:p>
    <w:p w14:paraId="02E8AC86" w14:textId="77777777" w:rsidR="00146AC9" w:rsidRPr="00146AC9" w:rsidRDefault="00146AC9" w:rsidP="00146AC9">
      <w:pPr>
        <w:numPr>
          <w:ilvl w:val="0"/>
          <w:numId w:val="2"/>
        </w:numPr>
      </w:pPr>
      <w:r w:rsidRPr="00146AC9">
        <w:t xml:space="preserve">Verified successful login after reset </w:t>
      </w:r>
    </w:p>
    <w:p w14:paraId="332F52C5" w14:textId="77777777" w:rsidR="00146AC9" w:rsidRDefault="00146AC9" w:rsidP="00146AC9">
      <w:pPr>
        <w:numPr>
          <w:ilvl w:val="0"/>
          <w:numId w:val="2"/>
        </w:numPr>
      </w:pPr>
      <w:r w:rsidRPr="00146AC9">
        <w:t xml:space="preserve">Recommended MFA verification and password manager usage </w:t>
      </w:r>
    </w:p>
    <w:p w14:paraId="3B101C6C" w14:textId="6A6C80C8" w:rsidR="00146AC9" w:rsidRPr="00146AC9" w:rsidRDefault="00146AC9" w:rsidP="00146AC9">
      <w:pPr>
        <w:ind w:left="720"/>
      </w:pPr>
    </w:p>
    <w:p w14:paraId="3987167C" w14:textId="77777777" w:rsidR="00146AC9" w:rsidRDefault="00146AC9" w:rsidP="00146AC9">
      <w:r w:rsidRPr="00146AC9">
        <w:rPr>
          <w:b/>
          <w:bCs/>
          <w:color w:val="943634" w:themeColor="accent2" w:themeShade="BF"/>
        </w:rPr>
        <w:t>Outcome:</w:t>
      </w:r>
      <w:r w:rsidRPr="00146AC9">
        <w:br/>
        <w:t>User access was restored successfully, and the issue was resolved within standard support response time.</w:t>
      </w:r>
    </w:p>
    <w:p w14:paraId="020B7B77" w14:textId="77777777" w:rsidR="00146AC9" w:rsidRPr="00146AC9" w:rsidRDefault="00146AC9" w:rsidP="00146AC9"/>
    <w:p w14:paraId="0E76661C" w14:textId="77777777" w:rsidR="00146AC9" w:rsidRPr="00146AC9" w:rsidRDefault="00146AC9" w:rsidP="00146AC9">
      <w:pPr>
        <w:rPr>
          <w:color w:val="943634" w:themeColor="accent2" w:themeShade="BF"/>
        </w:rPr>
      </w:pPr>
      <w:r w:rsidRPr="00146AC9">
        <w:rPr>
          <w:b/>
          <w:bCs/>
          <w:color w:val="943634" w:themeColor="accent2" w:themeShade="BF"/>
        </w:rPr>
        <w:t>Skills Demonstrated:</w:t>
      </w:r>
    </w:p>
    <w:p w14:paraId="6F37EDE0" w14:textId="77777777" w:rsidR="00146AC9" w:rsidRPr="00146AC9" w:rsidRDefault="00146AC9" w:rsidP="00146AC9">
      <w:pPr>
        <w:numPr>
          <w:ilvl w:val="0"/>
          <w:numId w:val="3"/>
        </w:numPr>
      </w:pPr>
      <w:r w:rsidRPr="00146AC9">
        <w:t xml:space="preserve">Account lockout handling </w:t>
      </w:r>
    </w:p>
    <w:p w14:paraId="4FADA2EF" w14:textId="77777777" w:rsidR="00146AC9" w:rsidRPr="00146AC9" w:rsidRDefault="00146AC9" w:rsidP="00146AC9">
      <w:pPr>
        <w:numPr>
          <w:ilvl w:val="0"/>
          <w:numId w:val="3"/>
        </w:numPr>
      </w:pPr>
      <w:r w:rsidRPr="00146AC9">
        <w:t xml:space="preserve">Password reset workflow </w:t>
      </w:r>
    </w:p>
    <w:p w14:paraId="53508EB4" w14:textId="77777777" w:rsidR="00146AC9" w:rsidRPr="00146AC9" w:rsidRDefault="00146AC9" w:rsidP="00146AC9">
      <w:pPr>
        <w:numPr>
          <w:ilvl w:val="0"/>
          <w:numId w:val="3"/>
        </w:numPr>
      </w:pPr>
      <w:r w:rsidRPr="00146AC9">
        <w:t xml:space="preserve">Identity verification </w:t>
      </w:r>
    </w:p>
    <w:p w14:paraId="547F6E19" w14:textId="77777777" w:rsidR="00146AC9" w:rsidRPr="00146AC9" w:rsidRDefault="00146AC9" w:rsidP="00146AC9">
      <w:pPr>
        <w:numPr>
          <w:ilvl w:val="0"/>
          <w:numId w:val="3"/>
        </w:numPr>
      </w:pPr>
      <w:r w:rsidRPr="00146AC9">
        <w:t xml:space="preserve">Secure access restoration </w:t>
      </w:r>
    </w:p>
    <w:p w14:paraId="66F16295" w14:textId="382AB716" w:rsidR="007A5BA9" w:rsidRDefault="00146AC9" w:rsidP="00146AC9">
      <w:pPr>
        <w:numPr>
          <w:ilvl w:val="0"/>
          <w:numId w:val="3"/>
        </w:numPr>
      </w:pPr>
      <w:r w:rsidRPr="00146AC9">
        <w:t>IT support documentation</w:t>
      </w:r>
    </w:p>
    <w:sectPr w:rsidR="007A5BA9" w:rsidSect="00C54B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42AE5"/>
    <w:multiLevelType w:val="multilevel"/>
    <w:tmpl w:val="85DC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5518A0"/>
    <w:multiLevelType w:val="multilevel"/>
    <w:tmpl w:val="AD9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2D08A0"/>
    <w:multiLevelType w:val="multilevel"/>
    <w:tmpl w:val="372C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091256">
    <w:abstractNumId w:val="2"/>
  </w:num>
  <w:num w:numId="2" w16cid:durableId="1525633442">
    <w:abstractNumId w:val="0"/>
  </w:num>
  <w:num w:numId="3" w16cid:durableId="1687832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8D3"/>
    <w:rsid w:val="00146AC9"/>
    <w:rsid w:val="003C0FA0"/>
    <w:rsid w:val="005F58D3"/>
    <w:rsid w:val="007A5BA9"/>
    <w:rsid w:val="00C54B6C"/>
    <w:rsid w:val="00CB5DE9"/>
    <w:rsid w:val="00DB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7BBE9"/>
  <w15:chartTrackingRefBased/>
  <w15:docId w15:val="{68A87FE6-B7B4-4ECD-B8EB-E781223A4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FA0"/>
  </w:style>
  <w:style w:type="paragraph" w:styleId="Heading1">
    <w:name w:val="heading 1"/>
    <w:basedOn w:val="Normal"/>
    <w:next w:val="Normal"/>
    <w:link w:val="Heading1Char"/>
    <w:uiPriority w:val="9"/>
    <w:qFormat/>
    <w:rsid w:val="003C0FA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0FA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0FA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FA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FA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FA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FA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FA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FA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FA0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C0FA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0FA0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FA0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FA0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FA0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FA0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FA0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FA0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0FA0"/>
    <w:pPr>
      <w:spacing w:line="240" w:lineRule="auto"/>
    </w:pPr>
    <w:rPr>
      <w:b/>
      <w:bCs/>
      <w:smallCaps/>
      <w:color w:val="1F497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3C0FA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C0FA0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FA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FA0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3C0FA0"/>
    <w:rPr>
      <w:b/>
      <w:bCs/>
    </w:rPr>
  </w:style>
  <w:style w:type="character" w:styleId="Emphasis">
    <w:name w:val="Emphasis"/>
    <w:basedOn w:val="DefaultParagraphFont"/>
    <w:uiPriority w:val="20"/>
    <w:qFormat/>
    <w:rsid w:val="003C0FA0"/>
    <w:rPr>
      <w:i/>
      <w:iCs/>
    </w:rPr>
  </w:style>
  <w:style w:type="paragraph" w:styleId="NoSpacing">
    <w:name w:val="No Spacing"/>
    <w:uiPriority w:val="1"/>
    <w:qFormat/>
    <w:rsid w:val="003C0FA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C0FA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C0FA0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C0FA0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FA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FA0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3C0FA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C0FA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C0FA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3C0FA0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3C0FA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3C0FA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Luna Alagha</dc:creator>
  <cp:keywords/>
  <dc:description/>
  <cp:lastModifiedBy>Luna Alagha</cp:lastModifiedBy>
  <cp:revision>2</cp:revision>
  <dcterms:created xsi:type="dcterms:W3CDTF">2026-04-03T19:10:00Z</dcterms:created>
  <dcterms:modified xsi:type="dcterms:W3CDTF">2026-04-03T19:18:00Z</dcterms:modified>
</cp:coreProperties>
</file>