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491295608"/>
        <w:docPartObj>
          <w:docPartGallery w:val="Cover Pages"/>
          <w:docPartUnique/>
        </w:docPartObj>
      </w:sdtPr>
      <w:sdtContent>
        <w:p w14:paraId="66D0705F" w14:textId="5B094B8C" w:rsidR="002D1052" w:rsidRDefault="002D1052"/>
        <w:p w14:paraId="1F9E99C9" w14:textId="4712DC70" w:rsidR="002D1052" w:rsidRDefault="002D1052">
          <w:pPr>
            <w:rPr>
              <w:rFonts w:asciiTheme="majorHAnsi" w:eastAsiaTheme="majorEastAsia" w:hAnsiTheme="majorHAnsi" w:cstheme="majorBidi"/>
              <w:color w:val="0F4761" w:themeColor="accent1" w:themeShade="BF"/>
              <w:sz w:val="40"/>
              <w:szCs w:val="40"/>
            </w:rPr>
          </w:pPr>
          <w:r>
            <w:rPr>
              <w:noProof/>
            </w:rPr>
            <mc:AlternateContent>
              <mc:Choice Requires="wps">
                <w:drawing>
                  <wp:anchor distT="0" distB="0" distL="182880" distR="182880" simplePos="0" relativeHeight="251660288" behindDoc="0" locked="0" layoutInCell="1" allowOverlap="1" wp14:anchorId="27B5238A" wp14:editId="6B21268B">
                    <wp:simplePos x="0" y="0"/>
                    <mc:AlternateContent>
                      <mc:Choice Requires="wp14">
                        <wp:positionH relativeFrom="margin">
                          <wp14:pctPosHOffset>7700</wp14:pctPosHOffset>
                        </wp:positionH>
                      </mc:Choice>
                      <mc:Fallback>
                        <wp:positionH relativeFrom="page">
                          <wp:posOffset>1355725</wp:posOffset>
                        </wp:positionH>
                      </mc:Fallback>
                    </mc:AlternateContent>
                    <mc:AlternateContent>
                      <mc:Choice Requires="wp14">
                        <wp:positionV relativeFrom="page">
                          <wp14:pctPosVOffset>54000</wp14:pctPosVOffset>
                        </wp:positionV>
                      </mc:Choice>
                      <mc:Fallback>
                        <wp:positionV relativeFrom="page">
                          <wp:posOffset>5773420</wp:posOffset>
                        </wp:positionV>
                      </mc:Fallback>
                    </mc:AlternateContent>
                    <wp:extent cx="4686300" cy="6720840"/>
                    <wp:effectExtent l="0" t="0" r="10160" b="3810"/>
                    <wp:wrapSquare wrapText="bothSides"/>
                    <wp:docPr id="131" name="Text Box 131"/>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F57A0D8" w14:textId="031555CB" w:rsidR="002D1052" w:rsidRDefault="00000000">
                                <w:pPr>
                                  <w:pStyle w:val="NoSpacing"/>
                                  <w:spacing w:before="40" w:after="560" w:line="216" w:lineRule="auto"/>
                                  <w:rPr>
                                    <w:color w:val="156082" w:themeColor="accent1"/>
                                    <w:sz w:val="72"/>
                                    <w:szCs w:val="72"/>
                                  </w:rPr>
                                </w:pPr>
                                <w:sdt>
                                  <w:sdtPr>
                                    <w:rPr>
                                      <w:color w:val="156082"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2D1052">
                                      <w:rPr>
                                        <w:color w:val="156082" w:themeColor="accent1"/>
                                        <w:sz w:val="72"/>
                                        <w:szCs w:val="72"/>
                                      </w:rPr>
                                      <w:t>FPS Framework Usage Guide</w:t>
                                    </w:r>
                                  </w:sdtContent>
                                </w:sdt>
                              </w:p>
                              <w:sdt>
                                <w:sdtPr>
                                  <w:rPr>
                                    <w:caps/>
                                    <w:color w:val="50154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0FC275C2" w14:textId="744AB605" w:rsidR="002D1052" w:rsidRDefault="002D1052">
                                    <w:pPr>
                                      <w:pStyle w:val="NoSpacing"/>
                                      <w:spacing w:before="40" w:after="40"/>
                                      <w:rPr>
                                        <w:caps/>
                                        <w:color w:val="501549" w:themeColor="accent5" w:themeShade="80"/>
                                        <w:sz w:val="28"/>
                                        <w:szCs w:val="28"/>
                                      </w:rPr>
                                    </w:pPr>
                                    <w:r>
                                      <w:rPr>
                                        <w:caps/>
                                        <w:color w:val="501549" w:themeColor="accent5" w:themeShade="80"/>
                                        <w:sz w:val="28"/>
                                        <w:szCs w:val="28"/>
                                      </w:rPr>
                                      <w:t>How to build a character and weapons with the framework</w:t>
                                    </w:r>
                                  </w:p>
                                </w:sdtContent>
                              </w:sdt>
                              <w:sdt>
                                <w:sdtPr>
                                  <w:rPr>
                                    <w:caps/>
                                    <w:color w:val="A02B93"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322C4D8C" w14:textId="688A9D06" w:rsidR="002D1052" w:rsidRDefault="002D1052">
                                    <w:pPr>
                                      <w:pStyle w:val="NoSpacing"/>
                                      <w:spacing w:before="80" w:after="40"/>
                                      <w:rPr>
                                        <w:caps/>
                                        <w:color w:val="A02B93" w:themeColor="accent5"/>
                                        <w:sz w:val="24"/>
                                        <w:szCs w:val="24"/>
                                      </w:rPr>
                                    </w:pPr>
                                    <w:r>
                                      <w:rPr>
                                        <w:caps/>
                                        <w:color w:val="A02B93" w:themeColor="accent5"/>
                                        <w:sz w:val="24"/>
                                        <w:szCs w:val="24"/>
                                      </w:rPr>
                                      <w:t>Lunar-Skie Hackett</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27B5238A" id="_x0000_t202" coordsize="21600,21600" o:spt="202" path="m,l,21600r21600,l21600,xe">
                    <v:stroke joinstyle="miter"/>
                    <v:path gradientshapeok="t" o:connecttype="rect"/>
                  </v:shapetype>
                  <v:shape id="Text Box 131" o:spid="_x0000_s1026" type="#_x0000_t202" style="position:absolute;margin-left:0;margin-top:0;width:369pt;height:529.2pt;z-index:251660288;visibility:visible;mso-wrap-style:square;mso-width-percent:790;mso-height-percent:350;mso-left-percent:77;mso-top-percent:540;mso-wrap-distance-left:14.4pt;mso-wrap-distance-top:0;mso-wrap-distance-right:14.4pt;mso-wrap-distance-bottom:0;mso-position-horizontal-relative:margin;mso-position-vertical-relative:page;mso-width-percent:790;mso-height-percent:350;mso-left-percent:77;mso-top-percent:54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" filled="f" stroked="f" strokeweight=".5pt">
                    <v:textbox style="mso-fit-shape-to-text:t" inset="0,0,0,0">
                      <w:txbxContent>
                        <w:p w14:paraId="6F57A0D8" w14:textId="031555CB" w:rsidR="002D1052" w:rsidRDefault="00000000">
                          <w:pPr>
                            <w:pStyle w:val="NoSpacing"/>
                            <w:spacing w:before="40" w:after="560" w:line="216" w:lineRule="auto"/>
                            <w:rPr>
                              <w:color w:val="156082" w:themeColor="accent1"/>
                              <w:sz w:val="72"/>
                              <w:szCs w:val="72"/>
                            </w:rPr>
                          </w:pPr>
                          <w:sdt>
                            <w:sdtPr>
                              <w:rPr>
                                <w:color w:val="156082"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2D1052">
                                <w:rPr>
                                  <w:color w:val="156082" w:themeColor="accent1"/>
                                  <w:sz w:val="72"/>
                                  <w:szCs w:val="72"/>
                                </w:rPr>
                                <w:t>FPS Framework Usage Guide</w:t>
                              </w:r>
                            </w:sdtContent>
                          </w:sdt>
                        </w:p>
                        <w:sdt>
                          <w:sdtPr>
                            <w:rPr>
                              <w:caps/>
                              <w:color w:val="50154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0FC275C2" w14:textId="744AB605" w:rsidR="002D1052" w:rsidRDefault="002D1052">
                              <w:pPr>
                                <w:pStyle w:val="NoSpacing"/>
                                <w:spacing w:before="40" w:after="40"/>
                                <w:rPr>
                                  <w:caps/>
                                  <w:color w:val="501549" w:themeColor="accent5" w:themeShade="80"/>
                                  <w:sz w:val="28"/>
                                  <w:szCs w:val="28"/>
                                </w:rPr>
                              </w:pPr>
                              <w:r>
                                <w:rPr>
                                  <w:caps/>
                                  <w:color w:val="501549" w:themeColor="accent5" w:themeShade="80"/>
                                  <w:sz w:val="28"/>
                                  <w:szCs w:val="28"/>
                                </w:rPr>
                                <w:t>How to build a character and weapons with the framework</w:t>
                              </w:r>
                            </w:p>
                          </w:sdtContent>
                        </w:sdt>
                        <w:sdt>
                          <w:sdtPr>
                            <w:rPr>
                              <w:caps/>
                              <w:color w:val="A02B93"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322C4D8C" w14:textId="688A9D06" w:rsidR="002D1052" w:rsidRDefault="002D1052">
                              <w:pPr>
                                <w:pStyle w:val="NoSpacing"/>
                                <w:spacing w:before="80" w:after="40"/>
                                <w:rPr>
                                  <w:caps/>
                                  <w:color w:val="A02B93" w:themeColor="accent5"/>
                                  <w:sz w:val="24"/>
                                  <w:szCs w:val="24"/>
                                </w:rPr>
                              </w:pPr>
                              <w:r>
                                <w:rPr>
                                  <w:caps/>
                                  <w:color w:val="A02B93" w:themeColor="accent5"/>
                                  <w:sz w:val="24"/>
                                  <w:szCs w:val="24"/>
                                </w:rPr>
                                <w:t>Lunar-Skie Hackett</w:t>
                              </w:r>
                            </w:p>
                          </w:sdtContent>
                        </w:sdt>
                      </w:txbxContent>
                    </v:textbox>
                    <w10:wrap type="square" anchorx="margin" anchory="page"/>
                  </v:shape>
                </w:pict>
              </mc:Fallback>
            </mc:AlternateContent>
          </w:r>
          <w:r>
            <w:rPr>
              <w:noProof/>
            </w:rPr>
            <mc:AlternateContent>
              <mc:Choice Requires="wps">
                <w:drawing>
                  <wp:anchor distT="0" distB="0" distL="114300" distR="114300" simplePos="0" relativeHeight="251659264" behindDoc="0" locked="0" layoutInCell="1" allowOverlap="1" wp14:anchorId="71D09249" wp14:editId="6988FB05">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2" name="Rectangle 13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5-06-01T00:00:00Z">
                                    <w:dateFormat w:val="yyyy"/>
                                    <w:lid w:val="en-GB"/>
                                    <w:storeMappedDataAs w:val="dateTime"/>
                                    <w:calendar w:val="gregorian"/>
                                  </w:date>
                                </w:sdtPr>
                                <w:sdtContent>
                                  <w:p w14:paraId="073ACCD6" w14:textId="43A4F0FF" w:rsidR="002D1052" w:rsidRDefault="002D1052">
                                    <w:pPr>
                                      <w:pStyle w:val="NoSpacing"/>
                                      <w:jc w:val="right"/>
                                      <w:rPr>
                                        <w:color w:val="FFFFFF" w:themeColor="background1"/>
                                        <w:sz w:val="24"/>
                                        <w:szCs w:val="24"/>
                                      </w:rPr>
                                    </w:pPr>
                                    <w:r>
                                      <w:rPr>
                                        <w:color w:val="FFFFFF" w:themeColor="background1"/>
                                        <w:sz w:val="24"/>
                                        <w:szCs w:val="24"/>
                                      </w:rPr>
                                      <w:t>2025</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71D09249" id="Rectangle 132" o:spid="_x0000_s1027" style="position:absolute;margin-left:-4.4pt;margin-top:0;width:46.8pt;height:77.75pt;z-index:251659264;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" fillcolor="#156082 [3204]" stroked="f" strokeweight="1pt">
                    <o:lock v:ext="edit" aspectratio="t"/>
                    <v:textbox inset="3.6pt,,3.6pt">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5-06-01T00:00:00Z">
                              <w:dateFormat w:val="yyyy"/>
                              <w:lid w:val="en-GB"/>
                              <w:storeMappedDataAs w:val="dateTime"/>
                              <w:calendar w:val="gregorian"/>
                            </w:date>
                          </w:sdtPr>
                          <w:sdtContent>
                            <w:p w14:paraId="073ACCD6" w14:textId="43A4F0FF" w:rsidR="002D1052" w:rsidRDefault="002D1052">
                              <w:pPr>
                                <w:pStyle w:val="NoSpacing"/>
                                <w:jc w:val="right"/>
                                <w:rPr>
                                  <w:color w:val="FFFFFF" w:themeColor="background1"/>
                                  <w:sz w:val="24"/>
                                  <w:szCs w:val="24"/>
                                </w:rPr>
                              </w:pPr>
                              <w:r>
                                <w:rPr>
                                  <w:color w:val="FFFFFF" w:themeColor="background1"/>
                                  <w:sz w:val="24"/>
                                  <w:szCs w:val="24"/>
                                </w:rPr>
                                <w:t>2025</w:t>
                              </w:r>
                            </w:p>
                          </w:sdtContent>
                        </w:sdt>
                      </w:txbxContent>
                    </v:textbox>
                    <w10:wrap anchorx="margin" anchory="page"/>
                  </v:rect>
                </w:pict>
              </mc:Fallback>
            </mc:AlternateContent>
          </w:r>
          <w:r>
            <w:br w:type="page"/>
          </w:r>
        </w:p>
      </w:sdtContent>
    </w:sdt>
    <w:sdt>
      <w:sdtPr>
        <w:rPr>
          <w:rFonts w:asciiTheme="minorHAnsi" w:eastAsiaTheme="minorHAnsi" w:hAnsiTheme="minorHAnsi" w:cstheme="minorBidi"/>
          <w:color w:val="auto"/>
          <w:kern w:val="2"/>
          <w:sz w:val="24"/>
          <w:szCs w:val="24"/>
          <w:lang w:eastAsia="en-US"/>
          <w14:ligatures w14:val="standardContextual"/>
        </w:rPr>
        <w:id w:val="362488707"/>
        <w:docPartObj>
          <w:docPartGallery w:val="Table of Contents"/>
          <w:docPartUnique/>
        </w:docPartObj>
      </w:sdtPr>
      <w:sdtEndPr>
        <w:rPr>
          <w:b/>
          <w:bCs/>
        </w:rPr>
      </w:sdtEndPr>
      <w:sdtContent>
        <w:p w14:paraId="541BBA92" w14:textId="3B717622" w:rsidR="002D1052" w:rsidRDefault="002D1052">
          <w:pPr>
            <w:pStyle w:val="TOCHeading"/>
          </w:pPr>
          <w:r>
            <w:t>Contents</w:t>
          </w:r>
        </w:p>
        <w:p w14:paraId="4095759C" w14:textId="1C81CFEA" w:rsidR="001A506E" w:rsidRDefault="002D1052">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199800701" w:history="1">
            <w:r w:rsidR="001A506E" w:rsidRPr="000B5C71">
              <w:rPr>
                <w:rStyle w:val="Hyperlink"/>
                <w:noProof/>
              </w:rPr>
              <w:t>Setup Guide</w:t>
            </w:r>
            <w:r w:rsidR="001A506E">
              <w:rPr>
                <w:noProof/>
                <w:webHidden/>
              </w:rPr>
              <w:tab/>
            </w:r>
            <w:r w:rsidR="001A506E">
              <w:rPr>
                <w:noProof/>
                <w:webHidden/>
              </w:rPr>
              <w:fldChar w:fldCharType="begin"/>
            </w:r>
            <w:r w:rsidR="001A506E">
              <w:rPr>
                <w:noProof/>
                <w:webHidden/>
              </w:rPr>
              <w:instrText xml:space="preserve"> PAGEREF _Toc199800701 \h </w:instrText>
            </w:r>
            <w:r w:rsidR="001A506E">
              <w:rPr>
                <w:noProof/>
                <w:webHidden/>
              </w:rPr>
            </w:r>
            <w:r w:rsidR="001A506E">
              <w:rPr>
                <w:noProof/>
                <w:webHidden/>
              </w:rPr>
              <w:fldChar w:fldCharType="separate"/>
            </w:r>
            <w:r w:rsidR="001A506E">
              <w:rPr>
                <w:noProof/>
                <w:webHidden/>
              </w:rPr>
              <w:t>2</w:t>
            </w:r>
            <w:r w:rsidR="001A506E">
              <w:rPr>
                <w:noProof/>
                <w:webHidden/>
              </w:rPr>
              <w:fldChar w:fldCharType="end"/>
            </w:r>
          </w:hyperlink>
        </w:p>
        <w:p w14:paraId="40CDBBBC" w14:textId="77EE5D86" w:rsidR="001A506E" w:rsidRDefault="001A506E">
          <w:pPr>
            <w:pStyle w:val="TOC2"/>
            <w:tabs>
              <w:tab w:val="right" w:leader="dot" w:pos="9016"/>
            </w:tabs>
            <w:rPr>
              <w:rFonts w:eastAsiaTheme="minorEastAsia"/>
              <w:noProof/>
              <w:lang w:eastAsia="en-GB"/>
            </w:rPr>
          </w:pPr>
          <w:hyperlink w:anchor="_Toc199800702" w:history="1">
            <w:r w:rsidRPr="000B5C71">
              <w:rPr>
                <w:rStyle w:val="Hyperlink"/>
                <w:noProof/>
              </w:rPr>
              <w:t>Character Setup</w:t>
            </w:r>
            <w:r>
              <w:rPr>
                <w:noProof/>
                <w:webHidden/>
              </w:rPr>
              <w:tab/>
            </w:r>
            <w:r>
              <w:rPr>
                <w:noProof/>
                <w:webHidden/>
              </w:rPr>
              <w:fldChar w:fldCharType="begin"/>
            </w:r>
            <w:r>
              <w:rPr>
                <w:noProof/>
                <w:webHidden/>
              </w:rPr>
              <w:instrText xml:space="preserve"> PAGEREF _Toc199800702 \h </w:instrText>
            </w:r>
            <w:r>
              <w:rPr>
                <w:noProof/>
                <w:webHidden/>
              </w:rPr>
            </w:r>
            <w:r>
              <w:rPr>
                <w:noProof/>
                <w:webHidden/>
              </w:rPr>
              <w:fldChar w:fldCharType="separate"/>
            </w:r>
            <w:r>
              <w:rPr>
                <w:noProof/>
                <w:webHidden/>
              </w:rPr>
              <w:t>2</w:t>
            </w:r>
            <w:r>
              <w:rPr>
                <w:noProof/>
                <w:webHidden/>
              </w:rPr>
              <w:fldChar w:fldCharType="end"/>
            </w:r>
          </w:hyperlink>
        </w:p>
        <w:p w14:paraId="2FA801E0" w14:textId="74E2AD68" w:rsidR="001A506E" w:rsidRDefault="001A506E">
          <w:pPr>
            <w:pStyle w:val="TOC3"/>
            <w:tabs>
              <w:tab w:val="right" w:leader="dot" w:pos="9016"/>
            </w:tabs>
            <w:rPr>
              <w:rFonts w:eastAsiaTheme="minorEastAsia"/>
              <w:noProof/>
              <w:lang w:eastAsia="en-GB"/>
            </w:rPr>
          </w:pPr>
          <w:hyperlink w:anchor="_Toc199800703" w:history="1">
            <w:r w:rsidRPr="000B5C71">
              <w:rPr>
                <w:rStyle w:val="Hyperlink"/>
                <w:noProof/>
              </w:rPr>
              <w:t>Player Entity</w:t>
            </w:r>
            <w:r>
              <w:rPr>
                <w:noProof/>
                <w:webHidden/>
              </w:rPr>
              <w:tab/>
            </w:r>
            <w:r>
              <w:rPr>
                <w:noProof/>
                <w:webHidden/>
              </w:rPr>
              <w:fldChar w:fldCharType="begin"/>
            </w:r>
            <w:r>
              <w:rPr>
                <w:noProof/>
                <w:webHidden/>
              </w:rPr>
              <w:instrText xml:space="preserve"> PAGEREF _Toc199800703 \h </w:instrText>
            </w:r>
            <w:r>
              <w:rPr>
                <w:noProof/>
                <w:webHidden/>
              </w:rPr>
            </w:r>
            <w:r>
              <w:rPr>
                <w:noProof/>
                <w:webHidden/>
              </w:rPr>
              <w:fldChar w:fldCharType="separate"/>
            </w:r>
            <w:r>
              <w:rPr>
                <w:noProof/>
                <w:webHidden/>
              </w:rPr>
              <w:t>2</w:t>
            </w:r>
            <w:r>
              <w:rPr>
                <w:noProof/>
                <w:webHidden/>
              </w:rPr>
              <w:fldChar w:fldCharType="end"/>
            </w:r>
          </w:hyperlink>
        </w:p>
        <w:p w14:paraId="5B5CBB66" w14:textId="71C4E963" w:rsidR="001A506E" w:rsidRDefault="001A506E">
          <w:pPr>
            <w:pStyle w:val="TOC3"/>
            <w:tabs>
              <w:tab w:val="right" w:leader="dot" w:pos="9016"/>
            </w:tabs>
            <w:rPr>
              <w:rFonts w:eastAsiaTheme="minorEastAsia"/>
              <w:noProof/>
              <w:lang w:eastAsia="en-GB"/>
            </w:rPr>
          </w:pPr>
          <w:hyperlink w:anchor="_Toc199800704" w:history="1">
            <w:r w:rsidRPr="000B5C71">
              <w:rPr>
                <w:rStyle w:val="Hyperlink"/>
                <w:noProof/>
              </w:rPr>
              <w:t>Player Motor</w:t>
            </w:r>
            <w:r>
              <w:rPr>
                <w:noProof/>
                <w:webHidden/>
              </w:rPr>
              <w:tab/>
            </w:r>
            <w:r>
              <w:rPr>
                <w:noProof/>
                <w:webHidden/>
              </w:rPr>
              <w:fldChar w:fldCharType="begin"/>
            </w:r>
            <w:r>
              <w:rPr>
                <w:noProof/>
                <w:webHidden/>
              </w:rPr>
              <w:instrText xml:space="preserve"> PAGEREF _Toc199800704 \h </w:instrText>
            </w:r>
            <w:r>
              <w:rPr>
                <w:noProof/>
                <w:webHidden/>
              </w:rPr>
            </w:r>
            <w:r>
              <w:rPr>
                <w:noProof/>
                <w:webHidden/>
              </w:rPr>
              <w:fldChar w:fldCharType="separate"/>
            </w:r>
            <w:r>
              <w:rPr>
                <w:noProof/>
                <w:webHidden/>
              </w:rPr>
              <w:t>2</w:t>
            </w:r>
            <w:r>
              <w:rPr>
                <w:noProof/>
                <w:webHidden/>
              </w:rPr>
              <w:fldChar w:fldCharType="end"/>
            </w:r>
          </w:hyperlink>
        </w:p>
        <w:p w14:paraId="0F8E2DC5" w14:textId="0AF3BB5F" w:rsidR="001A506E" w:rsidRDefault="001A506E">
          <w:pPr>
            <w:pStyle w:val="TOC2"/>
            <w:tabs>
              <w:tab w:val="right" w:leader="dot" w:pos="9016"/>
            </w:tabs>
            <w:rPr>
              <w:rFonts w:eastAsiaTheme="minorEastAsia"/>
              <w:noProof/>
              <w:lang w:eastAsia="en-GB"/>
            </w:rPr>
          </w:pPr>
          <w:hyperlink w:anchor="_Toc199800705" w:history="1">
            <w:r w:rsidRPr="000B5C71">
              <w:rPr>
                <w:rStyle w:val="Hyperlink"/>
                <w:noProof/>
              </w:rPr>
              <w:t>Equipment Setup</w:t>
            </w:r>
            <w:r>
              <w:rPr>
                <w:noProof/>
                <w:webHidden/>
              </w:rPr>
              <w:tab/>
            </w:r>
            <w:r>
              <w:rPr>
                <w:noProof/>
                <w:webHidden/>
              </w:rPr>
              <w:fldChar w:fldCharType="begin"/>
            </w:r>
            <w:r>
              <w:rPr>
                <w:noProof/>
                <w:webHidden/>
              </w:rPr>
              <w:instrText xml:space="preserve"> PAGEREF _Toc199800705 \h </w:instrText>
            </w:r>
            <w:r>
              <w:rPr>
                <w:noProof/>
                <w:webHidden/>
              </w:rPr>
            </w:r>
            <w:r>
              <w:rPr>
                <w:noProof/>
                <w:webHidden/>
              </w:rPr>
              <w:fldChar w:fldCharType="separate"/>
            </w:r>
            <w:r>
              <w:rPr>
                <w:noProof/>
                <w:webHidden/>
              </w:rPr>
              <w:t>3</w:t>
            </w:r>
            <w:r>
              <w:rPr>
                <w:noProof/>
                <w:webHidden/>
              </w:rPr>
              <w:fldChar w:fldCharType="end"/>
            </w:r>
          </w:hyperlink>
        </w:p>
        <w:p w14:paraId="5C7E9FC1" w14:textId="3437F3DC" w:rsidR="001A506E" w:rsidRDefault="001A506E">
          <w:pPr>
            <w:pStyle w:val="TOC3"/>
            <w:tabs>
              <w:tab w:val="right" w:leader="dot" w:pos="9016"/>
            </w:tabs>
            <w:rPr>
              <w:rFonts w:eastAsiaTheme="minorEastAsia"/>
              <w:noProof/>
              <w:lang w:eastAsia="en-GB"/>
            </w:rPr>
          </w:pPr>
          <w:hyperlink w:anchor="_Toc199800706" w:history="1">
            <w:r w:rsidRPr="000B5C71">
              <w:rPr>
                <w:rStyle w:val="Hyperlink"/>
                <w:noProof/>
              </w:rPr>
              <w:t>Base Weapon – Common Parameters between all weapons</w:t>
            </w:r>
            <w:r>
              <w:rPr>
                <w:noProof/>
                <w:webHidden/>
              </w:rPr>
              <w:tab/>
            </w:r>
            <w:r>
              <w:rPr>
                <w:noProof/>
                <w:webHidden/>
              </w:rPr>
              <w:fldChar w:fldCharType="begin"/>
            </w:r>
            <w:r>
              <w:rPr>
                <w:noProof/>
                <w:webHidden/>
              </w:rPr>
              <w:instrText xml:space="preserve"> PAGEREF _Toc199800706 \h </w:instrText>
            </w:r>
            <w:r>
              <w:rPr>
                <w:noProof/>
                <w:webHidden/>
              </w:rPr>
            </w:r>
            <w:r>
              <w:rPr>
                <w:noProof/>
                <w:webHidden/>
              </w:rPr>
              <w:fldChar w:fldCharType="separate"/>
            </w:r>
            <w:r>
              <w:rPr>
                <w:noProof/>
                <w:webHidden/>
              </w:rPr>
              <w:t>3</w:t>
            </w:r>
            <w:r>
              <w:rPr>
                <w:noProof/>
                <w:webHidden/>
              </w:rPr>
              <w:fldChar w:fldCharType="end"/>
            </w:r>
          </w:hyperlink>
        </w:p>
        <w:p w14:paraId="00C38A01" w14:textId="5A3A8AD4" w:rsidR="001A506E" w:rsidRDefault="001A506E">
          <w:pPr>
            <w:pStyle w:val="TOC3"/>
            <w:tabs>
              <w:tab w:val="right" w:leader="dot" w:pos="9016"/>
            </w:tabs>
            <w:rPr>
              <w:rFonts w:eastAsiaTheme="minorEastAsia"/>
              <w:noProof/>
              <w:lang w:eastAsia="en-GB"/>
            </w:rPr>
          </w:pPr>
          <w:hyperlink w:anchor="_Toc199800707" w:history="1">
            <w:r w:rsidRPr="000B5C71">
              <w:rPr>
                <w:rStyle w:val="Hyperlink"/>
                <w:noProof/>
              </w:rPr>
              <w:t>Ranged Weapons</w:t>
            </w:r>
            <w:r>
              <w:rPr>
                <w:noProof/>
                <w:webHidden/>
              </w:rPr>
              <w:tab/>
            </w:r>
            <w:r>
              <w:rPr>
                <w:noProof/>
                <w:webHidden/>
              </w:rPr>
              <w:fldChar w:fldCharType="begin"/>
            </w:r>
            <w:r>
              <w:rPr>
                <w:noProof/>
                <w:webHidden/>
              </w:rPr>
              <w:instrText xml:space="preserve"> PAGEREF _Toc199800707 \h </w:instrText>
            </w:r>
            <w:r>
              <w:rPr>
                <w:noProof/>
                <w:webHidden/>
              </w:rPr>
            </w:r>
            <w:r>
              <w:rPr>
                <w:noProof/>
                <w:webHidden/>
              </w:rPr>
              <w:fldChar w:fldCharType="separate"/>
            </w:r>
            <w:r>
              <w:rPr>
                <w:noProof/>
                <w:webHidden/>
              </w:rPr>
              <w:t>6</w:t>
            </w:r>
            <w:r>
              <w:rPr>
                <w:noProof/>
                <w:webHidden/>
              </w:rPr>
              <w:fldChar w:fldCharType="end"/>
            </w:r>
          </w:hyperlink>
        </w:p>
        <w:p w14:paraId="68920880" w14:textId="3E4A4172" w:rsidR="001A506E" w:rsidRDefault="001A506E">
          <w:pPr>
            <w:pStyle w:val="TOC3"/>
            <w:tabs>
              <w:tab w:val="right" w:leader="dot" w:pos="9016"/>
            </w:tabs>
            <w:rPr>
              <w:rFonts w:eastAsiaTheme="minorEastAsia"/>
              <w:noProof/>
              <w:lang w:eastAsia="en-GB"/>
            </w:rPr>
          </w:pPr>
          <w:hyperlink w:anchor="_Toc199800708" w:history="1">
            <w:r w:rsidRPr="000B5C71">
              <w:rPr>
                <w:rStyle w:val="Hyperlink"/>
                <w:noProof/>
              </w:rPr>
              <w:t>Melee Weapons</w:t>
            </w:r>
            <w:r>
              <w:rPr>
                <w:noProof/>
                <w:webHidden/>
              </w:rPr>
              <w:tab/>
            </w:r>
            <w:r>
              <w:rPr>
                <w:noProof/>
                <w:webHidden/>
              </w:rPr>
              <w:fldChar w:fldCharType="begin"/>
            </w:r>
            <w:r>
              <w:rPr>
                <w:noProof/>
                <w:webHidden/>
              </w:rPr>
              <w:instrText xml:space="preserve"> PAGEREF _Toc199800708 \h </w:instrText>
            </w:r>
            <w:r>
              <w:rPr>
                <w:noProof/>
                <w:webHidden/>
              </w:rPr>
            </w:r>
            <w:r>
              <w:rPr>
                <w:noProof/>
                <w:webHidden/>
              </w:rPr>
              <w:fldChar w:fldCharType="separate"/>
            </w:r>
            <w:r>
              <w:rPr>
                <w:noProof/>
                <w:webHidden/>
              </w:rPr>
              <w:t>6</w:t>
            </w:r>
            <w:r>
              <w:rPr>
                <w:noProof/>
                <w:webHidden/>
              </w:rPr>
              <w:fldChar w:fldCharType="end"/>
            </w:r>
          </w:hyperlink>
        </w:p>
        <w:p w14:paraId="455D02EC" w14:textId="0CDE53FD" w:rsidR="001A506E" w:rsidRDefault="001A506E">
          <w:pPr>
            <w:pStyle w:val="TOC3"/>
            <w:tabs>
              <w:tab w:val="right" w:leader="dot" w:pos="9016"/>
            </w:tabs>
            <w:rPr>
              <w:rFonts w:eastAsiaTheme="minorEastAsia"/>
              <w:noProof/>
              <w:lang w:eastAsia="en-GB"/>
            </w:rPr>
          </w:pPr>
          <w:hyperlink w:anchor="_Toc199800709" w:history="1">
            <w:r w:rsidRPr="000B5C71">
              <w:rPr>
                <w:rStyle w:val="Hyperlink"/>
                <w:noProof/>
              </w:rPr>
              <w:t>Thrown Weapons</w:t>
            </w:r>
            <w:r>
              <w:rPr>
                <w:noProof/>
                <w:webHidden/>
              </w:rPr>
              <w:tab/>
            </w:r>
            <w:r>
              <w:rPr>
                <w:noProof/>
                <w:webHidden/>
              </w:rPr>
              <w:fldChar w:fldCharType="begin"/>
            </w:r>
            <w:r>
              <w:rPr>
                <w:noProof/>
                <w:webHidden/>
              </w:rPr>
              <w:instrText xml:space="preserve"> PAGEREF _Toc199800709 \h </w:instrText>
            </w:r>
            <w:r>
              <w:rPr>
                <w:noProof/>
                <w:webHidden/>
              </w:rPr>
            </w:r>
            <w:r>
              <w:rPr>
                <w:noProof/>
                <w:webHidden/>
              </w:rPr>
              <w:fldChar w:fldCharType="separate"/>
            </w:r>
            <w:r>
              <w:rPr>
                <w:noProof/>
                <w:webHidden/>
              </w:rPr>
              <w:t>6</w:t>
            </w:r>
            <w:r>
              <w:rPr>
                <w:noProof/>
                <w:webHidden/>
              </w:rPr>
              <w:fldChar w:fldCharType="end"/>
            </w:r>
          </w:hyperlink>
        </w:p>
        <w:p w14:paraId="1C45F6AC" w14:textId="48DCD7F2" w:rsidR="001A506E" w:rsidRDefault="001A506E">
          <w:pPr>
            <w:pStyle w:val="TOC3"/>
            <w:tabs>
              <w:tab w:val="right" w:leader="dot" w:pos="9016"/>
            </w:tabs>
            <w:rPr>
              <w:rFonts w:eastAsiaTheme="minorEastAsia"/>
              <w:noProof/>
              <w:lang w:eastAsia="en-GB"/>
            </w:rPr>
          </w:pPr>
          <w:hyperlink w:anchor="_Toc199800710" w:history="1">
            <w:r w:rsidRPr="000B5C71">
              <w:rPr>
                <w:rStyle w:val="Hyperlink"/>
                <w:noProof/>
              </w:rPr>
              <w:t>Deployables</w:t>
            </w:r>
            <w:r>
              <w:rPr>
                <w:noProof/>
                <w:webHidden/>
              </w:rPr>
              <w:tab/>
            </w:r>
            <w:r>
              <w:rPr>
                <w:noProof/>
                <w:webHidden/>
              </w:rPr>
              <w:fldChar w:fldCharType="begin"/>
            </w:r>
            <w:r>
              <w:rPr>
                <w:noProof/>
                <w:webHidden/>
              </w:rPr>
              <w:instrText xml:space="preserve"> PAGEREF _Toc199800710 \h </w:instrText>
            </w:r>
            <w:r>
              <w:rPr>
                <w:noProof/>
                <w:webHidden/>
              </w:rPr>
            </w:r>
            <w:r>
              <w:rPr>
                <w:noProof/>
                <w:webHidden/>
              </w:rPr>
              <w:fldChar w:fldCharType="separate"/>
            </w:r>
            <w:r>
              <w:rPr>
                <w:noProof/>
                <w:webHidden/>
              </w:rPr>
              <w:t>6</w:t>
            </w:r>
            <w:r>
              <w:rPr>
                <w:noProof/>
                <w:webHidden/>
              </w:rPr>
              <w:fldChar w:fldCharType="end"/>
            </w:r>
          </w:hyperlink>
        </w:p>
        <w:p w14:paraId="4314DD48" w14:textId="70115015" w:rsidR="001A506E" w:rsidRDefault="001A506E">
          <w:pPr>
            <w:pStyle w:val="TOC1"/>
            <w:tabs>
              <w:tab w:val="right" w:leader="dot" w:pos="9016"/>
            </w:tabs>
            <w:rPr>
              <w:rFonts w:eastAsiaTheme="minorEastAsia"/>
              <w:noProof/>
              <w:lang w:eastAsia="en-GB"/>
            </w:rPr>
          </w:pPr>
          <w:hyperlink w:anchor="_Toc199800711" w:history="1">
            <w:r w:rsidRPr="000B5C71">
              <w:rPr>
                <w:rStyle w:val="Hyperlink"/>
                <w:noProof/>
              </w:rPr>
              <w:t>Script Extension Guide</w:t>
            </w:r>
            <w:r>
              <w:rPr>
                <w:noProof/>
                <w:webHidden/>
              </w:rPr>
              <w:tab/>
            </w:r>
            <w:r>
              <w:rPr>
                <w:noProof/>
                <w:webHidden/>
              </w:rPr>
              <w:fldChar w:fldCharType="begin"/>
            </w:r>
            <w:r>
              <w:rPr>
                <w:noProof/>
                <w:webHidden/>
              </w:rPr>
              <w:instrText xml:space="preserve"> PAGEREF _Toc199800711 \h </w:instrText>
            </w:r>
            <w:r>
              <w:rPr>
                <w:noProof/>
                <w:webHidden/>
              </w:rPr>
            </w:r>
            <w:r>
              <w:rPr>
                <w:noProof/>
                <w:webHidden/>
              </w:rPr>
              <w:fldChar w:fldCharType="separate"/>
            </w:r>
            <w:r>
              <w:rPr>
                <w:noProof/>
                <w:webHidden/>
              </w:rPr>
              <w:t>6</w:t>
            </w:r>
            <w:r>
              <w:rPr>
                <w:noProof/>
                <w:webHidden/>
              </w:rPr>
              <w:fldChar w:fldCharType="end"/>
            </w:r>
          </w:hyperlink>
        </w:p>
        <w:p w14:paraId="711403E5" w14:textId="1279E0DC" w:rsidR="009030E6" w:rsidRDefault="002D1052">
          <w:pPr>
            <w:rPr>
              <w:b/>
              <w:bCs/>
            </w:rPr>
          </w:pPr>
          <w:r>
            <w:rPr>
              <w:b/>
              <w:bCs/>
            </w:rPr>
            <w:fldChar w:fldCharType="end"/>
          </w:r>
        </w:p>
      </w:sdtContent>
    </w:sdt>
    <w:p w14:paraId="2863D4FE" w14:textId="77777777" w:rsidR="009030E6" w:rsidRDefault="009030E6">
      <w:pPr>
        <w:rPr>
          <w:b/>
          <w:bCs/>
        </w:rPr>
      </w:pPr>
      <w:r>
        <w:rPr>
          <w:b/>
          <w:bCs/>
        </w:rPr>
        <w:br w:type="page"/>
      </w:r>
    </w:p>
    <w:p w14:paraId="5AA3EBD5" w14:textId="77777777" w:rsidR="002D1052" w:rsidRPr="009030E6" w:rsidRDefault="002D1052"/>
    <w:p w14:paraId="69A7E151" w14:textId="67B6F64E" w:rsidR="004450C3" w:rsidRDefault="002D1052" w:rsidP="002D1052">
      <w:pPr>
        <w:pStyle w:val="Heading1"/>
      </w:pPr>
      <w:bookmarkStart w:id="0" w:name="_Toc199800701"/>
      <w:r>
        <w:t>Setup Guide</w:t>
      </w:r>
      <w:bookmarkEnd w:id="0"/>
    </w:p>
    <w:p w14:paraId="2B0DF28D" w14:textId="77777777" w:rsidR="002D1052" w:rsidRDefault="002D1052" w:rsidP="002D1052">
      <w:pPr>
        <w:pStyle w:val="Heading2"/>
      </w:pPr>
      <w:bookmarkStart w:id="1" w:name="_Toc199800702"/>
      <w:r>
        <w:t>Character Setup</w:t>
      </w:r>
      <w:bookmarkEnd w:id="1"/>
    </w:p>
    <w:p w14:paraId="511EE091" w14:textId="77777777" w:rsidR="002D1052" w:rsidRDefault="002D1052" w:rsidP="002D1052">
      <w:r>
        <w:t xml:space="preserve">The player character is </w:t>
      </w:r>
      <w:r>
        <w:rPr>
          <w:i/>
          <w:iCs/>
        </w:rPr>
        <w:t>arguably</w:t>
      </w:r>
      <w:r>
        <w:t xml:space="preserve"> the most important part of the project. You’ll need to set this up properly to use any other part of the project.</w:t>
      </w:r>
    </w:p>
    <w:p w14:paraId="4688312B" w14:textId="4E1A324B" w:rsidR="00DB6F80" w:rsidRDefault="00DB6F80" w:rsidP="002D1052">
      <w:r>
        <w:t>The player must have one, and only one of the following components.</w:t>
      </w:r>
    </w:p>
    <w:p w14:paraId="2899F03F" w14:textId="77777777" w:rsidR="002D1052" w:rsidRDefault="002D1052" w:rsidP="002D1052">
      <w:pPr>
        <w:pStyle w:val="Heading3"/>
      </w:pPr>
      <w:bookmarkStart w:id="2" w:name="_Toc199800703"/>
      <w:r>
        <w:t>Player Entity</w:t>
      </w:r>
      <w:bookmarkEnd w:id="2"/>
    </w:p>
    <w:p w14:paraId="34A264FF" w14:textId="77777777" w:rsidR="002D1052" w:rsidRDefault="002D1052" w:rsidP="002D1052">
      <w:r>
        <w:t>The Player Entity script is what keeps the player alive (both figuratively and literally), managing the health and spawning of the player, as well as interacting and picking things up.</w:t>
      </w:r>
    </w:p>
    <w:p w14:paraId="4A7F9217" w14:textId="622A6BE6" w:rsidR="00DB6F80" w:rsidRDefault="00DB6F80" w:rsidP="002D1052">
      <w:r>
        <w:t>The Player Entity has some inherited fields from its Entity and Damageable types, so there will be some overlap.</w:t>
      </w:r>
    </w:p>
    <w:p w14:paraId="3FB2A9E9" w14:textId="305E0562" w:rsidR="00DB6F80" w:rsidRDefault="00DB6F80" w:rsidP="002D1052">
      <w:r>
        <w:t>When setting up your player, make sure to give it some Max Health and configure its regeneration (regen rate is health per second).</w:t>
      </w:r>
    </w:p>
    <w:p w14:paraId="268D6E88" w14:textId="4B4886A2" w:rsidR="00DB6F80" w:rsidRDefault="00DB6F80" w:rsidP="002D1052">
      <w:r>
        <w:t>If you want anything to happen when damaged, you can assign events to the Health Modified Unity Event.</w:t>
      </w:r>
    </w:p>
    <w:p w14:paraId="55FD06DE" w14:textId="75DB8E72" w:rsidR="00DB6F80" w:rsidRDefault="00DB6F80" w:rsidP="002D1052">
      <w:r>
        <w:t>The entity also has a reference to its viewmodel camera and some other components on it that MUST be assigned.</w:t>
      </w:r>
    </w:p>
    <w:p w14:paraId="6CF6982A" w14:textId="5E6E62EA" w:rsidR="00DB6F80" w:rsidRDefault="00DB6F80" w:rsidP="002D1052">
      <w:r>
        <w:t>Assign all the renderers on the character, these are hidden when the player dies and shown again when the player gets revived.</w:t>
      </w:r>
      <w:r w:rsidR="0072110F">
        <w:t xml:space="preserve"> Quick Revives are performed by certain weapons – the Defibrillator demo weapon shows this – and can optionally only restore part of your health.</w:t>
      </w:r>
    </w:p>
    <w:p w14:paraId="5C334986" w14:textId="1561525A" w:rsidR="0072110F" w:rsidRDefault="0072110F" w:rsidP="002D1052">
      <w:r>
        <w:t>The Player Revive Item Prefab is a network object prefab that gets spawned when the player dies, allowing the players to revive each other.</w:t>
      </w:r>
    </w:p>
    <w:p w14:paraId="28903150" w14:textId="0783A8D4" w:rsidR="0072110F" w:rsidRDefault="0072110F" w:rsidP="002D1052">
      <w:r>
        <w:t>The Death Particle system plays when you die, Capsule gets disabled or re-enabled when you die and get revived, and the materials below that determine the colour of teammates and enemies that’s applied to the Material Override Renderers just below.</w:t>
      </w:r>
    </w:p>
    <w:p w14:paraId="05DFEF0D" w14:textId="17326CC8" w:rsidR="0072110F" w:rsidRDefault="0072110F" w:rsidP="002D1052">
      <w:r>
        <w:t>The interact config has a few parameters to change how interaction works.</w:t>
      </w:r>
    </w:p>
    <w:p w14:paraId="0A7C6069" w14:textId="77777777" w:rsidR="002D1052" w:rsidRDefault="002D1052" w:rsidP="002D1052">
      <w:pPr>
        <w:pStyle w:val="Heading3"/>
      </w:pPr>
      <w:bookmarkStart w:id="3" w:name="_Toc199800704"/>
      <w:r>
        <w:t>Player Motor</w:t>
      </w:r>
      <w:bookmarkEnd w:id="3"/>
    </w:p>
    <w:p w14:paraId="608B577C" w14:textId="77777777" w:rsidR="002D1052" w:rsidRDefault="002D1052" w:rsidP="002D1052">
      <w:r>
        <w:t xml:space="preserve">The Player Motor is the script that drives the character’s movement, rotation and a couple other things. </w:t>
      </w:r>
    </w:p>
    <w:p w14:paraId="6AD1FF33" w14:textId="77777777" w:rsidR="009C55A5" w:rsidRDefault="009C55A5" w:rsidP="002D1052"/>
    <w:p w14:paraId="4D371CC0" w14:textId="3FB0228F" w:rsidR="002D1052" w:rsidRDefault="009C55A5" w:rsidP="009C55A5">
      <w:pPr>
        <w:pStyle w:val="Heading2"/>
      </w:pPr>
      <w:bookmarkStart w:id="4" w:name="_Toc199800705"/>
      <w:r>
        <w:lastRenderedPageBreak/>
        <w:t>Equipment Setup</w:t>
      </w:r>
      <w:bookmarkEnd w:id="4"/>
    </w:p>
    <w:p w14:paraId="71281BBA" w14:textId="52AD8A96" w:rsidR="009C55A5" w:rsidRDefault="009C55A5" w:rsidP="009C55A5">
      <w:r>
        <w:t>Equipment must be added to the “Loadout Weapons” scriptable object for the player to equip them. They must also have a network object, Net Weapon Animator, Weapon Event Listener and Network Animator component.</w:t>
      </w:r>
    </w:p>
    <w:p w14:paraId="70C32F08" w14:textId="5C6AFAFA" w:rsidR="009C55A5" w:rsidRDefault="009C55A5" w:rsidP="009C55A5">
      <w:r>
        <w:t>All (or most) weapons will also have an Animator attached.</w:t>
      </w:r>
    </w:p>
    <w:p w14:paraId="73C7B1D1" w14:textId="4511922A" w:rsidR="00DE0365" w:rsidRDefault="006559D6" w:rsidP="006559D6">
      <w:pPr>
        <w:pStyle w:val="Heading3"/>
      </w:pPr>
      <w:bookmarkStart w:id="5" w:name="_Toc199800706"/>
      <w:r>
        <w:t>Base Weapon – Common Parameters between all weapons</w:t>
      </w:r>
      <w:bookmarkEnd w:id="5"/>
    </w:p>
    <w:p w14:paraId="0D8D2F39" w14:textId="77777777" w:rsidR="006559D6" w:rsidRDefault="006559D6" w:rsidP="006559D6">
      <w:r>
        <w:t>Weapons must be configured with the following:</w:t>
      </w:r>
    </w:p>
    <w:p w14:paraId="7C595A8C" w14:textId="77777777" w:rsidR="006559D6" w:rsidRDefault="006559D6" w:rsidP="006559D6">
      <w:pPr>
        <w:pStyle w:val="ListParagraph"/>
        <w:numPr>
          <w:ilvl w:val="0"/>
          <w:numId w:val="1"/>
        </w:numPr>
      </w:pPr>
      <w:r>
        <w:t>Display name – a string that is displayed in the UI and in the equipment screen. Tells the user the name of the weapon.</w:t>
      </w:r>
    </w:p>
    <w:p w14:paraId="0AF3A7F4" w14:textId="77777777" w:rsidR="006559D6" w:rsidRDefault="006559D6" w:rsidP="006559D6">
      <w:pPr>
        <w:pStyle w:val="ListParagraph"/>
        <w:numPr>
          <w:ilvl w:val="0"/>
          <w:numId w:val="1"/>
        </w:numPr>
      </w:pPr>
      <w:r>
        <w:t>Weapon Icon – a sprite that is displayed in the UI and equipment screen. Provides a sneak peek of the weapon.</w:t>
      </w:r>
    </w:p>
    <w:p w14:paraId="407EE154" w14:textId="77777777" w:rsidR="006559D6" w:rsidRDefault="006559D6" w:rsidP="006559D6">
      <w:pPr>
        <w:pStyle w:val="ListParagraph"/>
        <w:numPr>
          <w:ilvl w:val="0"/>
          <w:numId w:val="1"/>
        </w:numPr>
      </w:pPr>
      <w:r>
        <w:t>Animation Set Scriptable Object – A reference to the weapon’s animation set. Animation Sets are a list, populated with three values for each entry.</w:t>
      </w:r>
    </w:p>
    <w:p w14:paraId="5E973B5D" w14:textId="77777777" w:rsidR="006559D6" w:rsidRDefault="006559D6" w:rsidP="006559D6">
      <w:pPr>
        <w:pStyle w:val="ListParagraph"/>
        <w:numPr>
          <w:ilvl w:val="1"/>
          <w:numId w:val="1"/>
        </w:numPr>
      </w:pPr>
      <w:r>
        <w:t>The Target Clip tells Unity which animation clip shall be replaced</w:t>
      </w:r>
    </w:p>
    <w:p w14:paraId="6ACD558B" w14:textId="77777777" w:rsidR="006559D6" w:rsidRDefault="006559D6" w:rsidP="006559D6">
      <w:pPr>
        <w:pStyle w:val="ListParagraph"/>
        <w:numPr>
          <w:ilvl w:val="1"/>
          <w:numId w:val="1"/>
        </w:numPr>
      </w:pPr>
      <w:r>
        <w:t>The Character Clip tells Unity what replaces the Target clip on the Character.</w:t>
      </w:r>
    </w:p>
    <w:p w14:paraId="6257B1E0" w14:textId="77777777" w:rsidR="006559D6" w:rsidRDefault="006559D6" w:rsidP="006559D6">
      <w:pPr>
        <w:pStyle w:val="ListParagraph"/>
        <w:numPr>
          <w:ilvl w:val="1"/>
          <w:numId w:val="1"/>
        </w:numPr>
      </w:pPr>
      <w:r>
        <w:t>The Weapon Clip tells Unity what replaces the Target clip on the Weapon.</w:t>
      </w:r>
    </w:p>
    <w:p w14:paraId="594FCC4B" w14:textId="77777777" w:rsidR="006559D6" w:rsidRDefault="006559D6" w:rsidP="006559D6">
      <w:pPr>
        <w:pStyle w:val="ListParagraph"/>
        <w:numPr>
          <w:ilvl w:val="0"/>
          <w:numId w:val="1"/>
        </w:numPr>
      </w:pPr>
      <w:r>
        <w:t>A reference to the Animator</w:t>
      </w:r>
    </w:p>
    <w:p w14:paraId="6BB0D163" w14:textId="58C444F3" w:rsidR="006559D6" w:rsidRDefault="006559D6" w:rsidP="006559D6">
      <w:pPr>
        <w:pStyle w:val="ListParagraph"/>
        <w:numPr>
          <w:ilvl w:val="0"/>
          <w:numId w:val="1"/>
        </w:numPr>
      </w:pPr>
      <w:r>
        <w:t>If a permanent part of an object, a reference to the parent weapon controller. If dynamically spawned for players, DO NOT ATTEMPT TO ASSIGN THIS.</w:t>
      </w:r>
    </w:p>
    <w:p w14:paraId="247B6493" w14:textId="3D324593" w:rsidR="006559D6" w:rsidRDefault="002B0CDB" w:rsidP="006559D6">
      <w:r>
        <w:t xml:space="preserve">Alongside these mandatory parameters, there are many that can be used to customise the weapon. They are as follows: </w:t>
      </w:r>
    </w:p>
    <w:p w14:paraId="7A1849A7" w14:textId="2B9CD8A8" w:rsidR="00E56A23" w:rsidRDefault="00E56A23" w:rsidP="00E56A23">
      <w:pPr>
        <w:pStyle w:val="ListParagraph"/>
        <w:numPr>
          <w:ilvl w:val="0"/>
          <w:numId w:val="2"/>
        </w:numPr>
      </w:pPr>
      <w:r>
        <w:t>Can Crit – Can this weapon deal critical hits? Weapons will typically implement their own logic that stacks on top of this “can crit” value.</w:t>
      </w:r>
    </w:p>
    <w:p w14:paraId="4D18B2D9" w14:textId="6C5A455A" w:rsidR="00E56A23" w:rsidRDefault="00E56A23" w:rsidP="00E56A23">
      <w:pPr>
        <w:pStyle w:val="ListParagraph"/>
        <w:numPr>
          <w:ilvl w:val="0"/>
          <w:numId w:val="2"/>
        </w:numPr>
      </w:pPr>
      <w:r>
        <w:t>Crit Multiplier – the multiplier to damage dealt by critical hits.</w:t>
      </w:r>
    </w:p>
    <w:p w14:paraId="10DFF228" w14:textId="6445D60C" w:rsidR="00E56A23" w:rsidRDefault="00E56A23" w:rsidP="00E56A23">
      <w:pPr>
        <w:pStyle w:val="ListParagraph"/>
        <w:numPr>
          <w:ilvl w:val="0"/>
          <w:numId w:val="2"/>
        </w:numPr>
      </w:pPr>
      <w:r>
        <w:t>Crosshair Spread Base/Max – the min/max size of the crosshair.</w:t>
      </w:r>
    </w:p>
    <w:p w14:paraId="14C8D18F" w14:textId="4F93A6D5" w:rsidR="00E56A23" w:rsidRDefault="00E56A23" w:rsidP="00E56A23">
      <w:pPr>
        <w:pStyle w:val="ListParagraph"/>
        <w:numPr>
          <w:ilvl w:val="0"/>
          <w:numId w:val="2"/>
        </w:numPr>
      </w:pPr>
      <w:r>
        <w:t>Hide Crosshair When Aiming – When holding the Secondary Input (the aim button, usually), should the crosshair be hidden?</w:t>
      </w:r>
    </w:p>
    <w:p w14:paraId="7562C4E7" w14:textId="7D6F587C" w:rsidR="00E56A23" w:rsidRDefault="00E56A23" w:rsidP="00E56A23">
      <w:pPr>
        <w:pStyle w:val="ListParagraph"/>
        <w:numPr>
          <w:ilvl w:val="0"/>
          <w:numId w:val="2"/>
        </w:numPr>
      </w:pPr>
      <w:r>
        <w:t>Use Attack Spread – Should attacking make the weapon less accurate?</w:t>
      </w:r>
    </w:p>
    <w:p w14:paraId="7C4B766D" w14:textId="0492927B" w:rsidR="00E56A23" w:rsidRDefault="00E56A23" w:rsidP="00E56A23">
      <w:pPr>
        <w:pStyle w:val="ListParagraph"/>
        <w:numPr>
          <w:ilvl w:val="0"/>
          <w:numId w:val="2"/>
        </w:numPr>
      </w:pPr>
      <w:r>
        <w:t>Spread On Primary/Secondary – DEPRECATED.</w:t>
      </w:r>
    </w:p>
    <w:p w14:paraId="5177B99B" w14:textId="5C684A2B" w:rsidR="00E56A23" w:rsidRDefault="00E56A23" w:rsidP="00E56A23">
      <w:pPr>
        <w:pStyle w:val="ListParagraph"/>
        <w:numPr>
          <w:ilvl w:val="0"/>
          <w:numId w:val="2"/>
        </w:numPr>
      </w:pPr>
      <w:r>
        <w:t>Attack Spread Increment/Decay – how much to increase/decrease the attack spread by when attacking/idling</w:t>
      </w:r>
    </w:p>
    <w:p w14:paraId="58F4C471" w14:textId="77777777" w:rsidR="00E56A23" w:rsidRDefault="00E56A23" w:rsidP="00E56A23">
      <w:pPr>
        <w:pStyle w:val="ListParagraph"/>
        <w:numPr>
          <w:ilvl w:val="0"/>
          <w:numId w:val="2"/>
        </w:numPr>
      </w:pPr>
      <w:r>
        <w:t>Base Attack Spread – The starting attack spread when not aiming/holding secondary input.</w:t>
      </w:r>
    </w:p>
    <w:p w14:paraId="11A70F74" w14:textId="7458408A" w:rsidR="00E56A23" w:rsidRDefault="00E56A23" w:rsidP="00E56A23">
      <w:pPr>
        <w:pStyle w:val="ListParagraph"/>
        <w:numPr>
          <w:ilvl w:val="0"/>
          <w:numId w:val="2"/>
        </w:numPr>
      </w:pPr>
      <w:r>
        <w:t xml:space="preserve"> Use Ammunition – Should the weapon be restricted by a limited ammunition pool?</w:t>
      </w:r>
    </w:p>
    <w:p w14:paraId="35BDC7BD" w14:textId="0A819225" w:rsidR="00535EE4" w:rsidRDefault="00535EE4" w:rsidP="00E56A23">
      <w:pPr>
        <w:pStyle w:val="ListParagraph"/>
        <w:numPr>
          <w:ilvl w:val="0"/>
          <w:numId w:val="2"/>
        </w:numPr>
      </w:pPr>
      <w:r>
        <w:t>Ammo Consume on Primary/Secondary – DEPRECATED</w:t>
      </w:r>
    </w:p>
    <w:p w14:paraId="27DF2BCB" w14:textId="641B031B" w:rsidR="00535EE4" w:rsidRDefault="004041D0" w:rsidP="00E56A23">
      <w:pPr>
        <w:pStyle w:val="ListParagraph"/>
        <w:numPr>
          <w:ilvl w:val="0"/>
          <w:numId w:val="2"/>
        </w:numPr>
      </w:pPr>
      <w:r>
        <w:lastRenderedPageBreak/>
        <w:t>Max Ammo – How much ammo the weapon has at start/when reloaded fully</w:t>
      </w:r>
    </w:p>
    <w:p w14:paraId="3EE3423A" w14:textId="568A9A39" w:rsidR="004041D0" w:rsidRDefault="004041D0" w:rsidP="00E56A23">
      <w:pPr>
        <w:pStyle w:val="ListParagraph"/>
        <w:numPr>
          <w:ilvl w:val="0"/>
          <w:numId w:val="2"/>
        </w:numPr>
      </w:pPr>
      <w:r>
        <w:t>Ammo Per Shot – How much ammo is consumed every time the weapon is fired.</w:t>
      </w:r>
    </w:p>
    <w:p w14:paraId="3B88A0BD" w14:textId="77777777" w:rsidR="004041D0" w:rsidRDefault="004041D0" w:rsidP="00E56A23">
      <w:pPr>
        <w:pStyle w:val="ListParagraph"/>
        <w:numPr>
          <w:ilvl w:val="0"/>
          <w:numId w:val="2"/>
        </w:numPr>
      </w:pPr>
      <w:r>
        <w:t>Use Ammo Phases – Should this weapon use ammo phases? Ammo phases simulate sub-magazines within a larger one. On the SGP1212, this is demonstrated by allowing the user of the shotgun to rotate the drum under the barrel. On a weapon with two magazines, this could simple be swapping the magazines between each other.</w:t>
      </w:r>
    </w:p>
    <w:p w14:paraId="207B2FDC" w14:textId="77777777" w:rsidR="00EC239C" w:rsidRDefault="00EC239C" w:rsidP="00E56A23">
      <w:pPr>
        <w:pStyle w:val="ListParagraph"/>
        <w:numPr>
          <w:ilvl w:val="0"/>
          <w:numId w:val="2"/>
        </w:numPr>
      </w:pPr>
      <w:r>
        <w:t>Partial/Empty reload time – how long, in seconds, it should take for a partial/empty reload to occur. This is NOT the length of the animation, but the time it takes to refill the ammunition, though this should ALWAYS be shorter than the length of the reload animation.</w:t>
      </w:r>
    </w:p>
    <w:p w14:paraId="08F14BF7" w14:textId="48A41CEB" w:rsidR="000E5EBF" w:rsidRDefault="000E5EBF" w:rsidP="00E56A23">
      <w:pPr>
        <w:pStyle w:val="ListParagraph"/>
        <w:numPr>
          <w:ilvl w:val="0"/>
          <w:numId w:val="2"/>
        </w:numPr>
      </w:pPr>
      <w:r>
        <w:t>Has Reload Animation – does this weapon have a reload animation? This parameter is usually used in conjunction with Equipment Charges, as there is currently no other way to restore ammunition. Perhaps a weapon could slowly regenerate ammunition, though this would likely be better implemented via Equipment Charges, which already exist.</w:t>
      </w:r>
    </w:p>
    <w:p w14:paraId="58E9456F" w14:textId="77777777" w:rsidR="00FE070F" w:rsidRDefault="00EC239C" w:rsidP="00E56A23">
      <w:pPr>
        <w:pStyle w:val="ListParagraph"/>
        <w:numPr>
          <w:ilvl w:val="0"/>
          <w:numId w:val="2"/>
        </w:numPr>
      </w:pPr>
      <w:r>
        <w:t>Use Equipment Recharge – Should this weapon be restricted by Equipment Charges?</w:t>
      </w:r>
    </w:p>
    <w:p w14:paraId="12D39F31" w14:textId="77777777" w:rsidR="00FE070F" w:rsidRDefault="00FE070F" w:rsidP="00E56A23">
      <w:pPr>
        <w:pStyle w:val="ListParagraph"/>
        <w:numPr>
          <w:ilvl w:val="0"/>
          <w:numId w:val="2"/>
        </w:numPr>
      </w:pPr>
      <w:r>
        <w:t>Can Switch if No Charges – Can the player switch to this weapon if it uses Equipment Charges AND has zero charges banked?</w:t>
      </w:r>
    </w:p>
    <w:p w14:paraId="3C71A803" w14:textId="77777777" w:rsidR="00FE070F" w:rsidRDefault="00FE070F" w:rsidP="00E56A23">
      <w:pPr>
        <w:pStyle w:val="ListParagraph"/>
        <w:numPr>
          <w:ilvl w:val="0"/>
          <w:numId w:val="2"/>
        </w:numPr>
      </w:pPr>
      <w:r>
        <w:t>Equipment Recharge Time – how long, in seconds, it takes to recharge one (or all, as defined below this parameter) of the equipment charges</w:t>
      </w:r>
    </w:p>
    <w:p w14:paraId="3A45D9D9" w14:textId="77777777" w:rsidR="000E5EBF" w:rsidRDefault="000E5EBF" w:rsidP="00E56A23">
      <w:pPr>
        <w:pStyle w:val="ListParagraph"/>
        <w:numPr>
          <w:ilvl w:val="0"/>
          <w:numId w:val="2"/>
        </w:numPr>
      </w:pPr>
      <w:r>
        <w:t>Replenish All Equipment Charges – When the equipment charge timer reaches the recharge time, should it refill ALL charges, or just the value defined by Equipment Charges Refilled?</w:t>
      </w:r>
    </w:p>
    <w:p w14:paraId="3DCCFB70" w14:textId="75723BD5" w:rsidR="00871D77" w:rsidRDefault="00871D77" w:rsidP="00E56A23">
      <w:pPr>
        <w:pStyle w:val="ListParagraph"/>
        <w:numPr>
          <w:ilvl w:val="0"/>
          <w:numId w:val="2"/>
        </w:numPr>
      </w:pPr>
      <w:r>
        <w:t>Equipment Charge Fills Ammo – When an equipment charge is restored, should it automatically replenish that much ammunition directly into the magazine?</w:t>
      </w:r>
    </w:p>
    <w:p w14:paraId="4FA23839" w14:textId="04CB6ED8" w:rsidR="004041D0" w:rsidRDefault="009030E6" w:rsidP="00E56A23">
      <w:pPr>
        <w:pStyle w:val="ListParagraph"/>
        <w:numPr>
          <w:ilvl w:val="0"/>
          <w:numId w:val="2"/>
        </w:numPr>
      </w:pPr>
      <w:r>
        <w:t xml:space="preserve">Equipment Charge Capacity </w:t>
      </w:r>
      <w:r w:rsidR="00871D77">
        <w:t>–</w:t>
      </w:r>
      <w:r>
        <w:t xml:space="preserve"> </w:t>
      </w:r>
      <w:r w:rsidR="00871D77">
        <w:t>The maximum number of equipment charges that can be stored on this weapon.</w:t>
      </w:r>
    </w:p>
    <w:p w14:paraId="31789B6A" w14:textId="35180DE8" w:rsidR="00871D77" w:rsidRDefault="001A2EFD" w:rsidP="00E56A23">
      <w:pPr>
        <w:pStyle w:val="ListParagraph"/>
        <w:numPr>
          <w:ilvl w:val="0"/>
          <w:numId w:val="2"/>
        </w:numPr>
      </w:pPr>
      <w:r>
        <w:t>Equipment Charges Refilled – If Replenish All Equipment Charges is OFF, then this many charges will be replenished instead.</w:t>
      </w:r>
    </w:p>
    <w:p w14:paraId="329D62CE" w14:textId="6CD7D102" w:rsidR="001A2EFD" w:rsidRDefault="0086072B" w:rsidP="00E56A23">
      <w:pPr>
        <w:pStyle w:val="ListParagraph"/>
        <w:numPr>
          <w:ilvl w:val="0"/>
          <w:numId w:val="2"/>
        </w:numPr>
      </w:pPr>
      <w:r>
        <w:t>Primary/Secondary uses charge – Should the weapon charge up when either primary or secondary input is pressed?</w:t>
      </w:r>
    </w:p>
    <w:p w14:paraId="68387598" w14:textId="09757C7A" w:rsidR="00FF6237" w:rsidRDefault="00FF6237" w:rsidP="00E56A23">
      <w:pPr>
        <w:pStyle w:val="ListParagraph"/>
        <w:numPr>
          <w:ilvl w:val="0"/>
          <w:numId w:val="2"/>
        </w:numPr>
      </w:pPr>
      <w:r>
        <w:t>Charge Rate – how much the weapon charges per second</w:t>
      </w:r>
      <w:r w:rsidR="00B82035">
        <w:t xml:space="preserve"> when the charge input is pressed, or when charging up to full charge</w:t>
      </w:r>
    </w:p>
    <w:p w14:paraId="6B24DA84" w14:textId="16EE47E3" w:rsidR="00FF6237" w:rsidRDefault="00FF6237" w:rsidP="00E56A23">
      <w:pPr>
        <w:pStyle w:val="ListParagraph"/>
        <w:numPr>
          <w:ilvl w:val="0"/>
          <w:numId w:val="2"/>
        </w:numPr>
      </w:pPr>
      <w:r>
        <w:t>Charge Decay Rate – How much the weapon loses charge per second when NOT actively charging</w:t>
      </w:r>
    </w:p>
    <w:p w14:paraId="51E7C5C9" w14:textId="680E490C" w:rsidR="00FF6237" w:rsidRDefault="00B82035" w:rsidP="00E56A23">
      <w:pPr>
        <w:pStyle w:val="ListParagraph"/>
        <w:numPr>
          <w:ilvl w:val="0"/>
          <w:numId w:val="2"/>
        </w:numPr>
      </w:pPr>
      <w:r>
        <w:t>Minimum Charge to Fire – How much charge the weapon must have to fire</w:t>
      </w:r>
    </w:p>
    <w:p w14:paraId="3D63B7A5" w14:textId="4BB56593" w:rsidR="00B82035" w:rsidRDefault="00B82035" w:rsidP="00E56A23">
      <w:pPr>
        <w:pStyle w:val="ListParagraph"/>
        <w:numPr>
          <w:ilvl w:val="0"/>
          <w:numId w:val="2"/>
        </w:numPr>
      </w:pPr>
      <w:r>
        <w:t xml:space="preserve">Reset Charge </w:t>
      </w:r>
      <w:r w:rsidR="00EA4754">
        <w:t>o</w:t>
      </w:r>
      <w:r>
        <w:t>n Fire – Should the weapon’s charge be reset after firing?</w:t>
      </w:r>
    </w:p>
    <w:p w14:paraId="40153594" w14:textId="7BBC1080" w:rsidR="00B82035" w:rsidRDefault="00EA4754" w:rsidP="00E56A23">
      <w:pPr>
        <w:pStyle w:val="ListParagraph"/>
        <w:numPr>
          <w:ilvl w:val="0"/>
          <w:numId w:val="2"/>
        </w:numPr>
      </w:pPr>
      <w:r>
        <w:lastRenderedPageBreak/>
        <w:t xml:space="preserve">Charge Until Fire/Only Until Minimum – Should the weapon charge to full/minimum at LEAST when one of the charge inputs is pressed? If held past the minimum charge, it will then </w:t>
      </w:r>
      <w:r w:rsidR="00613C35">
        <w:t xml:space="preserve">fully </w:t>
      </w:r>
      <w:r>
        <w:t>charge.</w:t>
      </w:r>
    </w:p>
    <w:p w14:paraId="4093DBBC" w14:textId="03F8E916" w:rsidR="00421076" w:rsidRDefault="000A7F3E" w:rsidP="00E56A23">
      <w:pPr>
        <w:pStyle w:val="ListParagraph"/>
        <w:numPr>
          <w:ilvl w:val="0"/>
          <w:numId w:val="2"/>
        </w:numPr>
      </w:pPr>
      <w:r>
        <w:t>Fire On Release – INCOMPATIBLE WITH CHARGE UNTIL FIRE – Should the weapon be fired instead when the input is released, rather than when pressed?</w:t>
      </w:r>
    </w:p>
    <w:p w14:paraId="0AB7D033" w14:textId="5A17D494" w:rsidR="000A7F3E" w:rsidRDefault="00DA6A7F" w:rsidP="00E56A23">
      <w:pPr>
        <w:pStyle w:val="ListParagraph"/>
        <w:numPr>
          <w:ilvl w:val="0"/>
          <w:numId w:val="2"/>
        </w:numPr>
      </w:pPr>
      <w:r>
        <w:t>Recoil Params – the Recoil Parameter scriptable object. This one is not essential, though can allow for further customisation.</w:t>
      </w:r>
    </w:p>
    <w:p w14:paraId="38207AB4" w14:textId="55EF78CE" w:rsidR="003655D5" w:rsidRDefault="00755352" w:rsidP="00755352">
      <w:pPr>
        <w:pStyle w:val="Heading4"/>
      </w:pPr>
      <w:r>
        <w:t>Parameter Objects for Base Weapons</w:t>
      </w:r>
    </w:p>
    <w:p w14:paraId="481D5EAB" w14:textId="1715438C" w:rsidR="00755352" w:rsidRDefault="00755352" w:rsidP="001A506E">
      <w:pPr>
        <w:pStyle w:val="Heading5"/>
      </w:pPr>
      <w:r>
        <w:t>Aim Params</w:t>
      </w:r>
    </w:p>
    <w:p w14:paraId="49B3937A" w14:textId="08DE965A" w:rsidR="00755352" w:rsidRDefault="00755352" w:rsidP="001A506E">
      <w:pPr>
        <w:pStyle w:val="ListParagraph"/>
        <w:numPr>
          <w:ilvl w:val="0"/>
          <w:numId w:val="4"/>
        </w:numPr>
      </w:pPr>
      <w:r>
        <w:t>Aim FOV/Viewmodel FOV – how much to zoom the world camera/viewmodel camera out (when positive) or in (when negative) whilst aiming</w:t>
      </w:r>
    </w:p>
    <w:p w14:paraId="0BF0C2E5" w14:textId="31C23C09" w:rsidR="00755352" w:rsidRDefault="00755352" w:rsidP="001A506E">
      <w:pPr>
        <w:pStyle w:val="ListParagraph"/>
        <w:numPr>
          <w:ilvl w:val="0"/>
          <w:numId w:val="4"/>
        </w:numPr>
      </w:pPr>
      <w:r>
        <w:t>Aim Speed – How quickly to blend to the aim pose</w:t>
      </w:r>
    </w:p>
    <w:p w14:paraId="475EFDEC" w14:textId="768D62DA" w:rsidR="00755352" w:rsidRDefault="00755352" w:rsidP="001A506E">
      <w:pPr>
        <w:pStyle w:val="ListParagraph"/>
        <w:numPr>
          <w:ilvl w:val="0"/>
          <w:numId w:val="4"/>
        </w:numPr>
      </w:pPr>
      <w:r>
        <w:t>Base Aim Position Offset – how far to offset the weapon, in local space, when aiming</w:t>
      </w:r>
    </w:p>
    <w:p w14:paraId="5357CF7F" w14:textId="5623B522" w:rsidR="00755352" w:rsidRDefault="00755352" w:rsidP="001A506E">
      <w:pPr>
        <w:pStyle w:val="ListParagraph"/>
        <w:numPr>
          <w:ilvl w:val="0"/>
          <w:numId w:val="4"/>
        </w:numPr>
      </w:pPr>
      <w:r>
        <w:t>Aimed Weapon Position Scale – scale applied to the weapon’s position when aiming</w:t>
      </w:r>
    </w:p>
    <w:p w14:paraId="231B3CE4" w14:textId="7C1D1D0F" w:rsidR="00755352" w:rsidRDefault="00755352" w:rsidP="001A506E">
      <w:pPr>
        <w:pStyle w:val="ListParagraph"/>
        <w:numPr>
          <w:ilvl w:val="0"/>
          <w:numId w:val="4"/>
        </w:numPr>
      </w:pPr>
      <w:r>
        <w:t>Aim Position Offset Angled – additional offset to blend towards when Aim Rotation Reduction is zero.</w:t>
      </w:r>
    </w:p>
    <w:p w14:paraId="44494347" w14:textId="5269E600" w:rsidR="00755352" w:rsidRDefault="00755352" w:rsidP="001A506E">
      <w:pPr>
        <w:pStyle w:val="ListParagraph"/>
        <w:numPr>
          <w:ilvl w:val="0"/>
          <w:numId w:val="4"/>
        </w:numPr>
      </w:pPr>
      <w:r>
        <w:t>Aim Rotation Reduction – how much of the weapon’s rotation should be countered when aiming</w:t>
      </w:r>
    </w:p>
    <w:p w14:paraId="56AAE1A3" w14:textId="7B380AC6" w:rsidR="00755352" w:rsidRDefault="00A44825" w:rsidP="001A506E">
      <w:pPr>
        <w:pStyle w:val="ListParagraph"/>
        <w:numPr>
          <w:ilvl w:val="0"/>
          <w:numId w:val="4"/>
        </w:numPr>
      </w:pPr>
      <w:r>
        <w:t>Aim Rotation Offset – how much to rotate the weapon by when aiming</w:t>
      </w:r>
    </w:p>
    <w:p w14:paraId="63094545" w14:textId="6B18ED27" w:rsidR="00A44825" w:rsidRDefault="00A44825" w:rsidP="001A506E">
      <w:pPr>
        <w:pStyle w:val="ListParagraph"/>
        <w:numPr>
          <w:ilvl w:val="0"/>
          <w:numId w:val="4"/>
        </w:numPr>
      </w:pPr>
      <w:r>
        <w:t>Crouch Position Offset – How much to offset the weapon when crouched and NOT aiming</w:t>
      </w:r>
    </w:p>
    <w:p w14:paraId="0B5574DE" w14:textId="6EAE5989" w:rsidR="00A44825" w:rsidRDefault="00A44825" w:rsidP="001A506E">
      <w:pPr>
        <w:pStyle w:val="ListParagraph"/>
        <w:numPr>
          <w:ilvl w:val="0"/>
          <w:numId w:val="4"/>
        </w:numPr>
      </w:pPr>
      <w:r>
        <w:t>Crouch/Aim Lerp Curve – the curve to use when blending between idle and crouch/lerp orientations</w:t>
      </w:r>
    </w:p>
    <w:p w14:paraId="721D9B01" w14:textId="20F4AC57" w:rsidR="00A44825" w:rsidRDefault="00A44825" w:rsidP="001A506E">
      <w:pPr>
        <w:pStyle w:val="ListParagraph"/>
        <w:numPr>
          <w:ilvl w:val="0"/>
          <w:numId w:val="4"/>
        </w:numPr>
      </w:pPr>
      <w:r>
        <w:t>Crouch Rotation Offset – how much to rotate the weapon when crouching</w:t>
      </w:r>
    </w:p>
    <w:p w14:paraId="1EAB13FD" w14:textId="1FA61987" w:rsidR="00A44825" w:rsidRDefault="00B850F5" w:rsidP="001A506E">
      <w:pPr>
        <w:pStyle w:val="Heading5"/>
      </w:pPr>
      <w:r>
        <w:t>Recoil Params</w:t>
      </w:r>
    </w:p>
    <w:p w14:paraId="1A4A2BF7" w14:textId="02C6FE02" w:rsidR="00BC0157" w:rsidRDefault="00BC0157" w:rsidP="001A506E">
      <w:pPr>
        <w:pStyle w:val="ListParagraph"/>
        <w:numPr>
          <w:ilvl w:val="0"/>
          <w:numId w:val="8"/>
        </w:numPr>
      </w:pPr>
      <w:r>
        <w:t>Max Recoil Shots – how many shots must be fired to reach the maximum recoil influence defined by the Recoil Multiplier Curve</w:t>
      </w:r>
    </w:p>
    <w:p w14:paraId="7EE18217" w14:textId="3F7F9AD3" w:rsidR="00B850F5" w:rsidRDefault="00BC0157" w:rsidP="001A506E">
      <w:pPr>
        <w:pStyle w:val="ListParagraph"/>
        <w:numPr>
          <w:ilvl w:val="0"/>
          <w:numId w:val="7"/>
        </w:numPr>
      </w:pPr>
      <w:r>
        <w:t>Recoil Multiplier Curve – the multiplier to the overall recoil applied, based on how many shots have been fired</w:t>
      </w:r>
    </w:p>
    <w:p w14:paraId="085E27F1" w14:textId="3B8CC19B" w:rsidR="00BC0157" w:rsidRDefault="00BC0157" w:rsidP="001A506E">
      <w:pPr>
        <w:pStyle w:val="ListParagraph"/>
        <w:numPr>
          <w:ilvl w:val="0"/>
          <w:numId w:val="6"/>
        </w:numPr>
      </w:pPr>
      <w:r>
        <w:t>Recoil Shot Clear Time – how long to wait after firing before clearing the number of shots fired</w:t>
      </w:r>
    </w:p>
    <w:p w14:paraId="7E7F40F4" w14:textId="063ADF7A" w:rsidR="00BC0157" w:rsidRDefault="00BC0157" w:rsidP="001A506E">
      <w:pPr>
        <w:pStyle w:val="ListParagraph"/>
        <w:numPr>
          <w:ilvl w:val="0"/>
          <w:numId w:val="5"/>
        </w:numPr>
      </w:pPr>
      <w:r>
        <w:t>Recoil Decay – how quickly the target recoil moves back towards zero recoil</w:t>
      </w:r>
    </w:p>
    <w:p w14:paraId="7C4B030F" w14:textId="1FB495C5" w:rsidR="001A506E" w:rsidRDefault="001A506E" w:rsidP="001A506E">
      <w:pPr>
        <w:pStyle w:val="ListParagraph"/>
        <w:numPr>
          <w:ilvl w:val="0"/>
          <w:numId w:val="5"/>
        </w:numPr>
      </w:pPr>
      <w:r>
        <w:t>Min/Max Linear/Angular Recoil – the minimum and maximum linear/angular recoil to randomly apply when adding recoil from this weapon</w:t>
      </w:r>
    </w:p>
    <w:p w14:paraId="239EBBE3" w14:textId="5E7B7C80" w:rsidR="001A506E" w:rsidRDefault="001A506E" w:rsidP="001A506E">
      <w:pPr>
        <w:pStyle w:val="ListParagraph"/>
        <w:numPr>
          <w:ilvl w:val="0"/>
          <w:numId w:val="5"/>
        </w:numPr>
      </w:pPr>
      <w:r>
        <w:t>Aimed Linear/Angular Recoil Scale – how much to scale the above recoil values when aiming</w:t>
      </w:r>
    </w:p>
    <w:p w14:paraId="1769BCE1" w14:textId="5FC5ED2D" w:rsidR="001A506E" w:rsidRDefault="001A506E" w:rsidP="001A506E">
      <w:pPr>
        <w:pStyle w:val="ListParagraph"/>
        <w:numPr>
          <w:ilvl w:val="0"/>
          <w:numId w:val="5"/>
        </w:numPr>
      </w:pPr>
      <w:r>
        <w:lastRenderedPageBreak/>
        <w:t>Recoil Snappiness – how quickly the current weapon recoil moves towards the target recoil</w:t>
      </w:r>
    </w:p>
    <w:p w14:paraId="4B651FF4" w14:textId="2A833A72" w:rsidR="00BC0157" w:rsidRDefault="001A506E" w:rsidP="001A506E">
      <w:pPr>
        <w:pStyle w:val="ListParagraph"/>
        <w:numPr>
          <w:ilvl w:val="0"/>
          <w:numId w:val="5"/>
        </w:numPr>
      </w:pPr>
      <w:r>
        <w:t>Temp Aim Pitch Per Shot – how much “temporary aim pitch” to add every time you fire? Temp Aim Pitch is added and then slowly lerped back towards zero, and can be countered whilst firing, or can be left until AFTER firing to return to zero.</w:t>
      </w:r>
    </w:p>
    <w:p w14:paraId="6BAD55ED" w14:textId="417E7ED7" w:rsidR="001A506E" w:rsidRDefault="001A506E" w:rsidP="001A506E">
      <w:pPr>
        <w:pStyle w:val="ListParagraph"/>
        <w:numPr>
          <w:ilvl w:val="0"/>
          <w:numId w:val="5"/>
        </w:numPr>
      </w:pPr>
      <w:r>
        <w:t>Permanent Aim Pitch Per Shot</w:t>
      </w:r>
      <w:r w:rsidR="007B5F4D">
        <w:t xml:space="preserve"> – how much aim pitch is added to the regular aim pitch every time the weapon is fired? This is directly added to your character’s aim pitch if you are the owner. It does not get lerped back towards </w:t>
      </w:r>
      <w:r w:rsidR="00414FB0">
        <w:t>zero but</w:t>
      </w:r>
      <w:r w:rsidR="007B5F4D">
        <w:t xml:space="preserve"> can still be countered.</w:t>
      </w:r>
    </w:p>
    <w:p w14:paraId="00080052" w14:textId="0316EC48" w:rsidR="007B5F4D" w:rsidRDefault="00414FB0" w:rsidP="001A506E">
      <w:pPr>
        <w:pStyle w:val="ListParagraph"/>
        <w:numPr>
          <w:ilvl w:val="0"/>
          <w:numId w:val="5"/>
        </w:numPr>
      </w:pPr>
      <w:r>
        <w:t>Temp Aim Pitch Decay – how quickly the target aim pitch returns to zero</w:t>
      </w:r>
    </w:p>
    <w:p w14:paraId="5EAA342D" w14:textId="0EB036B9" w:rsidR="00414FB0" w:rsidRDefault="00414FB0" w:rsidP="001A506E">
      <w:pPr>
        <w:pStyle w:val="ListParagraph"/>
        <w:numPr>
          <w:ilvl w:val="0"/>
          <w:numId w:val="5"/>
        </w:numPr>
      </w:pPr>
      <w:r>
        <w:t>Temp Aim Pitch Snappiness – how quickly the current aim pitch moves towards the target aim pitch</w:t>
      </w:r>
    </w:p>
    <w:p w14:paraId="6497DBEA" w14:textId="51BC8283" w:rsidR="00414FB0" w:rsidRPr="00755352" w:rsidRDefault="00414FB0" w:rsidP="001A506E">
      <w:pPr>
        <w:pStyle w:val="ListParagraph"/>
        <w:numPr>
          <w:ilvl w:val="0"/>
          <w:numId w:val="5"/>
        </w:numPr>
      </w:pPr>
      <w:r>
        <w:t>Charge Affects Recoil – if true, weapons that charge up can use a recoil multiplier based on charge</w:t>
      </w:r>
      <w:r w:rsidR="00AF4535">
        <w:t>.</w:t>
      </w:r>
    </w:p>
    <w:p w14:paraId="4EB4682E" w14:textId="4B9A269A" w:rsidR="00DE0365" w:rsidRPr="00DE0365" w:rsidRDefault="009C55A5" w:rsidP="00DE0365">
      <w:pPr>
        <w:pStyle w:val="Heading3"/>
      </w:pPr>
      <w:bookmarkStart w:id="6" w:name="_Toc199800707"/>
      <w:r>
        <w:t>Ranged Weapons</w:t>
      </w:r>
      <w:bookmarkEnd w:id="6"/>
    </w:p>
    <w:p w14:paraId="3F10FB6A" w14:textId="2C045621" w:rsidR="009C55A5" w:rsidRDefault="009C55A5" w:rsidP="009C55A5">
      <w:pPr>
        <w:pStyle w:val="Heading3"/>
      </w:pPr>
      <w:bookmarkStart w:id="7" w:name="_Toc199800708"/>
      <w:r>
        <w:t>Melee Weapons</w:t>
      </w:r>
      <w:bookmarkEnd w:id="7"/>
    </w:p>
    <w:p w14:paraId="062DCFF0" w14:textId="03A02F0F" w:rsidR="009C55A5" w:rsidRPr="009C55A5" w:rsidRDefault="009C55A5" w:rsidP="009C55A5">
      <w:r>
        <w:t>PENDING</w:t>
      </w:r>
    </w:p>
    <w:p w14:paraId="0952FDDF" w14:textId="1FCF7042" w:rsidR="009C55A5" w:rsidRDefault="009C55A5" w:rsidP="009C55A5">
      <w:pPr>
        <w:pStyle w:val="Heading3"/>
      </w:pPr>
      <w:bookmarkStart w:id="8" w:name="_Toc199800709"/>
      <w:r>
        <w:t>Thrown Weapons</w:t>
      </w:r>
      <w:bookmarkEnd w:id="8"/>
    </w:p>
    <w:p w14:paraId="7A587C61" w14:textId="60E6DDD0" w:rsidR="009C55A5" w:rsidRPr="009C55A5" w:rsidRDefault="009C55A5" w:rsidP="009C55A5">
      <w:r>
        <w:t>PENDING</w:t>
      </w:r>
    </w:p>
    <w:p w14:paraId="7FA1B866" w14:textId="7E86BA5B" w:rsidR="009C55A5" w:rsidRDefault="009C55A5" w:rsidP="009C55A5">
      <w:pPr>
        <w:pStyle w:val="Heading3"/>
      </w:pPr>
      <w:bookmarkStart w:id="9" w:name="_Toc199800710"/>
      <w:r>
        <w:t>Deployables</w:t>
      </w:r>
      <w:bookmarkEnd w:id="9"/>
    </w:p>
    <w:p w14:paraId="19C9E9DB" w14:textId="4A0B418A" w:rsidR="002D1052" w:rsidRDefault="009C55A5" w:rsidP="00421076">
      <w:r>
        <w:t>PENDING</w:t>
      </w:r>
    </w:p>
    <w:p w14:paraId="252479F4" w14:textId="7E04957F" w:rsidR="002D1052" w:rsidRPr="002D1052" w:rsidRDefault="002D1052" w:rsidP="002D1052">
      <w:pPr>
        <w:pStyle w:val="Heading1"/>
      </w:pPr>
      <w:bookmarkStart w:id="10" w:name="_Toc199800711"/>
      <w:r>
        <w:t>Script Extension Guide</w:t>
      </w:r>
      <w:bookmarkEnd w:id="10"/>
    </w:p>
    <w:p w14:paraId="2A56ECC2" w14:textId="77777777" w:rsidR="002D1052" w:rsidRPr="002D1052" w:rsidRDefault="002D1052" w:rsidP="002D1052"/>
    <w:sectPr w:rsidR="002D1052" w:rsidRPr="002D1052" w:rsidSect="002D1052">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19415C"/>
    <w:multiLevelType w:val="hybridMultilevel"/>
    <w:tmpl w:val="6406C9E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2F20020"/>
    <w:multiLevelType w:val="hybridMultilevel"/>
    <w:tmpl w:val="04C0B7F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50D374E"/>
    <w:multiLevelType w:val="hybridMultilevel"/>
    <w:tmpl w:val="DFFA1CA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4B4730E5"/>
    <w:multiLevelType w:val="hybridMultilevel"/>
    <w:tmpl w:val="A03214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D115AB2"/>
    <w:multiLevelType w:val="hybridMultilevel"/>
    <w:tmpl w:val="75AA86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522C368C"/>
    <w:multiLevelType w:val="hybridMultilevel"/>
    <w:tmpl w:val="A25404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3DB380A"/>
    <w:multiLevelType w:val="hybridMultilevel"/>
    <w:tmpl w:val="2A6A84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5DC92396"/>
    <w:multiLevelType w:val="hybridMultilevel"/>
    <w:tmpl w:val="AEAA548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711001258">
    <w:abstractNumId w:val="2"/>
  </w:num>
  <w:num w:numId="2" w16cid:durableId="210845324">
    <w:abstractNumId w:val="4"/>
  </w:num>
  <w:num w:numId="3" w16cid:durableId="2108648325">
    <w:abstractNumId w:val="1"/>
  </w:num>
  <w:num w:numId="4" w16cid:durableId="1976524010">
    <w:abstractNumId w:val="3"/>
  </w:num>
  <w:num w:numId="5" w16cid:durableId="1202786361">
    <w:abstractNumId w:val="0"/>
  </w:num>
  <w:num w:numId="6" w16cid:durableId="1991669273">
    <w:abstractNumId w:val="7"/>
  </w:num>
  <w:num w:numId="7" w16cid:durableId="699012622">
    <w:abstractNumId w:val="5"/>
  </w:num>
  <w:num w:numId="8" w16cid:durableId="187684550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1052"/>
    <w:rsid w:val="00023E0C"/>
    <w:rsid w:val="000A7F3E"/>
    <w:rsid w:val="000E5EBF"/>
    <w:rsid w:val="001A2EFD"/>
    <w:rsid w:val="001A506E"/>
    <w:rsid w:val="00271466"/>
    <w:rsid w:val="002B0CDB"/>
    <w:rsid w:val="002D1052"/>
    <w:rsid w:val="003655D5"/>
    <w:rsid w:val="004041D0"/>
    <w:rsid w:val="00414FB0"/>
    <w:rsid w:val="00421076"/>
    <w:rsid w:val="004450C3"/>
    <w:rsid w:val="00535EE4"/>
    <w:rsid w:val="00571570"/>
    <w:rsid w:val="00613C35"/>
    <w:rsid w:val="006559D6"/>
    <w:rsid w:val="0072110F"/>
    <w:rsid w:val="00755352"/>
    <w:rsid w:val="0076369E"/>
    <w:rsid w:val="007A5893"/>
    <w:rsid w:val="007B5F4D"/>
    <w:rsid w:val="0086072B"/>
    <w:rsid w:val="00871D77"/>
    <w:rsid w:val="009030E6"/>
    <w:rsid w:val="009C55A5"/>
    <w:rsid w:val="00A158F8"/>
    <w:rsid w:val="00A44825"/>
    <w:rsid w:val="00AF4535"/>
    <w:rsid w:val="00B82035"/>
    <w:rsid w:val="00B850F5"/>
    <w:rsid w:val="00BA02B3"/>
    <w:rsid w:val="00BC0157"/>
    <w:rsid w:val="00DA6A7F"/>
    <w:rsid w:val="00DB6F80"/>
    <w:rsid w:val="00DE0365"/>
    <w:rsid w:val="00E56A23"/>
    <w:rsid w:val="00EA4754"/>
    <w:rsid w:val="00EC239C"/>
    <w:rsid w:val="00FE070F"/>
    <w:rsid w:val="00FF623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7F1290"/>
  <w15:chartTrackingRefBased/>
  <w15:docId w15:val="{9CEC213E-005A-406C-90B4-BE82D23DE1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D105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D105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D105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D105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2D105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D105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D105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D105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D105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D105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D105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D105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2D105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2D105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D105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D105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D105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D1052"/>
    <w:rPr>
      <w:rFonts w:eastAsiaTheme="majorEastAsia" w:cstheme="majorBidi"/>
      <w:color w:val="272727" w:themeColor="text1" w:themeTint="D8"/>
    </w:rPr>
  </w:style>
  <w:style w:type="paragraph" w:styleId="Title">
    <w:name w:val="Title"/>
    <w:basedOn w:val="Normal"/>
    <w:next w:val="Normal"/>
    <w:link w:val="TitleChar"/>
    <w:uiPriority w:val="10"/>
    <w:qFormat/>
    <w:rsid w:val="002D10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D105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D105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D105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D1052"/>
    <w:pPr>
      <w:spacing w:before="160"/>
      <w:jc w:val="center"/>
    </w:pPr>
    <w:rPr>
      <w:i/>
      <w:iCs/>
      <w:color w:val="404040" w:themeColor="text1" w:themeTint="BF"/>
    </w:rPr>
  </w:style>
  <w:style w:type="character" w:customStyle="1" w:styleId="QuoteChar">
    <w:name w:val="Quote Char"/>
    <w:basedOn w:val="DefaultParagraphFont"/>
    <w:link w:val="Quote"/>
    <w:uiPriority w:val="29"/>
    <w:rsid w:val="002D1052"/>
    <w:rPr>
      <w:i/>
      <w:iCs/>
      <w:color w:val="404040" w:themeColor="text1" w:themeTint="BF"/>
    </w:rPr>
  </w:style>
  <w:style w:type="paragraph" w:styleId="ListParagraph">
    <w:name w:val="List Paragraph"/>
    <w:basedOn w:val="Normal"/>
    <w:uiPriority w:val="34"/>
    <w:qFormat/>
    <w:rsid w:val="002D1052"/>
    <w:pPr>
      <w:ind w:left="720"/>
      <w:contextualSpacing/>
    </w:pPr>
  </w:style>
  <w:style w:type="character" w:styleId="IntenseEmphasis">
    <w:name w:val="Intense Emphasis"/>
    <w:basedOn w:val="DefaultParagraphFont"/>
    <w:uiPriority w:val="21"/>
    <w:qFormat/>
    <w:rsid w:val="002D1052"/>
    <w:rPr>
      <w:i/>
      <w:iCs/>
      <w:color w:val="0F4761" w:themeColor="accent1" w:themeShade="BF"/>
    </w:rPr>
  </w:style>
  <w:style w:type="paragraph" w:styleId="IntenseQuote">
    <w:name w:val="Intense Quote"/>
    <w:basedOn w:val="Normal"/>
    <w:next w:val="Normal"/>
    <w:link w:val="IntenseQuoteChar"/>
    <w:uiPriority w:val="30"/>
    <w:qFormat/>
    <w:rsid w:val="002D105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D1052"/>
    <w:rPr>
      <w:i/>
      <w:iCs/>
      <w:color w:val="0F4761" w:themeColor="accent1" w:themeShade="BF"/>
    </w:rPr>
  </w:style>
  <w:style w:type="character" w:styleId="IntenseReference">
    <w:name w:val="Intense Reference"/>
    <w:basedOn w:val="DefaultParagraphFont"/>
    <w:uiPriority w:val="32"/>
    <w:qFormat/>
    <w:rsid w:val="002D1052"/>
    <w:rPr>
      <w:b/>
      <w:bCs/>
      <w:smallCaps/>
      <w:color w:val="0F4761" w:themeColor="accent1" w:themeShade="BF"/>
      <w:spacing w:val="5"/>
    </w:rPr>
  </w:style>
  <w:style w:type="paragraph" w:styleId="NoSpacing">
    <w:name w:val="No Spacing"/>
    <w:link w:val="NoSpacingChar"/>
    <w:uiPriority w:val="1"/>
    <w:qFormat/>
    <w:rsid w:val="002D1052"/>
    <w:pPr>
      <w:spacing w:after="0" w:line="240" w:lineRule="auto"/>
    </w:pPr>
    <w:rPr>
      <w:rFonts w:eastAsiaTheme="minorEastAsia"/>
      <w:kern w:val="0"/>
      <w:sz w:val="22"/>
      <w:szCs w:val="22"/>
      <w:lang w:eastAsia="en-GB"/>
      <w14:ligatures w14:val="none"/>
    </w:rPr>
  </w:style>
  <w:style w:type="character" w:customStyle="1" w:styleId="NoSpacingChar">
    <w:name w:val="No Spacing Char"/>
    <w:basedOn w:val="DefaultParagraphFont"/>
    <w:link w:val="NoSpacing"/>
    <w:uiPriority w:val="1"/>
    <w:rsid w:val="002D1052"/>
    <w:rPr>
      <w:rFonts w:eastAsiaTheme="minorEastAsia"/>
      <w:kern w:val="0"/>
      <w:sz w:val="22"/>
      <w:szCs w:val="22"/>
      <w:lang w:eastAsia="en-GB"/>
      <w14:ligatures w14:val="none"/>
    </w:rPr>
  </w:style>
  <w:style w:type="paragraph" w:styleId="TOCHeading">
    <w:name w:val="TOC Heading"/>
    <w:basedOn w:val="Heading1"/>
    <w:next w:val="Normal"/>
    <w:uiPriority w:val="39"/>
    <w:unhideWhenUsed/>
    <w:qFormat/>
    <w:rsid w:val="002D1052"/>
    <w:pPr>
      <w:spacing w:before="240" w:after="0" w:line="259" w:lineRule="auto"/>
      <w:outlineLvl w:val="9"/>
    </w:pPr>
    <w:rPr>
      <w:kern w:val="0"/>
      <w:sz w:val="32"/>
      <w:szCs w:val="32"/>
      <w:lang w:eastAsia="en-GB"/>
      <w14:ligatures w14:val="none"/>
    </w:rPr>
  </w:style>
  <w:style w:type="paragraph" w:styleId="TOC1">
    <w:name w:val="toc 1"/>
    <w:basedOn w:val="Normal"/>
    <w:next w:val="Normal"/>
    <w:autoRedefine/>
    <w:uiPriority w:val="39"/>
    <w:unhideWhenUsed/>
    <w:rsid w:val="002D1052"/>
    <w:pPr>
      <w:spacing w:after="100"/>
    </w:pPr>
  </w:style>
  <w:style w:type="character" w:styleId="Hyperlink">
    <w:name w:val="Hyperlink"/>
    <w:basedOn w:val="DefaultParagraphFont"/>
    <w:uiPriority w:val="99"/>
    <w:unhideWhenUsed/>
    <w:rsid w:val="002D1052"/>
    <w:rPr>
      <w:color w:val="467886" w:themeColor="hyperlink"/>
      <w:u w:val="single"/>
    </w:rPr>
  </w:style>
  <w:style w:type="paragraph" w:styleId="TOC2">
    <w:name w:val="toc 2"/>
    <w:basedOn w:val="Normal"/>
    <w:next w:val="Normal"/>
    <w:autoRedefine/>
    <w:uiPriority w:val="39"/>
    <w:unhideWhenUsed/>
    <w:rsid w:val="00271466"/>
    <w:pPr>
      <w:spacing w:after="100"/>
      <w:ind w:left="240"/>
    </w:pPr>
  </w:style>
  <w:style w:type="paragraph" w:styleId="TOC3">
    <w:name w:val="toc 3"/>
    <w:basedOn w:val="Normal"/>
    <w:next w:val="Normal"/>
    <w:autoRedefine/>
    <w:uiPriority w:val="39"/>
    <w:unhideWhenUsed/>
    <w:rsid w:val="00271466"/>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2025-06-01T00:00:00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C3BBF17-9A1A-42D8-8E27-B3A37B5A95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104</TotalTime>
  <Pages>7</Pages>
  <Words>1527</Words>
  <Characters>8707</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FPS Framework Usage Guide</dc:title>
  <dc:subject>How to build a character and weapons with the framework</dc:subject>
  <dc:creator>Lunar-Skie Hackett</dc:creator>
  <cp:keywords/>
  <dc:description/>
  <cp:lastModifiedBy>Lunar-Skie Hackett</cp:lastModifiedBy>
  <cp:revision>38</cp:revision>
  <dcterms:created xsi:type="dcterms:W3CDTF">2025-06-01T21:43:00Z</dcterms:created>
  <dcterms:modified xsi:type="dcterms:W3CDTF">2025-06-02T22:58:00Z</dcterms:modified>
</cp:coreProperties>
</file>