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34BE69" w14:textId="6962ED7C" w:rsidR="00FD2F86" w:rsidRDefault="00FD2F86" w:rsidP="00FD2F86">
      <w:pPr>
        <w:spacing w:after="80" w:line="240" w:lineRule="auto"/>
        <w:contextualSpacing/>
        <w:jc w:val="center"/>
        <w:rPr>
          <w:rFonts w:asciiTheme="majorHAnsi" w:eastAsiaTheme="majorEastAsia" w:hAnsiTheme="majorHAnsi" w:cstheme="majorBidi"/>
          <w:spacing w:val="-10"/>
          <w:kern w:val="28"/>
          <w:sz w:val="36"/>
          <w:szCs w:val="36"/>
          <w:lang w:eastAsia="en-US"/>
        </w:rPr>
      </w:pPr>
      <w:r>
        <w:rPr>
          <w:rFonts w:asciiTheme="majorHAnsi" w:eastAsiaTheme="majorEastAsia" w:hAnsiTheme="majorHAnsi" w:cstheme="majorBidi"/>
          <w:spacing w:val="-10"/>
          <w:kern w:val="28"/>
          <w:sz w:val="36"/>
          <w:szCs w:val="36"/>
          <w:lang w:eastAsia="en-US"/>
        </w:rPr>
        <w:t>South Carolina Legislative Document Classification</w:t>
      </w:r>
    </w:p>
    <w:p w14:paraId="3C19CF8D" w14:textId="41C314CD" w:rsidR="00FD2F86" w:rsidRPr="00FD2F86" w:rsidRDefault="00FD2F86" w:rsidP="00FD2F86">
      <w:pPr>
        <w:spacing w:after="80" w:line="240" w:lineRule="auto"/>
        <w:contextualSpacing/>
        <w:jc w:val="center"/>
        <w:rPr>
          <w:rFonts w:asciiTheme="majorHAnsi" w:eastAsiaTheme="majorEastAsia" w:hAnsiTheme="majorHAnsi" w:cstheme="majorBidi"/>
          <w:spacing w:val="-10"/>
          <w:kern w:val="28"/>
          <w:sz w:val="36"/>
          <w:szCs w:val="36"/>
          <w:lang w:eastAsia="en-US"/>
        </w:rPr>
      </w:pPr>
      <w:r>
        <w:rPr>
          <w:rFonts w:asciiTheme="majorHAnsi" w:eastAsiaTheme="majorEastAsia" w:hAnsiTheme="majorHAnsi" w:cstheme="majorBidi"/>
          <w:spacing w:val="-10"/>
          <w:kern w:val="28"/>
          <w:sz w:val="36"/>
          <w:szCs w:val="36"/>
          <w:lang w:eastAsia="en-US"/>
        </w:rPr>
        <w:t>Wyatt Shiltz and Kevius Tribble</w:t>
      </w:r>
    </w:p>
    <w:p w14:paraId="6C79C2CB" w14:textId="77777777" w:rsidR="00FD2F86" w:rsidRPr="00FD2F86" w:rsidRDefault="00FD2F86" w:rsidP="00FD2F86">
      <w:pPr>
        <w:keepNext/>
        <w:keepLines/>
        <w:spacing w:before="240" w:after="80" w:line="240" w:lineRule="auto"/>
        <w:outlineLvl w:val="0"/>
        <w:rPr>
          <w:rFonts w:asciiTheme="majorHAnsi" w:eastAsiaTheme="majorEastAsia" w:hAnsiTheme="majorHAnsi" w:cstheme="majorBidi"/>
          <w:color w:val="000000" w:themeColor="text1"/>
          <w:sz w:val="28"/>
          <w:szCs w:val="28"/>
          <w:lang w:eastAsia="en-US"/>
        </w:rPr>
      </w:pPr>
      <w:r w:rsidRPr="00FD2F86">
        <w:rPr>
          <w:rFonts w:asciiTheme="majorHAnsi" w:eastAsiaTheme="majorEastAsia" w:hAnsiTheme="majorHAnsi" w:cstheme="majorBidi"/>
          <w:color w:val="000000" w:themeColor="text1"/>
          <w:sz w:val="28"/>
          <w:szCs w:val="28"/>
          <w:lang w:eastAsia="en-US"/>
        </w:rPr>
        <w:t xml:space="preserve">Background and Objective </w:t>
      </w:r>
    </w:p>
    <w:p w14:paraId="08E4D35C" w14:textId="665711EC" w:rsidR="00FD2F86" w:rsidRDefault="00FD2F86" w:rsidP="00FD2F86">
      <w:pPr>
        <w:rPr>
          <w:rFonts w:eastAsiaTheme="minorHAnsi"/>
          <w:lang w:eastAsia="en-US"/>
        </w:rPr>
      </w:pPr>
      <w:r>
        <w:rPr>
          <w:rFonts w:eastAsiaTheme="minorHAnsi"/>
          <w:lang w:eastAsia="en-US"/>
        </w:rPr>
        <w:t xml:space="preserve">Although state legislative documents are accessible online, the lack of an easy-to-use tool to sort through them has made it difficult for South Carolinians to be active in their state government. The goal of our project is to build a tool that will make it easier to search through South Carolina legislative documents by classifying them based on their contents so that citizens can find bills with information relevant to them. </w:t>
      </w:r>
    </w:p>
    <w:p w14:paraId="070828C5" w14:textId="1AD342D0" w:rsidR="00FD2F86" w:rsidRPr="00FD2F86" w:rsidRDefault="00FD2F86" w:rsidP="00FD2F86">
      <w:pPr>
        <w:keepNext/>
        <w:keepLines/>
        <w:spacing w:before="240" w:after="80" w:line="240" w:lineRule="auto"/>
        <w:outlineLvl w:val="0"/>
        <w:rPr>
          <w:rFonts w:asciiTheme="majorHAnsi" w:eastAsiaTheme="majorEastAsia" w:hAnsiTheme="majorHAnsi" w:cstheme="majorBidi"/>
          <w:color w:val="000000" w:themeColor="text1"/>
          <w:sz w:val="28"/>
          <w:szCs w:val="28"/>
          <w:lang w:eastAsia="en-US"/>
        </w:rPr>
      </w:pPr>
      <w:r>
        <w:rPr>
          <w:rFonts w:asciiTheme="majorHAnsi" w:eastAsiaTheme="majorEastAsia" w:hAnsiTheme="majorHAnsi" w:cstheme="majorBidi"/>
          <w:color w:val="000000" w:themeColor="text1"/>
          <w:sz w:val="28"/>
          <w:szCs w:val="28"/>
          <w:lang w:eastAsia="en-US"/>
        </w:rPr>
        <w:t>Method Selection</w:t>
      </w:r>
    </w:p>
    <w:p w14:paraId="5F10B248" w14:textId="592E00B5" w:rsidR="00FD2F86" w:rsidRPr="00C31A7D" w:rsidRDefault="009B3467" w:rsidP="00FD2F86">
      <w:pPr>
        <w:rPr>
          <w:rFonts w:eastAsiaTheme="minorHAnsi"/>
          <w:lang w:eastAsia="en-US"/>
        </w:rPr>
      </w:pPr>
      <w:r>
        <w:rPr>
          <w:rFonts w:eastAsiaTheme="minorHAnsi"/>
          <w:lang w:eastAsia="en-US"/>
        </w:rPr>
        <w:t xml:space="preserve">For our baseline model we </w:t>
      </w:r>
      <w:r w:rsidR="00015780">
        <w:rPr>
          <w:rFonts w:eastAsiaTheme="minorHAnsi"/>
          <w:lang w:eastAsia="en-US"/>
        </w:rPr>
        <w:t>have chosen</w:t>
      </w:r>
      <w:r>
        <w:rPr>
          <w:rFonts w:eastAsiaTheme="minorHAnsi"/>
          <w:lang w:eastAsia="en-US"/>
        </w:rPr>
        <w:t xml:space="preserve"> to use a gradient boosting classification model</w:t>
      </w:r>
      <w:r w:rsidR="00015780">
        <w:rPr>
          <w:rFonts w:eastAsiaTheme="minorHAnsi"/>
          <w:lang w:eastAsia="en-US"/>
        </w:rPr>
        <w:t>. We selected this model since it is one of the most popular classification models outside of neural networks</w:t>
      </w:r>
      <w:r w:rsidR="00DC7226">
        <w:rPr>
          <w:rFonts w:eastAsiaTheme="minorHAnsi"/>
          <w:lang w:eastAsia="en-US"/>
        </w:rPr>
        <w:t xml:space="preserve">. We avoided using a neural network for this model as we wanted our baseline model to be robust yet also simple, using more traditional data science methods. </w:t>
      </w:r>
      <w:r w:rsidR="00C31A7D">
        <w:rPr>
          <w:rFonts w:eastAsiaTheme="minorHAnsi"/>
          <w:lang w:eastAsia="en-US"/>
        </w:rPr>
        <w:t>Since our data was naturally unlabeled, we also needed a model to label our data. For this we chose k-means clustering as it is a classic clustering algorithm that would be able to find similarities between the unstructured documents and assign them corresponding labels.</w:t>
      </w:r>
      <w:r w:rsidR="006D2DB3">
        <w:rPr>
          <w:rFonts w:eastAsiaTheme="minorHAnsi"/>
          <w:lang w:eastAsia="en-US"/>
        </w:rPr>
        <w:t xml:space="preserve"> This creates a unique approach utilizing both supervised and unsupervised machine learning methods to classify data that is traditionally unstructured and unlabeled. </w:t>
      </w:r>
    </w:p>
    <w:p w14:paraId="2808762D" w14:textId="68EBF8A2" w:rsidR="00C31A7D" w:rsidRDefault="00C31A7D" w:rsidP="00C31A7D">
      <w:pPr>
        <w:keepNext/>
        <w:keepLines/>
        <w:spacing w:before="240" w:after="80" w:line="240" w:lineRule="auto"/>
        <w:outlineLvl w:val="0"/>
        <w:rPr>
          <w:rFonts w:asciiTheme="majorHAnsi" w:eastAsiaTheme="majorEastAsia" w:hAnsiTheme="majorHAnsi" w:cstheme="majorBidi"/>
          <w:color w:val="000000" w:themeColor="text1"/>
          <w:sz w:val="28"/>
          <w:szCs w:val="28"/>
          <w:lang w:eastAsia="en-US"/>
        </w:rPr>
      </w:pPr>
      <w:r>
        <w:rPr>
          <w:rFonts w:asciiTheme="majorHAnsi" w:eastAsiaTheme="majorEastAsia" w:hAnsiTheme="majorHAnsi" w:cstheme="majorBidi"/>
          <w:color w:val="000000" w:themeColor="text1"/>
          <w:sz w:val="28"/>
          <w:szCs w:val="28"/>
          <w:lang w:eastAsia="en-US"/>
        </w:rPr>
        <w:t>Method Implementation</w:t>
      </w:r>
    </w:p>
    <w:p w14:paraId="12F67386" w14:textId="5CD9188A" w:rsidR="00C31A7D" w:rsidRPr="00FD2F86" w:rsidRDefault="00C37CF3" w:rsidP="00C31A7D">
      <w:pPr>
        <w:keepNext/>
        <w:keepLines/>
        <w:spacing w:before="160" w:after="80" w:line="240" w:lineRule="auto"/>
        <w:outlineLvl w:val="1"/>
        <w:rPr>
          <w:rFonts w:asciiTheme="majorHAnsi" w:eastAsiaTheme="majorEastAsia" w:hAnsiTheme="majorHAnsi" w:cstheme="majorBidi"/>
          <w:i/>
          <w:iCs/>
          <w:color w:val="000000" w:themeColor="text1"/>
          <w:lang w:eastAsia="en-US"/>
        </w:rPr>
      </w:pPr>
      <w:r>
        <w:rPr>
          <w:rFonts w:asciiTheme="majorHAnsi" w:eastAsiaTheme="majorEastAsia" w:hAnsiTheme="majorHAnsi" w:cstheme="majorBidi"/>
          <w:i/>
          <w:iCs/>
          <w:color w:val="000000" w:themeColor="text1"/>
          <w:lang w:eastAsia="en-US"/>
        </w:rPr>
        <w:t>Text</w:t>
      </w:r>
      <w:r w:rsidR="00C31A7D" w:rsidRPr="00C31A7D">
        <w:rPr>
          <w:rFonts w:asciiTheme="majorHAnsi" w:eastAsiaTheme="majorEastAsia" w:hAnsiTheme="majorHAnsi" w:cstheme="majorBidi"/>
          <w:i/>
          <w:iCs/>
          <w:color w:val="000000" w:themeColor="text1"/>
          <w:lang w:eastAsia="en-US"/>
        </w:rPr>
        <w:t xml:space="preserve"> </w:t>
      </w:r>
      <w:r w:rsidR="00C31A7D">
        <w:rPr>
          <w:rFonts w:asciiTheme="majorHAnsi" w:eastAsiaTheme="majorEastAsia" w:hAnsiTheme="majorHAnsi" w:cstheme="majorBidi"/>
          <w:i/>
          <w:iCs/>
          <w:color w:val="000000" w:themeColor="text1"/>
          <w:lang w:eastAsia="en-US"/>
        </w:rPr>
        <w:t>Preprocessing</w:t>
      </w:r>
    </w:p>
    <w:p w14:paraId="07344BE6" w14:textId="5F2DAB25" w:rsidR="00C37CF3" w:rsidRDefault="00C31A7D" w:rsidP="00C37CF3">
      <w:pPr>
        <w:rPr>
          <w:rFonts w:eastAsiaTheme="minorHAnsi"/>
          <w:lang w:eastAsia="en-US"/>
        </w:rPr>
      </w:pPr>
      <w:r>
        <w:rPr>
          <w:rFonts w:eastAsiaTheme="minorHAnsi"/>
          <w:lang w:eastAsia="en-US"/>
        </w:rPr>
        <w:t>Our data</w:t>
      </w:r>
      <w:r w:rsidR="009872F4">
        <w:rPr>
          <w:rFonts w:eastAsiaTheme="minorHAnsi"/>
          <w:lang w:eastAsia="en-US"/>
        </w:rPr>
        <w:t>set</w:t>
      </w:r>
      <w:r>
        <w:rPr>
          <w:rFonts w:eastAsiaTheme="minorHAnsi"/>
          <w:lang w:eastAsia="en-US"/>
        </w:rPr>
        <w:t xml:space="preserve"> for this project consists of </w:t>
      </w:r>
      <w:r w:rsidR="00C37CF3">
        <w:rPr>
          <w:rFonts w:eastAsiaTheme="minorHAnsi"/>
          <w:lang w:eastAsia="en-US"/>
        </w:rPr>
        <w:t>all of the South Carolina legislative documents from the 118</w:t>
      </w:r>
      <w:r w:rsidR="00C37CF3" w:rsidRPr="00C37CF3">
        <w:rPr>
          <w:rFonts w:eastAsiaTheme="minorHAnsi"/>
          <w:vertAlign w:val="superscript"/>
          <w:lang w:eastAsia="en-US"/>
        </w:rPr>
        <w:t>th</w:t>
      </w:r>
      <w:r w:rsidR="00C37CF3">
        <w:rPr>
          <w:rFonts w:eastAsiaTheme="minorHAnsi"/>
          <w:lang w:eastAsia="en-US"/>
        </w:rPr>
        <w:t xml:space="preserve"> through the 125</w:t>
      </w:r>
      <w:r w:rsidR="00C37CF3" w:rsidRPr="00C37CF3">
        <w:rPr>
          <w:rFonts w:eastAsiaTheme="minorHAnsi"/>
          <w:vertAlign w:val="superscript"/>
          <w:lang w:eastAsia="en-US"/>
        </w:rPr>
        <w:t>th</w:t>
      </w:r>
      <w:r w:rsidR="00C37CF3">
        <w:rPr>
          <w:rFonts w:eastAsiaTheme="minorHAnsi"/>
          <w:lang w:eastAsia="en-US"/>
        </w:rPr>
        <w:t xml:space="preserve"> general assemblies, which</w:t>
      </w:r>
      <w:r>
        <w:rPr>
          <w:rFonts w:eastAsiaTheme="minorHAnsi"/>
          <w:lang w:eastAsia="en-US"/>
        </w:rPr>
        <w:t xml:space="preserve"> are publicly available on </w:t>
      </w:r>
      <w:proofErr w:type="spellStart"/>
      <w:r>
        <w:rPr>
          <w:rFonts w:eastAsiaTheme="minorHAnsi"/>
          <w:lang w:eastAsia="en-US"/>
        </w:rPr>
        <w:t>Legiscan</w:t>
      </w:r>
      <w:proofErr w:type="spellEnd"/>
      <w:r>
        <w:rPr>
          <w:rFonts w:eastAsiaTheme="minorHAnsi"/>
          <w:lang w:eastAsia="en-US"/>
        </w:rPr>
        <w:t xml:space="preserve">, an online legislative database. </w:t>
      </w:r>
      <w:r w:rsidR="009872F4">
        <w:rPr>
          <w:rFonts w:eastAsiaTheme="minorHAnsi"/>
          <w:lang w:eastAsia="en-US"/>
        </w:rPr>
        <w:t xml:space="preserve">These documents are in the form of unstructured text, so they needed to be </w:t>
      </w:r>
      <w:r w:rsidR="00C37CF3">
        <w:rPr>
          <w:rFonts w:eastAsiaTheme="minorHAnsi"/>
          <w:lang w:eastAsia="en-US"/>
        </w:rPr>
        <w:t xml:space="preserve">cleaned, </w:t>
      </w:r>
      <w:r w:rsidR="009872F4">
        <w:rPr>
          <w:rFonts w:eastAsiaTheme="minorHAnsi"/>
          <w:lang w:eastAsia="en-US"/>
        </w:rPr>
        <w:t>vectorized</w:t>
      </w:r>
      <w:r w:rsidR="00C37CF3">
        <w:rPr>
          <w:rFonts w:eastAsiaTheme="minorHAnsi"/>
          <w:lang w:eastAsia="en-US"/>
        </w:rPr>
        <w:t>,</w:t>
      </w:r>
      <w:r w:rsidR="009872F4">
        <w:rPr>
          <w:rFonts w:eastAsiaTheme="minorHAnsi"/>
          <w:lang w:eastAsia="en-US"/>
        </w:rPr>
        <w:t xml:space="preserve"> and labeled before we could use them to train and test our gradient boosting classification model.</w:t>
      </w:r>
      <w:r w:rsidR="00E163AE">
        <w:rPr>
          <w:rFonts w:eastAsiaTheme="minorHAnsi"/>
          <w:lang w:eastAsia="en-US"/>
        </w:rPr>
        <w:t xml:space="preserve"> The basic ways in which we cleaned the text include converting it all to lowercase, removing punctuation, converting numbers written in digits to their word representations, and removing spaces. We also removed common stop words, which are words that lack important meaning such as “the” or “a”, along with reducing words to their simplest forms through lemmatization. The goal of stop word removal and lemmatization was to get better vectorization results that captured the important points of a given document. </w:t>
      </w:r>
    </w:p>
    <w:p w14:paraId="7740FC28" w14:textId="77777777" w:rsidR="00C37CF3" w:rsidRDefault="00C37CF3" w:rsidP="00C37CF3">
      <w:pPr>
        <w:rPr>
          <w:rFonts w:eastAsiaTheme="minorHAnsi"/>
          <w:lang w:eastAsia="en-US"/>
        </w:rPr>
      </w:pPr>
      <w:r>
        <w:rPr>
          <w:rFonts w:asciiTheme="majorHAnsi" w:eastAsiaTheme="majorEastAsia" w:hAnsiTheme="majorHAnsi" w:cstheme="majorBidi"/>
          <w:i/>
          <w:iCs/>
          <w:color w:val="000000" w:themeColor="text1"/>
          <w:lang w:eastAsia="en-US"/>
        </w:rPr>
        <w:t>Vectorization</w:t>
      </w:r>
    </w:p>
    <w:p w14:paraId="105AD95F" w14:textId="1316886A" w:rsidR="00C37CF3" w:rsidRPr="00C37CF3" w:rsidRDefault="00C37CF3" w:rsidP="00C37CF3">
      <w:pPr>
        <w:rPr>
          <w:rFonts w:eastAsiaTheme="minorHAnsi"/>
          <w:lang w:eastAsia="en-US"/>
        </w:rPr>
      </w:pPr>
      <w:r>
        <w:rPr>
          <w:rFonts w:eastAsiaTheme="minorHAnsi"/>
          <w:lang w:eastAsia="en-US"/>
        </w:rPr>
        <w:lastRenderedPageBreak/>
        <w:t xml:space="preserve">For vectorization we used Term Frequency-Inverse Document Frequency (TF-IDF) vectorization. We chose this approach over a simpler one such as Bag of Words since it has the advantage of considering the frequency a word appears in the document and the number of documents that contain it, allowing the later classification model to focus on words that have more relevance to the data. More advanced neural network-based approaches such as Word2Vec would also likely be effective in vectorizing our data, however these weren’t within the scope of our baseline model. </w:t>
      </w:r>
    </w:p>
    <w:p w14:paraId="25609525" w14:textId="77777777" w:rsidR="00C31A7D" w:rsidRDefault="00C31A7D" w:rsidP="00C31A7D">
      <w:pPr>
        <w:rPr>
          <w:rFonts w:eastAsiaTheme="minorHAnsi"/>
          <w:lang w:eastAsia="en-US"/>
        </w:rPr>
      </w:pPr>
      <w:r w:rsidRPr="00C31A7D">
        <w:rPr>
          <w:rFonts w:asciiTheme="majorHAnsi" w:eastAsiaTheme="majorEastAsia" w:hAnsiTheme="majorHAnsi" w:cstheme="majorBidi"/>
          <w:i/>
          <w:iCs/>
          <w:color w:val="000000" w:themeColor="text1"/>
          <w:lang w:eastAsia="en-US"/>
        </w:rPr>
        <w:t xml:space="preserve">Data </w:t>
      </w:r>
      <w:r>
        <w:rPr>
          <w:rFonts w:asciiTheme="majorHAnsi" w:eastAsiaTheme="majorEastAsia" w:hAnsiTheme="majorHAnsi" w:cstheme="majorBidi"/>
          <w:i/>
          <w:iCs/>
          <w:color w:val="000000" w:themeColor="text1"/>
          <w:lang w:eastAsia="en-US"/>
        </w:rPr>
        <w:t>Splitting</w:t>
      </w:r>
    </w:p>
    <w:p w14:paraId="1D5A7737" w14:textId="08672B4F" w:rsidR="00C31A7D" w:rsidRDefault="007E07D7" w:rsidP="00C31A7D">
      <w:pPr>
        <w:rPr>
          <w:rFonts w:eastAsiaTheme="minorHAnsi"/>
          <w:lang w:eastAsia="en-US"/>
        </w:rPr>
      </w:pPr>
      <w:r>
        <w:rPr>
          <w:rFonts w:eastAsiaTheme="minorHAnsi"/>
          <w:lang w:eastAsia="en-US"/>
        </w:rPr>
        <w:t xml:space="preserve">Since our dataset is so large, we took a random sample of 1,500 documents to label with k-means clustering. </w:t>
      </w:r>
      <w:r w:rsidR="00C174C3">
        <w:rPr>
          <w:rFonts w:eastAsiaTheme="minorHAnsi"/>
          <w:lang w:eastAsia="en-US"/>
        </w:rPr>
        <w:t>We</w:t>
      </w:r>
      <w:r>
        <w:rPr>
          <w:rFonts w:eastAsiaTheme="minorHAnsi"/>
          <w:lang w:eastAsia="en-US"/>
        </w:rPr>
        <w:t xml:space="preserve"> then</w:t>
      </w:r>
      <w:r w:rsidR="00C174C3">
        <w:rPr>
          <w:rFonts w:eastAsiaTheme="minorHAnsi"/>
          <w:lang w:eastAsia="en-US"/>
        </w:rPr>
        <w:t xml:space="preserve"> split </w:t>
      </w:r>
      <w:r w:rsidR="00E163AE">
        <w:rPr>
          <w:rFonts w:eastAsiaTheme="minorHAnsi"/>
          <w:lang w:eastAsia="en-US"/>
        </w:rPr>
        <w:t>th</w:t>
      </w:r>
      <w:r>
        <w:rPr>
          <w:rFonts w:eastAsiaTheme="minorHAnsi"/>
          <w:lang w:eastAsia="en-US"/>
        </w:rPr>
        <w:t>at</w:t>
      </w:r>
      <w:r w:rsidR="00E163AE">
        <w:rPr>
          <w:rFonts w:eastAsiaTheme="minorHAnsi"/>
          <w:lang w:eastAsia="en-US"/>
        </w:rPr>
        <w:t xml:space="preserve"> data into </w:t>
      </w:r>
      <w:r>
        <w:rPr>
          <w:rFonts w:eastAsiaTheme="minorHAnsi"/>
          <w:lang w:eastAsia="en-US"/>
        </w:rPr>
        <w:t>testing and training sets</w:t>
      </w:r>
      <w:r w:rsidR="00E163AE">
        <w:rPr>
          <w:rFonts w:eastAsiaTheme="minorHAnsi"/>
          <w:lang w:eastAsia="en-US"/>
        </w:rPr>
        <w:t xml:space="preserve">, with 20% of the data being set aside for testing. </w:t>
      </w:r>
    </w:p>
    <w:p w14:paraId="431F065B" w14:textId="5464F8ED" w:rsidR="000C6783" w:rsidRPr="007E07D7" w:rsidRDefault="00C31A7D" w:rsidP="00C31A7D">
      <w:pPr>
        <w:rPr>
          <w:rFonts w:asciiTheme="majorHAnsi" w:eastAsiaTheme="majorEastAsia" w:hAnsiTheme="majorHAnsi" w:cstheme="majorBidi"/>
          <w:i/>
          <w:iCs/>
          <w:color w:val="000000" w:themeColor="text1"/>
          <w:lang w:eastAsia="en-US"/>
        </w:rPr>
      </w:pPr>
      <w:r>
        <w:rPr>
          <w:rFonts w:asciiTheme="majorHAnsi" w:eastAsiaTheme="majorEastAsia" w:hAnsiTheme="majorHAnsi" w:cstheme="majorBidi"/>
          <w:i/>
          <w:iCs/>
          <w:color w:val="000000" w:themeColor="text1"/>
          <w:lang w:eastAsia="en-US"/>
        </w:rPr>
        <w:t>Hyperparameter Selection</w:t>
      </w:r>
    </w:p>
    <w:p w14:paraId="4B98B2A2" w14:textId="658D2635" w:rsidR="00E44B7D" w:rsidRDefault="007E07D7" w:rsidP="00C31A7D">
      <w:pPr>
        <w:rPr>
          <w:rFonts w:eastAsiaTheme="minorHAnsi"/>
          <w:lang w:eastAsia="en-US"/>
        </w:rPr>
      </w:pPr>
      <w:r>
        <w:rPr>
          <w:rFonts w:eastAsiaTheme="minorHAnsi"/>
          <w:lang w:eastAsia="en-US"/>
        </w:rPr>
        <w:t xml:space="preserve">The main hyperparameter that was relevant to this implementation is the value of k for the k-means clustering algorithm used to label the 1,500 sample documents. We determined the optimal value of k using the elbow method, which involves </w:t>
      </w:r>
      <w:r w:rsidR="00095058">
        <w:rPr>
          <w:rFonts w:eastAsiaTheme="minorHAnsi"/>
          <w:lang w:eastAsia="en-US"/>
        </w:rPr>
        <w:t>performing</w:t>
      </w:r>
      <w:r>
        <w:rPr>
          <w:rFonts w:eastAsiaTheme="minorHAnsi"/>
          <w:lang w:eastAsia="en-US"/>
        </w:rPr>
        <w:t xml:space="preserve"> clustering with different values of k and finding the value that minimizes inertia without experiencing diminishing returns. On a graph, this is represented by the point that has the smallest inertia and a relatively flat line afterwards. Using the figure below, we chose 13 as our ideal number of clusters, although 5 </w:t>
      </w:r>
      <w:r w:rsidR="00095058">
        <w:rPr>
          <w:rFonts w:eastAsiaTheme="minorHAnsi"/>
          <w:lang w:eastAsia="en-US"/>
        </w:rPr>
        <w:t>is a really good contender since less labels can will result in a more explainable model</w:t>
      </w:r>
      <w:r>
        <w:rPr>
          <w:rFonts w:eastAsiaTheme="minorHAnsi"/>
          <w:lang w:eastAsia="en-US"/>
        </w:rPr>
        <w:t>.</w:t>
      </w:r>
    </w:p>
    <w:p w14:paraId="28F50831" w14:textId="17E1C6EA" w:rsidR="00C31A7D" w:rsidRDefault="007E07D7" w:rsidP="00C31A7D">
      <w:pPr>
        <w:rPr>
          <w:rFonts w:eastAsiaTheme="minorHAnsi"/>
          <w:lang w:eastAsia="en-US"/>
        </w:rPr>
      </w:pPr>
      <w:r w:rsidRPr="000C6783">
        <w:rPr>
          <w:rFonts w:eastAsiaTheme="minorHAnsi"/>
          <w:noProof/>
          <w:lang w:eastAsia="en-US"/>
        </w:rPr>
        <w:drawing>
          <wp:inline distT="0" distB="0" distL="0" distR="0" wp14:anchorId="6F56BD69" wp14:editId="198847C1">
            <wp:extent cx="5715000" cy="3126765"/>
            <wp:effectExtent l="0" t="0" r="0" b="0"/>
            <wp:docPr id="1996174637" name="Picture 1" descr="A graph of a number of clus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174637" name="Picture 1" descr="A graph of a number of clusters&#10;&#10;AI-generated content may be incorrect."/>
                    <pic:cNvPicPr/>
                  </pic:nvPicPr>
                  <pic:blipFill>
                    <a:blip r:embed="rId4"/>
                    <a:stretch>
                      <a:fillRect/>
                    </a:stretch>
                  </pic:blipFill>
                  <pic:spPr>
                    <a:xfrm>
                      <a:off x="0" y="0"/>
                      <a:ext cx="5744075" cy="3142672"/>
                    </a:xfrm>
                    <a:prstGeom prst="rect">
                      <a:avLst/>
                    </a:prstGeom>
                  </pic:spPr>
                </pic:pic>
              </a:graphicData>
            </a:graphic>
          </wp:inline>
        </w:drawing>
      </w:r>
    </w:p>
    <w:p w14:paraId="2852CC63" w14:textId="019DAA9B" w:rsidR="00E44B7D" w:rsidRDefault="00E44B7D" w:rsidP="00E44B7D">
      <w:pPr>
        <w:pStyle w:val="Caption"/>
      </w:pPr>
      <w:r>
        <w:t>Figure 1: Elbow method graph showing the inertia of k-means clustering for various cluster sizes</w:t>
      </w:r>
    </w:p>
    <w:p w14:paraId="1C745A08" w14:textId="77777777" w:rsidR="00C31A7D" w:rsidRDefault="00C31A7D" w:rsidP="00C31A7D">
      <w:pPr>
        <w:rPr>
          <w:rFonts w:eastAsiaTheme="minorHAnsi"/>
          <w:lang w:eastAsia="en-US"/>
        </w:rPr>
      </w:pPr>
      <w:r>
        <w:rPr>
          <w:rFonts w:asciiTheme="majorHAnsi" w:eastAsiaTheme="majorEastAsia" w:hAnsiTheme="majorHAnsi" w:cstheme="majorBidi"/>
          <w:i/>
          <w:iCs/>
          <w:color w:val="000000" w:themeColor="text1"/>
          <w:lang w:eastAsia="en-US"/>
        </w:rPr>
        <w:lastRenderedPageBreak/>
        <w:t>Evaluation Metrics</w:t>
      </w:r>
    </w:p>
    <w:p w14:paraId="65EFB5B2" w14:textId="7764DD2D" w:rsidR="00C31A7D" w:rsidRDefault="002A175E" w:rsidP="00C31A7D">
      <w:pPr>
        <w:rPr>
          <w:rFonts w:eastAsiaTheme="minorHAnsi"/>
          <w:lang w:eastAsia="en-US"/>
        </w:rPr>
      </w:pPr>
      <w:r>
        <w:rPr>
          <w:rFonts w:eastAsiaTheme="minorHAnsi"/>
          <w:lang w:eastAsia="en-US"/>
        </w:rPr>
        <w:t xml:space="preserve">The evaluation metrics that we used for the classification model included precision, recall, </w:t>
      </w:r>
      <w:r w:rsidR="001318E5">
        <w:rPr>
          <w:rFonts w:eastAsiaTheme="minorHAnsi"/>
          <w:lang w:eastAsia="en-US"/>
        </w:rPr>
        <w:t xml:space="preserve">and </w:t>
      </w:r>
      <w:r>
        <w:rPr>
          <w:rFonts w:eastAsiaTheme="minorHAnsi"/>
          <w:lang w:eastAsia="en-US"/>
        </w:rPr>
        <w:t>F1 score</w:t>
      </w:r>
      <w:r w:rsidR="001318E5">
        <w:rPr>
          <w:rFonts w:eastAsiaTheme="minorHAnsi"/>
          <w:lang w:eastAsia="en-US"/>
        </w:rPr>
        <w:t xml:space="preserve">, and all three of these metrics were collected for each class. These metrics were used to measure the performance of the trained gradient boosting classification model on the test data that was set aside previously. </w:t>
      </w:r>
    </w:p>
    <w:p w14:paraId="2CD32D30" w14:textId="42C87E29" w:rsidR="000C6783" w:rsidRDefault="00C31A7D" w:rsidP="00C31A7D">
      <w:pPr>
        <w:rPr>
          <w:rFonts w:asciiTheme="majorHAnsi" w:eastAsiaTheme="majorEastAsia" w:hAnsiTheme="majorHAnsi" w:cstheme="majorBidi"/>
          <w:color w:val="000000" w:themeColor="text1"/>
          <w:sz w:val="28"/>
          <w:szCs w:val="28"/>
          <w:lang w:eastAsia="en-US"/>
        </w:rPr>
      </w:pPr>
      <w:r>
        <w:rPr>
          <w:rFonts w:asciiTheme="majorHAnsi" w:eastAsiaTheme="majorEastAsia" w:hAnsiTheme="majorHAnsi" w:cstheme="majorBidi"/>
          <w:color w:val="000000" w:themeColor="text1"/>
          <w:sz w:val="28"/>
          <w:szCs w:val="28"/>
          <w:lang w:eastAsia="en-US"/>
        </w:rPr>
        <w:t>Results</w:t>
      </w:r>
    </w:p>
    <w:p w14:paraId="5829005C" w14:textId="2D708B4F" w:rsidR="00904B23" w:rsidRDefault="00904B23" w:rsidP="00C31A7D">
      <w:pPr>
        <w:rPr>
          <w:rFonts w:asciiTheme="majorHAnsi" w:eastAsiaTheme="majorEastAsia" w:hAnsiTheme="majorHAnsi" w:cstheme="majorBidi"/>
          <w:i/>
          <w:iCs/>
          <w:color w:val="000000" w:themeColor="text1"/>
          <w:lang w:eastAsia="en-US"/>
        </w:rPr>
      </w:pPr>
      <w:r>
        <w:rPr>
          <w:rFonts w:asciiTheme="majorHAnsi" w:eastAsiaTheme="majorEastAsia" w:hAnsiTheme="majorHAnsi" w:cstheme="majorBidi"/>
          <w:i/>
          <w:iCs/>
          <w:color w:val="000000" w:themeColor="text1"/>
          <w:lang w:eastAsia="en-US"/>
        </w:rPr>
        <w:t>K-Means Clustering</w:t>
      </w:r>
    </w:p>
    <w:p w14:paraId="686FFDB6" w14:textId="03A05D4D" w:rsidR="00882DD4" w:rsidRPr="00904B23" w:rsidRDefault="00882DD4" w:rsidP="00C31A7D">
      <w:pPr>
        <w:rPr>
          <w:rFonts w:eastAsiaTheme="minorHAnsi"/>
          <w:lang w:eastAsia="en-US"/>
        </w:rPr>
      </w:pPr>
      <w:r>
        <w:rPr>
          <w:rFonts w:asciiTheme="majorHAnsi" w:eastAsiaTheme="majorEastAsia" w:hAnsiTheme="majorHAnsi" w:cstheme="majorBidi"/>
          <w:i/>
          <w:iCs/>
          <w:color w:val="000000" w:themeColor="text1"/>
          <w:lang w:eastAsia="en-US"/>
        </w:rPr>
        <w:t>Below we visualized the clustering for 13 clusters and 5 clusters.</w:t>
      </w:r>
    </w:p>
    <w:p w14:paraId="4ED26E9B" w14:textId="293FB81C" w:rsidR="00C31A7D" w:rsidRDefault="001318E5" w:rsidP="00C31A7D">
      <w:pPr>
        <w:rPr>
          <w:rFonts w:eastAsiaTheme="minorHAnsi"/>
          <w:lang w:eastAsia="en-US"/>
        </w:rPr>
      </w:pPr>
      <w:r w:rsidRPr="000C6783">
        <w:rPr>
          <w:rFonts w:eastAsiaTheme="minorHAnsi"/>
          <w:noProof/>
          <w:lang w:eastAsia="en-US"/>
        </w:rPr>
        <w:drawing>
          <wp:inline distT="0" distB="0" distL="0" distR="0" wp14:anchorId="0142F2E1" wp14:editId="42383397">
            <wp:extent cx="5951220" cy="2999770"/>
            <wp:effectExtent l="0" t="0" r="0" b="0"/>
            <wp:docPr id="694000532" name="Picture 1" descr="A colorful dots in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000532" name="Picture 1" descr="A colorful dots in a line&#10;&#10;AI-generated content may be incorrect."/>
                    <pic:cNvPicPr/>
                  </pic:nvPicPr>
                  <pic:blipFill>
                    <a:blip r:embed="rId5"/>
                    <a:stretch>
                      <a:fillRect/>
                    </a:stretch>
                  </pic:blipFill>
                  <pic:spPr>
                    <a:xfrm>
                      <a:off x="0" y="0"/>
                      <a:ext cx="5991970" cy="3020310"/>
                    </a:xfrm>
                    <a:prstGeom prst="rect">
                      <a:avLst/>
                    </a:prstGeom>
                  </pic:spPr>
                </pic:pic>
              </a:graphicData>
            </a:graphic>
          </wp:inline>
        </w:drawing>
      </w:r>
    </w:p>
    <w:p w14:paraId="0E5751CD" w14:textId="1FF01C5C" w:rsidR="009F39AD" w:rsidRDefault="00E44B7D" w:rsidP="009F39AD">
      <w:pPr>
        <w:pStyle w:val="Caption"/>
      </w:pPr>
      <w:bookmarkStart w:id="0" w:name="_Ref181454950"/>
      <w:r>
        <w:t xml:space="preserve">Figure </w:t>
      </w:r>
      <w:fldSimple w:instr=" SEQ Figure \* ARABIC ">
        <w:r>
          <w:rPr>
            <w:noProof/>
          </w:rPr>
          <w:t>2</w:t>
        </w:r>
      </w:fldSimple>
      <w:bookmarkEnd w:id="0"/>
      <w:r w:rsidR="009F39AD">
        <w:t>a</w:t>
      </w:r>
      <w:r>
        <w:t>: K-Means clustering</w:t>
      </w:r>
      <w:r w:rsidR="009F39AD">
        <w:t>(13 clusters)</w:t>
      </w:r>
      <w:r>
        <w:t xml:space="preserve"> visualization using PCA for dimensionality reduction</w:t>
      </w:r>
      <w:r w:rsidR="009F39AD">
        <w:t xml:space="preserve"> </w:t>
      </w:r>
    </w:p>
    <w:p w14:paraId="2FC3036E" w14:textId="6F1AB8FB" w:rsidR="009F39AD" w:rsidRPr="009F39AD" w:rsidRDefault="009F39AD" w:rsidP="009F39AD">
      <w:pPr>
        <w:rPr>
          <w:lang w:eastAsia="en-US"/>
        </w:rPr>
      </w:pPr>
      <w:r w:rsidRPr="009F39AD">
        <w:rPr>
          <w:lang w:eastAsia="en-US"/>
        </w:rPr>
        <w:lastRenderedPageBreak/>
        <w:drawing>
          <wp:inline distT="0" distB="0" distL="0" distR="0" wp14:anchorId="4B05921B" wp14:editId="597CC957">
            <wp:extent cx="5943600" cy="2994660"/>
            <wp:effectExtent l="0" t="0" r="0" b="0"/>
            <wp:docPr id="1574989968" name="Picture 4" descr="A colorful dots in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989968" name="Picture 4" descr="A colorful dots in a line&#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994660"/>
                    </a:xfrm>
                    <a:prstGeom prst="rect">
                      <a:avLst/>
                    </a:prstGeom>
                    <a:noFill/>
                    <a:ln>
                      <a:noFill/>
                    </a:ln>
                  </pic:spPr>
                </pic:pic>
              </a:graphicData>
            </a:graphic>
          </wp:inline>
        </w:drawing>
      </w:r>
    </w:p>
    <w:p w14:paraId="467C5823" w14:textId="12BAB64B" w:rsidR="009F39AD" w:rsidRPr="009F39AD" w:rsidRDefault="009F39AD" w:rsidP="009F39AD">
      <w:pPr>
        <w:pStyle w:val="Caption"/>
      </w:pPr>
      <w:r>
        <w:t xml:space="preserve">Figure </w:t>
      </w:r>
      <w:r>
        <w:fldChar w:fldCharType="begin"/>
      </w:r>
      <w:r>
        <w:instrText xml:space="preserve"> SEQ Figure \* ARABIC </w:instrText>
      </w:r>
      <w:r>
        <w:fldChar w:fldCharType="separate"/>
      </w:r>
      <w:r>
        <w:rPr>
          <w:noProof/>
        </w:rPr>
        <w:t>2</w:t>
      </w:r>
      <w:r>
        <w:fldChar w:fldCharType="end"/>
      </w:r>
      <w:r>
        <w:t>b</w:t>
      </w:r>
      <w:r>
        <w:t>: K-Means clustering(</w:t>
      </w:r>
      <w:r>
        <w:t>5 clusters</w:t>
      </w:r>
      <w:r>
        <w:t xml:space="preserve">) visualization using PCA for dimensionality reduction </w:t>
      </w:r>
    </w:p>
    <w:p w14:paraId="368FCF1B" w14:textId="6687E6D0" w:rsidR="00904B23" w:rsidRDefault="00882DD4" w:rsidP="00C31A7D">
      <w:pPr>
        <w:rPr>
          <w:rFonts w:eastAsiaTheme="minorHAnsi"/>
          <w:lang w:eastAsia="en-US"/>
        </w:rPr>
      </w:pPr>
      <w:r>
        <w:rPr>
          <w:rFonts w:eastAsiaTheme="minorHAnsi"/>
          <w:lang w:eastAsia="en-US"/>
        </w:rPr>
        <w:t xml:space="preserve">There are some notable issues with the clustering. For example we notice that some of the clusters seem to be in the same area for the 13 and 5 clusters we believe that these are documents with similar meanings such as a house resolution or congratulating a group or individual. </w:t>
      </w:r>
    </w:p>
    <w:p w14:paraId="639C45A7" w14:textId="3BF0DF60" w:rsidR="00904B23" w:rsidRDefault="00904B23" w:rsidP="00C31A7D">
      <w:pPr>
        <w:rPr>
          <w:rFonts w:eastAsiaTheme="minorHAnsi"/>
          <w:lang w:eastAsia="en-US"/>
        </w:rPr>
      </w:pPr>
      <w:r>
        <w:rPr>
          <w:rFonts w:asciiTheme="majorHAnsi" w:eastAsiaTheme="majorEastAsia" w:hAnsiTheme="majorHAnsi" w:cstheme="majorBidi"/>
          <w:i/>
          <w:iCs/>
          <w:color w:val="000000" w:themeColor="text1"/>
          <w:lang w:eastAsia="en-US"/>
        </w:rPr>
        <w:t>Gradient Boosting Classification</w:t>
      </w:r>
    </w:p>
    <w:p w14:paraId="5BD63D21" w14:textId="21585B6B" w:rsidR="001318E5" w:rsidRDefault="00904B23" w:rsidP="00C31A7D">
      <w:pPr>
        <w:rPr>
          <w:rFonts w:eastAsiaTheme="minorHAnsi"/>
          <w:lang w:eastAsia="en-US"/>
        </w:rPr>
      </w:pPr>
      <w:r>
        <w:rPr>
          <w:rFonts w:eastAsiaTheme="minorHAnsi"/>
          <w:lang w:eastAsia="en-US"/>
        </w:rPr>
        <w:t xml:space="preserve">The classification model </w:t>
      </w:r>
      <w:r w:rsidR="00E44B7D">
        <w:rPr>
          <w:rFonts w:eastAsiaTheme="minorHAnsi"/>
          <w:lang w:eastAsia="en-US"/>
        </w:rPr>
        <w:t>performed</w:t>
      </w:r>
      <w:r>
        <w:rPr>
          <w:rFonts w:eastAsiaTheme="minorHAnsi"/>
          <w:lang w:eastAsia="en-US"/>
        </w:rPr>
        <w:t xml:space="preserve"> rather well, with the average precision, recall, and F1-Score across all classes being above 0.85. </w:t>
      </w:r>
    </w:p>
    <w:p w14:paraId="30C03407" w14:textId="4070456E" w:rsidR="00E44B7D" w:rsidRDefault="00E44B7D" w:rsidP="00E44B7D">
      <w:pPr>
        <w:pStyle w:val="Caption"/>
        <w:keepNext/>
        <w:spacing w:before="240" w:after="0"/>
      </w:pPr>
      <w:bookmarkStart w:id="1" w:name="_Ref181455830"/>
      <w:r>
        <w:t xml:space="preserve">Table </w:t>
      </w:r>
      <w:fldSimple w:instr=" SEQ Table \* ARABIC ">
        <w:r>
          <w:rPr>
            <w:noProof/>
          </w:rPr>
          <w:t>1</w:t>
        </w:r>
      </w:fldSimple>
      <w:bookmarkEnd w:id="1"/>
      <w:r w:rsidR="00095058">
        <w:t>a</w:t>
      </w:r>
      <w:r>
        <w:t>: Classification performance evaluation metrics</w:t>
      </w:r>
      <w:r w:rsidR="00C35B42">
        <w:t xml:space="preserve"> n=13 classifications</w:t>
      </w:r>
    </w:p>
    <w:tbl>
      <w:tblPr>
        <w:tblStyle w:val="TableGrid"/>
        <w:tblW w:w="0" w:type="auto"/>
        <w:tblLook w:val="04A0" w:firstRow="1" w:lastRow="0" w:firstColumn="1" w:lastColumn="0" w:noHBand="0" w:noVBand="1"/>
      </w:tblPr>
      <w:tblGrid>
        <w:gridCol w:w="1870"/>
        <w:gridCol w:w="1870"/>
        <w:gridCol w:w="1870"/>
        <w:gridCol w:w="1870"/>
      </w:tblGrid>
      <w:tr w:rsidR="001318E5" w14:paraId="76D1EF3F" w14:textId="77777777" w:rsidTr="0056483E">
        <w:tc>
          <w:tcPr>
            <w:tcW w:w="1870" w:type="dxa"/>
          </w:tcPr>
          <w:p w14:paraId="2645BE88" w14:textId="77777777" w:rsidR="001318E5" w:rsidRDefault="001318E5" w:rsidP="0056483E">
            <w:r>
              <w:t>Class</w:t>
            </w:r>
          </w:p>
        </w:tc>
        <w:tc>
          <w:tcPr>
            <w:tcW w:w="1870" w:type="dxa"/>
          </w:tcPr>
          <w:p w14:paraId="5CAB3182" w14:textId="77777777" w:rsidR="001318E5" w:rsidRDefault="001318E5" w:rsidP="0056483E">
            <w:r>
              <w:t>Precision</w:t>
            </w:r>
          </w:p>
        </w:tc>
        <w:tc>
          <w:tcPr>
            <w:tcW w:w="1870" w:type="dxa"/>
          </w:tcPr>
          <w:p w14:paraId="2E973AB8" w14:textId="77777777" w:rsidR="001318E5" w:rsidRDefault="001318E5" w:rsidP="0056483E">
            <w:r>
              <w:t>Recall</w:t>
            </w:r>
          </w:p>
        </w:tc>
        <w:tc>
          <w:tcPr>
            <w:tcW w:w="1870" w:type="dxa"/>
          </w:tcPr>
          <w:p w14:paraId="7AB46D4C" w14:textId="77777777" w:rsidR="001318E5" w:rsidRDefault="001318E5" w:rsidP="0056483E">
            <w:r>
              <w:t>F1-Score</w:t>
            </w:r>
          </w:p>
        </w:tc>
      </w:tr>
      <w:tr w:rsidR="001318E5" w14:paraId="0752DC56" w14:textId="77777777" w:rsidTr="0056483E">
        <w:tc>
          <w:tcPr>
            <w:tcW w:w="1870" w:type="dxa"/>
          </w:tcPr>
          <w:p w14:paraId="6ED440CA" w14:textId="78ACE027" w:rsidR="001318E5" w:rsidRDefault="001318E5" w:rsidP="0056483E">
            <w:r>
              <w:t>0</w:t>
            </w:r>
          </w:p>
        </w:tc>
        <w:tc>
          <w:tcPr>
            <w:tcW w:w="1870" w:type="dxa"/>
          </w:tcPr>
          <w:p w14:paraId="5FC67DCA" w14:textId="3A17E371" w:rsidR="001318E5" w:rsidRDefault="00904B23" w:rsidP="0056483E">
            <w:r>
              <w:t>0.81</w:t>
            </w:r>
          </w:p>
        </w:tc>
        <w:tc>
          <w:tcPr>
            <w:tcW w:w="1870" w:type="dxa"/>
          </w:tcPr>
          <w:p w14:paraId="5CD4AAB0" w14:textId="1AE5273E" w:rsidR="001318E5" w:rsidRDefault="00904B23" w:rsidP="0056483E">
            <w:r>
              <w:t>0.81</w:t>
            </w:r>
          </w:p>
        </w:tc>
        <w:tc>
          <w:tcPr>
            <w:tcW w:w="1870" w:type="dxa"/>
          </w:tcPr>
          <w:p w14:paraId="65A508E3" w14:textId="1770AB6C" w:rsidR="001318E5" w:rsidRDefault="00904B23" w:rsidP="0056483E">
            <w:r>
              <w:t>0.81</w:t>
            </w:r>
          </w:p>
        </w:tc>
      </w:tr>
      <w:tr w:rsidR="001318E5" w14:paraId="2B13A9B6" w14:textId="77777777" w:rsidTr="0056483E">
        <w:tc>
          <w:tcPr>
            <w:tcW w:w="1870" w:type="dxa"/>
          </w:tcPr>
          <w:p w14:paraId="10DB89FD" w14:textId="5E9C04EE" w:rsidR="001318E5" w:rsidRDefault="001318E5" w:rsidP="0056483E">
            <w:r>
              <w:t xml:space="preserve">1 </w:t>
            </w:r>
          </w:p>
        </w:tc>
        <w:tc>
          <w:tcPr>
            <w:tcW w:w="1870" w:type="dxa"/>
          </w:tcPr>
          <w:p w14:paraId="514971F8" w14:textId="1F2AA268" w:rsidR="001318E5" w:rsidRDefault="00904B23" w:rsidP="0056483E">
            <w:r>
              <w:t>0.86</w:t>
            </w:r>
          </w:p>
        </w:tc>
        <w:tc>
          <w:tcPr>
            <w:tcW w:w="1870" w:type="dxa"/>
          </w:tcPr>
          <w:p w14:paraId="09A626BE" w14:textId="4334DABA" w:rsidR="001318E5" w:rsidRDefault="00904B23" w:rsidP="0056483E">
            <w:r>
              <w:t>0.83</w:t>
            </w:r>
          </w:p>
        </w:tc>
        <w:tc>
          <w:tcPr>
            <w:tcW w:w="1870" w:type="dxa"/>
          </w:tcPr>
          <w:p w14:paraId="4628ECDD" w14:textId="2082790F" w:rsidR="001318E5" w:rsidRDefault="00904B23" w:rsidP="0056483E">
            <w:r>
              <w:t>0.84</w:t>
            </w:r>
          </w:p>
        </w:tc>
      </w:tr>
      <w:tr w:rsidR="001318E5" w14:paraId="751AE2A2" w14:textId="77777777" w:rsidTr="0056483E">
        <w:tc>
          <w:tcPr>
            <w:tcW w:w="1870" w:type="dxa"/>
          </w:tcPr>
          <w:p w14:paraId="2C627346" w14:textId="716BBBEC" w:rsidR="001318E5" w:rsidRDefault="001318E5" w:rsidP="0056483E">
            <w:r>
              <w:t>2</w:t>
            </w:r>
          </w:p>
        </w:tc>
        <w:tc>
          <w:tcPr>
            <w:tcW w:w="1870" w:type="dxa"/>
          </w:tcPr>
          <w:p w14:paraId="57ED1B32" w14:textId="0794D22F" w:rsidR="001318E5" w:rsidRDefault="00904B23" w:rsidP="0056483E">
            <w:r>
              <w:t>0.81</w:t>
            </w:r>
          </w:p>
        </w:tc>
        <w:tc>
          <w:tcPr>
            <w:tcW w:w="1870" w:type="dxa"/>
          </w:tcPr>
          <w:p w14:paraId="3E39340B" w14:textId="7F63377D" w:rsidR="001318E5" w:rsidRDefault="00904B23" w:rsidP="0056483E">
            <w:r>
              <w:t>1.00</w:t>
            </w:r>
          </w:p>
        </w:tc>
        <w:tc>
          <w:tcPr>
            <w:tcW w:w="1870" w:type="dxa"/>
          </w:tcPr>
          <w:p w14:paraId="338E4C89" w14:textId="7421F896" w:rsidR="001318E5" w:rsidRDefault="00904B23" w:rsidP="0056483E">
            <w:r>
              <w:t>0.89</w:t>
            </w:r>
          </w:p>
        </w:tc>
      </w:tr>
      <w:tr w:rsidR="001318E5" w14:paraId="4C69D883" w14:textId="77777777" w:rsidTr="0056483E">
        <w:tc>
          <w:tcPr>
            <w:tcW w:w="1870" w:type="dxa"/>
          </w:tcPr>
          <w:p w14:paraId="237549E7" w14:textId="2362870A" w:rsidR="001318E5" w:rsidRDefault="001318E5" w:rsidP="0056483E">
            <w:r>
              <w:t>3</w:t>
            </w:r>
          </w:p>
        </w:tc>
        <w:tc>
          <w:tcPr>
            <w:tcW w:w="1870" w:type="dxa"/>
          </w:tcPr>
          <w:p w14:paraId="65A0EFDE" w14:textId="1F23C6BB" w:rsidR="001318E5" w:rsidRDefault="00904B23" w:rsidP="0056483E">
            <w:r>
              <w:t>0.83</w:t>
            </w:r>
          </w:p>
        </w:tc>
        <w:tc>
          <w:tcPr>
            <w:tcW w:w="1870" w:type="dxa"/>
          </w:tcPr>
          <w:p w14:paraId="6A1F0664" w14:textId="7CE61752" w:rsidR="001318E5" w:rsidRDefault="00904B23" w:rsidP="0056483E">
            <w:r>
              <w:t>0.83</w:t>
            </w:r>
          </w:p>
        </w:tc>
        <w:tc>
          <w:tcPr>
            <w:tcW w:w="1870" w:type="dxa"/>
          </w:tcPr>
          <w:p w14:paraId="43451600" w14:textId="7796D012" w:rsidR="001318E5" w:rsidRDefault="00904B23" w:rsidP="0056483E">
            <w:r>
              <w:t>0.84</w:t>
            </w:r>
          </w:p>
        </w:tc>
      </w:tr>
      <w:tr w:rsidR="001318E5" w14:paraId="2C950535" w14:textId="77777777" w:rsidTr="0056483E">
        <w:tc>
          <w:tcPr>
            <w:tcW w:w="1870" w:type="dxa"/>
          </w:tcPr>
          <w:p w14:paraId="13A4039E" w14:textId="7CD48195" w:rsidR="001318E5" w:rsidRDefault="001318E5" w:rsidP="0056483E">
            <w:r>
              <w:t>4</w:t>
            </w:r>
          </w:p>
        </w:tc>
        <w:tc>
          <w:tcPr>
            <w:tcW w:w="1870" w:type="dxa"/>
          </w:tcPr>
          <w:p w14:paraId="162B78B4" w14:textId="108A1FA8" w:rsidR="001318E5" w:rsidRDefault="00904B23" w:rsidP="0056483E">
            <w:r>
              <w:t>0.75</w:t>
            </w:r>
          </w:p>
        </w:tc>
        <w:tc>
          <w:tcPr>
            <w:tcW w:w="1870" w:type="dxa"/>
          </w:tcPr>
          <w:p w14:paraId="1CC23CA0" w14:textId="7D40CC82" w:rsidR="001318E5" w:rsidRDefault="00904B23" w:rsidP="0056483E">
            <w:r>
              <w:t>0.67</w:t>
            </w:r>
          </w:p>
        </w:tc>
        <w:tc>
          <w:tcPr>
            <w:tcW w:w="1870" w:type="dxa"/>
          </w:tcPr>
          <w:p w14:paraId="629C988B" w14:textId="729A3B43" w:rsidR="001318E5" w:rsidRDefault="00904B23" w:rsidP="0056483E">
            <w:r>
              <w:t>0.71</w:t>
            </w:r>
          </w:p>
        </w:tc>
      </w:tr>
      <w:tr w:rsidR="001318E5" w14:paraId="37F04406" w14:textId="77777777" w:rsidTr="0056483E">
        <w:tc>
          <w:tcPr>
            <w:tcW w:w="1870" w:type="dxa"/>
          </w:tcPr>
          <w:p w14:paraId="3FBA2367" w14:textId="4B57A3B8" w:rsidR="001318E5" w:rsidRDefault="00904B23" w:rsidP="0056483E">
            <w:r>
              <w:t>5</w:t>
            </w:r>
          </w:p>
        </w:tc>
        <w:tc>
          <w:tcPr>
            <w:tcW w:w="1870" w:type="dxa"/>
          </w:tcPr>
          <w:p w14:paraId="62ED0EB7" w14:textId="2F388310" w:rsidR="001318E5" w:rsidRDefault="00904B23" w:rsidP="0056483E">
            <w:r>
              <w:t>1.00</w:t>
            </w:r>
          </w:p>
        </w:tc>
        <w:tc>
          <w:tcPr>
            <w:tcW w:w="1870" w:type="dxa"/>
          </w:tcPr>
          <w:p w14:paraId="3B5A7CB0" w14:textId="356EB5C9" w:rsidR="001318E5" w:rsidRDefault="00904B23" w:rsidP="0056483E">
            <w:r>
              <w:t>0.89</w:t>
            </w:r>
          </w:p>
        </w:tc>
        <w:tc>
          <w:tcPr>
            <w:tcW w:w="1870" w:type="dxa"/>
          </w:tcPr>
          <w:p w14:paraId="196E4F98" w14:textId="6B85E218" w:rsidR="001318E5" w:rsidRDefault="00904B23" w:rsidP="0056483E">
            <w:r>
              <w:t>0.94</w:t>
            </w:r>
          </w:p>
        </w:tc>
      </w:tr>
      <w:tr w:rsidR="001318E5" w14:paraId="286AA08C" w14:textId="77777777" w:rsidTr="0056483E">
        <w:tc>
          <w:tcPr>
            <w:tcW w:w="1870" w:type="dxa"/>
          </w:tcPr>
          <w:p w14:paraId="104AF3EB" w14:textId="7C30AC39" w:rsidR="001318E5" w:rsidRDefault="00904B23" w:rsidP="0056483E">
            <w:r>
              <w:t>6</w:t>
            </w:r>
          </w:p>
        </w:tc>
        <w:tc>
          <w:tcPr>
            <w:tcW w:w="1870" w:type="dxa"/>
          </w:tcPr>
          <w:p w14:paraId="267C44F5" w14:textId="581ED6A4" w:rsidR="001318E5" w:rsidRDefault="00904B23" w:rsidP="0056483E">
            <w:r>
              <w:t>0.89</w:t>
            </w:r>
          </w:p>
        </w:tc>
        <w:tc>
          <w:tcPr>
            <w:tcW w:w="1870" w:type="dxa"/>
          </w:tcPr>
          <w:p w14:paraId="086E2288" w14:textId="0984A232" w:rsidR="001318E5" w:rsidRDefault="00904B23" w:rsidP="0056483E">
            <w:r>
              <w:t>1.00</w:t>
            </w:r>
          </w:p>
        </w:tc>
        <w:tc>
          <w:tcPr>
            <w:tcW w:w="1870" w:type="dxa"/>
          </w:tcPr>
          <w:p w14:paraId="042F5F60" w14:textId="72A4FA4C" w:rsidR="001318E5" w:rsidRDefault="00904B23" w:rsidP="0056483E">
            <w:r>
              <w:t>0.94</w:t>
            </w:r>
          </w:p>
        </w:tc>
      </w:tr>
      <w:tr w:rsidR="001318E5" w14:paraId="4C035343" w14:textId="77777777" w:rsidTr="0056483E">
        <w:tc>
          <w:tcPr>
            <w:tcW w:w="1870" w:type="dxa"/>
          </w:tcPr>
          <w:p w14:paraId="4C2F1C58" w14:textId="724BF380" w:rsidR="001318E5" w:rsidRDefault="00904B23" w:rsidP="0056483E">
            <w:r>
              <w:t>7</w:t>
            </w:r>
          </w:p>
        </w:tc>
        <w:tc>
          <w:tcPr>
            <w:tcW w:w="1870" w:type="dxa"/>
          </w:tcPr>
          <w:p w14:paraId="465F30DD" w14:textId="723DAB97" w:rsidR="001318E5" w:rsidRDefault="00904B23" w:rsidP="0056483E">
            <w:r>
              <w:t>1.00</w:t>
            </w:r>
          </w:p>
        </w:tc>
        <w:tc>
          <w:tcPr>
            <w:tcW w:w="1870" w:type="dxa"/>
          </w:tcPr>
          <w:p w14:paraId="4CE26068" w14:textId="54BB8542" w:rsidR="001318E5" w:rsidRDefault="00904B23" w:rsidP="0056483E">
            <w:r>
              <w:t>0.95</w:t>
            </w:r>
          </w:p>
        </w:tc>
        <w:tc>
          <w:tcPr>
            <w:tcW w:w="1870" w:type="dxa"/>
          </w:tcPr>
          <w:p w14:paraId="2399529F" w14:textId="706451CA" w:rsidR="001318E5" w:rsidRDefault="00904B23" w:rsidP="0056483E">
            <w:r>
              <w:t>0.98</w:t>
            </w:r>
          </w:p>
        </w:tc>
      </w:tr>
      <w:tr w:rsidR="001318E5" w14:paraId="0C86C84D" w14:textId="77777777" w:rsidTr="0056483E">
        <w:tc>
          <w:tcPr>
            <w:tcW w:w="1870" w:type="dxa"/>
          </w:tcPr>
          <w:p w14:paraId="035604F5" w14:textId="66C96BCF" w:rsidR="001318E5" w:rsidRDefault="00904B23" w:rsidP="0056483E">
            <w:r>
              <w:t>8</w:t>
            </w:r>
          </w:p>
        </w:tc>
        <w:tc>
          <w:tcPr>
            <w:tcW w:w="1870" w:type="dxa"/>
          </w:tcPr>
          <w:p w14:paraId="1608CB60" w14:textId="12C47CCA" w:rsidR="001318E5" w:rsidRDefault="00904B23" w:rsidP="0056483E">
            <w:r>
              <w:t>0.50</w:t>
            </w:r>
          </w:p>
        </w:tc>
        <w:tc>
          <w:tcPr>
            <w:tcW w:w="1870" w:type="dxa"/>
          </w:tcPr>
          <w:p w14:paraId="6A6EE755" w14:textId="64AE4D18" w:rsidR="001318E5" w:rsidRDefault="00904B23" w:rsidP="0056483E">
            <w:r>
              <w:t>1.00</w:t>
            </w:r>
          </w:p>
        </w:tc>
        <w:tc>
          <w:tcPr>
            <w:tcW w:w="1870" w:type="dxa"/>
          </w:tcPr>
          <w:p w14:paraId="3BAD9054" w14:textId="0FDBA0E6" w:rsidR="001318E5" w:rsidRDefault="00904B23" w:rsidP="0056483E">
            <w:r>
              <w:t>0.67</w:t>
            </w:r>
          </w:p>
        </w:tc>
      </w:tr>
      <w:tr w:rsidR="00904B23" w14:paraId="0123249D" w14:textId="77777777" w:rsidTr="0056483E">
        <w:tc>
          <w:tcPr>
            <w:tcW w:w="1870" w:type="dxa"/>
          </w:tcPr>
          <w:p w14:paraId="5E8C745D" w14:textId="6B4AF034" w:rsidR="00904B23" w:rsidRDefault="00904B23" w:rsidP="0056483E">
            <w:r>
              <w:t>9</w:t>
            </w:r>
          </w:p>
        </w:tc>
        <w:tc>
          <w:tcPr>
            <w:tcW w:w="1870" w:type="dxa"/>
          </w:tcPr>
          <w:p w14:paraId="4D58F557" w14:textId="33BB8FFC" w:rsidR="00904B23" w:rsidRDefault="00904B23" w:rsidP="0056483E">
            <w:r>
              <w:t>0.85</w:t>
            </w:r>
          </w:p>
        </w:tc>
        <w:tc>
          <w:tcPr>
            <w:tcW w:w="1870" w:type="dxa"/>
          </w:tcPr>
          <w:p w14:paraId="68C8F779" w14:textId="400AC44D" w:rsidR="00904B23" w:rsidRDefault="00904B23" w:rsidP="0056483E">
            <w:r>
              <w:t>0.96</w:t>
            </w:r>
          </w:p>
        </w:tc>
        <w:tc>
          <w:tcPr>
            <w:tcW w:w="1870" w:type="dxa"/>
          </w:tcPr>
          <w:p w14:paraId="00CADA3E" w14:textId="549407EF" w:rsidR="00904B23" w:rsidRDefault="00904B23" w:rsidP="0056483E">
            <w:r>
              <w:t>0.90</w:t>
            </w:r>
          </w:p>
        </w:tc>
      </w:tr>
      <w:tr w:rsidR="00904B23" w14:paraId="4BD9883B" w14:textId="77777777" w:rsidTr="0056483E">
        <w:tc>
          <w:tcPr>
            <w:tcW w:w="1870" w:type="dxa"/>
          </w:tcPr>
          <w:p w14:paraId="186BFADD" w14:textId="292B3504" w:rsidR="00904B23" w:rsidRDefault="00904B23" w:rsidP="0056483E">
            <w:r>
              <w:t>10</w:t>
            </w:r>
          </w:p>
        </w:tc>
        <w:tc>
          <w:tcPr>
            <w:tcW w:w="1870" w:type="dxa"/>
          </w:tcPr>
          <w:p w14:paraId="0183BDC4" w14:textId="5D96DD99" w:rsidR="00904B23" w:rsidRDefault="00904B23" w:rsidP="0056483E">
            <w:r>
              <w:t>0.87</w:t>
            </w:r>
          </w:p>
        </w:tc>
        <w:tc>
          <w:tcPr>
            <w:tcW w:w="1870" w:type="dxa"/>
          </w:tcPr>
          <w:p w14:paraId="3613B4A3" w14:textId="6455B3F0" w:rsidR="00904B23" w:rsidRDefault="00904B23" w:rsidP="0056483E">
            <w:r>
              <w:t>0.63</w:t>
            </w:r>
          </w:p>
        </w:tc>
        <w:tc>
          <w:tcPr>
            <w:tcW w:w="1870" w:type="dxa"/>
          </w:tcPr>
          <w:p w14:paraId="2D05A00B" w14:textId="0E84FD9F" w:rsidR="00904B23" w:rsidRDefault="00904B23" w:rsidP="0056483E">
            <w:r>
              <w:t>0.73</w:t>
            </w:r>
          </w:p>
        </w:tc>
      </w:tr>
      <w:tr w:rsidR="00904B23" w14:paraId="29AF56B9" w14:textId="77777777" w:rsidTr="0056483E">
        <w:tc>
          <w:tcPr>
            <w:tcW w:w="1870" w:type="dxa"/>
          </w:tcPr>
          <w:p w14:paraId="27629660" w14:textId="2FC1ADF3" w:rsidR="00904B23" w:rsidRDefault="00904B23" w:rsidP="0056483E">
            <w:r>
              <w:t>11</w:t>
            </w:r>
          </w:p>
        </w:tc>
        <w:tc>
          <w:tcPr>
            <w:tcW w:w="1870" w:type="dxa"/>
          </w:tcPr>
          <w:p w14:paraId="0C2FB3E6" w14:textId="0CF03A11" w:rsidR="00904B23" w:rsidRDefault="00904B23" w:rsidP="0056483E">
            <w:r>
              <w:t>1.00</w:t>
            </w:r>
          </w:p>
        </w:tc>
        <w:tc>
          <w:tcPr>
            <w:tcW w:w="1870" w:type="dxa"/>
          </w:tcPr>
          <w:p w14:paraId="1D153BEC" w14:textId="28DDC57D" w:rsidR="00904B23" w:rsidRDefault="00904B23" w:rsidP="0056483E">
            <w:r>
              <w:t>1.00</w:t>
            </w:r>
          </w:p>
        </w:tc>
        <w:tc>
          <w:tcPr>
            <w:tcW w:w="1870" w:type="dxa"/>
          </w:tcPr>
          <w:p w14:paraId="52A89D82" w14:textId="4FB15CC9" w:rsidR="00904B23" w:rsidRDefault="00904B23" w:rsidP="0056483E">
            <w:r>
              <w:t>1.00</w:t>
            </w:r>
          </w:p>
        </w:tc>
      </w:tr>
      <w:tr w:rsidR="00904B23" w14:paraId="4EF01463" w14:textId="77777777" w:rsidTr="0056483E">
        <w:tc>
          <w:tcPr>
            <w:tcW w:w="1870" w:type="dxa"/>
          </w:tcPr>
          <w:p w14:paraId="4732E9E9" w14:textId="57A2BE8E" w:rsidR="00904B23" w:rsidRDefault="00904B23" w:rsidP="0056483E">
            <w:r>
              <w:t>12</w:t>
            </w:r>
          </w:p>
        </w:tc>
        <w:tc>
          <w:tcPr>
            <w:tcW w:w="1870" w:type="dxa"/>
          </w:tcPr>
          <w:p w14:paraId="074478C6" w14:textId="1807BB0B" w:rsidR="00904B23" w:rsidRDefault="00904B23" w:rsidP="0056483E">
            <w:r>
              <w:t>1.00</w:t>
            </w:r>
          </w:p>
        </w:tc>
        <w:tc>
          <w:tcPr>
            <w:tcW w:w="1870" w:type="dxa"/>
          </w:tcPr>
          <w:p w14:paraId="68D9F156" w14:textId="4E83281A" w:rsidR="00904B23" w:rsidRDefault="00904B23" w:rsidP="0056483E">
            <w:r>
              <w:t>0.93</w:t>
            </w:r>
          </w:p>
        </w:tc>
        <w:tc>
          <w:tcPr>
            <w:tcW w:w="1870" w:type="dxa"/>
          </w:tcPr>
          <w:p w14:paraId="0C0C4CEF" w14:textId="4BE62667" w:rsidR="00904B23" w:rsidRDefault="00904B23" w:rsidP="0056483E">
            <w:r>
              <w:t>0.96</w:t>
            </w:r>
          </w:p>
        </w:tc>
      </w:tr>
      <w:tr w:rsidR="00904B23" w14:paraId="0ABFD6ED" w14:textId="77777777" w:rsidTr="0056483E">
        <w:tc>
          <w:tcPr>
            <w:tcW w:w="1870" w:type="dxa"/>
          </w:tcPr>
          <w:p w14:paraId="173D02F4" w14:textId="138E378A" w:rsidR="00904B23" w:rsidRDefault="00904B23" w:rsidP="0056483E">
            <w:r>
              <w:lastRenderedPageBreak/>
              <w:t>Macro-Average</w:t>
            </w:r>
          </w:p>
        </w:tc>
        <w:tc>
          <w:tcPr>
            <w:tcW w:w="1870" w:type="dxa"/>
          </w:tcPr>
          <w:p w14:paraId="1AA71785" w14:textId="402DF1F7" w:rsidR="00904B23" w:rsidRDefault="00904B23" w:rsidP="0056483E">
            <w:r>
              <w:t>0.86</w:t>
            </w:r>
          </w:p>
        </w:tc>
        <w:tc>
          <w:tcPr>
            <w:tcW w:w="1870" w:type="dxa"/>
          </w:tcPr>
          <w:p w14:paraId="173E0ABB" w14:textId="0B2094CC" w:rsidR="00904B23" w:rsidRDefault="00904B23" w:rsidP="0056483E">
            <w:r>
              <w:t>0.88</w:t>
            </w:r>
          </w:p>
        </w:tc>
        <w:tc>
          <w:tcPr>
            <w:tcW w:w="1870" w:type="dxa"/>
          </w:tcPr>
          <w:p w14:paraId="422E715D" w14:textId="0E888FB3" w:rsidR="00904B23" w:rsidRDefault="00904B23" w:rsidP="0056483E">
            <w:r>
              <w:t>0.86</w:t>
            </w:r>
          </w:p>
        </w:tc>
      </w:tr>
    </w:tbl>
    <w:p w14:paraId="5DE49C1C" w14:textId="77777777" w:rsidR="001318E5" w:rsidRDefault="001318E5" w:rsidP="00C31A7D">
      <w:pPr>
        <w:rPr>
          <w:rFonts w:eastAsiaTheme="minorHAnsi"/>
          <w:lang w:eastAsia="en-US"/>
        </w:rPr>
      </w:pPr>
    </w:p>
    <w:p w14:paraId="1EE11546" w14:textId="607BDAC9" w:rsidR="00095058" w:rsidRDefault="00095058" w:rsidP="00095058">
      <w:pPr>
        <w:pStyle w:val="Caption"/>
        <w:keepNext/>
        <w:spacing w:before="240" w:after="0"/>
      </w:pPr>
      <w:r>
        <w:t xml:space="preserve">Table </w:t>
      </w:r>
      <w:r>
        <w:fldChar w:fldCharType="begin"/>
      </w:r>
      <w:r>
        <w:instrText xml:space="preserve"> SEQ Table \* ARABIC </w:instrText>
      </w:r>
      <w:r>
        <w:fldChar w:fldCharType="separate"/>
      </w:r>
      <w:r>
        <w:rPr>
          <w:noProof/>
        </w:rPr>
        <w:t>1</w:t>
      </w:r>
      <w:r>
        <w:fldChar w:fldCharType="end"/>
      </w:r>
      <w:r>
        <w:t>b</w:t>
      </w:r>
      <w:r>
        <w:t>: Classification performance evaluation metrics</w:t>
      </w:r>
      <w:r w:rsidR="00C35B42">
        <w:t xml:space="preserve"> n=5 classifications</w:t>
      </w:r>
    </w:p>
    <w:tbl>
      <w:tblPr>
        <w:tblStyle w:val="TableGrid"/>
        <w:tblW w:w="0" w:type="auto"/>
        <w:tblLook w:val="04A0" w:firstRow="1" w:lastRow="0" w:firstColumn="1" w:lastColumn="0" w:noHBand="0" w:noVBand="1"/>
      </w:tblPr>
      <w:tblGrid>
        <w:gridCol w:w="1885"/>
        <w:gridCol w:w="1890"/>
        <w:gridCol w:w="1800"/>
        <w:gridCol w:w="1980"/>
      </w:tblGrid>
      <w:tr w:rsidR="00095058" w14:paraId="5D36317E" w14:textId="77777777" w:rsidTr="00095058">
        <w:tc>
          <w:tcPr>
            <w:tcW w:w="1885" w:type="dxa"/>
          </w:tcPr>
          <w:p w14:paraId="592F4BDF" w14:textId="6F08ECCB" w:rsidR="00095058" w:rsidRDefault="00095058" w:rsidP="00C31A7D">
            <w:r>
              <w:t>Class</w:t>
            </w:r>
          </w:p>
        </w:tc>
        <w:tc>
          <w:tcPr>
            <w:tcW w:w="1890" w:type="dxa"/>
          </w:tcPr>
          <w:p w14:paraId="067E84D4" w14:textId="36A2812C" w:rsidR="00095058" w:rsidRDefault="00095058" w:rsidP="00C31A7D">
            <w:r>
              <w:t>Precision</w:t>
            </w:r>
          </w:p>
        </w:tc>
        <w:tc>
          <w:tcPr>
            <w:tcW w:w="1800" w:type="dxa"/>
          </w:tcPr>
          <w:p w14:paraId="3EBA7230" w14:textId="64E2CE52" w:rsidR="00095058" w:rsidRDefault="00095058" w:rsidP="00C31A7D">
            <w:r>
              <w:t>Recall</w:t>
            </w:r>
          </w:p>
        </w:tc>
        <w:tc>
          <w:tcPr>
            <w:tcW w:w="1980" w:type="dxa"/>
          </w:tcPr>
          <w:p w14:paraId="11BB659F" w14:textId="21255DEB" w:rsidR="00095058" w:rsidRDefault="00095058" w:rsidP="00C31A7D">
            <w:r>
              <w:t>F1-Score</w:t>
            </w:r>
          </w:p>
        </w:tc>
      </w:tr>
      <w:tr w:rsidR="00095058" w14:paraId="3FD2A411" w14:textId="77777777" w:rsidTr="00095058">
        <w:tc>
          <w:tcPr>
            <w:tcW w:w="1885" w:type="dxa"/>
          </w:tcPr>
          <w:p w14:paraId="0315997A" w14:textId="447108DA" w:rsidR="00095058" w:rsidRDefault="00095058" w:rsidP="00C31A7D">
            <w:r>
              <w:t>0</w:t>
            </w:r>
          </w:p>
        </w:tc>
        <w:tc>
          <w:tcPr>
            <w:tcW w:w="1890" w:type="dxa"/>
          </w:tcPr>
          <w:p w14:paraId="6EAD839B" w14:textId="16EAE051" w:rsidR="00095058" w:rsidRDefault="00095058" w:rsidP="00C31A7D">
            <w:r>
              <w:t>.94</w:t>
            </w:r>
          </w:p>
        </w:tc>
        <w:tc>
          <w:tcPr>
            <w:tcW w:w="1800" w:type="dxa"/>
          </w:tcPr>
          <w:p w14:paraId="119ECA8C" w14:textId="32620258" w:rsidR="00095058" w:rsidRDefault="00095058" w:rsidP="00C31A7D">
            <w:r>
              <w:t>.86</w:t>
            </w:r>
          </w:p>
        </w:tc>
        <w:tc>
          <w:tcPr>
            <w:tcW w:w="1980" w:type="dxa"/>
          </w:tcPr>
          <w:p w14:paraId="13CD235F" w14:textId="3B4143E5" w:rsidR="00095058" w:rsidRDefault="00095058" w:rsidP="00C31A7D">
            <w:r>
              <w:t>.90</w:t>
            </w:r>
          </w:p>
        </w:tc>
      </w:tr>
      <w:tr w:rsidR="00095058" w14:paraId="5B6427E0" w14:textId="77777777" w:rsidTr="00095058">
        <w:tc>
          <w:tcPr>
            <w:tcW w:w="1885" w:type="dxa"/>
          </w:tcPr>
          <w:p w14:paraId="0EECEEA1" w14:textId="3F6D7C9F" w:rsidR="00095058" w:rsidRDefault="00095058" w:rsidP="00C31A7D">
            <w:r>
              <w:t>1</w:t>
            </w:r>
          </w:p>
        </w:tc>
        <w:tc>
          <w:tcPr>
            <w:tcW w:w="1890" w:type="dxa"/>
          </w:tcPr>
          <w:p w14:paraId="328B50C9" w14:textId="2119700D" w:rsidR="00095058" w:rsidRDefault="00095058" w:rsidP="00C31A7D">
            <w:r>
              <w:t>.81</w:t>
            </w:r>
          </w:p>
        </w:tc>
        <w:tc>
          <w:tcPr>
            <w:tcW w:w="1800" w:type="dxa"/>
          </w:tcPr>
          <w:p w14:paraId="25A6EEA3" w14:textId="73D73354" w:rsidR="00095058" w:rsidRDefault="00095058" w:rsidP="00C31A7D">
            <w:r>
              <w:t>.91</w:t>
            </w:r>
          </w:p>
        </w:tc>
        <w:tc>
          <w:tcPr>
            <w:tcW w:w="1980" w:type="dxa"/>
          </w:tcPr>
          <w:p w14:paraId="101D9EDC" w14:textId="75C2F916" w:rsidR="00095058" w:rsidRDefault="00095058" w:rsidP="00C31A7D">
            <w:r>
              <w:t>.86</w:t>
            </w:r>
          </w:p>
        </w:tc>
      </w:tr>
      <w:tr w:rsidR="00095058" w14:paraId="06F1605F" w14:textId="77777777" w:rsidTr="00095058">
        <w:tc>
          <w:tcPr>
            <w:tcW w:w="1885" w:type="dxa"/>
          </w:tcPr>
          <w:p w14:paraId="2C5AA0EE" w14:textId="6652A90A" w:rsidR="00095058" w:rsidRDefault="00095058" w:rsidP="00C31A7D">
            <w:r>
              <w:t>2</w:t>
            </w:r>
          </w:p>
        </w:tc>
        <w:tc>
          <w:tcPr>
            <w:tcW w:w="1890" w:type="dxa"/>
          </w:tcPr>
          <w:p w14:paraId="2BDC9B29" w14:textId="43ED76BF" w:rsidR="00095058" w:rsidRDefault="00095058" w:rsidP="00C31A7D">
            <w:r>
              <w:t>.84</w:t>
            </w:r>
          </w:p>
        </w:tc>
        <w:tc>
          <w:tcPr>
            <w:tcW w:w="1800" w:type="dxa"/>
          </w:tcPr>
          <w:p w14:paraId="49393F6C" w14:textId="73D8BD22" w:rsidR="00095058" w:rsidRDefault="00095058" w:rsidP="00C31A7D">
            <w:r>
              <w:t>.93</w:t>
            </w:r>
          </w:p>
        </w:tc>
        <w:tc>
          <w:tcPr>
            <w:tcW w:w="1980" w:type="dxa"/>
          </w:tcPr>
          <w:p w14:paraId="3442EFAC" w14:textId="0CD69EA6" w:rsidR="00095058" w:rsidRDefault="00095058" w:rsidP="00C31A7D">
            <w:r>
              <w:t>.89</w:t>
            </w:r>
          </w:p>
        </w:tc>
      </w:tr>
      <w:tr w:rsidR="00095058" w14:paraId="03EE8D85" w14:textId="77777777" w:rsidTr="00095058">
        <w:tc>
          <w:tcPr>
            <w:tcW w:w="1885" w:type="dxa"/>
          </w:tcPr>
          <w:p w14:paraId="750AC98A" w14:textId="0C2BD734" w:rsidR="00095058" w:rsidRDefault="00095058" w:rsidP="00C31A7D">
            <w:r>
              <w:t>3</w:t>
            </w:r>
          </w:p>
        </w:tc>
        <w:tc>
          <w:tcPr>
            <w:tcW w:w="1890" w:type="dxa"/>
          </w:tcPr>
          <w:p w14:paraId="39E2B9B4" w14:textId="66F39FA2" w:rsidR="00095058" w:rsidRDefault="00095058" w:rsidP="00C31A7D">
            <w:r>
              <w:t>1.0</w:t>
            </w:r>
          </w:p>
        </w:tc>
        <w:tc>
          <w:tcPr>
            <w:tcW w:w="1800" w:type="dxa"/>
          </w:tcPr>
          <w:p w14:paraId="49FB10EC" w14:textId="59773C4B" w:rsidR="00095058" w:rsidRDefault="00095058" w:rsidP="00C31A7D">
            <w:r>
              <w:t>1.0</w:t>
            </w:r>
          </w:p>
        </w:tc>
        <w:tc>
          <w:tcPr>
            <w:tcW w:w="1980" w:type="dxa"/>
          </w:tcPr>
          <w:p w14:paraId="3FC5021B" w14:textId="398B8A90" w:rsidR="00095058" w:rsidRDefault="00095058" w:rsidP="00C31A7D">
            <w:r>
              <w:t>1.00</w:t>
            </w:r>
          </w:p>
        </w:tc>
      </w:tr>
      <w:tr w:rsidR="00095058" w14:paraId="2590D860" w14:textId="77777777" w:rsidTr="00095058">
        <w:tc>
          <w:tcPr>
            <w:tcW w:w="1885" w:type="dxa"/>
          </w:tcPr>
          <w:p w14:paraId="5DC4E510" w14:textId="40C9AA60" w:rsidR="00095058" w:rsidRDefault="00095058" w:rsidP="00C31A7D">
            <w:r>
              <w:t>4</w:t>
            </w:r>
          </w:p>
        </w:tc>
        <w:tc>
          <w:tcPr>
            <w:tcW w:w="1890" w:type="dxa"/>
          </w:tcPr>
          <w:p w14:paraId="65948EC5" w14:textId="4AAF984A" w:rsidR="00095058" w:rsidRDefault="00095058" w:rsidP="00C31A7D">
            <w:r>
              <w:t>.91</w:t>
            </w:r>
          </w:p>
        </w:tc>
        <w:tc>
          <w:tcPr>
            <w:tcW w:w="1800" w:type="dxa"/>
          </w:tcPr>
          <w:p w14:paraId="0F36145B" w14:textId="1C5183CC" w:rsidR="00095058" w:rsidRDefault="00095058" w:rsidP="00C31A7D">
            <w:r>
              <w:t>.85</w:t>
            </w:r>
          </w:p>
        </w:tc>
        <w:tc>
          <w:tcPr>
            <w:tcW w:w="1980" w:type="dxa"/>
          </w:tcPr>
          <w:p w14:paraId="28B7930B" w14:textId="27F3E440" w:rsidR="00095058" w:rsidRDefault="00095058" w:rsidP="00C31A7D">
            <w:r>
              <w:t>.88</w:t>
            </w:r>
          </w:p>
        </w:tc>
      </w:tr>
      <w:tr w:rsidR="00095058" w14:paraId="1B97018A" w14:textId="77777777" w:rsidTr="00095058">
        <w:tc>
          <w:tcPr>
            <w:tcW w:w="1885" w:type="dxa"/>
          </w:tcPr>
          <w:p w14:paraId="6B10CBD6" w14:textId="6B69BB7B" w:rsidR="00095058" w:rsidRDefault="00095058" w:rsidP="00C31A7D">
            <w:r>
              <w:t>Macro Avg</w:t>
            </w:r>
          </w:p>
        </w:tc>
        <w:tc>
          <w:tcPr>
            <w:tcW w:w="1890" w:type="dxa"/>
          </w:tcPr>
          <w:p w14:paraId="7E68C1F5" w14:textId="634EFAEC" w:rsidR="00095058" w:rsidRDefault="00095058" w:rsidP="00C31A7D">
            <w:r>
              <w:t>.90</w:t>
            </w:r>
          </w:p>
        </w:tc>
        <w:tc>
          <w:tcPr>
            <w:tcW w:w="1800" w:type="dxa"/>
          </w:tcPr>
          <w:p w14:paraId="13E5BF87" w14:textId="33871970" w:rsidR="00095058" w:rsidRDefault="00095058" w:rsidP="00C31A7D">
            <w:r>
              <w:t>.91</w:t>
            </w:r>
          </w:p>
        </w:tc>
        <w:tc>
          <w:tcPr>
            <w:tcW w:w="1980" w:type="dxa"/>
          </w:tcPr>
          <w:p w14:paraId="6FF16AB1" w14:textId="0F77C54D" w:rsidR="00095058" w:rsidRDefault="00095058" w:rsidP="00C31A7D">
            <w:r>
              <w:t>.90</w:t>
            </w:r>
          </w:p>
        </w:tc>
      </w:tr>
    </w:tbl>
    <w:p w14:paraId="49DC60B0" w14:textId="77777777" w:rsidR="00095058" w:rsidRDefault="00095058" w:rsidP="00C31A7D">
      <w:pPr>
        <w:rPr>
          <w:rFonts w:eastAsiaTheme="minorHAnsi"/>
          <w:lang w:eastAsia="en-US"/>
        </w:rPr>
      </w:pPr>
    </w:p>
    <w:p w14:paraId="65806ED4" w14:textId="28C2D8B4" w:rsidR="001767D0" w:rsidRDefault="001767D0" w:rsidP="001767D0">
      <w:pPr>
        <w:rPr>
          <w:rFonts w:asciiTheme="majorHAnsi" w:eastAsiaTheme="majorEastAsia" w:hAnsiTheme="majorHAnsi" w:cstheme="majorBidi"/>
          <w:i/>
          <w:iCs/>
          <w:color w:val="000000" w:themeColor="text1"/>
          <w:lang w:eastAsia="en-US"/>
        </w:rPr>
      </w:pPr>
      <w:r>
        <w:rPr>
          <w:rFonts w:asciiTheme="majorHAnsi" w:eastAsiaTheme="majorEastAsia" w:hAnsiTheme="majorHAnsi" w:cstheme="majorBidi"/>
          <w:i/>
          <w:iCs/>
          <w:color w:val="000000" w:themeColor="text1"/>
          <w:lang w:eastAsia="en-US"/>
        </w:rPr>
        <w:t>Label Frequencies</w:t>
      </w:r>
    </w:p>
    <w:p w14:paraId="60F9D911" w14:textId="6E5939D1" w:rsidR="00FB05AE" w:rsidRPr="00FB05AE" w:rsidRDefault="00FB05AE" w:rsidP="00FB05AE">
      <w:pPr>
        <w:rPr>
          <w:rFonts w:eastAsiaTheme="minorHAnsi"/>
          <w:lang w:eastAsia="en-US"/>
        </w:rPr>
      </w:pPr>
      <w:r w:rsidRPr="00FB05AE">
        <w:rPr>
          <w:rFonts w:eastAsiaTheme="minorHAnsi"/>
          <w:lang w:eastAsia="en-US"/>
        </w:rPr>
        <w:drawing>
          <wp:inline distT="0" distB="0" distL="0" distR="0" wp14:anchorId="52675377" wp14:editId="1378F24A">
            <wp:extent cx="5943600" cy="3782060"/>
            <wp:effectExtent l="0" t="0" r="0" b="8890"/>
            <wp:docPr id="1025382926" name="Picture 8" descr="A graph of a number of bill typ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382926" name="Picture 8" descr="A graph of a number of bill type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82060"/>
                    </a:xfrm>
                    <a:prstGeom prst="rect">
                      <a:avLst/>
                    </a:prstGeom>
                    <a:noFill/>
                    <a:ln>
                      <a:noFill/>
                    </a:ln>
                  </pic:spPr>
                </pic:pic>
              </a:graphicData>
            </a:graphic>
          </wp:inline>
        </w:drawing>
      </w:r>
    </w:p>
    <w:p w14:paraId="21269362" w14:textId="19DA7AEB" w:rsidR="00FB05AE" w:rsidRDefault="00FB05AE" w:rsidP="00FB05AE">
      <w:pPr>
        <w:pStyle w:val="Caption"/>
      </w:pPr>
      <w:r>
        <w:t xml:space="preserve">Figure </w:t>
      </w:r>
      <w:r>
        <w:t>3a</w:t>
      </w:r>
      <w:r>
        <w:t xml:space="preserve">: </w:t>
      </w:r>
      <w:r w:rsidR="00882DD4">
        <w:t xml:space="preserve">Label Frequencies for n=13 classes </w:t>
      </w:r>
    </w:p>
    <w:p w14:paraId="3C2A0A79" w14:textId="35172A86" w:rsidR="00FB05AE" w:rsidRPr="00FB05AE" w:rsidRDefault="00FB05AE" w:rsidP="00FB05AE">
      <w:pPr>
        <w:rPr>
          <w:lang w:eastAsia="en-US"/>
        </w:rPr>
      </w:pPr>
      <w:r w:rsidRPr="00FB05AE">
        <w:rPr>
          <w:lang w:eastAsia="en-US"/>
        </w:rPr>
        <w:lastRenderedPageBreak/>
        <w:drawing>
          <wp:inline distT="0" distB="0" distL="0" distR="0" wp14:anchorId="79A7F9E0" wp14:editId="123629BE">
            <wp:extent cx="5943600" cy="3745865"/>
            <wp:effectExtent l="0" t="0" r="0" b="6985"/>
            <wp:docPr id="2051495031" name="Picture 12" descr="A graph of a bar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495031" name="Picture 12" descr="A graph of a bar graph&#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45865"/>
                    </a:xfrm>
                    <a:prstGeom prst="rect">
                      <a:avLst/>
                    </a:prstGeom>
                    <a:noFill/>
                    <a:ln>
                      <a:noFill/>
                    </a:ln>
                  </pic:spPr>
                </pic:pic>
              </a:graphicData>
            </a:graphic>
          </wp:inline>
        </w:drawing>
      </w:r>
    </w:p>
    <w:p w14:paraId="2B09BB89" w14:textId="7976AE96" w:rsidR="001767D0" w:rsidRPr="00FB05AE" w:rsidRDefault="00FB05AE" w:rsidP="00FB05AE">
      <w:pPr>
        <w:pStyle w:val="Caption"/>
      </w:pPr>
      <w:r>
        <w:t xml:space="preserve">Figure </w:t>
      </w:r>
      <w:r>
        <w:t>3b</w:t>
      </w:r>
      <w:r>
        <w:t xml:space="preserve">: </w:t>
      </w:r>
      <w:r w:rsidR="00882DD4">
        <w:t>Label Frequencies for n=5 classes</w:t>
      </w:r>
    </w:p>
    <w:p w14:paraId="49BCA0CD" w14:textId="67CC7DFA" w:rsidR="00C31A7D" w:rsidRDefault="00C31A7D" w:rsidP="00C31A7D">
      <w:pPr>
        <w:rPr>
          <w:rFonts w:eastAsiaTheme="minorHAnsi"/>
          <w:lang w:eastAsia="en-US"/>
        </w:rPr>
      </w:pPr>
      <w:r>
        <w:rPr>
          <w:rFonts w:asciiTheme="majorHAnsi" w:eastAsiaTheme="majorEastAsia" w:hAnsiTheme="majorHAnsi" w:cstheme="majorBidi"/>
          <w:color w:val="000000" w:themeColor="text1"/>
          <w:sz w:val="28"/>
          <w:szCs w:val="28"/>
          <w:lang w:eastAsia="en-US"/>
        </w:rPr>
        <w:t>Discussion</w:t>
      </w:r>
    </w:p>
    <w:p w14:paraId="69874FAA" w14:textId="073DBD11" w:rsidR="00FD2F86" w:rsidRPr="00FD2F86" w:rsidRDefault="00E44B7D" w:rsidP="00FD2F86">
      <w:r>
        <w:rPr>
          <w:rFonts w:eastAsiaTheme="minorHAnsi"/>
          <w:lang w:eastAsia="en-US"/>
        </w:rPr>
        <w:t xml:space="preserve">Overall, the classification model was successful in predicting classes for various legislative text documents. However, there is still work to be done </w:t>
      </w:r>
      <w:r w:rsidR="00C35B42">
        <w:rPr>
          <w:rFonts w:eastAsiaTheme="minorHAnsi"/>
          <w:lang w:eastAsia="en-US"/>
        </w:rPr>
        <w:t>to</w:t>
      </w:r>
      <w:r>
        <w:rPr>
          <w:rFonts w:eastAsiaTheme="minorHAnsi"/>
          <w:lang w:eastAsia="en-US"/>
        </w:rPr>
        <w:t xml:space="preserve"> create a tool that can be used to search through South Carolina legislative documents. Although this approach did have good performance, one issue is that it is not completely clear how the classes generated through k-means clustering relate to the information contained within a document. While it does seem that documents labeled with the same class have similar topics, such as documents in class </w:t>
      </w:r>
      <w:r w:rsidR="007B3CEB">
        <w:rPr>
          <w:rFonts w:eastAsiaTheme="minorHAnsi"/>
          <w:lang w:eastAsia="en-US"/>
        </w:rPr>
        <w:t>one generally being about criminal justice and documents in class three generally being about education, these themes can currently not be checked for all documents in a class to validate our results.</w:t>
      </w:r>
      <w:r w:rsidR="009D7E07">
        <w:rPr>
          <w:rFonts w:eastAsiaTheme="minorHAnsi"/>
          <w:lang w:eastAsia="en-US"/>
        </w:rPr>
        <w:t xml:space="preserve"> </w:t>
      </w:r>
      <w:r>
        <w:rPr>
          <w:rFonts w:eastAsiaTheme="minorHAnsi"/>
          <w:lang w:eastAsia="en-US"/>
        </w:rPr>
        <w:t xml:space="preserve"> In our final </w:t>
      </w:r>
      <w:r w:rsidR="00882DD4">
        <w:rPr>
          <w:rFonts w:eastAsiaTheme="minorHAnsi"/>
          <w:lang w:eastAsia="en-US"/>
        </w:rPr>
        <w:t xml:space="preserve">clustering/classification </w:t>
      </w:r>
      <w:r>
        <w:rPr>
          <w:rFonts w:eastAsiaTheme="minorHAnsi"/>
          <w:lang w:eastAsia="en-US"/>
        </w:rPr>
        <w:t xml:space="preserve">model, we plan on fixing this </w:t>
      </w:r>
      <w:r w:rsidR="00095058">
        <w:rPr>
          <w:rFonts w:eastAsiaTheme="minorHAnsi"/>
          <w:lang w:eastAsia="en-US"/>
        </w:rPr>
        <w:t xml:space="preserve">by dropping documents that are related to house resolutions or anything that isn’t a relevant law; we need to do more research to understand what data we can start cutting. </w:t>
      </w:r>
      <w:r w:rsidR="00C35B42">
        <w:rPr>
          <w:rFonts w:eastAsiaTheme="minorHAnsi"/>
          <w:lang w:eastAsia="en-US"/>
        </w:rPr>
        <w:t xml:space="preserve">This will allow us to look at more relevant documents and potentially prevent the clustering algorithm from getting confused by a resolution for a school and actual education legislation. We can either achieve this by using having human look at sample clusters and dropping all documents with a non-law label, then retraining, the model. Or we could try utilizing a pre-trained model such as MPnet to identify and drop irrelevant columns. </w:t>
      </w:r>
    </w:p>
    <w:sectPr w:rsidR="00FD2F86" w:rsidRPr="00FD2F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C53"/>
    <w:rsid w:val="00015780"/>
    <w:rsid w:val="00095058"/>
    <w:rsid w:val="000C6783"/>
    <w:rsid w:val="001155CB"/>
    <w:rsid w:val="001318E5"/>
    <w:rsid w:val="001767D0"/>
    <w:rsid w:val="001B1C53"/>
    <w:rsid w:val="002A175E"/>
    <w:rsid w:val="005343EB"/>
    <w:rsid w:val="005D30A3"/>
    <w:rsid w:val="006226FA"/>
    <w:rsid w:val="006D2DB3"/>
    <w:rsid w:val="007875C2"/>
    <w:rsid w:val="007B3CEB"/>
    <w:rsid w:val="007E07D7"/>
    <w:rsid w:val="00871829"/>
    <w:rsid w:val="00882DD4"/>
    <w:rsid w:val="00904B23"/>
    <w:rsid w:val="009872F4"/>
    <w:rsid w:val="009B3467"/>
    <w:rsid w:val="009C209D"/>
    <w:rsid w:val="009D7E07"/>
    <w:rsid w:val="009F39AD"/>
    <w:rsid w:val="00B75B53"/>
    <w:rsid w:val="00BD2666"/>
    <w:rsid w:val="00C174C3"/>
    <w:rsid w:val="00C31A7D"/>
    <w:rsid w:val="00C35B42"/>
    <w:rsid w:val="00C37CF3"/>
    <w:rsid w:val="00DC7226"/>
    <w:rsid w:val="00E163AE"/>
    <w:rsid w:val="00E224FC"/>
    <w:rsid w:val="00E44B7D"/>
    <w:rsid w:val="00FB05AE"/>
    <w:rsid w:val="00FD2F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623283"/>
  <w15:chartTrackingRefBased/>
  <w15:docId w15:val="{ACCDE779-875F-4DD2-AC14-2F6D36E2B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1C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B1C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1C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1C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1C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1C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1C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1C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1C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1C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B1C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1C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1C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1C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1C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1C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1C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1C53"/>
    <w:rPr>
      <w:rFonts w:eastAsiaTheme="majorEastAsia" w:cstheme="majorBidi"/>
      <w:color w:val="272727" w:themeColor="text1" w:themeTint="D8"/>
    </w:rPr>
  </w:style>
  <w:style w:type="paragraph" w:styleId="Title">
    <w:name w:val="Title"/>
    <w:basedOn w:val="Normal"/>
    <w:next w:val="Normal"/>
    <w:link w:val="TitleChar"/>
    <w:uiPriority w:val="10"/>
    <w:qFormat/>
    <w:rsid w:val="001B1C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1C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1C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1C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1C53"/>
    <w:pPr>
      <w:spacing w:before="160"/>
      <w:jc w:val="center"/>
    </w:pPr>
    <w:rPr>
      <w:i/>
      <w:iCs/>
      <w:color w:val="404040" w:themeColor="text1" w:themeTint="BF"/>
    </w:rPr>
  </w:style>
  <w:style w:type="character" w:customStyle="1" w:styleId="QuoteChar">
    <w:name w:val="Quote Char"/>
    <w:basedOn w:val="DefaultParagraphFont"/>
    <w:link w:val="Quote"/>
    <w:uiPriority w:val="29"/>
    <w:rsid w:val="001B1C53"/>
    <w:rPr>
      <w:i/>
      <w:iCs/>
      <w:color w:val="404040" w:themeColor="text1" w:themeTint="BF"/>
    </w:rPr>
  </w:style>
  <w:style w:type="paragraph" w:styleId="ListParagraph">
    <w:name w:val="List Paragraph"/>
    <w:basedOn w:val="Normal"/>
    <w:uiPriority w:val="34"/>
    <w:qFormat/>
    <w:rsid w:val="001B1C53"/>
    <w:pPr>
      <w:ind w:left="720"/>
      <w:contextualSpacing/>
    </w:pPr>
  </w:style>
  <w:style w:type="character" w:styleId="IntenseEmphasis">
    <w:name w:val="Intense Emphasis"/>
    <w:basedOn w:val="DefaultParagraphFont"/>
    <w:uiPriority w:val="21"/>
    <w:qFormat/>
    <w:rsid w:val="001B1C53"/>
    <w:rPr>
      <w:i/>
      <w:iCs/>
      <w:color w:val="0F4761" w:themeColor="accent1" w:themeShade="BF"/>
    </w:rPr>
  </w:style>
  <w:style w:type="paragraph" w:styleId="IntenseQuote">
    <w:name w:val="Intense Quote"/>
    <w:basedOn w:val="Normal"/>
    <w:next w:val="Normal"/>
    <w:link w:val="IntenseQuoteChar"/>
    <w:uiPriority w:val="30"/>
    <w:qFormat/>
    <w:rsid w:val="001B1C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1C53"/>
    <w:rPr>
      <w:i/>
      <w:iCs/>
      <w:color w:val="0F4761" w:themeColor="accent1" w:themeShade="BF"/>
    </w:rPr>
  </w:style>
  <w:style w:type="character" w:styleId="IntenseReference">
    <w:name w:val="Intense Reference"/>
    <w:basedOn w:val="DefaultParagraphFont"/>
    <w:uiPriority w:val="32"/>
    <w:qFormat/>
    <w:rsid w:val="001B1C53"/>
    <w:rPr>
      <w:b/>
      <w:bCs/>
      <w:smallCaps/>
      <w:color w:val="0F4761" w:themeColor="accent1" w:themeShade="BF"/>
      <w:spacing w:val="5"/>
    </w:rPr>
  </w:style>
  <w:style w:type="table" w:styleId="TableGrid">
    <w:name w:val="Table Grid"/>
    <w:basedOn w:val="TableNormal"/>
    <w:uiPriority w:val="39"/>
    <w:rsid w:val="001318E5"/>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44B7D"/>
    <w:pPr>
      <w:spacing w:after="200" w:line="240" w:lineRule="auto"/>
    </w:pPr>
    <w:rPr>
      <w:rFonts w:eastAsiaTheme="minorHAnsi"/>
      <w:i/>
      <w:iCs/>
      <w:color w:val="0E2841" w:themeColor="text2"/>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1679687">
      <w:bodyDiv w:val="1"/>
      <w:marLeft w:val="0"/>
      <w:marRight w:val="0"/>
      <w:marTop w:val="0"/>
      <w:marBottom w:val="0"/>
      <w:divBdr>
        <w:top w:val="none" w:sz="0" w:space="0" w:color="auto"/>
        <w:left w:val="none" w:sz="0" w:space="0" w:color="auto"/>
        <w:bottom w:val="none" w:sz="0" w:space="0" w:color="auto"/>
        <w:right w:val="none" w:sz="0" w:space="0" w:color="auto"/>
      </w:divBdr>
      <w:divsChild>
        <w:div w:id="798913445">
          <w:marLeft w:val="0"/>
          <w:marRight w:val="0"/>
          <w:marTop w:val="0"/>
          <w:marBottom w:val="0"/>
          <w:divBdr>
            <w:top w:val="none" w:sz="0" w:space="0" w:color="auto"/>
            <w:left w:val="none" w:sz="0" w:space="0" w:color="auto"/>
            <w:bottom w:val="none" w:sz="0" w:space="0" w:color="auto"/>
            <w:right w:val="none" w:sz="0" w:space="0" w:color="auto"/>
          </w:divBdr>
        </w:div>
      </w:divsChild>
    </w:div>
    <w:div w:id="487019311">
      <w:bodyDiv w:val="1"/>
      <w:marLeft w:val="0"/>
      <w:marRight w:val="0"/>
      <w:marTop w:val="0"/>
      <w:marBottom w:val="0"/>
      <w:divBdr>
        <w:top w:val="none" w:sz="0" w:space="0" w:color="auto"/>
        <w:left w:val="none" w:sz="0" w:space="0" w:color="auto"/>
        <w:bottom w:val="none" w:sz="0" w:space="0" w:color="auto"/>
        <w:right w:val="none" w:sz="0" w:space="0" w:color="auto"/>
      </w:divBdr>
      <w:divsChild>
        <w:div w:id="884411594">
          <w:marLeft w:val="0"/>
          <w:marRight w:val="0"/>
          <w:marTop w:val="0"/>
          <w:marBottom w:val="0"/>
          <w:divBdr>
            <w:top w:val="none" w:sz="0" w:space="0" w:color="auto"/>
            <w:left w:val="none" w:sz="0" w:space="0" w:color="auto"/>
            <w:bottom w:val="none" w:sz="0" w:space="0" w:color="auto"/>
            <w:right w:val="none" w:sz="0" w:space="0" w:color="auto"/>
          </w:divBdr>
        </w:div>
      </w:divsChild>
    </w:div>
    <w:div w:id="883836479">
      <w:bodyDiv w:val="1"/>
      <w:marLeft w:val="0"/>
      <w:marRight w:val="0"/>
      <w:marTop w:val="0"/>
      <w:marBottom w:val="0"/>
      <w:divBdr>
        <w:top w:val="none" w:sz="0" w:space="0" w:color="auto"/>
        <w:left w:val="none" w:sz="0" w:space="0" w:color="auto"/>
        <w:bottom w:val="none" w:sz="0" w:space="0" w:color="auto"/>
        <w:right w:val="none" w:sz="0" w:space="0" w:color="auto"/>
      </w:divBdr>
      <w:divsChild>
        <w:div w:id="179398581">
          <w:marLeft w:val="0"/>
          <w:marRight w:val="0"/>
          <w:marTop w:val="0"/>
          <w:marBottom w:val="0"/>
          <w:divBdr>
            <w:top w:val="none" w:sz="0" w:space="0" w:color="auto"/>
            <w:left w:val="none" w:sz="0" w:space="0" w:color="auto"/>
            <w:bottom w:val="none" w:sz="0" w:space="0" w:color="auto"/>
            <w:right w:val="none" w:sz="0" w:space="0" w:color="auto"/>
          </w:divBdr>
        </w:div>
      </w:divsChild>
    </w:div>
    <w:div w:id="1007832028">
      <w:bodyDiv w:val="1"/>
      <w:marLeft w:val="0"/>
      <w:marRight w:val="0"/>
      <w:marTop w:val="0"/>
      <w:marBottom w:val="0"/>
      <w:divBdr>
        <w:top w:val="none" w:sz="0" w:space="0" w:color="auto"/>
        <w:left w:val="none" w:sz="0" w:space="0" w:color="auto"/>
        <w:bottom w:val="none" w:sz="0" w:space="0" w:color="auto"/>
        <w:right w:val="none" w:sz="0" w:space="0" w:color="auto"/>
      </w:divBdr>
      <w:divsChild>
        <w:div w:id="1077896744">
          <w:marLeft w:val="0"/>
          <w:marRight w:val="0"/>
          <w:marTop w:val="0"/>
          <w:marBottom w:val="0"/>
          <w:divBdr>
            <w:top w:val="none" w:sz="0" w:space="0" w:color="auto"/>
            <w:left w:val="none" w:sz="0" w:space="0" w:color="auto"/>
            <w:bottom w:val="none" w:sz="0" w:space="0" w:color="auto"/>
            <w:right w:val="none" w:sz="0" w:space="0" w:color="auto"/>
          </w:divBdr>
        </w:div>
      </w:divsChild>
    </w:div>
    <w:div w:id="1058087001">
      <w:bodyDiv w:val="1"/>
      <w:marLeft w:val="0"/>
      <w:marRight w:val="0"/>
      <w:marTop w:val="0"/>
      <w:marBottom w:val="0"/>
      <w:divBdr>
        <w:top w:val="none" w:sz="0" w:space="0" w:color="auto"/>
        <w:left w:val="none" w:sz="0" w:space="0" w:color="auto"/>
        <w:bottom w:val="none" w:sz="0" w:space="0" w:color="auto"/>
        <w:right w:val="none" w:sz="0" w:space="0" w:color="auto"/>
      </w:divBdr>
      <w:divsChild>
        <w:div w:id="581068475">
          <w:marLeft w:val="0"/>
          <w:marRight w:val="0"/>
          <w:marTop w:val="0"/>
          <w:marBottom w:val="0"/>
          <w:divBdr>
            <w:top w:val="none" w:sz="0" w:space="0" w:color="auto"/>
            <w:left w:val="none" w:sz="0" w:space="0" w:color="auto"/>
            <w:bottom w:val="none" w:sz="0" w:space="0" w:color="auto"/>
            <w:right w:val="none" w:sz="0" w:space="0" w:color="auto"/>
          </w:divBdr>
        </w:div>
      </w:divsChild>
    </w:div>
    <w:div w:id="1104961195">
      <w:bodyDiv w:val="1"/>
      <w:marLeft w:val="0"/>
      <w:marRight w:val="0"/>
      <w:marTop w:val="0"/>
      <w:marBottom w:val="0"/>
      <w:divBdr>
        <w:top w:val="none" w:sz="0" w:space="0" w:color="auto"/>
        <w:left w:val="none" w:sz="0" w:space="0" w:color="auto"/>
        <w:bottom w:val="none" w:sz="0" w:space="0" w:color="auto"/>
        <w:right w:val="none" w:sz="0" w:space="0" w:color="auto"/>
      </w:divBdr>
      <w:divsChild>
        <w:div w:id="420877852">
          <w:marLeft w:val="0"/>
          <w:marRight w:val="0"/>
          <w:marTop w:val="0"/>
          <w:marBottom w:val="0"/>
          <w:divBdr>
            <w:top w:val="none" w:sz="0" w:space="0" w:color="auto"/>
            <w:left w:val="none" w:sz="0" w:space="0" w:color="auto"/>
            <w:bottom w:val="none" w:sz="0" w:space="0" w:color="auto"/>
            <w:right w:val="none" w:sz="0" w:space="0" w:color="auto"/>
          </w:divBdr>
        </w:div>
      </w:divsChild>
    </w:div>
    <w:div w:id="1231230973">
      <w:bodyDiv w:val="1"/>
      <w:marLeft w:val="0"/>
      <w:marRight w:val="0"/>
      <w:marTop w:val="0"/>
      <w:marBottom w:val="0"/>
      <w:divBdr>
        <w:top w:val="none" w:sz="0" w:space="0" w:color="auto"/>
        <w:left w:val="none" w:sz="0" w:space="0" w:color="auto"/>
        <w:bottom w:val="none" w:sz="0" w:space="0" w:color="auto"/>
        <w:right w:val="none" w:sz="0" w:space="0" w:color="auto"/>
      </w:divBdr>
      <w:divsChild>
        <w:div w:id="2082633738">
          <w:marLeft w:val="0"/>
          <w:marRight w:val="0"/>
          <w:marTop w:val="0"/>
          <w:marBottom w:val="0"/>
          <w:divBdr>
            <w:top w:val="none" w:sz="0" w:space="0" w:color="auto"/>
            <w:left w:val="none" w:sz="0" w:space="0" w:color="auto"/>
            <w:bottom w:val="none" w:sz="0" w:space="0" w:color="auto"/>
            <w:right w:val="none" w:sz="0" w:space="0" w:color="auto"/>
          </w:divBdr>
        </w:div>
      </w:divsChild>
    </w:div>
    <w:div w:id="1246567929">
      <w:bodyDiv w:val="1"/>
      <w:marLeft w:val="0"/>
      <w:marRight w:val="0"/>
      <w:marTop w:val="0"/>
      <w:marBottom w:val="0"/>
      <w:divBdr>
        <w:top w:val="none" w:sz="0" w:space="0" w:color="auto"/>
        <w:left w:val="none" w:sz="0" w:space="0" w:color="auto"/>
        <w:bottom w:val="none" w:sz="0" w:space="0" w:color="auto"/>
        <w:right w:val="none" w:sz="0" w:space="0" w:color="auto"/>
      </w:divBdr>
      <w:divsChild>
        <w:div w:id="1561550640">
          <w:marLeft w:val="0"/>
          <w:marRight w:val="0"/>
          <w:marTop w:val="0"/>
          <w:marBottom w:val="0"/>
          <w:divBdr>
            <w:top w:val="none" w:sz="0" w:space="0" w:color="auto"/>
            <w:left w:val="none" w:sz="0" w:space="0" w:color="auto"/>
            <w:bottom w:val="none" w:sz="0" w:space="0" w:color="auto"/>
            <w:right w:val="none" w:sz="0" w:space="0" w:color="auto"/>
          </w:divBdr>
        </w:div>
      </w:divsChild>
    </w:div>
    <w:div w:id="1314601527">
      <w:bodyDiv w:val="1"/>
      <w:marLeft w:val="0"/>
      <w:marRight w:val="0"/>
      <w:marTop w:val="0"/>
      <w:marBottom w:val="0"/>
      <w:divBdr>
        <w:top w:val="none" w:sz="0" w:space="0" w:color="auto"/>
        <w:left w:val="none" w:sz="0" w:space="0" w:color="auto"/>
        <w:bottom w:val="none" w:sz="0" w:space="0" w:color="auto"/>
        <w:right w:val="none" w:sz="0" w:space="0" w:color="auto"/>
      </w:divBdr>
      <w:divsChild>
        <w:div w:id="1548184352">
          <w:marLeft w:val="0"/>
          <w:marRight w:val="0"/>
          <w:marTop w:val="0"/>
          <w:marBottom w:val="0"/>
          <w:divBdr>
            <w:top w:val="none" w:sz="0" w:space="0" w:color="auto"/>
            <w:left w:val="none" w:sz="0" w:space="0" w:color="auto"/>
            <w:bottom w:val="none" w:sz="0" w:space="0" w:color="auto"/>
            <w:right w:val="none" w:sz="0" w:space="0" w:color="auto"/>
          </w:divBdr>
        </w:div>
      </w:divsChild>
    </w:div>
    <w:div w:id="1505051846">
      <w:bodyDiv w:val="1"/>
      <w:marLeft w:val="0"/>
      <w:marRight w:val="0"/>
      <w:marTop w:val="0"/>
      <w:marBottom w:val="0"/>
      <w:divBdr>
        <w:top w:val="none" w:sz="0" w:space="0" w:color="auto"/>
        <w:left w:val="none" w:sz="0" w:space="0" w:color="auto"/>
        <w:bottom w:val="none" w:sz="0" w:space="0" w:color="auto"/>
        <w:right w:val="none" w:sz="0" w:space="0" w:color="auto"/>
      </w:divBdr>
      <w:divsChild>
        <w:div w:id="2146124046">
          <w:marLeft w:val="0"/>
          <w:marRight w:val="0"/>
          <w:marTop w:val="0"/>
          <w:marBottom w:val="0"/>
          <w:divBdr>
            <w:top w:val="none" w:sz="0" w:space="0" w:color="auto"/>
            <w:left w:val="none" w:sz="0" w:space="0" w:color="auto"/>
            <w:bottom w:val="none" w:sz="0" w:space="0" w:color="auto"/>
            <w:right w:val="none" w:sz="0" w:space="0" w:color="auto"/>
          </w:divBdr>
        </w:div>
      </w:divsChild>
    </w:div>
    <w:div w:id="1531920499">
      <w:bodyDiv w:val="1"/>
      <w:marLeft w:val="0"/>
      <w:marRight w:val="0"/>
      <w:marTop w:val="0"/>
      <w:marBottom w:val="0"/>
      <w:divBdr>
        <w:top w:val="none" w:sz="0" w:space="0" w:color="auto"/>
        <w:left w:val="none" w:sz="0" w:space="0" w:color="auto"/>
        <w:bottom w:val="none" w:sz="0" w:space="0" w:color="auto"/>
        <w:right w:val="none" w:sz="0" w:space="0" w:color="auto"/>
      </w:divBdr>
      <w:divsChild>
        <w:div w:id="203950853">
          <w:marLeft w:val="0"/>
          <w:marRight w:val="0"/>
          <w:marTop w:val="0"/>
          <w:marBottom w:val="0"/>
          <w:divBdr>
            <w:top w:val="none" w:sz="0" w:space="0" w:color="auto"/>
            <w:left w:val="none" w:sz="0" w:space="0" w:color="auto"/>
            <w:bottom w:val="none" w:sz="0" w:space="0" w:color="auto"/>
            <w:right w:val="none" w:sz="0" w:space="0" w:color="auto"/>
          </w:divBdr>
        </w:div>
      </w:divsChild>
    </w:div>
    <w:div w:id="1825006477">
      <w:bodyDiv w:val="1"/>
      <w:marLeft w:val="0"/>
      <w:marRight w:val="0"/>
      <w:marTop w:val="0"/>
      <w:marBottom w:val="0"/>
      <w:divBdr>
        <w:top w:val="none" w:sz="0" w:space="0" w:color="auto"/>
        <w:left w:val="none" w:sz="0" w:space="0" w:color="auto"/>
        <w:bottom w:val="none" w:sz="0" w:space="0" w:color="auto"/>
        <w:right w:val="none" w:sz="0" w:space="0" w:color="auto"/>
      </w:divBdr>
      <w:divsChild>
        <w:div w:id="13288243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TotalTime>
  <Pages>6</Pages>
  <Words>1157</Words>
  <Characters>6079</Characters>
  <Application>Microsoft Office Word</Application>
  <DocSecurity>0</DocSecurity>
  <Lines>173</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Michael Shiltz</dc:creator>
  <cp:keywords/>
  <dc:description/>
  <cp:lastModifiedBy>James Tribble (Clemson)</cp:lastModifiedBy>
  <cp:revision>7</cp:revision>
  <dcterms:created xsi:type="dcterms:W3CDTF">2025-03-26T19:34:00Z</dcterms:created>
  <dcterms:modified xsi:type="dcterms:W3CDTF">2025-03-29T21:17:00Z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6bec5a92cf9f7431c7d64cca321fc2fc0a500f5a0475357974b9b3a792e235a8</vt:lpwstr>
  </property>
</Properties>
</file>