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FD63E" w14:textId="04BEA1EB" w:rsidR="00C22806" w:rsidRPr="00C22806" w:rsidRDefault="00C22806" w:rsidP="00C22806">
      <w:pPr>
        <w:spacing w:line="240" w:lineRule="auto"/>
      </w:pPr>
    </w:p>
    <w:p w14:paraId="5ADAF9E3" w14:textId="78E5AF23" w:rsidR="00C22806" w:rsidRPr="00C22806" w:rsidRDefault="00C22806" w:rsidP="00C22806">
      <w:pPr>
        <w:spacing w:line="240" w:lineRule="auto"/>
      </w:pPr>
      <w:proofErr w:type="spellStart"/>
      <w:r w:rsidRPr="00C22806">
        <w:rPr>
          <w:b/>
          <w:bCs/>
        </w:rPr>
        <w:t>Che</w:t>
      </w:r>
      <w:r>
        <w:rPr>
          <w:b/>
          <w:bCs/>
        </w:rPr>
        <w:t>ek</w:t>
      </w:r>
      <w:r w:rsidRPr="00C22806">
        <w:rPr>
          <w:b/>
          <w:bCs/>
        </w:rPr>
        <w:t>wood</w:t>
      </w:r>
      <w:proofErr w:type="spellEnd"/>
      <w:r w:rsidRPr="00C22806">
        <w:rPr>
          <w:b/>
          <w:bCs/>
        </w:rPr>
        <w:t xml:space="preserve"> Estate &amp; Gardens — Core Facts</w:t>
      </w:r>
    </w:p>
    <w:p w14:paraId="1DB172DA" w14:textId="77777777" w:rsidR="00C22806" w:rsidRPr="00C22806" w:rsidRDefault="00C22806" w:rsidP="00C22806">
      <w:pPr>
        <w:spacing w:line="240" w:lineRule="auto"/>
      </w:pPr>
      <w:r w:rsidRPr="00C22806">
        <w:rPr>
          <w:b/>
          <w:bCs/>
        </w:rPr>
        <w:t>Address</w:t>
      </w:r>
      <w:r w:rsidRPr="00C22806">
        <w:t xml:space="preserve"> 1200 Forrest Park Drive, Nashville, TN 37205</w:t>
      </w:r>
    </w:p>
    <w:p w14:paraId="3B8FD290" w14:textId="77777777" w:rsidR="00C22806" w:rsidRPr="00C22806" w:rsidRDefault="00C22806" w:rsidP="00C22806">
      <w:pPr>
        <w:spacing w:line="240" w:lineRule="auto"/>
      </w:pPr>
      <w:r w:rsidRPr="00C22806">
        <w:rPr>
          <w:b/>
          <w:bCs/>
        </w:rPr>
        <w:t>Hours of Operation</w:t>
      </w:r>
      <w:r w:rsidRPr="00C22806">
        <w:t xml:space="preserve"> Tuesday – Sunday: 9:00 AM – 5:00 PM Closed Mondays and major holidays</w:t>
      </w:r>
    </w:p>
    <w:p w14:paraId="178DAF17" w14:textId="77777777" w:rsidR="00C22806" w:rsidRPr="00C22806" w:rsidRDefault="00C22806" w:rsidP="00C22806">
      <w:pPr>
        <w:spacing w:line="240" w:lineRule="auto"/>
      </w:pPr>
      <w:r w:rsidRPr="00C22806">
        <w:rPr>
          <w:b/>
          <w:bCs/>
        </w:rPr>
        <w:t>General Information</w:t>
      </w:r>
    </w:p>
    <w:p w14:paraId="3182B17D" w14:textId="77777777" w:rsidR="00C22806" w:rsidRPr="00C22806" w:rsidRDefault="00C22806" w:rsidP="000F03F2">
      <w:pPr>
        <w:spacing w:line="240" w:lineRule="auto"/>
      </w:pPr>
      <w:r w:rsidRPr="00C22806">
        <w:t>Historic estate and botanical garden spanning 55 acres</w:t>
      </w:r>
    </w:p>
    <w:p w14:paraId="7DDFE1B9" w14:textId="77777777" w:rsidR="00C22806" w:rsidRPr="00C22806" w:rsidRDefault="00C22806" w:rsidP="000F03F2">
      <w:pPr>
        <w:spacing w:line="240" w:lineRule="auto"/>
      </w:pPr>
      <w:r w:rsidRPr="00C22806">
        <w:t>Built in the 1920s by the Cheek family, founders of Maxwell House Coffee</w:t>
      </w:r>
    </w:p>
    <w:p w14:paraId="10E363D5" w14:textId="77777777" w:rsidR="00C22806" w:rsidRPr="00C22806" w:rsidRDefault="00C22806" w:rsidP="00C22806">
      <w:pPr>
        <w:spacing w:line="240" w:lineRule="auto"/>
      </w:pPr>
      <w:r w:rsidRPr="00C22806">
        <w:t>The mansion serves as an art museum featuring American art and rotating exhibitions</w:t>
      </w:r>
    </w:p>
    <w:p w14:paraId="7E798BF6" w14:textId="77777777" w:rsidR="00C22806" w:rsidRPr="00C22806" w:rsidRDefault="00C22806" w:rsidP="00C22806">
      <w:pPr>
        <w:spacing w:line="240" w:lineRule="auto"/>
      </w:pPr>
      <w:r w:rsidRPr="00C22806">
        <w:t>Accredited by the American Alliance of Museums</w:t>
      </w:r>
    </w:p>
    <w:p w14:paraId="17FB554E" w14:textId="77777777" w:rsidR="00C22806" w:rsidRPr="00C22806" w:rsidRDefault="00C22806" w:rsidP="00C22806">
      <w:pPr>
        <w:spacing w:line="240" w:lineRule="auto"/>
      </w:pPr>
      <w:r w:rsidRPr="00C22806">
        <w:rPr>
          <w:b/>
          <w:bCs/>
        </w:rPr>
        <w:t>Accessibility Information</w:t>
      </w:r>
    </w:p>
    <w:p w14:paraId="20044B68" w14:textId="77777777" w:rsidR="00C22806" w:rsidRPr="00C22806" w:rsidRDefault="00C22806" w:rsidP="00C22806">
      <w:pPr>
        <w:spacing w:line="240" w:lineRule="auto"/>
      </w:pPr>
      <w:r w:rsidRPr="00C22806">
        <w:t>Wheelchair accessible pathways available throughout main garden areas</w:t>
      </w:r>
    </w:p>
    <w:p w14:paraId="5FCDA5DA" w14:textId="77777777" w:rsidR="00C22806" w:rsidRPr="00C22806" w:rsidRDefault="00C22806" w:rsidP="00C22806">
      <w:pPr>
        <w:spacing w:line="240" w:lineRule="auto"/>
      </w:pPr>
      <w:r w:rsidRPr="00C22806">
        <w:t>Accessible parking spaces located near the main entrance</w:t>
      </w:r>
    </w:p>
    <w:p w14:paraId="6F608A90" w14:textId="77777777" w:rsidR="00C22806" w:rsidRPr="00C22806" w:rsidRDefault="00C22806" w:rsidP="00C22806">
      <w:pPr>
        <w:spacing w:line="240" w:lineRule="auto"/>
      </w:pPr>
      <w:r w:rsidRPr="00C22806">
        <w:t xml:space="preserve">Wheelchairs available for </w:t>
      </w:r>
      <w:proofErr w:type="gramStart"/>
      <w:r w:rsidRPr="00C22806">
        <w:t>loan</w:t>
      </w:r>
      <w:proofErr w:type="gramEnd"/>
      <w:r w:rsidRPr="00C22806">
        <w:t xml:space="preserve"> at the visitor services desk</w:t>
      </w:r>
    </w:p>
    <w:p w14:paraId="65B0A581" w14:textId="77777777" w:rsidR="00C22806" w:rsidRPr="00C22806" w:rsidRDefault="00C22806" w:rsidP="00C22806">
      <w:pPr>
        <w:spacing w:line="240" w:lineRule="auto"/>
      </w:pPr>
      <w:r w:rsidRPr="00C22806">
        <w:t>Some garden paths may be uneven or unpaved in secondary areas</w:t>
      </w:r>
    </w:p>
    <w:p w14:paraId="44CA34FB" w14:textId="77777777" w:rsidR="00C22806" w:rsidRPr="00C22806" w:rsidRDefault="00C22806" w:rsidP="00C22806">
      <w:pPr>
        <w:spacing w:line="240" w:lineRule="auto"/>
      </w:pPr>
      <w:r w:rsidRPr="00C22806">
        <w:t>Visitors with accessibility needs are encouraged to call ahead for the most current route information</w:t>
      </w:r>
    </w:p>
    <w:p w14:paraId="1C5F6956" w14:textId="77777777" w:rsidR="00C22806" w:rsidRPr="00C22806" w:rsidRDefault="00C22806" w:rsidP="00C22806">
      <w:pPr>
        <w:spacing w:line="240" w:lineRule="auto"/>
      </w:pPr>
      <w:r w:rsidRPr="00C22806">
        <w:rPr>
          <w:b/>
          <w:bCs/>
        </w:rPr>
        <w:t>Yearly Events</w:t>
      </w:r>
    </w:p>
    <w:p w14:paraId="1358CE27" w14:textId="77777777" w:rsidR="00C22806" w:rsidRPr="00C22806" w:rsidRDefault="00C22806" w:rsidP="00C22806">
      <w:pPr>
        <w:spacing w:line="240" w:lineRule="auto"/>
      </w:pPr>
      <w:proofErr w:type="spellStart"/>
      <w:r w:rsidRPr="00C22806">
        <w:t>Cheekwood</w:t>
      </w:r>
      <w:proofErr w:type="spellEnd"/>
      <w:r w:rsidRPr="00C22806">
        <w:t xml:space="preserve"> in Bloom — Spring floral festival</w:t>
      </w:r>
    </w:p>
    <w:p w14:paraId="50E973B3" w14:textId="77777777" w:rsidR="00C22806" w:rsidRPr="00C22806" w:rsidRDefault="00C22806" w:rsidP="00C22806">
      <w:pPr>
        <w:spacing w:line="240" w:lineRule="auto"/>
      </w:pPr>
      <w:r w:rsidRPr="00C22806">
        <w:t>Harvest Nights — Fall seasonal experience</w:t>
      </w:r>
    </w:p>
    <w:p w14:paraId="27088973" w14:textId="0D51588C" w:rsidR="00C22806" w:rsidRPr="00C22806" w:rsidRDefault="00C22806" w:rsidP="00C22806">
      <w:pPr>
        <w:spacing w:line="240" w:lineRule="auto"/>
      </w:pPr>
      <w:r>
        <w:t>H</w:t>
      </w:r>
      <w:r w:rsidRPr="00C22806">
        <w:t>oliday LIGHTS — Annual winter lights display running November through January</w:t>
      </w:r>
    </w:p>
    <w:p w14:paraId="0D8DB814" w14:textId="77777777" w:rsidR="00C22806" w:rsidRPr="00C22806" w:rsidRDefault="00C22806" w:rsidP="00C22806">
      <w:pPr>
        <w:spacing w:line="240" w:lineRule="auto"/>
      </w:pPr>
      <w:r w:rsidRPr="00C22806">
        <w:rPr>
          <w:b/>
          <w:bCs/>
        </w:rPr>
        <w:t>Upcoming Events</w:t>
      </w:r>
    </w:p>
    <w:p w14:paraId="10DB8CB1" w14:textId="77777777" w:rsidR="00C22806" w:rsidRPr="00C22806" w:rsidRDefault="00C22806" w:rsidP="00C22806">
      <w:pPr>
        <w:spacing w:line="240" w:lineRule="auto"/>
      </w:pPr>
      <w:r w:rsidRPr="00C22806">
        <w:t>Visitors are encouraged to check cheekwood.org for the most current upcoming event listings and ticket availability</w:t>
      </w:r>
    </w:p>
    <w:p w14:paraId="58666BA7" w14:textId="77777777" w:rsidR="002800C2" w:rsidRPr="002800C2" w:rsidRDefault="002800C2" w:rsidP="002800C2">
      <w:pPr>
        <w:spacing w:line="240" w:lineRule="auto"/>
      </w:pPr>
      <w:r w:rsidRPr="002800C2">
        <w:rPr>
          <w:b/>
          <w:bCs/>
        </w:rPr>
        <w:t>Frequently Asked Questions</w:t>
      </w:r>
    </w:p>
    <w:p w14:paraId="6C3CC127" w14:textId="77777777" w:rsidR="002800C2" w:rsidRPr="002800C2" w:rsidRDefault="002800C2" w:rsidP="002800C2">
      <w:pPr>
        <w:spacing w:line="240" w:lineRule="auto"/>
      </w:pPr>
      <w:r w:rsidRPr="002800C2">
        <w:rPr>
          <w:b/>
          <w:bCs/>
        </w:rPr>
        <w:t>Is food available on site?</w:t>
      </w:r>
      <w:r w:rsidRPr="002800C2">
        <w:t xml:space="preserve"> Yes, </w:t>
      </w:r>
      <w:proofErr w:type="spellStart"/>
      <w:r w:rsidRPr="002800C2">
        <w:t>Cheekwood</w:t>
      </w:r>
      <w:proofErr w:type="spellEnd"/>
      <w:r w:rsidRPr="002800C2">
        <w:t xml:space="preserve"> has an on-site café that offers light </w:t>
      </w:r>
      <w:proofErr w:type="gramStart"/>
      <w:r w:rsidRPr="002800C2">
        <w:t>fare</w:t>
      </w:r>
      <w:proofErr w:type="gramEnd"/>
      <w:r w:rsidRPr="002800C2">
        <w:t xml:space="preserve">, seasonal dishes, and beverages. Hours may vary by </w:t>
      </w:r>
      <w:proofErr w:type="gramStart"/>
      <w:r w:rsidRPr="002800C2">
        <w:t>season</w:t>
      </w:r>
      <w:proofErr w:type="gramEnd"/>
      <w:r w:rsidRPr="002800C2">
        <w:t xml:space="preserve"> so visitors are encouraged to check ahead.</w:t>
      </w:r>
    </w:p>
    <w:p w14:paraId="71CAED0D" w14:textId="77777777" w:rsidR="002800C2" w:rsidRPr="002800C2" w:rsidRDefault="002800C2" w:rsidP="002800C2">
      <w:pPr>
        <w:spacing w:line="240" w:lineRule="auto"/>
      </w:pPr>
      <w:r w:rsidRPr="002800C2">
        <w:rPr>
          <w:b/>
          <w:bCs/>
        </w:rPr>
        <w:t>Can I bring my dog?</w:t>
      </w:r>
      <w:r w:rsidRPr="002800C2">
        <w:t xml:space="preserve"> Leashed dogs are welcome in the outdoor garden areas but are not permitted inside the mansion or any indoor exhibition spaces.</w:t>
      </w:r>
    </w:p>
    <w:p w14:paraId="10F4FD8B" w14:textId="77777777" w:rsidR="002800C2" w:rsidRPr="002800C2" w:rsidRDefault="002800C2" w:rsidP="002800C2">
      <w:pPr>
        <w:spacing w:line="240" w:lineRule="auto"/>
      </w:pPr>
      <w:r w:rsidRPr="002800C2">
        <w:rPr>
          <w:b/>
          <w:bCs/>
        </w:rPr>
        <w:lastRenderedPageBreak/>
        <w:t>How long does a typical visit take?</w:t>
      </w:r>
      <w:r w:rsidRPr="002800C2">
        <w:t xml:space="preserve"> Most visitors spend between 1.5 and 3 hours exploring the estate depending on the time of year and any active events or exhibitions.</w:t>
      </w:r>
    </w:p>
    <w:p w14:paraId="21AF6DAD" w14:textId="77777777" w:rsidR="002800C2" w:rsidRPr="002800C2" w:rsidRDefault="002800C2" w:rsidP="002800C2">
      <w:pPr>
        <w:spacing w:line="240" w:lineRule="auto"/>
      </w:pPr>
      <w:r w:rsidRPr="002800C2">
        <w:rPr>
          <w:b/>
          <w:bCs/>
        </w:rPr>
        <w:t>Is photography allowed?</w:t>
      </w:r>
      <w:r w:rsidRPr="002800C2">
        <w:t xml:space="preserve"> Personal photography is welcome throughout the gardens and grounds. Commercial photography and tripods require prior approval from </w:t>
      </w:r>
      <w:proofErr w:type="spellStart"/>
      <w:r w:rsidRPr="002800C2">
        <w:t>Cheekwood</w:t>
      </w:r>
      <w:proofErr w:type="spellEnd"/>
      <w:r w:rsidRPr="002800C2">
        <w:t xml:space="preserve"> staff.</w:t>
      </w:r>
    </w:p>
    <w:p w14:paraId="620F57D1" w14:textId="77777777" w:rsidR="002800C2" w:rsidRPr="002800C2" w:rsidRDefault="002800C2" w:rsidP="002800C2">
      <w:pPr>
        <w:spacing w:line="240" w:lineRule="auto"/>
      </w:pPr>
      <w:r w:rsidRPr="002800C2">
        <w:rPr>
          <w:b/>
          <w:bCs/>
        </w:rPr>
        <w:t>Are tickets available at the door?</w:t>
      </w:r>
      <w:r w:rsidRPr="002800C2">
        <w:t xml:space="preserve"> Yes, tickets can be purchased at the entrance. However, </w:t>
      </w:r>
      <w:proofErr w:type="gramStart"/>
      <w:r w:rsidRPr="002800C2">
        <w:t>advance</w:t>
      </w:r>
      <w:proofErr w:type="gramEnd"/>
      <w:r w:rsidRPr="002800C2">
        <w:t xml:space="preserve"> online purchase is recommended during peak seasons and special events as capacity may be limited.</w:t>
      </w:r>
    </w:p>
    <w:p w14:paraId="01A8E231" w14:textId="77777777" w:rsidR="002800C2" w:rsidRPr="002800C2" w:rsidRDefault="002800C2" w:rsidP="002800C2">
      <w:pPr>
        <w:spacing w:line="240" w:lineRule="auto"/>
      </w:pPr>
      <w:r w:rsidRPr="002800C2">
        <w:rPr>
          <w:b/>
          <w:bCs/>
        </w:rPr>
        <w:t xml:space="preserve">Is there </w:t>
      </w:r>
      <w:proofErr w:type="gramStart"/>
      <w:r w:rsidRPr="002800C2">
        <w:rPr>
          <w:b/>
          <w:bCs/>
        </w:rPr>
        <w:t>parking</w:t>
      </w:r>
      <w:proofErr w:type="gramEnd"/>
      <w:r w:rsidRPr="002800C2">
        <w:rPr>
          <w:b/>
          <w:bCs/>
        </w:rPr>
        <w:t xml:space="preserve"> on site?</w:t>
      </w:r>
      <w:r w:rsidRPr="002800C2">
        <w:t xml:space="preserve"> Yes, free parking is available on the grounds. Accessible parking spaces are located near the main entrance for visitors who need them.</w:t>
      </w:r>
    </w:p>
    <w:p w14:paraId="46FA2F8B" w14:textId="77777777" w:rsidR="002800C2" w:rsidRPr="002800C2" w:rsidRDefault="002800C2" w:rsidP="002800C2">
      <w:pPr>
        <w:spacing w:line="240" w:lineRule="auto"/>
      </w:pPr>
      <w:r w:rsidRPr="002800C2">
        <w:rPr>
          <w:b/>
          <w:bCs/>
        </w:rPr>
        <w:t>What should I wear?</w:t>
      </w:r>
      <w:r w:rsidRPr="002800C2">
        <w:t xml:space="preserve"> Comfortable and </w:t>
      </w:r>
      <w:proofErr w:type="gramStart"/>
      <w:r w:rsidRPr="002800C2">
        <w:t>weather appropriate</w:t>
      </w:r>
      <w:proofErr w:type="gramEnd"/>
      <w:r w:rsidRPr="002800C2">
        <w:t xml:space="preserve"> clothing is recommended. Walking shoes are advised as portions of the trail include uneven or natural terrain.</w:t>
      </w:r>
    </w:p>
    <w:p w14:paraId="16275D22" w14:textId="77777777" w:rsidR="00B7272B" w:rsidRDefault="00B7272B" w:rsidP="00C22806">
      <w:pPr>
        <w:spacing w:line="240" w:lineRule="auto"/>
      </w:pPr>
    </w:p>
    <w:sectPr w:rsidR="00B72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8A4"/>
    <w:multiLevelType w:val="multilevel"/>
    <w:tmpl w:val="4EC2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765FE"/>
    <w:multiLevelType w:val="multilevel"/>
    <w:tmpl w:val="3194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D67DE0"/>
    <w:multiLevelType w:val="multilevel"/>
    <w:tmpl w:val="7DDC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B567B0"/>
    <w:multiLevelType w:val="multilevel"/>
    <w:tmpl w:val="2612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329242">
    <w:abstractNumId w:val="2"/>
  </w:num>
  <w:num w:numId="2" w16cid:durableId="1649016894">
    <w:abstractNumId w:val="3"/>
  </w:num>
  <w:num w:numId="3" w16cid:durableId="775909547">
    <w:abstractNumId w:val="0"/>
  </w:num>
  <w:num w:numId="4" w16cid:durableId="1448311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806"/>
    <w:rsid w:val="000F03F2"/>
    <w:rsid w:val="001B4DD8"/>
    <w:rsid w:val="002266AD"/>
    <w:rsid w:val="002800C2"/>
    <w:rsid w:val="0036710C"/>
    <w:rsid w:val="00685D0E"/>
    <w:rsid w:val="00701A7D"/>
    <w:rsid w:val="008A44E1"/>
    <w:rsid w:val="00B7272B"/>
    <w:rsid w:val="00C22806"/>
    <w:rsid w:val="00DF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3827D"/>
  <w15:chartTrackingRefBased/>
  <w15:docId w15:val="{151BE79F-9410-4345-A4FC-17EAAA802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Early</dc:creator>
  <cp:keywords/>
  <dc:description/>
  <cp:lastModifiedBy>Darrell Early</cp:lastModifiedBy>
  <cp:revision>3</cp:revision>
  <dcterms:created xsi:type="dcterms:W3CDTF">2026-04-16T14:13:00Z</dcterms:created>
  <dcterms:modified xsi:type="dcterms:W3CDTF">2026-04-16T14:29:00Z</dcterms:modified>
</cp:coreProperties>
</file>