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D6" w:rsidRPr="00D511D6" w:rsidRDefault="00D511D6" w:rsidP="00D511D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D511D6">
        <w:rPr>
          <w:rFonts w:ascii="Arial" w:eastAsia="Times New Roman" w:hAnsi="Arial" w:cs="Arial"/>
          <w:sz w:val="28"/>
          <w:szCs w:val="28"/>
          <w:lang w:eastAsia="en-IN"/>
        </w:rPr>
        <w:t>#include&lt;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string.h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encrypt()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{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len,shift,n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char message[100];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//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("enter size of text: \n");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//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s",&amp;n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("enter text and halt with ~");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("%[^'~']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s",&amp;message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getchar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("Enter the shift value: ");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("%d", &amp;shift);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char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n=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strlen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(message);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for (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i = 0;i&lt;n; i++)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{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= message[i];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("starting %c",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     if (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&gt;= 'a' &amp;&amp;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&lt;= 'z')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        {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 %c ",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        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+ shift;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        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 %c",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        }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        if (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&gt; 'z')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            {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- 'z' + 'a' - 1;}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            message[i] =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}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("Encrypted message: %s\n", message);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return 0;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main()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{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choice,shift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("select:\n1 to encrypt\n2 to decrypt \n");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d",&amp;choice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 xml:space="preserve"> n;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switch(choice)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{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    case 1 : encrypt();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             break;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lastRenderedPageBreak/>
        <w:t>      //  case 2 : decrypt();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    //         break;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    default : </w:t>
      </w:r>
      <w:proofErr w:type="spellStart"/>
      <w:r w:rsidRPr="00D511D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D511D6">
        <w:rPr>
          <w:rFonts w:ascii="Arial" w:eastAsia="Times New Roman" w:hAnsi="Arial" w:cs="Arial"/>
          <w:sz w:val="28"/>
          <w:szCs w:val="28"/>
          <w:lang w:eastAsia="en-IN"/>
        </w:rPr>
        <w:t>("wrong choice");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             break;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}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    return 0;</w:t>
      </w:r>
      <w:r w:rsidRPr="00D511D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</w:p>
    <w:p w:rsidR="000E5748" w:rsidRPr="00D511D6" w:rsidRDefault="00D511D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E5748" w:rsidRPr="00D5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D6"/>
    <w:rsid w:val="0053082A"/>
    <w:rsid w:val="00D511D6"/>
    <w:rsid w:val="00F8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sphoorti S</dc:creator>
  <cp:lastModifiedBy>sphoorti S</cp:lastModifiedBy>
  <cp:revision>1</cp:revision>
  <dcterms:created xsi:type="dcterms:W3CDTF">2024-01-09T13:53:00Z</dcterms:created>
  <dcterms:modified xsi:type="dcterms:W3CDTF">2024-01-09T13:54:00Z</dcterms:modified>
</cp:coreProperties>
</file>