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34CFD529">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1. What is Routing?</w:t>
      </w:r>
      <w:r/>
    </w:p>
    <w:p w14:paraId="4E7C0535">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Routing</w:t>
      </w:r>
      <w:r>
        <w:rPr>
          <w:rFonts w:ascii="Times New Roman" w:hAnsi="Times New Roman" w:eastAsia="Times New Roman" w:cs="Times New Roman"/>
          <w:color w:val="000000"/>
          <w:sz w:val="24"/>
        </w:rPr>
        <w:t xml:space="preserve"> is the process of </w:t>
      </w:r>
      <w:r>
        <w:rPr>
          <w:rFonts w:ascii="Times New Roman" w:hAnsi="Times New Roman" w:eastAsia="Times New Roman" w:cs="Times New Roman"/>
          <w:b/>
          <w:color w:val="000000"/>
          <w:sz w:val="24"/>
        </w:rPr>
        <w:t xml:space="preserve">selecting the best path</w:t>
      </w:r>
      <w:r>
        <w:rPr>
          <w:rFonts w:ascii="Times New Roman" w:hAnsi="Times New Roman" w:eastAsia="Times New Roman" w:cs="Times New Roman"/>
          <w:color w:val="000000"/>
          <w:sz w:val="24"/>
        </w:rPr>
        <w:t xml:space="preserve"> for data (packets) to travel from a </w:t>
      </w:r>
      <w:r>
        <w:rPr>
          <w:rFonts w:ascii="Times New Roman" w:hAnsi="Times New Roman" w:eastAsia="Times New Roman" w:cs="Times New Roman"/>
          <w:b/>
          <w:color w:val="000000"/>
          <w:sz w:val="24"/>
        </w:rPr>
        <w:t xml:space="preserve">source network to a destination network</w:t>
      </w:r>
      <w:r>
        <w:rPr>
          <w:rFonts w:ascii="Times New Roman" w:hAnsi="Times New Roman" w:eastAsia="Times New Roman" w:cs="Times New Roman"/>
          <w:color w:val="000000"/>
          <w:sz w:val="24"/>
        </w:rPr>
        <w:t xml:space="preserve">.</w:t>
      </w:r>
      <w:r/>
    </w:p>
    <w:p w14:paraId="3B8DC282">
      <w:pPr>
        <w:pStyle w:val="1518"/>
        <w:numPr>
          <w:ilvl w:val="0"/>
          <w:numId w:val="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It happens at </w:t>
      </w:r>
      <w:r>
        <w:rPr>
          <w:rFonts w:ascii="Times New Roman" w:hAnsi="Times New Roman" w:eastAsia="Times New Roman" w:cs="Times New Roman"/>
          <w:b/>
          <w:color w:val="000000"/>
          <w:sz w:val="24"/>
        </w:rPr>
        <w:t xml:space="preserve">Layer 3 (Network Layer)</w:t>
      </w:r>
      <w:r>
        <w:rPr>
          <w:rFonts w:ascii="Times New Roman" w:hAnsi="Times New Roman" w:eastAsia="Times New Roman" w:cs="Times New Roman"/>
          <w:color w:val="000000"/>
          <w:sz w:val="24"/>
        </w:rPr>
        <w:t xml:space="preserve"> of the OSI model. </w:t>
      </w:r>
      <w:r/>
    </w:p>
    <w:p w14:paraId="201571FD">
      <w:pPr>
        <w:pStyle w:val="1518"/>
        <w:numPr>
          <w:ilvl w:val="0"/>
          <w:numId w:val="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Devices called </w:t>
      </w:r>
      <w:r>
        <w:rPr>
          <w:rFonts w:ascii="Times New Roman" w:hAnsi="Times New Roman" w:eastAsia="Times New Roman" w:cs="Times New Roman"/>
          <w:b/>
          <w:color w:val="000000"/>
          <w:sz w:val="24"/>
        </w:rPr>
        <w:t xml:space="preserve">routers</w:t>
      </w:r>
      <w:r>
        <w:rPr>
          <w:rFonts w:ascii="Times New Roman" w:hAnsi="Times New Roman" w:eastAsia="Times New Roman" w:cs="Times New Roman"/>
          <w:color w:val="000000"/>
          <w:sz w:val="24"/>
        </w:rPr>
        <w:t xml:space="preserve"> make these decisions using a </w:t>
      </w:r>
      <w:r>
        <w:rPr>
          <w:rFonts w:ascii="Times New Roman" w:hAnsi="Times New Roman" w:eastAsia="Times New Roman" w:cs="Times New Roman"/>
          <w:b/>
          <w:color w:val="000000"/>
          <w:sz w:val="24"/>
        </w:rPr>
        <w:t xml:space="preserve">routing table</w:t>
      </w:r>
      <w:r>
        <w:rPr>
          <w:rFonts w:ascii="Times New Roman" w:hAnsi="Times New Roman" w:eastAsia="Times New Roman" w:cs="Times New Roman"/>
          <w:color w:val="000000"/>
          <w:sz w:val="24"/>
        </w:rPr>
        <w:t xml:space="preserve">. </w:t>
      </w:r>
      <w:r/>
    </w:p>
    <w:p w14:paraId="639ADA4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In simple terms:</w:t>
        <w:br/>
        <w:t xml:space="preserve"> Routing = </w:t>
      </w:r>
      <w:r>
        <w:rPr>
          <w:rFonts w:ascii="Times New Roman" w:hAnsi="Times New Roman" w:eastAsia="Times New Roman" w:cs="Times New Roman"/>
          <w:i/>
          <w:color w:val="000000"/>
          <w:sz w:val="24"/>
        </w:rPr>
        <w:t xml:space="preserve">“How does data know where to go?”</w:t>
      </w:r>
      <w:r/>
    </w:p>
    <w:p w14:paraId="384EDFF7">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2. Types of Routing</w:t>
      </w:r>
      <w:r/>
    </w:p>
    <w:p w14:paraId="094062A5">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1. Static Routing</w:t>
      </w:r>
      <w:r/>
    </w:p>
    <w:p w14:paraId="3412CB0A">
      <w:pPr>
        <w:pStyle w:val="1518"/>
        <w:numPr>
          <w:ilvl w:val="0"/>
          <w:numId w:val="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Routes are </w:t>
      </w:r>
      <w:r>
        <w:rPr>
          <w:rFonts w:ascii="Times New Roman" w:hAnsi="Times New Roman" w:eastAsia="Times New Roman" w:cs="Times New Roman"/>
          <w:b/>
          <w:color w:val="000000"/>
          <w:sz w:val="24"/>
        </w:rPr>
        <w:t xml:space="preserve">manually configured</w:t>
      </w:r>
      <w:r>
        <w:rPr>
          <w:rFonts w:ascii="Times New Roman" w:hAnsi="Times New Roman" w:eastAsia="Times New Roman" w:cs="Times New Roman"/>
          <w:color w:val="000000"/>
          <w:sz w:val="24"/>
        </w:rPr>
        <w:t xml:space="preserve"> by a network administrator. </w:t>
      </w:r>
      <w:r/>
    </w:p>
    <w:p w14:paraId="4BC17E3A">
      <w:pPr>
        <w:pStyle w:val="1518"/>
        <w:numPr>
          <w:ilvl w:val="0"/>
          <w:numId w:val="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Example:</w:t>
      </w:r>
      <w:r/>
    </w:p>
    <w:p w14:paraId="54B9AFFB">
      <w:pPr>
        <w:pStyle w:val="1518"/>
        <w:numPr>
          <w:ilvl w:val="0"/>
          <w:numId w:val="2"/>
        </w:numPr>
        <w:pBdr>
          <w:top w:val="none" w:color="000000" w:sz="4" w:space="0"/>
          <w:left w:val="none" w:color="000000" w:sz="4" w:space="0"/>
          <w:bottom w:val="none" w:color="000000" w:sz="4" w:space="0"/>
          <w:right w:val="none" w:color="000000" w:sz="4" w:space="0"/>
        </w:pBdr>
        <w:spacing/>
        <w:ind w:right="0"/>
        <w:rPr>
          <w:rFonts w:ascii="Fira Code Medium" w:hAnsi="Fira Code Medium" w:cs="Fira Code Medium"/>
          <w:b/>
          <w:bCs/>
          <w:sz w:val="24"/>
          <w:szCs w:val="28"/>
        </w:rPr>
      </w:pPr>
      <w:r>
        <w:rPr>
          <w:rFonts w:ascii="Fira Code Medium" w:hAnsi="Fira Code Medium" w:eastAsia="Fira Code Medium" w:cs="Fira Code Medium"/>
          <w:b/>
          <w:bCs/>
          <w:color w:val="000000"/>
          <w:sz w:val="24"/>
          <w:szCs w:val="28"/>
        </w:rPr>
        <w:t xml:space="preserve">ip route 192.168.2.0 255.255.255.0 10.0.0.2</w:t>
      </w:r>
      <w:r>
        <w:rPr>
          <w:rFonts w:ascii="Fira Code Medium" w:hAnsi="Fira Code Medium" w:cs="Fira Code Medium"/>
          <w:b/>
          <w:bCs/>
          <w:sz w:val="24"/>
          <w:szCs w:val="28"/>
        </w:rPr>
      </w:r>
      <w:r>
        <w:rPr>
          <w:rFonts w:ascii="Fira Code Medium" w:hAnsi="Fira Code Medium" w:cs="Fira Code Medium"/>
          <w:b/>
          <w:bCs/>
          <w:sz w:val="24"/>
          <w:szCs w:val="28"/>
        </w:rPr>
      </w:r>
    </w:p>
    <w:p w14:paraId="4B3AEAA8">
      <w:pPr>
        <w:pStyle w:val="1518"/>
        <w:numPr>
          <w:ilvl w:val="0"/>
          <w:numId w:val="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Pros: Simple, secure</w:t>
      </w:r>
      <w:r/>
    </w:p>
    <w:p w14:paraId="74C78ED6">
      <w:pPr>
        <w:pStyle w:val="1518"/>
        <w:numPr>
          <w:ilvl w:val="0"/>
          <w:numId w:val="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Cons: Not scalable, no automatic updates</w:t>
      </w:r>
      <w:r/>
    </w:p>
    <w:p w14:paraId="675955B1">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2. Dynamic Routing</w:t>
      </w:r>
      <w:r/>
    </w:p>
    <w:p w14:paraId="12F6F602">
      <w:pPr>
        <w:pStyle w:val="1518"/>
        <w:numPr>
          <w:ilvl w:val="0"/>
          <w:numId w:val="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Routers </w:t>
      </w:r>
      <w:r>
        <w:rPr>
          <w:rFonts w:ascii="Times New Roman" w:hAnsi="Times New Roman" w:eastAsia="Times New Roman" w:cs="Times New Roman"/>
          <w:b/>
          <w:color w:val="000000"/>
          <w:sz w:val="24"/>
        </w:rPr>
        <w:t xml:space="preserve">automatically learn routes</w:t>
      </w:r>
      <w:r>
        <w:rPr>
          <w:rFonts w:ascii="Times New Roman" w:hAnsi="Times New Roman" w:eastAsia="Times New Roman" w:cs="Times New Roman"/>
          <w:color w:val="000000"/>
          <w:sz w:val="24"/>
        </w:rPr>
        <w:t xml:space="preserve"> using protocols. </w:t>
      </w:r>
      <w:r/>
    </w:p>
    <w:p w14:paraId="55295D69">
      <w:pPr>
        <w:pStyle w:val="1457"/>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Common protocols:</w:t>
      </w:r>
      <w:r/>
    </w:p>
    <w:p w14:paraId="68CB2D9D">
      <w:pPr>
        <w:pStyle w:val="1518"/>
        <w:numPr>
          <w:ilvl w:val="0"/>
          <w:numId w:val="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RIP (Routing Information Protocol)</w:t>
      </w:r>
      <w:r/>
    </w:p>
    <w:p w14:paraId="5FC8FC37">
      <w:pPr>
        <w:pStyle w:val="1518"/>
        <w:numPr>
          <w:ilvl w:val="0"/>
          <w:numId w:val="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OSPF (Open Shortest Path First)</w:t>
      </w:r>
      <w:r/>
    </w:p>
    <w:p w14:paraId="27D253A9">
      <w:pPr>
        <w:pStyle w:val="1518"/>
        <w:numPr>
          <w:ilvl w:val="0"/>
          <w:numId w:val="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EIGRP (Cisco proprietary)</w:t>
      </w:r>
      <w:r/>
    </w:p>
    <w:p w14:paraId="1AA792C5">
      <w:pPr>
        <w:pStyle w:val="1518"/>
        <w:numPr>
          <w:ilvl w:val="0"/>
          <w:numId w:val="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BGP (used on the internet)</w:t>
      </w:r>
      <w:r/>
    </w:p>
    <w:p w14:paraId="545B3AD2">
      <w:pPr>
        <w:pStyle w:val="1518"/>
        <w:numPr>
          <w:ilvl w:val="0"/>
          <w:numId w:val="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Pros: Scalable, adaptive</w:t>
      </w:r>
      <w:r/>
    </w:p>
    <w:p w14:paraId="79FB9B6E">
      <w:pPr>
        <w:pStyle w:val="1518"/>
        <w:numPr>
          <w:ilvl w:val="0"/>
          <w:numId w:val="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Cons: More complex</w:t>
      </w:r>
      <w:r/>
    </w:p>
    <w:p w14:paraId="70A6A9BA">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3. Default Routing</w:t>
      </w:r>
      <w:r/>
    </w:p>
    <w:p w14:paraId="0AB57007">
      <w:pPr>
        <w:pStyle w:val="1518"/>
        <w:numPr>
          <w:ilvl w:val="0"/>
          <w:numId w:val="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 “catch-all” route used when no specific route is found.</w:t>
      </w:r>
      <w:r/>
    </w:p>
    <w:p w14:paraId="4CBC9AC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Example:</w:t>
      </w:r>
      <w:r/>
    </w:p>
    <w:p w14:paraId="2F5F248C">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0.0.0.0/0 → next-hop</w:t>
      </w:r>
      <w:r/>
    </w:p>
    <w:p w14:paraId="05C8F0CC">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Meaning: </w:t>
      </w:r>
      <w:r>
        <w:rPr>
          <w:rFonts w:ascii="Times New Roman" w:hAnsi="Times New Roman" w:eastAsia="Times New Roman" w:cs="Times New Roman"/>
          <w:i/>
          <w:color w:val="000000"/>
          <w:sz w:val="24"/>
        </w:rPr>
        <w:t xml:space="preserve">“If you don’t know where to go, send it here.”</w:t>
      </w:r>
      <w:r/>
    </w:p>
    <w:p w14:paraId="65279F9F">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3. Connected and Local Routes</w:t>
      </w:r>
      <w:r/>
    </w:p>
    <w:p w14:paraId="5DCA027A">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Connected Route</w:t>
      </w:r>
      <w:r/>
    </w:p>
    <w:p w14:paraId="2337AB37">
      <w:pPr>
        <w:pStyle w:val="1518"/>
        <w:numPr>
          <w:ilvl w:val="0"/>
          <w:numId w:val="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A network </w:t>
      </w:r>
      <w:r>
        <w:rPr>
          <w:rFonts w:ascii="Times New Roman" w:hAnsi="Times New Roman" w:eastAsia="Times New Roman" w:cs="Times New Roman"/>
          <w:b/>
          <w:color w:val="000000"/>
          <w:sz w:val="24"/>
        </w:rPr>
        <w:t xml:space="preserve">directly attached to the router interface</w:t>
      </w:r>
      <w:r>
        <w:rPr>
          <w:rFonts w:ascii="Times New Roman" w:hAnsi="Times New Roman" w:eastAsia="Times New Roman" w:cs="Times New Roman"/>
          <w:color w:val="000000"/>
          <w:sz w:val="24"/>
        </w:rPr>
        <w:t xml:space="preserve">. </w:t>
      </w:r>
      <w:r/>
    </w:p>
    <w:p w14:paraId="4FE2635B">
      <w:pPr>
        <w:pStyle w:val="1518"/>
        <w:numPr>
          <w:ilvl w:val="0"/>
          <w:numId w:val="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Automatically added when an interface is up.</w:t>
      </w:r>
      <w:r/>
    </w:p>
    <w:p w14:paraId="5CDDCAA4">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Example:</w:t>
      </w:r>
      <w:r/>
    </w:p>
    <w:p w14:paraId="1DFB9B1D">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192.168.1.0/24 → directly connected</w:t>
      </w:r>
      <w:r/>
    </w:p>
    <w:p w14:paraId="0032068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Means: Router can reach this network </w:t>
      </w:r>
      <w:r>
        <w:rPr>
          <w:rFonts w:ascii="Times New Roman" w:hAnsi="Times New Roman" w:eastAsia="Times New Roman" w:cs="Times New Roman"/>
          <w:b/>
          <w:color w:val="000000"/>
          <w:sz w:val="24"/>
        </w:rPr>
        <w:t xml:space="preserve">without another router</w:t>
      </w:r>
      <w:r/>
    </w:p>
    <w:p w14:paraId="425CC9BF">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Local Route</w:t>
      </w:r>
      <w:r/>
    </w:p>
    <w:p w14:paraId="29681CD6">
      <w:pPr>
        <w:pStyle w:val="1518"/>
        <w:numPr>
          <w:ilvl w:val="0"/>
          <w:numId w:val="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Represents the </w:t>
      </w:r>
      <w:r>
        <w:rPr>
          <w:rFonts w:ascii="Times New Roman" w:hAnsi="Times New Roman" w:eastAsia="Times New Roman" w:cs="Times New Roman"/>
          <w:b/>
          <w:color w:val="000000"/>
          <w:sz w:val="24"/>
        </w:rPr>
        <w:t xml:space="preserve">router’s own IP address</w:t>
      </w:r>
      <w:r>
        <w:rPr>
          <w:rFonts w:ascii="Times New Roman" w:hAnsi="Times New Roman" w:eastAsia="Times New Roman" w:cs="Times New Roman"/>
          <w:color w:val="000000"/>
          <w:sz w:val="24"/>
        </w:rPr>
        <w:t xml:space="preserve"> on an interface. </w:t>
      </w:r>
      <w:r/>
    </w:p>
    <w:p w14:paraId="3976E9D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Example:</w:t>
      </w:r>
      <w:r/>
    </w:p>
    <w:p w14:paraId="7535E26E">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192.168.1.1/32 → local</w:t>
      </w:r>
      <w:r/>
    </w:p>
    <w:p w14:paraId="7710067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Means: </w:t>
      </w:r>
      <w:r>
        <w:rPr>
          <w:rFonts w:ascii="Times New Roman" w:hAnsi="Times New Roman" w:eastAsia="Times New Roman" w:cs="Times New Roman"/>
          <w:i/>
          <w:color w:val="000000"/>
          <w:sz w:val="24"/>
        </w:rPr>
        <w:t xml:space="preserve">“This IP belongs to me.”</w:t>
      </w:r>
      <w:r/>
    </w:p>
    <w:p w14:paraId="23835C43">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4. What Does “Router Matching a Destination” Mean?</w:t>
      </w:r>
      <w:r/>
    </w:p>
    <w:p w14:paraId="6FFC147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When a packet arrives, the router:</w:t>
      </w:r>
      <w:r/>
    </w:p>
    <w:p w14:paraId="13A735BF">
      <w:pPr>
        <w:pStyle w:val="1518"/>
        <w:numPr>
          <w:ilvl w:val="0"/>
          <w:numId w:val="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Looks at the </w:t>
      </w:r>
      <w:r>
        <w:rPr>
          <w:rFonts w:ascii="Times New Roman" w:hAnsi="Times New Roman" w:eastAsia="Times New Roman" w:cs="Times New Roman"/>
          <w:b/>
          <w:color w:val="000000"/>
          <w:sz w:val="24"/>
        </w:rPr>
        <w:t xml:space="preserve">destination IP address</w:t>
      </w:r>
      <w:r/>
    </w:p>
    <w:p w14:paraId="1C81E537">
      <w:pPr>
        <w:pStyle w:val="1518"/>
        <w:numPr>
          <w:ilvl w:val="0"/>
          <w:numId w:val="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Searches its </w:t>
      </w:r>
      <w:r>
        <w:rPr>
          <w:rFonts w:ascii="Times New Roman" w:hAnsi="Times New Roman" w:eastAsia="Times New Roman" w:cs="Times New Roman"/>
          <w:b/>
          <w:color w:val="000000"/>
          <w:sz w:val="24"/>
        </w:rPr>
        <w:t xml:space="preserve">routing table</w:t>
      </w:r>
      <w:r/>
    </w:p>
    <w:p w14:paraId="32C61075">
      <w:pPr>
        <w:pStyle w:val="1518"/>
        <w:numPr>
          <w:ilvl w:val="0"/>
          <w:numId w:val="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Finds a route that matches that destination</w:t>
      </w:r>
      <w:r/>
    </w:p>
    <w:p w14:paraId="0607995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This process is called </w:t>
      </w:r>
      <w:r>
        <w:rPr>
          <w:rFonts w:ascii="Times New Roman" w:hAnsi="Times New Roman" w:eastAsia="Times New Roman" w:cs="Times New Roman"/>
          <w:b/>
          <w:color w:val="000000"/>
          <w:sz w:val="24"/>
        </w:rPr>
        <w:t xml:space="preserve">route matching</w:t>
      </w:r>
      <w:r/>
    </w:p>
    <w:p w14:paraId="4FD30DF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Example:</w:t>
      </w:r>
      <w:r/>
    </w:p>
    <w:p w14:paraId="0B89AB84">
      <w:pPr>
        <w:pStyle w:val="1518"/>
        <w:numPr>
          <w:ilvl w:val="0"/>
          <w:numId w:val="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Packet destination: </w:t>
      </w:r>
      <w:r>
        <w:rPr>
          <w:rFonts w:ascii="Courier New" w:hAnsi="Courier New" w:eastAsia="Courier New" w:cs="Courier New"/>
          <w:color w:val="000000"/>
          <w:sz w:val="20"/>
        </w:rPr>
        <w:t xml:space="preserve">192.168.1.10</w:t>
      </w:r>
      <w:r/>
    </w:p>
    <w:p w14:paraId="0B52E6AA">
      <w:pPr>
        <w:pStyle w:val="1518"/>
        <w:numPr>
          <w:ilvl w:val="0"/>
          <w:numId w:val="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Router checks routing table for a matching network</w:t>
      </w:r>
      <w:r/>
    </w:p>
    <w:p w14:paraId="08296CAD">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5. What is Next-Hop?</w:t>
      </w:r>
      <w:r/>
    </w:p>
    <w:p w14:paraId="2DAF8F5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w:t>
      </w:r>
      <w:r>
        <w:rPr>
          <w:rFonts w:ascii="Times New Roman" w:hAnsi="Times New Roman" w:eastAsia="Times New Roman" w:cs="Times New Roman"/>
          <w:b/>
          <w:color w:val="000000"/>
          <w:sz w:val="24"/>
        </w:rPr>
        <w:t xml:space="preserve">next-hop</w:t>
      </w:r>
      <w:r>
        <w:rPr>
          <w:rFonts w:ascii="Times New Roman" w:hAnsi="Times New Roman" w:eastAsia="Times New Roman" w:cs="Times New Roman"/>
          <w:color w:val="000000"/>
          <w:sz w:val="24"/>
        </w:rPr>
        <w:t xml:space="preserve"> is:</w:t>
      </w:r>
      <w:r/>
    </w:p>
    <w:p w14:paraId="04DE844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The </w:t>
      </w:r>
      <w:r>
        <w:rPr>
          <w:rFonts w:ascii="Times New Roman" w:hAnsi="Times New Roman" w:eastAsia="Times New Roman" w:cs="Times New Roman"/>
          <w:b/>
          <w:color w:val="000000"/>
          <w:sz w:val="24"/>
        </w:rPr>
        <w:t xml:space="preserve">next router (or gateway)</w:t>
      </w:r>
      <w:r>
        <w:rPr>
          <w:rFonts w:ascii="Times New Roman" w:hAnsi="Times New Roman" w:eastAsia="Times New Roman" w:cs="Times New Roman"/>
          <w:color w:val="000000"/>
          <w:sz w:val="24"/>
        </w:rPr>
        <w:t xml:space="preserve"> where the packet should be sent on its way to the final destination.</w:t>
      </w:r>
      <w:r/>
    </w:p>
    <w:p w14:paraId="25D59F1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Example:</w:t>
      </w:r>
      <w:r/>
    </w:p>
    <w:p w14:paraId="289DB013">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Destination: 192.168.2.0/24</w:t>
        <w:br/>
        <w:t xml:space="preserve">Next-hop: 10.0.0.2</w:t>
      </w:r>
      <w:r/>
    </w:p>
    <w:p w14:paraId="6D5E8DC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Meaning:</w:t>
      </w:r>
      <w:r/>
    </w:p>
    <w:p w14:paraId="7603DB67">
      <w:pPr>
        <w:pStyle w:val="1518"/>
        <w:numPr>
          <w:ilvl w:val="0"/>
          <w:numId w:val="1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“To reach 192.168.2.0, send the packet to router at 10.0.0.2”</w:t>
      </w:r>
      <w:r/>
    </w:p>
    <w:p w14:paraId="1904CDF6">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6. What is Most Specific Matching Route? (Longest Prefix Match)</w:t>
      </w:r>
      <w:r/>
    </w:p>
    <w:p w14:paraId="1C365AC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This is a </w:t>
      </w:r>
      <w:r>
        <w:rPr>
          <w:rFonts w:ascii="Times New Roman" w:hAnsi="Times New Roman" w:eastAsia="Times New Roman" w:cs="Times New Roman"/>
          <w:b/>
          <w:color w:val="000000"/>
          <w:sz w:val="24"/>
        </w:rPr>
        <w:t xml:space="preserve">very important concept</w:t>
      </w:r>
      <w:r>
        <w:rPr>
          <w:rFonts w:ascii="Times New Roman" w:hAnsi="Times New Roman" w:eastAsia="Times New Roman" w:cs="Times New Roman"/>
          <w:color w:val="000000"/>
          <w:sz w:val="24"/>
        </w:rPr>
        <w:t xml:space="preserve"> 🔥</w:t>
      </w:r>
      <w:r/>
    </w:p>
    <w:p w14:paraId="6ACE5FD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When multiple routes match a destination, the router chooses the </w:t>
      </w:r>
      <w:r>
        <w:rPr>
          <w:rFonts w:ascii="Times New Roman" w:hAnsi="Times New Roman" w:eastAsia="Times New Roman" w:cs="Times New Roman"/>
          <w:b/>
          <w:color w:val="000000"/>
          <w:sz w:val="24"/>
        </w:rPr>
        <w:t xml:space="preserve">most specific one</w:t>
      </w:r>
      <w:r>
        <w:rPr>
          <w:rFonts w:ascii="Times New Roman" w:hAnsi="Times New Roman" w:eastAsia="Times New Roman" w:cs="Times New Roman"/>
          <w:color w:val="000000"/>
          <w:sz w:val="24"/>
        </w:rPr>
        <w:t xml:space="preserve">.</w:t>
      </w:r>
      <w:r/>
    </w:p>
    <w:p w14:paraId="02ED87E8">
      <w:pPr>
        <w:pStyle w:val="1457"/>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 Most specific = longest subnet mask (largest prefix)</w:t>
      </w:r>
      <w:r/>
    </w:p>
    <w:p w14:paraId="3548EEBA">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Example:</w:t>
      </w:r>
      <w:r/>
    </w:p>
    <w:p w14:paraId="397DB71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Routing table:</w:t>
      </w:r>
      <w:r/>
    </w:p>
    <w:p w14:paraId="40B58299">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192.168.0.0/16</w:t>
        <w:br/>
        <w:t xml:space="preserve">192.168.1.0/24</w:t>
        <w:br/>
        <w:t xml:space="preserve">192.168.1.128/25</w:t>
      </w:r>
      <w:r/>
    </w:p>
    <w:p w14:paraId="26313DB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Destination IP:</w:t>
      </w:r>
      <w:r/>
    </w:p>
    <w:p w14:paraId="4A3ED159">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192.168.1.130</w:t>
      </w:r>
      <w:r/>
    </w:p>
    <w:p w14:paraId="156A15F2">
      <w:pPr>
        <w:pStyle w:val="1457"/>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Matching routes:</w:t>
      </w:r>
      <w:r/>
    </w:p>
    <w:p w14:paraId="1A853A8B">
      <w:pPr>
        <w:pStyle w:val="1518"/>
        <w:numPr>
          <w:ilvl w:val="0"/>
          <w:numId w:val="1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/16 → matches</w:t>
      </w:r>
      <w:r/>
    </w:p>
    <w:p w14:paraId="67862DA5">
      <w:pPr>
        <w:pStyle w:val="1518"/>
        <w:numPr>
          <w:ilvl w:val="0"/>
          <w:numId w:val="1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/24 → matches</w:t>
      </w:r>
      <w:r/>
    </w:p>
    <w:p w14:paraId="3A89EFE5">
      <w:pPr>
        <w:pStyle w:val="1518"/>
        <w:numPr>
          <w:ilvl w:val="0"/>
          <w:numId w:val="1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/25 → matches ✅</w:t>
      </w:r>
      <w:r/>
    </w:p>
    <w:p w14:paraId="008608BB">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Router chooses:</w:t>
      </w:r>
      <w:r/>
    </w:p>
    <w:p w14:paraId="137DDC52">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192.168.1.128/25</w:t>
      </w:r>
      <w:r/>
    </w:p>
    <w:p w14:paraId="7A9FE0D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Because it is the </w:t>
      </w:r>
      <w:r>
        <w:rPr>
          <w:rFonts w:ascii="Times New Roman" w:hAnsi="Times New Roman" w:eastAsia="Times New Roman" w:cs="Times New Roman"/>
          <w:b/>
          <w:color w:val="000000"/>
          <w:sz w:val="24"/>
        </w:rPr>
        <w:t xml:space="preserve">most specific (longest prefix)</w:t>
      </w:r>
      <w:r/>
    </w:p>
    <w:p w14:paraId="4638745F">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Key Idea:</w:t>
      </w:r>
      <w:r/>
    </w:p>
    <w:p w14:paraId="0122B67B">
      <w:pPr>
        <w:pStyle w:val="1518"/>
        <w:numPr>
          <w:ilvl w:val="0"/>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/25 is more specific than /24</w:t>
      </w:r>
      <w:r/>
    </w:p>
    <w:p w14:paraId="5C4D87B7">
      <w:pPr>
        <w:pStyle w:val="1518"/>
        <w:numPr>
          <w:ilvl w:val="0"/>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/24 is more specific than /16</w:t>
      </w:r>
      <w:r/>
    </w:p>
    <w:p w14:paraId="3D8FC3C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This is called </w:t>
      </w:r>
      <w:r>
        <w:rPr>
          <w:rFonts w:ascii="Times New Roman" w:hAnsi="Times New Roman" w:eastAsia="Times New Roman" w:cs="Times New Roman"/>
          <w:b/>
          <w:color w:val="000000"/>
          <w:sz w:val="24"/>
        </w:rPr>
        <w:t xml:space="preserve">Longest Prefix Match (LPM)</w:t>
      </w:r>
      <w:r/>
    </w:p>
    <w:p w14:paraId="6CA6321A">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Quick Summary</w:t>
      </w:r>
      <w:r/>
    </w:p>
    <w:p w14:paraId="2F5F3BFC">
      <w:pPr>
        <w:pStyle w:val="1518"/>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Routing</w:t>
      </w:r>
      <w:r>
        <w:rPr>
          <w:rFonts w:ascii="Times New Roman" w:hAnsi="Times New Roman" w:eastAsia="Times New Roman" w:cs="Times New Roman"/>
          <w:color w:val="000000"/>
          <w:sz w:val="24"/>
        </w:rPr>
        <w:t xml:space="preserve"> → Finding the best path for packets </w:t>
      </w:r>
      <w:r/>
    </w:p>
    <w:p w14:paraId="6836863C">
      <w:pPr>
        <w:pStyle w:val="1518"/>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Static routing</w:t>
      </w:r>
      <w:r>
        <w:rPr>
          <w:rFonts w:ascii="Times New Roman" w:hAnsi="Times New Roman" w:eastAsia="Times New Roman" w:cs="Times New Roman"/>
          <w:color w:val="000000"/>
          <w:sz w:val="24"/>
        </w:rPr>
        <w:t xml:space="preserve"> → Manual </w:t>
      </w:r>
      <w:r/>
    </w:p>
    <w:p w14:paraId="30926903">
      <w:pPr>
        <w:pStyle w:val="1518"/>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Dynamic routing</w:t>
      </w:r>
      <w:r>
        <w:rPr>
          <w:rFonts w:ascii="Times New Roman" w:hAnsi="Times New Roman" w:eastAsia="Times New Roman" w:cs="Times New Roman"/>
          <w:color w:val="000000"/>
          <w:sz w:val="24"/>
        </w:rPr>
        <w:t xml:space="preserve"> → Automatic </w:t>
      </w:r>
      <w:r/>
    </w:p>
    <w:p w14:paraId="74206759">
      <w:pPr>
        <w:pStyle w:val="1518"/>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Connected route</w:t>
      </w:r>
      <w:r>
        <w:rPr>
          <w:rFonts w:ascii="Times New Roman" w:hAnsi="Times New Roman" w:eastAsia="Times New Roman" w:cs="Times New Roman"/>
          <w:color w:val="000000"/>
          <w:sz w:val="24"/>
        </w:rPr>
        <w:t xml:space="preserve"> → Directly attached network </w:t>
      </w:r>
      <w:r/>
    </w:p>
    <w:p w14:paraId="3C2593F1">
      <w:pPr>
        <w:pStyle w:val="1518"/>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Local route</w:t>
      </w:r>
      <w:r>
        <w:rPr>
          <w:rFonts w:ascii="Times New Roman" w:hAnsi="Times New Roman" w:eastAsia="Times New Roman" w:cs="Times New Roman"/>
          <w:color w:val="000000"/>
          <w:sz w:val="24"/>
        </w:rPr>
        <w:t xml:space="preserve"> → Router’s own IP </w:t>
      </w:r>
      <w:r/>
    </w:p>
    <w:p w14:paraId="62F0D855">
      <w:pPr>
        <w:pStyle w:val="1518"/>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Matching destination</w:t>
      </w:r>
      <w:r>
        <w:rPr>
          <w:rFonts w:ascii="Times New Roman" w:hAnsi="Times New Roman" w:eastAsia="Times New Roman" w:cs="Times New Roman"/>
          <w:color w:val="000000"/>
          <w:sz w:val="24"/>
        </w:rPr>
        <w:t xml:space="preserve"> → Router finds route for destination IP </w:t>
      </w:r>
      <w:r/>
    </w:p>
    <w:p w14:paraId="6601B571">
      <w:pPr>
        <w:pStyle w:val="1518"/>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Next-hop</w:t>
      </w:r>
      <w:r>
        <w:rPr>
          <w:rFonts w:ascii="Times New Roman" w:hAnsi="Times New Roman" w:eastAsia="Times New Roman" w:cs="Times New Roman"/>
          <w:color w:val="000000"/>
          <w:sz w:val="24"/>
        </w:rPr>
        <w:t xml:space="preserve"> → Next device to forward packet to </w:t>
      </w:r>
      <w:r/>
    </w:p>
    <w:p w14:paraId="647B99C1">
      <w:pPr>
        <w:pStyle w:val="1518"/>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Most specific match</w:t>
      </w:r>
      <w:r>
        <w:rPr>
          <w:rFonts w:ascii="Times New Roman" w:hAnsi="Times New Roman" w:eastAsia="Times New Roman" w:cs="Times New Roman"/>
          <w:color w:val="000000"/>
          <w:sz w:val="24"/>
        </w:rPr>
        <w:t xml:space="preserve"> → Route with longest prefix wins</w:t>
      </w:r>
      <w:r/>
    </w:p>
    <w:p w14:paraId="433E9482">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1. IP Configuration Commands on an Interface (Cisco IOS)</w:t>
      </w:r>
      <w:r/>
    </w:p>
    <w:p w14:paraId="6135BF8C">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Enter Interface Configuration Mode</w:t>
      </w:r>
      <w:r/>
    </w:p>
    <w:p w14:paraId="0193D147">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enable</w:t>
        <w:br/>
        <w:t xml:space="preserve">configure terminal</w:t>
        <w:br/>
        <w:t xml:space="preserve">interface GigabitEthernet0/0</w:t>
      </w:r>
      <w:r/>
    </w:p>
    <w:p w14:paraId="2B350097">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Assign an IPv4 Address</w:t>
      </w:r>
      <w:r/>
    </w:p>
    <w:p w14:paraId="7D9D7BAE">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ip address 192.168.1.1 255.255.255.0</w:t>
      </w:r>
      <w:r/>
    </w:p>
    <w:p w14:paraId="12AF8A8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This sets:</w:t>
      </w:r>
      <w:r/>
    </w:p>
    <w:p w14:paraId="069BFCD3">
      <w:pPr>
        <w:pStyle w:val="1518"/>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IP = 192.168.1.1</w:t>
      </w:r>
      <w:r/>
    </w:p>
    <w:p w14:paraId="50C174F5">
      <w:pPr>
        <w:pStyle w:val="1518"/>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Subnet mask = /24</w:t>
      </w:r>
      <w:r/>
    </w:p>
    <w:p w14:paraId="6DFE9F23">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Enable the Interface</w:t>
      </w:r>
      <w:r/>
    </w:p>
    <w:p w14:paraId="5AD1FACF">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no shutdown</w:t>
      </w:r>
      <w:r/>
    </w:p>
    <w:p w14:paraId="1B59735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By default, interfaces are </w:t>
      </w:r>
      <w:r>
        <w:rPr>
          <w:rFonts w:ascii="Times New Roman" w:hAnsi="Times New Roman" w:eastAsia="Times New Roman" w:cs="Times New Roman"/>
          <w:b/>
          <w:color w:val="000000"/>
          <w:sz w:val="24"/>
        </w:rPr>
        <w:t xml:space="preserve">administratively down</w:t>
      </w:r>
      <w:r>
        <w:rPr>
          <w:rFonts w:ascii="Times New Roman" w:hAnsi="Times New Roman" w:eastAsia="Times New Roman" w:cs="Times New Roman"/>
          <w:color w:val="000000"/>
          <w:sz w:val="24"/>
        </w:rPr>
        <w:t xml:space="preserve">, so this command turns it ON.</w:t>
      </w:r>
      <w:r/>
    </w:p>
    <w:p w14:paraId="28D110D2">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Configure IPv6 Address</w:t>
      </w:r>
      <w:r/>
    </w:p>
    <w:p w14:paraId="4B52F5F1">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ipv6 address 2001:db8:1::1/64</w:t>
      </w:r>
      <w:r/>
    </w:p>
    <w:p w14:paraId="4EF0C05A">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Enable IPv6 Routing (Global command)</w:t>
      </w:r>
      <w:r/>
    </w:p>
    <w:p w14:paraId="01ECE608">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ipv6 unicast-routing</w:t>
      </w:r>
      <w:r/>
    </w:p>
    <w:p w14:paraId="2447A7D6">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Add Description (Optional but good practice)</w:t>
      </w:r>
      <w:r/>
    </w:p>
    <w:p w14:paraId="2E349817">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description Link to Switch or LAN</w:t>
      </w:r>
      <w:r/>
    </w:p>
    <w:p w14:paraId="0A413800">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Exit Configuration</w:t>
      </w:r>
      <w:r/>
    </w:p>
    <w:p w14:paraId="26991F05">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end</w:t>
      </w:r>
      <w:r/>
    </w:p>
    <w:p w14:paraId="147AE571">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2. Verification Commands</w:t>
      </w:r>
      <w:r/>
    </w:p>
    <w:p w14:paraId="667186A9">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Check Interface Status</w:t>
      </w:r>
      <w:r/>
    </w:p>
    <w:p w14:paraId="2CB5AABD">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show ip interface brief</w:t>
      </w:r>
      <w:r/>
    </w:p>
    <w:p w14:paraId="198976A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Shows:</w:t>
      </w:r>
      <w:r/>
    </w:p>
    <w:p w14:paraId="3305870C">
      <w:pPr>
        <w:pStyle w:val="1518"/>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IP address</w:t>
      </w:r>
      <w:r/>
    </w:p>
    <w:p w14:paraId="1922BB6A">
      <w:pPr>
        <w:pStyle w:val="1518"/>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Status (up/down)</w:t>
      </w:r>
      <w:r/>
    </w:p>
    <w:p w14:paraId="4FD43293">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Check Routing Table</w:t>
      </w:r>
      <w:r/>
    </w:p>
    <w:p w14:paraId="555C2007">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show ip route</w:t>
      </w:r>
      <w:r/>
    </w:p>
    <w:p w14:paraId="49FE70A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This is where you see </w:t>
      </w:r>
      <w:r>
        <w:rPr>
          <w:rFonts w:ascii="Times New Roman" w:hAnsi="Times New Roman" w:eastAsia="Times New Roman" w:cs="Times New Roman"/>
          <w:b/>
          <w:color w:val="000000"/>
          <w:sz w:val="24"/>
        </w:rPr>
        <w:t xml:space="preserve">C and L routes</w:t>
      </w:r>
      <w:r>
        <w:rPr>
          <w:rFonts w:ascii="Times New Roman" w:hAnsi="Times New Roman" w:eastAsia="Times New Roman" w:cs="Times New Roman"/>
          <w:color w:val="000000"/>
          <w:sz w:val="24"/>
        </w:rPr>
        <w:t xml:space="preserve"> 👇</w:t>
      </w:r>
      <w:r/>
    </w:p>
    <w:p w14:paraId="40154DB9">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3. Meaning of C and L in Routing Table</w:t>
      </w:r>
      <w:r/>
    </w:p>
    <w:p w14:paraId="607B9AD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When you configure an IP on an interface, the router automatically creates </w:t>
      </w:r>
      <w:r>
        <w:rPr>
          <w:rFonts w:ascii="Times New Roman" w:hAnsi="Times New Roman" w:eastAsia="Times New Roman" w:cs="Times New Roman"/>
          <w:b/>
          <w:color w:val="000000"/>
          <w:sz w:val="24"/>
        </w:rPr>
        <w:t xml:space="preserve">two routes</w:t>
      </w:r>
      <w:r>
        <w:rPr>
          <w:rFonts w:ascii="Times New Roman" w:hAnsi="Times New Roman" w:eastAsia="Times New Roman" w:cs="Times New Roman"/>
          <w:color w:val="000000"/>
          <w:sz w:val="24"/>
        </w:rPr>
        <w:t xml:space="preserve">:</w:t>
      </w:r>
      <w:r/>
    </w:p>
    <w:p w14:paraId="7859C443">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C → Connected Route</w:t>
      </w:r>
      <w:r/>
    </w:p>
    <w:p w14:paraId="08D6DB0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Example:</w:t>
      </w:r>
      <w:r/>
    </w:p>
    <w:p w14:paraId="08317DF1">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C    192.168.1.0/24 is directly connected, GigabitEthernet0/0</w:t>
      </w:r>
      <w:r/>
    </w:p>
    <w:p w14:paraId="6D3D31DB">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Meaning:</w:t>
      </w:r>
      <w:r/>
    </w:p>
    <w:p w14:paraId="124338EE">
      <w:pPr>
        <w:pStyle w:val="1518"/>
        <w:numPr>
          <w:ilvl w:val="0"/>
          <w:numId w:val="1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This network is </w:t>
      </w:r>
      <w:r>
        <w:rPr>
          <w:rFonts w:ascii="Times New Roman" w:hAnsi="Times New Roman" w:eastAsia="Times New Roman" w:cs="Times New Roman"/>
          <w:b/>
          <w:color w:val="000000"/>
          <w:sz w:val="24"/>
        </w:rPr>
        <w:t xml:space="preserve">directly connected to the router</w:t>
      </w:r>
      <w:r/>
    </w:p>
    <w:p w14:paraId="58696954">
      <w:pPr>
        <w:pStyle w:val="1518"/>
        <w:numPr>
          <w:ilvl w:val="0"/>
          <w:numId w:val="1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No need for a next-hop router</w:t>
      </w:r>
      <w:r/>
    </w:p>
    <w:p w14:paraId="28F6B92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The router can send packets directly out that interface</w:t>
      </w:r>
      <w:r/>
    </w:p>
    <w:p w14:paraId="14B157C8">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L → Local Route</w:t>
      </w:r>
      <w:r/>
    </w:p>
    <w:p w14:paraId="0D35F16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Example:</w:t>
      </w:r>
      <w:r/>
    </w:p>
    <w:p w14:paraId="70E970D2">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L    192.168.1.1/32 is directly connected, GigabitEthernet0/0</w:t>
      </w:r>
      <w:r/>
    </w:p>
    <w:p w14:paraId="14E012D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Meaning:</w:t>
      </w:r>
      <w:r/>
    </w:p>
    <w:p w14:paraId="7B446D3E">
      <w:pPr>
        <w:pStyle w:val="1518"/>
        <w:numPr>
          <w:ilvl w:val="0"/>
          <w:numId w:val="1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This is the </w:t>
      </w:r>
      <w:r>
        <w:rPr>
          <w:rFonts w:ascii="Times New Roman" w:hAnsi="Times New Roman" w:eastAsia="Times New Roman" w:cs="Times New Roman"/>
          <w:b/>
          <w:color w:val="000000"/>
          <w:sz w:val="24"/>
        </w:rPr>
        <w:t xml:space="preserve">router’s own IP address</w:t>
      </w:r>
      <w:r/>
    </w:p>
    <w:p w14:paraId="6D10D9FE">
      <w:pPr>
        <w:pStyle w:val="1518"/>
        <w:numPr>
          <w:ilvl w:val="0"/>
          <w:numId w:val="1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Used to receive packets destined to the router itself</w:t>
      </w:r>
      <w:r/>
    </w:p>
    <w:p w14:paraId="4BE0189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/32 = single host (exact IP)</w:t>
      </w:r>
      <w:r/>
    </w:p>
    <w:p w14:paraId="1099ED6C">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4. Important Relationship Between C and L</w:t>
      </w:r>
      <w:r/>
    </w:p>
    <w:p w14:paraId="4B6DDE2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When you configure:</w:t>
      </w:r>
      <w:r/>
    </w:p>
    <w:p w14:paraId="68027567">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ip address 192.168.1.1 255.255.255.0</w:t>
      </w:r>
      <w:r/>
    </w:p>
    <w:p w14:paraId="03642B4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Router automatically creates:</w:t>
      </w:r>
      <w:r/>
    </w:p>
    <w:tbl>
      <w:tblPr>
        <w:tblStyle w:val="1329"/>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502"/>
        <w:gridCol w:w="1447"/>
      </w:tblGrid>
      <w:tr>
        <w:trPr/>
        <w:tc>
          <w:tcPr>
            <w:tcBorders/>
            <w:tcMar>
              <w:left w:w="15" w:type="dxa"/>
              <w:top w:w="15" w:type="dxa"/>
              <w:right w:w="15" w:type="dxa"/>
              <w:bottom w:w="15" w:type="dxa"/>
            </w:tcMar>
            <w:tcW w:w="502" w:type="dxa"/>
            <w:vAlign w:val="center"/>
            <w:textDirection w:val="lrTb"/>
            <w:noWrap w:val="false"/>
          </w:tcPr>
          <w:p w14:paraId="3BED3B1F">
            <w:pPr>
              <w:pBdr/>
              <w:spacing w:after="0" w:before="0" w:line="240" w:lineRule="auto"/>
              <w:ind/>
              <w:jc w:val="center"/>
              <w:rPr/>
            </w:pPr>
            <w:r>
              <w:rPr>
                <w:rFonts w:ascii="Times New Roman" w:hAnsi="Times New Roman" w:eastAsia="Times New Roman" w:cs="Times New Roman"/>
                <w:b/>
                <w:color w:val="000000"/>
                <w:sz w:val="24"/>
              </w:rPr>
              <w:t xml:space="preserve">Type</w:t>
            </w:r>
            <w:r/>
          </w:p>
        </w:tc>
        <w:tc>
          <w:tcPr>
            <w:tcBorders/>
            <w:tcMar>
              <w:left w:w="15" w:type="dxa"/>
              <w:top w:w="15" w:type="dxa"/>
              <w:right w:w="15" w:type="dxa"/>
              <w:bottom w:w="15" w:type="dxa"/>
            </w:tcMar>
            <w:tcW w:w="1447" w:type="dxa"/>
            <w:vAlign w:val="center"/>
            <w:textDirection w:val="lrTb"/>
            <w:noWrap w:val="false"/>
          </w:tcPr>
          <w:p w14:paraId="1B3D1358">
            <w:pPr>
              <w:pBdr/>
              <w:spacing w:after="0" w:before="0" w:line="240" w:lineRule="auto"/>
              <w:ind/>
              <w:jc w:val="center"/>
              <w:rPr/>
            </w:pPr>
            <w:r>
              <w:rPr>
                <w:rFonts w:ascii="Times New Roman" w:hAnsi="Times New Roman" w:eastAsia="Times New Roman" w:cs="Times New Roman"/>
                <w:b/>
                <w:color w:val="000000"/>
                <w:sz w:val="24"/>
              </w:rPr>
              <w:t xml:space="preserve">Route</w:t>
            </w:r>
            <w:r/>
          </w:p>
        </w:tc>
      </w:tr>
      <w:tr>
        <w:trPr/>
        <w:tc>
          <w:tcPr>
            <w:tcBorders/>
            <w:tcMar>
              <w:left w:w="15" w:type="dxa"/>
              <w:top w:w="15" w:type="dxa"/>
              <w:right w:w="15" w:type="dxa"/>
              <w:bottom w:w="15" w:type="dxa"/>
            </w:tcMar>
            <w:tcW w:w="502" w:type="dxa"/>
            <w:vAlign w:val="center"/>
            <w:textDirection w:val="lrTb"/>
            <w:noWrap w:val="false"/>
          </w:tcPr>
          <w:p w14:paraId="1CB84DE7">
            <w:pPr>
              <w:pBdr/>
              <w:spacing w:after="0" w:before="0" w:line="240" w:lineRule="auto"/>
              <w:ind/>
              <w:rPr/>
            </w:pPr>
            <w:r>
              <w:rPr>
                <w:rFonts w:ascii="Times New Roman" w:hAnsi="Times New Roman" w:eastAsia="Times New Roman" w:cs="Times New Roman"/>
                <w:color w:val="000000"/>
                <w:sz w:val="24"/>
              </w:rPr>
              <w:t xml:space="preserve">C</w:t>
            </w:r>
            <w:r/>
          </w:p>
        </w:tc>
        <w:tc>
          <w:tcPr>
            <w:tcBorders/>
            <w:tcMar>
              <w:left w:w="15" w:type="dxa"/>
              <w:top w:w="15" w:type="dxa"/>
              <w:right w:w="15" w:type="dxa"/>
              <w:bottom w:w="15" w:type="dxa"/>
            </w:tcMar>
            <w:tcW w:w="1447" w:type="dxa"/>
            <w:vAlign w:val="center"/>
            <w:textDirection w:val="lrTb"/>
            <w:noWrap w:val="false"/>
          </w:tcPr>
          <w:p w14:paraId="7A957415">
            <w:pPr>
              <w:pBdr/>
              <w:spacing w:after="0" w:before="0" w:line="240" w:lineRule="auto"/>
              <w:ind/>
              <w:rPr/>
            </w:pPr>
            <w:r>
              <w:rPr>
                <w:rFonts w:ascii="Times New Roman" w:hAnsi="Times New Roman" w:eastAsia="Times New Roman" w:cs="Times New Roman"/>
                <w:color w:val="000000"/>
                <w:sz w:val="24"/>
              </w:rPr>
              <w:t xml:space="preserve">192.168.1.0/24</w:t>
            </w:r>
            <w:r/>
          </w:p>
        </w:tc>
      </w:tr>
      <w:tr>
        <w:trPr/>
        <w:tc>
          <w:tcPr>
            <w:tcBorders/>
            <w:tcMar>
              <w:left w:w="15" w:type="dxa"/>
              <w:top w:w="15" w:type="dxa"/>
              <w:right w:w="15" w:type="dxa"/>
              <w:bottom w:w="15" w:type="dxa"/>
            </w:tcMar>
            <w:tcW w:w="502" w:type="dxa"/>
            <w:vAlign w:val="center"/>
            <w:textDirection w:val="lrTb"/>
            <w:noWrap w:val="false"/>
          </w:tcPr>
          <w:p w14:paraId="66EE24BB">
            <w:pPr>
              <w:pBdr/>
              <w:spacing w:after="0" w:before="0" w:line="240" w:lineRule="auto"/>
              <w:ind/>
              <w:rPr/>
            </w:pPr>
            <w:r>
              <w:rPr>
                <w:rFonts w:ascii="Times New Roman" w:hAnsi="Times New Roman" w:eastAsia="Times New Roman" w:cs="Times New Roman"/>
                <w:color w:val="000000"/>
                <w:sz w:val="24"/>
              </w:rPr>
              <w:t xml:space="preserve">L</w:t>
            </w:r>
            <w:r/>
          </w:p>
        </w:tc>
        <w:tc>
          <w:tcPr>
            <w:tcBorders/>
            <w:tcMar>
              <w:left w:w="15" w:type="dxa"/>
              <w:top w:w="15" w:type="dxa"/>
              <w:right w:w="15" w:type="dxa"/>
              <w:bottom w:w="15" w:type="dxa"/>
            </w:tcMar>
            <w:tcW w:w="1447" w:type="dxa"/>
            <w:vAlign w:val="center"/>
            <w:textDirection w:val="lrTb"/>
            <w:noWrap w:val="false"/>
          </w:tcPr>
          <w:p w14:paraId="3407BC15">
            <w:pPr>
              <w:pBdr/>
              <w:spacing w:after="0" w:before="0" w:line="240" w:lineRule="auto"/>
              <w:ind/>
              <w:rPr/>
            </w:pPr>
            <w:r>
              <w:rPr>
                <w:rFonts w:ascii="Times New Roman" w:hAnsi="Times New Roman" w:eastAsia="Times New Roman" w:cs="Times New Roman"/>
                <w:color w:val="000000"/>
                <w:sz w:val="24"/>
              </w:rPr>
              <w:t xml:space="preserve">192.168.1.1/32</w:t>
            </w:r>
            <w:r/>
          </w:p>
        </w:tc>
      </w:tr>
    </w:tbl>
    <w:p w14:paraId="619E6B1B">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5. Simple Visualization</w:t>
      </w:r>
      <w:r/>
    </w:p>
    <w:p w14:paraId="359528C0">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Interface: G0/0</w:t>
        <w:br/>
        <w:t xml:space="preserve">IP: 192.168.1.1/24</w:t>
        <w:br/>
        <w:br/>
        <w:t xml:space="preserve">Routing Table:</w:t>
        <w:br/>
        <w:t xml:space="preserve">C → Network (192.168.1.0/24)</w:t>
        <w:br/>
        <w:t xml:space="preserve">L → Router IP (192.168.1.1/32)</w:t>
      </w:r>
      <w:r/>
    </w:p>
    <w:p w14:paraId="3C93D9D1">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6. Why Both Are Needed</w:t>
      </w:r>
      <w:r/>
    </w:p>
    <w:p w14:paraId="685C04C2">
      <w:pPr>
        <w:pStyle w:val="1518"/>
        <w:numPr>
          <w:ilvl w:val="0"/>
          <w:numId w:val="1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C route</w:t>
      </w:r>
      <w:r>
        <w:rPr>
          <w:rFonts w:ascii="Times New Roman" w:hAnsi="Times New Roman" w:eastAsia="Times New Roman" w:cs="Times New Roman"/>
          <w:color w:val="000000"/>
          <w:sz w:val="24"/>
        </w:rPr>
        <w:t xml:space="preserve"> → helps router reach other devices in the network </w:t>
      </w:r>
      <w:r/>
    </w:p>
    <w:p w14:paraId="7761C9AE">
      <w:pPr>
        <w:pStyle w:val="1518"/>
        <w:numPr>
          <w:ilvl w:val="0"/>
          <w:numId w:val="1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L route</w:t>
      </w:r>
      <w:r>
        <w:rPr>
          <w:rFonts w:ascii="Times New Roman" w:hAnsi="Times New Roman" w:eastAsia="Times New Roman" w:cs="Times New Roman"/>
          <w:color w:val="000000"/>
          <w:sz w:val="24"/>
        </w:rPr>
        <w:t xml:space="preserve"> → helps router recognize packets meant for itself </w:t>
      </w:r>
      <w:r/>
    </w:p>
    <w:p w14:paraId="7F9F6981">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7. Bonus: Example Full Configuration</w:t>
      </w:r>
      <w:r/>
    </w:p>
    <w:p w14:paraId="2C0E3849">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enable</w:t>
        <w:br/>
        <w:t xml:space="preserve">configure terminal</w:t>
        <w:br/>
        <w:br/>
        <w:t xml:space="preserve">interface GigabitEthernet0/0</w:t>
        <w:br/>
        <w:t xml:space="preserve"> ip address 192.168.10.1 255.255.255.0</w:t>
        <w:br/>
        <w:t xml:space="preserve"> no shutdown</w:t>
        <w:br/>
        <w:t xml:space="preserve"> description LAN Interface</w:t>
        <w:br/>
        <w:br/>
        <w:t xml:space="preserve">end</w:t>
      </w:r>
      <w:r/>
    </w:p>
    <w:p w14:paraId="7C497B5F">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8. Sample Output (show ip route)</w:t>
      </w:r>
      <w:r/>
    </w:p>
    <w:p w14:paraId="13501186">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C    192.168.10.0/24 is directly connected, GigabitEthernet0/0</w:t>
        <w:br/>
        <w:t xml:space="preserve">L    192.168.10.1/32 is directly connected, GigabitEthernet0/0</w:t>
      </w:r>
      <w:r/>
    </w:p>
    <w:p w14:paraId="0F5EF2C0">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Quick Exam Tips</w:t>
      </w:r>
      <w:r/>
    </w:p>
    <w:p w14:paraId="4FC936A7">
      <w:pPr>
        <w:pStyle w:val="1518"/>
        <w:numPr>
          <w:ilvl w:val="0"/>
          <w:numId w:val="1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C = Connected network</w:t>
      </w:r>
      <w:r/>
    </w:p>
    <w:p w14:paraId="79AE3EB2">
      <w:pPr>
        <w:pStyle w:val="1518"/>
        <w:numPr>
          <w:ilvl w:val="0"/>
          <w:numId w:val="1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L = Local (router’s IP)</w:t>
      </w:r>
      <w:r/>
    </w:p>
    <w:p w14:paraId="30C5574C">
      <w:pPr>
        <w:pStyle w:val="1518"/>
        <w:numPr>
          <w:ilvl w:val="0"/>
          <w:numId w:val="1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L is always /32</w:t>
      </w:r>
      <w:r/>
    </w:p>
    <w:p w14:paraId="113444B0">
      <w:pPr>
        <w:pStyle w:val="1518"/>
        <w:numPr>
          <w:ilvl w:val="0"/>
          <w:numId w:val="1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Both appear automatically after IP configuration</w:t>
      </w:r>
      <w:r/>
    </w:p>
    <w:p>
      <w:pPr>
        <w:pBdr/>
        <w:spacing/>
        <w:ind/>
        <w:rPr>
          <w:highlight w:val="none"/>
        </w:rPr>
      </w:pPr>
      <w:r>
        <w:t xml:space="preserve">If you do not put the </w:t>
      </w:r>
      <w:r>
        <w:rPr>
          <w:rFonts w:ascii="Fira Code Medium" w:hAnsi="Fira Code Medium" w:eastAsia="Fira Code Medium" w:cs="Fira Code Medium"/>
          <w:b/>
          <w:bCs/>
        </w:rPr>
        <w:t xml:space="preserve">“no shutdown”</w:t>
      </w:r>
      <w:r>
        <w:t xml:space="preserve"> command, the Local and Connected Routes will not appear in the routing table and they cannot be configured.</w:t>
      </w:r>
      <w:r>
        <w:rPr>
          <w:highlight w:val="none"/>
        </w:rPr>
      </w:r>
      <w:r>
        <w:rPr>
          <w:highlight w:val="none"/>
        </w:rPr>
      </w:r>
    </w:p>
    <w:p w14:paraId="758BD9A8">
      <w:pPr>
        <w:pBdr/>
        <w:spacing/>
        <w:ind/>
        <w:rPr>
          <w:b/>
          <w:bCs/>
          <w:color w:val="ff0000"/>
          <w:highlight w:val="none"/>
        </w:rPr>
      </w:pPr>
      <w:r>
        <w:rPr>
          <w:b/>
          <w:bCs/>
          <w:color w:val="ff0000"/>
          <w:highlight w:val="none"/>
        </w:rPr>
        <w:t xml:space="preserve">Connected and Local routes are neither dynamic or static routes</w:t>
      </w:r>
      <w:r>
        <w:rPr>
          <w:b/>
          <w:bCs/>
          <w:color w:val="ff0000"/>
          <w:highlight w:val="none"/>
        </w:rPr>
      </w:r>
      <w:r>
        <w:rPr>
          <w:b/>
          <w:bCs/>
          <w:color w:val="ff0000"/>
          <w:highlight w:val="none"/>
        </w:rPr>
      </w:r>
    </w:p>
    <w:p w14:paraId="1C72C590">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1. What is a Default Gateway?</w:t>
      </w:r>
      <w:r/>
    </w:p>
    <w:p w14:paraId="49B0939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A </w:t>
      </w:r>
      <w:r>
        <w:rPr>
          <w:rFonts w:ascii="Times New Roman" w:hAnsi="Times New Roman" w:eastAsia="Times New Roman" w:cs="Times New Roman"/>
          <w:b/>
          <w:color w:val="000000"/>
          <w:sz w:val="24"/>
        </w:rPr>
        <w:t xml:space="preserve">default gateway</w:t>
      </w:r>
      <w:r>
        <w:rPr>
          <w:rFonts w:ascii="Times New Roman" w:hAnsi="Times New Roman" w:eastAsia="Times New Roman" w:cs="Times New Roman"/>
          <w:color w:val="000000"/>
          <w:sz w:val="24"/>
        </w:rPr>
        <w:t xml:space="preserve"> is:</w:t>
      </w:r>
      <w:r/>
    </w:p>
    <w:p w14:paraId="710C2F4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The </w:t>
      </w:r>
      <w:r>
        <w:rPr>
          <w:rFonts w:ascii="Times New Roman" w:hAnsi="Times New Roman" w:eastAsia="Times New Roman" w:cs="Times New Roman"/>
          <w:b/>
          <w:color w:val="000000"/>
          <w:sz w:val="24"/>
        </w:rPr>
        <w:t xml:space="preserve">device (router)</w:t>
      </w:r>
      <w:r>
        <w:rPr>
          <w:rFonts w:ascii="Times New Roman" w:hAnsi="Times New Roman" w:eastAsia="Times New Roman" w:cs="Times New Roman"/>
          <w:color w:val="000000"/>
          <w:sz w:val="24"/>
        </w:rPr>
        <w:t xml:space="preserve"> that a host sends packets to when the destination is </w:t>
      </w:r>
      <w:r>
        <w:rPr>
          <w:rFonts w:ascii="Times New Roman" w:hAnsi="Times New Roman" w:eastAsia="Times New Roman" w:cs="Times New Roman"/>
          <w:b/>
          <w:color w:val="000000"/>
          <w:sz w:val="24"/>
        </w:rPr>
        <w:t xml:space="preserve">outside its local network</w:t>
      </w:r>
      <w:r>
        <w:rPr>
          <w:rFonts w:ascii="Times New Roman" w:hAnsi="Times New Roman" w:eastAsia="Times New Roman" w:cs="Times New Roman"/>
          <w:color w:val="000000"/>
          <w:sz w:val="24"/>
        </w:rPr>
        <w:t xml:space="preserve">.</w:t>
      </w:r>
      <w:r/>
    </w:p>
    <w:p w14:paraId="27AC323E">
      <w:pPr>
        <w:pStyle w:val="1457"/>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Example:</w:t>
      </w:r>
      <w:r/>
    </w:p>
    <w:p w14:paraId="20337AED">
      <w:pPr>
        <w:pStyle w:val="1518"/>
        <w:numPr>
          <w:ilvl w:val="0"/>
          <w:numId w:val="2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PC IP: </w:t>
      </w:r>
      <w:r>
        <w:rPr>
          <w:rFonts w:ascii="Courier New" w:hAnsi="Courier New" w:eastAsia="Courier New" w:cs="Courier New"/>
          <w:color w:val="000000"/>
          <w:sz w:val="20"/>
        </w:rPr>
        <w:t xml:space="preserve">192.168.1.10/24</w:t>
      </w:r>
      <w:r/>
    </w:p>
    <w:p w14:paraId="26EC7901">
      <w:pPr>
        <w:pStyle w:val="1518"/>
        <w:numPr>
          <w:ilvl w:val="0"/>
          <w:numId w:val="2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Router IP: </w:t>
      </w:r>
      <w:r>
        <w:rPr>
          <w:rFonts w:ascii="Courier New" w:hAnsi="Courier New" w:eastAsia="Courier New" w:cs="Courier New"/>
          <w:color w:val="000000"/>
          <w:sz w:val="20"/>
        </w:rPr>
        <w:t xml:space="preserve">192.168.1.1</w:t>
      </w:r>
      <w:r/>
    </w:p>
    <w:p w14:paraId="7CE0D9B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Default gateway = </w:t>
      </w:r>
      <w:r>
        <w:rPr>
          <w:rFonts w:ascii="Courier New" w:hAnsi="Courier New" w:eastAsia="Courier New" w:cs="Courier New"/>
          <w:color w:val="000000"/>
          <w:sz w:val="20"/>
        </w:rPr>
        <w:t xml:space="preserve">192.168.1.1</w:t>
      </w:r>
      <w:r/>
    </w:p>
    <w:p w14:paraId="07E616BB">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Meaning:</w:t>
        <w:br/>
        <w:t xml:space="preserve"> “If I don’t know where to send this packet, I send it to the router.”</w:t>
      </w:r>
      <w:r/>
    </w:p>
    <w:p w14:paraId="168084DB">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2. What is Static Routing (Detailed)</w:t>
      </w:r>
      <w:r/>
    </w:p>
    <w:p w14:paraId="558B128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Static routing</w:t>
      </w:r>
      <w:r>
        <w:rPr>
          <w:rFonts w:ascii="Times New Roman" w:hAnsi="Times New Roman" w:eastAsia="Times New Roman" w:cs="Times New Roman"/>
          <w:color w:val="000000"/>
          <w:sz w:val="24"/>
        </w:rPr>
        <w:t xml:space="preserve"> is when a network administrator </w:t>
      </w:r>
      <w:r>
        <w:rPr>
          <w:rFonts w:ascii="Times New Roman" w:hAnsi="Times New Roman" w:eastAsia="Times New Roman" w:cs="Times New Roman"/>
          <w:b/>
          <w:color w:val="000000"/>
          <w:sz w:val="24"/>
        </w:rPr>
        <w:t xml:space="preserve">manually configures routes</w:t>
      </w:r>
      <w:r>
        <w:rPr>
          <w:rFonts w:ascii="Times New Roman" w:hAnsi="Times New Roman" w:eastAsia="Times New Roman" w:cs="Times New Roman"/>
          <w:color w:val="000000"/>
          <w:sz w:val="24"/>
        </w:rPr>
        <w:t xml:space="preserve"> in a router.</w:t>
      </w:r>
      <w:r/>
    </w:p>
    <w:p w14:paraId="41DCD305">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The router does NOT learn routes automatically.</w:t>
      </w:r>
      <w:r/>
    </w:p>
    <w:p w14:paraId="5B1FD09E">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Key Characteristics:</w:t>
      </w:r>
      <w:r/>
    </w:p>
    <w:p w14:paraId="19933806">
      <w:pPr>
        <w:pStyle w:val="1518"/>
        <w:numPr>
          <w:ilvl w:val="0"/>
          <w:numId w:val="2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Manually configured</w:t>
      </w:r>
      <w:r/>
    </w:p>
    <w:p w14:paraId="1ED55E9C">
      <w:pPr>
        <w:pStyle w:val="1518"/>
        <w:numPr>
          <w:ilvl w:val="0"/>
          <w:numId w:val="2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No routing protocol needed</w:t>
      </w:r>
      <w:r/>
    </w:p>
    <w:p w14:paraId="2126F9ED">
      <w:pPr>
        <w:pStyle w:val="1518"/>
        <w:numPr>
          <w:ilvl w:val="0"/>
          <w:numId w:val="2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Fixed path (does not change unless edited)</w:t>
      </w:r>
      <w:r/>
    </w:p>
    <w:p w14:paraId="407AC5FF">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Advantages:</w:t>
      </w:r>
      <w:r/>
    </w:p>
    <w:p w14:paraId="1B21BBF4">
      <w:pPr>
        <w:pStyle w:val="1518"/>
        <w:numPr>
          <w:ilvl w:val="0"/>
          <w:numId w:val="2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Simple and predictable</w:t>
      </w:r>
      <w:r/>
    </w:p>
    <w:p w14:paraId="23E14734">
      <w:pPr>
        <w:pStyle w:val="1518"/>
        <w:numPr>
          <w:ilvl w:val="0"/>
          <w:numId w:val="2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No CPU overhead</w:t>
      </w:r>
      <w:r/>
    </w:p>
    <w:p w14:paraId="143E462A">
      <w:pPr>
        <w:pStyle w:val="1518"/>
        <w:numPr>
          <w:ilvl w:val="0"/>
          <w:numId w:val="2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More secure (no route advertisements)</w:t>
      </w:r>
      <w:r/>
    </w:p>
    <w:p w14:paraId="63B446A8">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Disadvantages:</w:t>
      </w:r>
      <w:r/>
    </w:p>
    <w:p w14:paraId="45157765">
      <w:pPr>
        <w:pStyle w:val="1518"/>
        <w:numPr>
          <w:ilvl w:val="0"/>
          <w:numId w:val="2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Not scalable</w:t>
      </w:r>
      <w:r/>
    </w:p>
    <w:p w14:paraId="7BED0419">
      <w:pPr>
        <w:pStyle w:val="1518"/>
        <w:numPr>
          <w:ilvl w:val="0"/>
          <w:numId w:val="2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No automatic failover</w:t>
      </w:r>
      <w:r/>
    </w:p>
    <w:p w14:paraId="4F2B690D">
      <w:pPr>
        <w:pStyle w:val="1518"/>
        <w:numPr>
          <w:ilvl w:val="0"/>
          <w:numId w:val="2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Manual maintenance required</w:t>
      </w:r>
      <w:r/>
    </w:p>
    <w:p w14:paraId="149A0240">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3. How is the Next-Hop Identified Manually?</w:t>
      </w:r>
      <w:r/>
    </w:p>
    <w:p w14:paraId="59642905">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You must </w:t>
      </w:r>
      <w:r>
        <w:rPr>
          <w:rFonts w:ascii="Times New Roman" w:hAnsi="Times New Roman" w:eastAsia="Times New Roman" w:cs="Times New Roman"/>
          <w:b/>
          <w:color w:val="000000"/>
          <w:sz w:val="24"/>
        </w:rPr>
        <w:t xml:space="preserve">know the IP address of the next router interface</w:t>
      </w:r>
      <w:r>
        <w:rPr>
          <w:rFonts w:ascii="Times New Roman" w:hAnsi="Times New Roman" w:eastAsia="Times New Roman" w:cs="Times New Roman"/>
          <w:color w:val="000000"/>
          <w:sz w:val="24"/>
        </w:rPr>
        <w:t xml:space="preserve">.</w:t>
      </w:r>
      <w:r/>
    </w:p>
    <w:p w14:paraId="4EAAB106">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Ways to identify next-hop:</w:t>
      </w:r>
      <w:r/>
    </w:p>
    <w:p w14:paraId="0BB56B38">
      <w:pPr>
        <w:pStyle w:val="1457"/>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 Method 1: From Network Topology</w:t>
      </w:r>
      <w:r/>
    </w:p>
    <w:p w14:paraId="643FBD4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Look at your diagram:</w:t>
      </w:r>
      <w:r/>
    </w:p>
    <w:p w14:paraId="3ADC0AAA">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Router1 ---- Router2 ---- Network</w:t>
        <w:br/>
        <w:t xml:space="preserve">         10.0.0.2</w:t>
      </w:r>
      <w:r/>
    </w:p>
    <w:p w14:paraId="33F7DAD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Next-hop = IP of Router2 interface facing Router1</w:t>
      </w:r>
      <w:r/>
    </w:p>
    <w:p w14:paraId="46E7FC9F">
      <w:pPr>
        <w:pStyle w:val="1457"/>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 Method 2: Using Commands</w:t>
      </w:r>
      <w:r/>
    </w:p>
    <w:p w14:paraId="4BCAF67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On router:</w:t>
      </w:r>
      <w:r/>
    </w:p>
    <w:p w14:paraId="792581E8">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show ip interface brief</w:t>
      </w:r>
      <w:r/>
    </w:p>
    <w:p w14:paraId="5EE60ED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Find:</w:t>
      </w:r>
      <w:r/>
    </w:p>
    <w:p w14:paraId="36EFC122">
      <w:pPr>
        <w:pStyle w:val="1518"/>
        <w:numPr>
          <w:ilvl w:val="0"/>
          <w:numId w:val="2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Neighbor network</w:t>
      </w:r>
      <w:r/>
    </w:p>
    <w:p w14:paraId="6C731E91">
      <w:pPr>
        <w:pStyle w:val="1518"/>
        <w:numPr>
          <w:ilvl w:val="0"/>
          <w:numId w:val="2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Interface IPs</w:t>
      </w:r>
      <w:r/>
    </w:p>
    <w:p w14:paraId="39D0658F">
      <w:pPr>
        <w:pStyle w:val="1457"/>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 Method 3: Logical Thinking</w:t>
      </w:r>
      <w:r/>
    </w:p>
    <w:p w14:paraId="33826CCC">
      <w:pPr>
        <w:pStyle w:val="1518"/>
        <w:numPr>
          <w:ilvl w:val="0"/>
          <w:numId w:val="2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If destination network is not directly connected</w:t>
      </w:r>
      <w:r/>
    </w:p>
    <w:p w14:paraId="64CDF638">
      <w:pPr>
        <w:pStyle w:val="1518"/>
        <w:numPr>
          <w:ilvl w:val="0"/>
          <w:numId w:val="2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Send packet to the </w:t>
      </w:r>
      <w:r>
        <w:rPr>
          <w:rFonts w:ascii="Times New Roman" w:hAnsi="Times New Roman" w:eastAsia="Times New Roman" w:cs="Times New Roman"/>
          <w:b/>
          <w:color w:val="000000"/>
          <w:sz w:val="24"/>
        </w:rPr>
        <w:t xml:space="preserve">nearest router toward that network</w:t>
      </w:r>
      <w:r/>
    </w:p>
    <w:p w14:paraId="5BF58AE8">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4. Static Route Configuration (Cisco Packet Tracer)</w:t>
      </w:r>
      <w:r/>
    </w:p>
    <w:p w14:paraId="38F4010F">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Syntax:</w:t>
      </w:r>
      <w:r/>
    </w:p>
    <w:p w14:paraId="0E7102DA">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ip route [destination-network] [subnet-mask] [next-hop OR exit-interface]</w:t>
      </w:r>
      <w:r/>
    </w:p>
    <w:p w14:paraId="2B3D8F3B">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Example (Using Next-Hop)</w:t>
      </w:r>
      <w:r/>
    </w:p>
    <w:p w14:paraId="4826D2DA">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ip route 192.168.2.0 255.255.255.0 10.0.0.2</w:t>
      </w:r>
      <w:r/>
    </w:p>
    <w:p w14:paraId="2A80FB9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Meaning:</w:t>
      </w:r>
      <w:r/>
    </w:p>
    <w:p w14:paraId="73261923">
      <w:pPr>
        <w:pStyle w:val="1518"/>
        <w:numPr>
          <w:ilvl w:val="0"/>
          <w:numId w:val="2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To reach 192.168.2.0 → send to 10.0.0.2</w:t>
      </w:r>
      <w:r/>
    </w:p>
    <w:p w14:paraId="6FBCD958">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Example (Using Exit Interface)</w:t>
      </w:r>
      <w:r/>
    </w:p>
    <w:p w14:paraId="42D873E9">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ip route 192.168.2.0 255.255.255.0 GigabitEthernet0/0</w:t>
      </w:r>
      <w:r/>
    </w:p>
    <w:p w14:paraId="59181EE8">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Example (Both)</w:t>
      </w:r>
      <w:r/>
    </w:p>
    <w:p w14:paraId="10A7DF16">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ip route 192.168.2.0 255.255.255.0 GigabitEthernet0/0 10.0.0.2</w:t>
      </w:r>
      <w:r/>
    </w:p>
    <w:p w14:paraId="0EBE828E">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5. Meaning of </w:t>
      </w:r>
      <w:r>
        <w:rPr>
          <w:rFonts w:ascii="Courier New" w:hAnsi="Courier New" w:eastAsia="Courier New" w:cs="Courier New"/>
          <w:b/>
          <w:color w:val="000000"/>
          <w:sz w:val="39"/>
        </w:rPr>
        <w:t xml:space="preserve">show ip route</w:t>
      </w:r>
      <w:r>
        <w:rPr>
          <w:rFonts w:ascii="Times New Roman" w:hAnsi="Times New Roman" w:eastAsia="Times New Roman" w:cs="Times New Roman"/>
          <w:b/>
          <w:color w:val="000000"/>
          <w:sz w:val="48"/>
        </w:rPr>
        <w:t xml:space="preserve"> Output</w:t>
      </w:r>
      <w:r/>
    </w:p>
    <w:p w14:paraId="217EB77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Example:</w:t>
      </w:r>
      <w:r/>
    </w:p>
    <w:p w14:paraId="756E78B5">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C    192.168.1.0/24 is directly connected, GigabitEthernet0/0</w:t>
        <w:br/>
        <w:t xml:space="preserve">L    192.168.1.1/32 is directly connected, GigabitEthernet0/0</w:t>
        <w:br/>
        <w:t xml:space="preserve">S    192.168.2.0/24 [1/0] via 10.0.0.2</w:t>
        <w:br/>
        <w:t xml:space="preserve">S*   0.0.0.0/0 [1/0] via 10.0.0.2</w:t>
      </w:r>
      <w:r/>
    </w:p>
    <w:p w14:paraId="4124622A">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Breakdown:</w:t>
      </w:r>
      <w:r/>
    </w:p>
    <w:p w14:paraId="24D83321">
      <w:pPr>
        <w:pStyle w:val="1457"/>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 Codes:</w:t>
      </w:r>
      <w:r/>
    </w:p>
    <w:p w14:paraId="0B4DEEDD">
      <w:pPr>
        <w:pStyle w:val="1518"/>
        <w:numPr>
          <w:ilvl w:val="0"/>
          <w:numId w:val="2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C</w:t>
      </w:r>
      <w:r>
        <w:rPr>
          <w:rFonts w:ascii="Times New Roman" w:hAnsi="Times New Roman" w:eastAsia="Times New Roman" w:cs="Times New Roman"/>
          <w:color w:val="000000"/>
          <w:sz w:val="24"/>
        </w:rPr>
        <w:t xml:space="preserve"> → Connected </w:t>
      </w:r>
      <w:r/>
    </w:p>
    <w:p w14:paraId="76624AF4">
      <w:pPr>
        <w:pStyle w:val="1518"/>
        <w:numPr>
          <w:ilvl w:val="0"/>
          <w:numId w:val="2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L</w:t>
      </w:r>
      <w:r>
        <w:rPr>
          <w:rFonts w:ascii="Times New Roman" w:hAnsi="Times New Roman" w:eastAsia="Times New Roman" w:cs="Times New Roman"/>
          <w:color w:val="000000"/>
          <w:sz w:val="24"/>
        </w:rPr>
        <w:t xml:space="preserve"> → Local </w:t>
      </w:r>
      <w:r/>
    </w:p>
    <w:p w14:paraId="5D8A9359">
      <w:pPr>
        <w:pStyle w:val="1518"/>
        <w:numPr>
          <w:ilvl w:val="0"/>
          <w:numId w:val="2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S</w:t>
      </w:r>
      <w:r>
        <w:rPr>
          <w:rFonts w:ascii="Times New Roman" w:hAnsi="Times New Roman" w:eastAsia="Times New Roman" w:cs="Times New Roman"/>
          <w:color w:val="000000"/>
          <w:sz w:val="24"/>
        </w:rPr>
        <w:t xml:space="preserve"> → Static </w:t>
      </w:r>
      <w:r/>
    </w:p>
    <w:p w14:paraId="7F91CEA8">
      <w:pPr>
        <w:pStyle w:val="1518"/>
        <w:numPr>
          <w:ilvl w:val="0"/>
          <w:numId w:val="2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S</w:t>
      </w:r>
      <w:r>
        <w:rPr>
          <w:rFonts w:ascii="Times New Roman" w:hAnsi="Times New Roman" w:eastAsia="Times New Roman" w:cs="Times New Roman"/>
          <w:color w:val="000000"/>
          <w:sz w:val="24"/>
        </w:rPr>
        <w:t xml:space="preserve">* → Default static route </w:t>
      </w:r>
      <w:r/>
    </w:p>
    <w:p w14:paraId="0E226258">
      <w:pPr>
        <w:pStyle w:val="1457"/>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 </w:t>
      </w:r>
      <w:r>
        <w:rPr>
          <w:rFonts w:ascii="Courier New" w:hAnsi="Courier New" w:eastAsia="Courier New" w:cs="Courier New"/>
          <w:b/>
          <w:color w:val="000000"/>
          <w:sz w:val="23"/>
        </w:rPr>
        <w:t xml:space="preserve">[1/0]</w:t>
      </w:r>
      <w:r/>
    </w:p>
    <w:p w14:paraId="37C8FE8C">
      <w:pPr>
        <w:pStyle w:val="1518"/>
        <w:numPr>
          <w:ilvl w:val="0"/>
          <w:numId w:val="2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1</w:t>
      </w:r>
      <w:r>
        <w:rPr>
          <w:rFonts w:ascii="Times New Roman" w:hAnsi="Times New Roman" w:eastAsia="Times New Roman" w:cs="Times New Roman"/>
          <w:color w:val="000000"/>
          <w:sz w:val="24"/>
        </w:rPr>
        <w:t xml:space="preserve"> → Administrative Distance (AD) </w:t>
      </w:r>
      <w:r/>
    </w:p>
    <w:p w14:paraId="2BB546A6">
      <w:pPr>
        <w:pStyle w:val="1518"/>
        <w:numPr>
          <w:ilvl w:val="0"/>
          <w:numId w:val="2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0</w:t>
      </w:r>
      <w:r>
        <w:rPr>
          <w:rFonts w:ascii="Times New Roman" w:hAnsi="Times New Roman" w:eastAsia="Times New Roman" w:cs="Times New Roman"/>
          <w:color w:val="000000"/>
          <w:sz w:val="24"/>
        </w:rPr>
        <w:t xml:space="preserve"> → Metric </w:t>
      </w:r>
      <w:r/>
    </w:p>
    <w:p w14:paraId="61818F0A">
      <w:pPr>
        <w:pStyle w:val="1457"/>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 </w:t>
      </w:r>
      <w:r>
        <w:rPr>
          <w:rFonts w:ascii="Courier New" w:hAnsi="Courier New" w:eastAsia="Courier New" w:cs="Courier New"/>
          <w:b/>
          <w:color w:val="000000"/>
          <w:sz w:val="23"/>
        </w:rPr>
        <w:t xml:space="preserve">via 10.0.0.2</w:t>
      </w:r>
      <w:r/>
    </w:p>
    <w:p w14:paraId="79E4C16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Next-hop IP</w:t>
      </w:r>
      <w:r/>
    </w:p>
    <w:p w14:paraId="74AA4CD9">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6. Configuration Using Exit Interface vs Next-Hop</w:t>
      </w:r>
      <w:r/>
    </w:p>
    <w:p w14:paraId="6419E8D2">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1. Using Exit Interface</w:t>
      </w:r>
      <w:r/>
    </w:p>
    <w:p w14:paraId="6348A6E7">
      <w:pPr>
        <w:pBdr>
          <w:top w:val="none" w:color="000000" w:sz="4" w:space="0"/>
          <w:left w:val="none" w:color="000000" w:sz="4" w:space="0"/>
          <w:bottom w:val="none" w:color="000000" w:sz="4" w:space="0"/>
          <w:right w:val="none" w:color="000000" w:sz="4" w:space="0"/>
        </w:pBdr>
        <w:spacing/>
        <w:ind w:right="0" w:firstLine="0" w:left="0"/>
        <w:rPr>
          <w:rFonts w:ascii="Fira Code Medium" w:hAnsi="Fira Code Medium" w:cs="Fira Code Medium"/>
          <w:sz w:val="24"/>
          <w:szCs w:val="28"/>
          <w:highlight w:val="yellow"/>
        </w:rPr>
      </w:pPr>
      <w:r>
        <w:rPr>
          <w:rFonts w:ascii="Fira Code Medium" w:hAnsi="Fira Code Medium" w:eastAsia="Fira Code Medium" w:cs="Fira Code Medium"/>
          <w:color w:val="000000"/>
          <w:sz w:val="24"/>
          <w:szCs w:val="28"/>
          <w:highlight w:val="yellow"/>
        </w:rPr>
        <w:t xml:space="preserve">ip route 192.168.2.0 255.255.255.0 GigabitEthernet0/0</w:t>
      </w:r>
      <w:r>
        <w:rPr>
          <w:rFonts w:ascii="Fira Code Medium" w:hAnsi="Fira Code Medium" w:cs="Fira Code Medium"/>
          <w:sz w:val="24"/>
          <w:szCs w:val="28"/>
          <w:highlight w:val="yellow"/>
        </w:rPr>
      </w:r>
      <w:r>
        <w:rPr>
          <w:rFonts w:ascii="Fira Code Medium" w:hAnsi="Fira Code Medium" w:cs="Fira Code Medium"/>
          <w:sz w:val="24"/>
          <w:szCs w:val="28"/>
          <w:highlight w:val="yellow"/>
        </w:rPr>
      </w:r>
    </w:p>
    <w:p w14:paraId="375BD16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Router sends packets out that interface directly</w:t>
      </w:r>
      <w:r/>
    </w:p>
    <w:p w14:paraId="442B1120">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2. Using Next-Hop</w:t>
      </w:r>
      <w:r/>
    </w:p>
    <w:p w14:paraId="00F739E7">
      <w:pPr>
        <w:pBdr>
          <w:top w:val="none" w:color="000000" w:sz="4" w:space="0"/>
          <w:left w:val="none" w:color="000000" w:sz="4" w:space="0"/>
          <w:bottom w:val="none" w:color="000000" w:sz="4" w:space="0"/>
          <w:right w:val="none" w:color="000000" w:sz="4" w:space="0"/>
        </w:pBdr>
        <w:spacing/>
        <w:ind w:right="0" w:firstLine="0" w:left="0"/>
        <w:rPr>
          <w:rFonts w:ascii="Fira Code Medium" w:hAnsi="Fira Code Medium" w:cs="Fira Code Medium"/>
          <w:sz w:val="24"/>
          <w:szCs w:val="28"/>
          <w:highlight w:val="yellow"/>
        </w:rPr>
      </w:pPr>
      <w:r>
        <w:rPr>
          <w:rFonts w:ascii="Fira Code Medium" w:hAnsi="Fira Code Medium" w:eastAsia="Fira Code Medium" w:cs="Fira Code Medium"/>
          <w:color w:val="000000"/>
          <w:sz w:val="24"/>
          <w:szCs w:val="28"/>
          <w:highlight w:val="yellow"/>
        </w:rPr>
        <w:t xml:space="preserve">ip route 192.168.2.0 255.255.255.0 10.0.0.2</w:t>
      </w:r>
      <w:r>
        <w:rPr>
          <w:rFonts w:ascii="Fira Code Medium" w:hAnsi="Fira Code Medium" w:cs="Fira Code Medium"/>
          <w:sz w:val="24"/>
          <w:szCs w:val="28"/>
          <w:highlight w:val="yellow"/>
        </w:rPr>
      </w:r>
      <w:r>
        <w:rPr>
          <w:rFonts w:ascii="Fira Code Medium" w:hAnsi="Fira Code Medium" w:cs="Fira Code Medium"/>
          <w:sz w:val="24"/>
          <w:szCs w:val="28"/>
          <w:highlight w:val="yellow"/>
        </w:rPr>
      </w:r>
    </w:p>
    <w:p w14:paraId="6414CB4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Router forwards packet to that IP</w:t>
      </w:r>
      <w:r/>
    </w:p>
    <w:p w14:paraId="1BC8ABFE">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3. Using Both (Best Practice)</w:t>
      </w:r>
      <w:r/>
    </w:p>
    <w:p w14:paraId="70813D1E">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ip route 192.168.2.0 255.255.255.0 GigabitEthernet0/0 10.0.0.2</w:t>
      </w:r>
      <w:r/>
    </w:p>
    <w:p w14:paraId="3DC41BAD">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7. Difference Between the Two Techniques</w:t>
      </w:r>
      <w:r/>
    </w:p>
    <w:tbl>
      <w:tblPr>
        <w:tblStyle w:val="1329"/>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065"/>
        <w:gridCol w:w="1420"/>
        <w:gridCol w:w="2166"/>
      </w:tblGrid>
      <w:tr>
        <w:trPr/>
        <w:tc>
          <w:tcPr>
            <w:tcBorders/>
            <w:tcMar>
              <w:left w:w="15" w:type="dxa"/>
              <w:top w:w="15" w:type="dxa"/>
              <w:right w:w="15" w:type="dxa"/>
              <w:bottom w:w="15" w:type="dxa"/>
            </w:tcMar>
            <w:tcW w:w="1065" w:type="dxa"/>
            <w:vAlign w:val="center"/>
            <w:textDirection w:val="lrTb"/>
            <w:noWrap w:val="false"/>
          </w:tcPr>
          <w:p w14:paraId="2D0693D8">
            <w:pPr>
              <w:pBdr/>
              <w:spacing w:after="0" w:before="0" w:line="240" w:lineRule="auto"/>
              <w:ind/>
              <w:jc w:val="center"/>
              <w:rPr/>
            </w:pPr>
            <w:r>
              <w:rPr>
                <w:rFonts w:ascii="Times New Roman" w:hAnsi="Times New Roman" w:eastAsia="Times New Roman" w:cs="Times New Roman"/>
                <w:b/>
                <w:color w:val="000000"/>
                <w:sz w:val="24"/>
              </w:rPr>
              <w:t xml:space="preserve">Feature</w:t>
            </w:r>
            <w:r/>
          </w:p>
        </w:tc>
        <w:tc>
          <w:tcPr>
            <w:tcBorders/>
            <w:tcMar>
              <w:left w:w="15" w:type="dxa"/>
              <w:top w:w="15" w:type="dxa"/>
              <w:right w:w="15" w:type="dxa"/>
              <w:bottom w:w="15" w:type="dxa"/>
            </w:tcMar>
            <w:tcW w:w="1420" w:type="dxa"/>
            <w:vAlign w:val="center"/>
            <w:textDirection w:val="lrTb"/>
            <w:noWrap w:val="false"/>
          </w:tcPr>
          <w:p w14:paraId="57B15867">
            <w:pPr>
              <w:pBdr/>
              <w:spacing w:after="0" w:before="0" w:line="240" w:lineRule="auto"/>
              <w:ind/>
              <w:jc w:val="center"/>
              <w:rPr/>
            </w:pPr>
            <w:r>
              <w:rPr>
                <w:rFonts w:ascii="Times New Roman" w:hAnsi="Times New Roman" w:eastAsia="Times New Roman" w:cs="Times New Roman"/>
                <w:b/>
                <w:color w:val="000000"/>
                <w:sz w:val="24"/>
              </w:rPr>
              <w:t xml:space="preserve">Exit Interface</w:t>
            </w:r>
            <w:r/>
          </w:p>
        </w:tc>
        <w:tc>
          <w:tcPr>
            <w:tcBorders/>
            <w:tcMar>
              <w:left w:w="15" w:type="dxa"/>
              <w:top w:w="15" w:type="dxa"/>
              <w:right w:w="15" w:type="dxa"/>
              <w:bottom w:w="15" w:type="dxa"/>
            </w:tcMar>
            <w:tcW w:w="2166" w:type="dxa"/>
            <w:vAlign w:val="center"/>
            <w:textDirection w:val="lrTb"/>
            <w:noWrap w:val="false"/>
          </w:tcPr>
          <w:p w14:paraId="07933446">
            <w:pPr>
              <w:pBdr/>
              <w:spacing w:after="0" w:before="0" w:line="240" w:lineRule="auto"/>
              <w:ind/>
              <w:jc w:val="center"/>
              <w:rPr/>
            </w:pPr>
            <w:r>
              <w:rPr>
                <w:rFonts w:ascii="Times New Roman" w:hAnsi="Times New Roman" w:eastAsia="Times New Roman" w:cs="Times New Roman"/>
                <w:b/>
                <w:color w:val="000000"/>
                <w:sz w:val="24"/>
              </w:rPr>
              <w:t xml:space="preserve">Next-Hop</w:t>
            </w:r>
            <w:r/>
          </w:p>
        </w:tc>
      </w:tr>
      <w:tr>
        <w:trPr/>
        <w:tc>
          <w:tcPr>
            <w:tcBorders/>
            <w:tcMar>
              <w:left w:w="15" w:type="dxa"/>
              <w:top w:w="15" w:type="dxa"/>
              <w:right w:w="15" w:type="dxa"/>
              <w:bottom w:w="15" w:type="dxa"/>
            </w:tcMar>
            <w:tcW w:w="1065" w:type="dxa"/>
            <w:vAlign w:val="center"/>
            <w:textDirection w:val="lrTb"/>
            <w:noWrap w:val="false"/>
          </w:tcPr>
          <w:p w14:paraId="023270BD">
            <w:pPr>
              <w:pBdr/>
              <w:spacing w:after="0" w:before="0" w:line="240" w:lineRule="auto"/>
              <w:ind/>
              <w:rPr/>
            </w:pPr>
            <w:r>
              <w:rPr>
                <w:rFonts w:ascii="Times New Roman" w:hAnsi="Times New Roman" w:eastAsia="Times New Roman" w:cs="Times New Roman"/>
                <w:color w:val="000000"/>
                <w:sz w:val="24"/>
              </w:rPr>
              <w:t xml:space="preserve">Simplicity</w:t>
            </w:r>
            <w:r/>
          </w:p>
        </w:tc>
        <w:tc>
          <w:tcPr>
            <w:tcBorders/>
            <w:tcMar>
              <w:left w:w="15" w:type="dxa"/>
              <w:top w:w="15" w:type="dxa"/>
              <w:right w:w="15" w:type="dxa"/>
              <w:bottom w:w="15" w:type="dxa"/>
            </w:tcMar>
            <w:tcW w:w="1420" w:type="dxa"/>
            <w:vAlign w:val="center"/>
            <w:textDirection w:val="lrTb"/>
            <w:noWrap w:val="false"/>
          </w:tcPr>
          <w:p w14:paraId="7A4E696D">
            <w:pPr>
              <w:pBdr/>
              <w:spacing w:after="0" w:before="0" w:line="240" w:lineRule="auto"/>
              <w:ind/>
              <w:rPr/>
            </w:pPr>
            <w:r>
              <w:rPr>
                <w:rFonts w:ascii="Times New Roman" w:hAnsi="Times New Roman" w:eastAsia="Times New Roman" w:cs="Times New Roman"/>
                <w:color w:val="000000"/>
                <w:sz w:val="24"/>
              </w:rPr>
              <w:t xml:space="preserve">Easy</w:t>
            </w:r>
            <w:r/>
          </w:p>
        </w:tc>
        <w:tc>
          <w:tcPr>
            <w:tcBorders/>
            <w:tcMar>
              <w:left w:w="15" w:type="dxa"/>
              <w:top w:w="15" w:type="dxa"/>
              <w:right w:w="15" w:type="dxa"/>
              <w:bottom w:w="15" w:type="dxa"/>
            </w:tcMar>
            <w:tcW w:w="2166" w:type="dxa"/>
            <w:vAlign w:val="center"/>
            <w:textDirection w:val="lrTb"/>
            <w:noWrap w:val="false"/>
          </w:tcPr>
          <w:p w14:paraId="408CA97C">
            <w:pPr>
              <w:pBdr/>
              <w:spacing w:after="0" w:before="0" w:line="240" w:lineRule="auto"/>
              <w:ind/>
              <w:rPr/>
            </w:pPr>
            <w:r>
              <w:rPr>
                <w:rFonts w:ascii="Times New Roman" w:hAnsi="Times New Roman" w:eastAsia="Times New Roman" w:cs="Times New Roman"/>
                <w:color w:val="000000"/>
                <w:sz w:val="24"/>
              </w:rPr>
              <w:t xml:space="preserve">Needs IP</w:t>
            </w:r>
            <w:r/>
          </w:p>
        </w:tc>
      </w:tr>
      <w:tr>
        <w:trPr/>
        <w:tc>
          <w:tcPr>
            <w:tcBorders/>
            <w:tcMar>
              <w:left w:w="15" w:type="dxa"/>
              <w:top w:w="15" w:type="dxa"/>
              <w:right w:w="15" w:type="dxa"/>
              <w:bottom w:w="15" w:type="dxa"/>
            </w:tcMar>
            <w:tcW w:w="1065" w:type="dxa"/>
            <w:vAlign w:val="center"/>
            <w:textDirection w:val="lrTb"/>
            <w:noWrap w:val="false"/>
          </w:tcPr>
          <w:p w14:paraId="5D6DE44E">
            <w:pPr>
              <w:pBdr/>
              <w:spacing w:after="0" w:before="0" w:line="240" w:lineRule="auto"/>
              <w:ind/>
              <w:rPr/>
            </w:pPr>
            <w:r>
              <w:rPr>
                <w:rFonts w:ascii="Times New Roman" w:hAnsi="Times New Roman" w:eastAsia="Times New Roman" w:cs="Times New Roman"/>
                <w:color w:val="000000"/>
                <w:sz w:val="24"/>
              </w:rPr>
              <w:t xml:space="preserve">ARP usage</w:t>
            </w:r>
            <w:r/>
          </w:p>
        </w:tc>
        <w:tc>
          <w:tcPr>
            <w:tcBorders/>
            <w:tcMar>
              <w:left w:w="15" w:type="dxa"/>
              <w:top w:w="15" w:type="dxa"/>
              <w:right w:w="15" w:type="dxa"/>
              <w:bottom w:w="15" w:type="dxa"/>
            </w:tcMar>
            <w:tcW w:w="1420" w:type="dxa"/>
            <w:vAlign w:val="center"/>
            <w:textDirection w:val="lrTb"/>
            <w:noWrap w:val="false"/>
          </w:tcPr>
          <w:p w14:paraId="3340D509">
            <w:pPr>
              <w:pBdr/>
              <w:spacing w:after="0" w:before="0" w:line="240" w:lineRule="auto"/>
              <w:ind/>
              <w:rPr/>
            </w:pPr>
            <w:r>
              <w:rPr>
                <w:rFonts w:ascii="Times New Roman" w:hAnsi="Times New Roman" w:eastAsia="Times New Roman" w:cs="Times New Roman"/>
                <w:color w:val="000000"/>
                <w:sz w:val="24"/>
              </w:rPr>
              <w:t xml:space="preserve">More ARP</w:t>
            </w:r>
            <w:r/>
          </w:p>
        </w:tc>
        <w:tc>
          <w:tcPr>
            <w:tcBorders/>
            <w:tcMar>
              <w:left w:w="15" w:type="dxa"/>
              <w:top w:w="15" w:type="dxa"/>
              <w:right w:w="15" w:type="dxa"/>
              <w:bottom w:w="15" w:type="dxa"/>
            </w:tcMar>
            <w:tcW w:w="2166" w:type="dxa"/>
            <w:vAlign w:val="center"/>
            <w:textDirection w:val="lrTb"/>
            <w:noWrap w:val="false"/>
          </w:tcPr>
          <w:p w14:paraId="0868BEA0">
            <w:pPr>
              <w:pBdr/>
              <w:spacing w:after="0" w:before="0" w:line="240" w:lineRule="auto"/>
              <w:ind/>
              <w:rPr/>
            </w:pPr>
            <w:r>
              <w:rPr>
                <w:rFonts w:ascii="Times New Roman" w:hAnsi="Times New Roman" w:eastAsia="Times New Roman" w:cs="Times New Roman"/>
                <w:color w:val="000000"/>
                <w:sz w:val="24"/>
              </w:rPr>
              <w:t xml:space="preserve">Less ARP</w:t>
            </w:r>
            <w:r/>
          </w:p>
        </w:tc>
      </w:tr>
      <w:tr>
        <w:trPr/>
        <w:tc>
          <w:tcPr>
            <w:tcBorders/>
            <w:tcMar>
              <w:left w:w="15" w:type="dxa"/>
              <w:top w:w="15" w:type="dxa"/>
              <w:right w:w="15" w:type="dxa"/>
              <w:bottom w:w="15" w:type="dxa"/>
            </w:tcMar>
            <w:tcW w:w="1065" w:type="dxa"/>
            <w:vAlign w:val="center"/>
            <w:textDirection w:val="lrTb"/>
            <w:noWrap w:val="false"/>
          </w:tcPr>
          <w:p w14:paraId="7901060B">
            <w:pPr>
              <w:pBdr/>
              <w:spacing w:after="0" w:before="0" w:line="240" w:lineRule="auto"/>
              <w:ind/>
              <w:rPr/>
            </w:pPr>
            <w:r>
              <w:rPr>
                <w:rFonts w:ascii="Times New Roman" w:hAnsi="Times New Roman" w:eastAsia="Times New Roman" w:cs="Times New Roman"/>
                <w:color w:val="000000"/>
                <w:sz w:val="24"/>
              </w:rPr>
              <w:t xml:space="preserve">Efficiency</w:t>
            </w:r>
            <w:r/>
          </w:p>
        </w:tc>
        <w:tc>
          <w:tcPr>
            <w:tcBorders/>
            <w:tcMar>
              <w:left w:w="15" w:type="dxa"/>
              <w:top w:w="15" w:type="dxa"/>
              <w:right w:w="15" w:type="dxa"/>
              <w:bottom w:w="15" w:type="dxa"/>
            </w:tcMar>
            <w:tcW w:w="1420" w:type="dxa"/>
            <w:vAlign w:val="center"/>
            <w:textDirection w:val="lrTb"/>
            <w:noWrap w:val="false"/>
          </w:tcPr>
          <w:p w14:paraId="49E5E479">
            <w:pPr>
              <w:pBdr/>
              <w:spacing w:after="0" w:before="0" w:line="240" w:lineRule="auto"/>
              <w:ind/>
              <w:rPr/>
            </w:pPr>
            <w:r>
              <w:rPr>
                <w:rFonts w:ascii="Times New Roman" w:hAnsi="Times New Roman" w:eastAsia="Times New Roman" w:cs="Times New Roman"/>
                <w:color w:val="000000"/>
                <w:sz w:val="24"/>
              </w:rPr>
              <w:t xml:space="preserve">Less efficient</w:t>
            </w:r>
            <w:r/>
          </w:p>
        </w:tc>
        <w:tc>
          <w:tcPr>
            <w:tcBorders/>
            <w:tcMar>
              <w:left w:w="15" w:type="dxa"/>
              <w:top w:w="15" w:type="dxa"/>
              <w:right w:w="15" w:type="dxa"/>
              <w:bottom w:w="15" w:type="dxa"/>
            </w:tcMar>
            <w:tcW w:w="2166" w:type="dxa"/>
            <w:vAlign w:val="center"/>
            <w:textDirection w:val="lrTb"/>
            <w:noWrap w:val="false"/>
          </w:tcPr>
          <w:p w14:paraId="451C58AD">
            <w:pPr>
              <w:pBdr/>
              <w:spacing w:after="0" w:before="0" w:line="240" w:lineRule="auto"/>
              <w:ind/>
              <w:rPr/>
            </w:pPr>
            <w:r>
              <w:rPr>
                <w:rFonts w:ascii="Times New Roman" w:hAnsi="Times New Roman" w:eastAsia="Times New Roman" w:cs="Times New Roman"/>
                <w:color w:val="000000"/>
                <w:sz w:val="24"/>
              </w:rPr>
              <w:t xml:space="preserve">More efficient</w:t>
            </w:r>
            <w:r/>
          </w:p>
        </w:tc>
      </w:tr>
      <w:tr>
        <w:trPr/>
        <w:tc>
          <w:tcPr>
            <w:tcBorders/>
            <w:tcMar>
              <w:left w:w="15" w:type="dxa"/>
              <w:top w:w="15" w:type="dxa"/>
              <w:right w:w="15" w:type="dxa"/>
              <w:bottom w:w="15" w:type="dxa"/>
            </w:tcMar>
            <w:tcW w:w="1065" w:type="dxa"/>
            <w:vAlign w:val="center"/>
            <w:textDirection w:val="lrTb"/>
            <w:noWrap w:val="false"/>
          </w:tcPr>
          <w:p w14:paraId="62E7389B">
            <w:pPr>
              <w:pBdr/>
              <w:spacing w:after="0" w:before="0" w:line="240" w:lineRule="auto"/>
              <w:ind/>
              <w:rPr/>
            </w:pPr>
            <w:r>
              <w:rPr>
                <w:rFonts w:ascii="Times New Roman" w:hAnsi="Times New Roman" w:eastAsia="Times New Roman" w:cs="Times New Roman"/>
                <w:color w:val="000000"/>
                <w:sz w:val="24"/>
              </w:rPr>
              <w:t xml:space="preserve">Best for</w:t>
            </w:r>
            <w:r/>
          </w:p>
        </w:tc>
        <w:tc>
          <w:tcPr>
            <w:tcBorders/>
            <w:tcMar>
              <w:left w:w="15" w:type="dxa"/>
              <w:top w:w="15" w:type="dxa"/>
              <w:right w:w="15" w:type="dxa"/>
              <w:bottom w:w="15" w:type="dxa"/>
            </w:tcMar>
            <w:tcW w:w="1420" w:type="dxa"/>
            <w:vAlign w:val="center"/>
            <w:textDirection w:val="lrTb"/>
            <w:noWrap w:val="false"/>
          </w:tcPr>
          <w:p w14:paraId="48C8863D">
            <w:pPr>
              <w:pBdr/>
              <w:spacing w:after="0" w:before="0" w:line="240" w:lineRule="auto"/>
              <w:ind/>
              <w:rPr/>
            </w:pPr>
            <w:r>
              <w:rPr>
                <w:rFonts w:ascii="Times New Roman" w:hAnsi="Times New Roman" w:eastAsia="Times New Roman" w:cs="Times New Roman"/>
                <w:color w:val="000000"/>
                <w:sz w:val="24"/>
              </w:rPr>
              <w:t xml:space="preserve">Point-to-point</w:t>
            </w:r>
            <w:r/>
          </w:p>
        </w:tc>
        <w:tc>
          <w:tcPr>
            <w:tcBorders/>
            <w:tcMar>
              <w:left w:w="15" w:type="dxa"/>
              <w:top w:w="15" w:type="dxa"/>
              <w:right w:w="15" w:type="dxa"/>
              <w:bottom w:w="15" w:type="dxa"/>
            </w:tcMar>
            <w:tcW w:w="2166" w:type="dxa"/>
            <w:vAlign w:val="center"/>
            <w:textDirection w:val="lrTb"/>
            <w:noWrap w:val="false"/>
          </w:tcPr>
          <w:p w14:paraId="6848C31E">
            <w:pPr>
              <w:pBdr/>
              <w:spacing w:after="0" w:before="0" w:line="240" w:lineRule="auto"/>
              <w:ind/>
              <w:rPr/>
            </w:pPr>
            <w:r>
              <w:rPr>
                <w:rFonts w:ascii="Times New Roman" w:hAnsi="Times New Roman" w:eastAsia="Times New Roman" w:cs="Times New Roman"/>
                <w:color w:val="000000"/>
                <w:sz w:val="24"/>
              </w:rPr>
              <w:t xml:space="preserve">Multi-access networks</w:t>
            </w:r>
            <w:r/>
          </w:p>
        </w:tc>
      </w:tr>
    </w:tbl>
    <w:p w14:paraId="28C513DE">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Output Differences (</w:t>
      </w:r>
      <w:r>
        <w:rPr>
          <w:rFonts w:ascii="Courier New" w:hAnsi="Courier New" w:eastAsia="Courier New" w:cs="Courier New"/>
          <w:b/>
          <w:color w:val="000000"/>
          <w:sz w:val="29"/>
        </w:rPr>
        <w:t xml:space="preserve">show ip route</w:t>
      </w:r>
      <w:r>
        <w:rPr>
          <w:rFonts w:ascii="Times New Roman" w:hAnsi="Times New Roman" w:eastAsia="Times New Roman" w:cs="Times New Roman"/>
          <w:b/>
          <w:color w:val="000000"/>
          <w:sz w:val="36"/>
        </w:rPr>
        <w:t xml:space="preserve">)</w:t>
      </w:r>
      <w:r/>
    </w:p>
    <w:p w14:paraId="6C1DBC59">
      <w:pPr>
        <w:pStyle w:val="1457"/>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 Using Next-Hop:</w:t>
      </w:r>
      <w:r/>
    </w:p>
    <w:p w14:paraId="505EFD29">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S 192.168.2.0/24 [1/0] via 10.0.0.2</w:t>
      </w:r>
      <w:r/>
    </w:p>
    <w:p w14:paraId="171290DC">
      <w:pPr>
        <w:pStyle w:val="1457"/>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 Using Exit Interface:</w:t>
      </w:r>
      <w:r/>
    </w:p>
    <w:p w14:paraId="5833969D">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S 192.168.2.0/24 is directly connected, GigabitEthernet0/0</w:t>
      </w:r>
      <w:r/>
    </w:p>
    <w:p w14:paraId="4E825A03">
      <w:pPr>
        <w:pStyle w:val="1457"/>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 Using Both:</w:t>
      </w:r>
      <w:r/>
    </w:p>
    <w:p w14:paraId="0F678733">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S 192.168.2.0/24 [1/0] via 10.0.0.2, GigabitEthernet0/0</w:t>
      </w:r>
      <w:r/>
    </w:p>
    <w:p w14:paraId="6EF2C65E">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8. Default Route Configuration</w:t>
      </w:r>
      <w:r/>
    </w:p>
    <w:p w14:paraId="726D7527">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Syntax:</w:t>
      </w:r>
      <w:r/>
    </w:p>
    <w:p w14:paraId="1E812604">
      <w:pPr>
        <w:pBdr>
          <w:top w:val="none" w:color="000000" w:sz="4" w:space="0"/>
          <w:left w:val="none" w:color="000000" w:sz="4" w:space="0"/>
          <w:bottom w:val="none" w:color="000000" w:sz="4" w:space="0"/>
          <w:right w:val="none" w:color="000000" w:sz="4" w:space="0"/>
        </w:pBdr>
        <w:spacing/>
        <w:ind w:right="0" w:firstLine="0" w:left="0"/>
        <w:rPr>
          <w:rFonts w:ascii="Fira Code Medium" w:hAnsi="Fira Code Medium" w:cs="Fira Code Medium"/>
          <w:b/>
          <w:bCs/>
          <w:sz w:val="24"/>
          <w:szCs w:val="28"/>
          <w:highlight w:val="yellow"/>
        </w:rPr>
      </w:pPr>
      <w:r>
        <w:rPr>
          <w:rFonts w:ascii="Fira Code Medium" w:hAnsi="Fira Code Medium" w:eastAsia="Fira Code Medium" w:cs="Fira Code Medium"/>
          <w:b/>
          <w:bCs/>
          <w:color w:val="000000"/>
          <w:sz w:val="24"/>
          <w:szCs w:val="28"/>
          <w:highlight w:val="yellow"/>
        </w:rPr>
        <w:t xml:space="preserve">ip route 0.0.0.0 0.0.0.0 [next-hop]</w:t>
      </w:r>
      <w:r>
        <w:rPr>
          <w:rFonts w:ascii="Fira Code Medium" w:hAnsi="Fira Code Medium" w:cs="Fira Code Medium"/>
          <w:b/>
          <w:bCs/>
          <w:sz w:val="24"/>
          <w:szCs w:val="28"/>
          <w:highlight w:val="yellow"/>
        </w:rPr>
      </w:r>
      <w:r>
        <w:rPr>
          <w:rFonts w:ascii="Fira Code Medium" w:hAnsi="Fira Code Medium" w:cs="Fira Code Medium"/>
          <w:b/>
          <w:bCs/>
          <w:sz w:val="24"/>
          <w:szCs w:val="28"/>
          <w:highlight w:val="yellow"/>
        </w:rPr>
      </w:r>
    </w:p>
    <w:p w14:paraId="3081C2B8">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Example:</w:t>
      </w:r>
      <w:r/>
    </w:p>
    <w:p w14:paraId="283B930C">
      <w:pPr>
        <w:pBdr>
          <w:top w:val="none" w:color="000000" w:sz="4" w:space="0"/>
          <w:left w:val="none" w:color="000000" w:sz="4" w:space="0"/>
          <w:bottom w:val="none" w:color="000000" w:sz="4" w:space="0"/>
          <w:right w:val="none" w:color="000000" w:sz="4" w:space="0"/>
        </w:pBdr>
        <w:spacing/>
        <w:ind w:right="0" w:firstLine="0" w:left="0"/>
        <w:rPr>
          <w:rFonts w:ascii="Fira Code Medium" w:hAnsi="Fira Code Medium" w:cs="Fira Code Medium"/>
          <w:b w:val="0"/>
          <w:bCs w:val="0"/>
          <w:sz w:val="24"/>
          <w:szCs w:val="28"/>
          <w:highlight w:val="yellow"/>
        </w:rPr>
      </w:pPr>
      <w:r>
        <w:rPr>
          <w:rFonts w:ascii="Fira Code Medium" w:hAnsi="Fira Code Medium" w:eastAsia="Fira Code Medium" w:cs="Fira Code Medium"/>
          <w:b w:val="0"/>
          <w:bCs w:val="0"/>
          <w:color w:val="000000"/>
          <w:sz w:val="24"/>
          <w:szCs w:val="28"/>
          <w:highlight w:val="yellow"/>
        </w:rPr>
        <w:t xml:space="preserve">ip route 0.0.0.0 0.0.0.0 10.0.0.2</w:t>
      </w:r>
      <w:r>
        <w:rPr>
          <w:rFonts w:ascii="Fira Code Medium" w:hAnsi="Fira Code Medium" w:cs="Fira Code Medium"/>
          <w:b w:val="0"/>
          <w:bCs w:val="0"/>
          <w:sz w:val="24"/>
          <w:szCs w:val="28"/>
          <w:highlight w:val="yellow"/>
        </w:rPr>
      </w:r>
      <w:r>
        <w:rPr>
          <w:rFonts w:ascii="Fira Code Medium" w:hAnsi="Fira Code Medium" w:cs="Fira Code Medium"/>
          <w:b w:val="0"/>
          <w:bCs w:val="0"/>
          <w:sz w:val="24"/>
          <w:szCs w:val="28"/>
          <w:highlight w:val="yellow"/>
        </w:rPr>
      </w:r>
    </w:p>
    <w:p w14:paraId="132C5817">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Output:</w:t>
      </w:r>
      <w:r/>
    </w:p>
    <w:p w14:paraId="5F2EDDC8">
      <w:pPr>
        <w:pBdr>
          <w:top w:val="none" w:color="000000" w:sz="4" w:space="0"/>
          <w:left w:val="none" w:color="000000" w:sz="4" w:space="0"/>
          <w:bottom w:val="none" w:color="000000" w:sz="4" w:space="0"/>
          <w:right w:val="none" w:color="000000" w:sz="4" w:space="0"/>
        </w:pBdr>
        <w:spacing/>
        <w:ind w:right="0" w:firstLine="0" w:left="0"/>
        <w:rPr>
          <w:rFonts w:ascii="Fira Code Medium" w:hAnsi="Fira Code Medium" w:cs="Fira Code Medium"/>
          <w:color w:val="ffffff" w:themeColor="background1"/>
          <w:sz w:val="22"/>
          <w:szCs w:val="24"/>
          <w:highlight w:val="black"/>
        </w:rPr>
      </w:pPr>
      <w:r>
        <w:rPr>
          <w:rFonts w:ascii="Fira Code Medium" w:hAnsi="Fira Code Medium" w:eastAsia="Fira Code Medium" w:cs="Fira Code Medium"/>
          <w:color w:val="ffffff" w:themeColor="background1"/>
          <w:sz w:val="22"/>
          <w:szCs w:val="24"/>
          <w:highlight w:val="black"/>
        </w:rPr>
        <w:t xml:space="preserve">S* 0.0.0.0/0 [1/0] via 10.0.0.2</w:t>
      </w:r>
      <w:r>
        <w:rPr>
          <w:rFonts w:ascii="Fira Code Medium" w:hAnsi="Fira Code Medium" w:cs="Fira Code Medium"/>
          <w:color w:val="ffffff" w:themeColor="background1"/>
          <w:sz w:val="22"/>
          <w:szCs w:val="24"/>
          <w:highlight w:val="black"/>
        </w:rPr>
      </w:r>
      <w:r>
        <w:rPr>
          <w:rFonts w:ascii="Fira Code Medium" w:hAnsi="Fira Code Medium" w:cs="Fira Code Medium"/>
          <w:color w:val="ffffff" w:themeColor="background1"/>
          <w:sz w:val="22"/>
          <w:szCs w:val="24"/>
          <w:highlight w:val="black"/>
        </w:rPr>
      </w:r>
    </w:p>
    <w:p w14:paraId="08BA8489">
      <w:pPr>
        <w:pBdr>
          <w:top w:val="none" w:color="000000" w:sz="4" w:space="0"/>
          <w:left w:val="none" w:color="000000" w:sz="4" w:space="0"/>
          <w:bottom w:val="none" w:color="000000" w:sz="4" w:space="0"/>
          <w:right w:val="none" w:color="000000" w:sz="4" w:space="0"/>
        </w:pBdr>
        <w:spacing/>
        <w:ind w:right="0" w:firstLine="0" w:left="0"/>
        <w:rPr>
          <w:color w:val="00b050"/>
        </w:rPr>
      </w:pPr>
      <w:r>
        <w:rPr>
          <w:rFonts w:ascii="Times New Roman" w:hAnsi="Times New Roman" w:eastAsia="Times New Roman" w:cs="Times New Roman"/>
          <w:color w:val="00b050"/>
          <w:sz w:val="24"/>
        </w:rPr>
        <w:t xml:space="preserve">👉 </w:t>
      </w:r>
      <w:r>
        <w:rPr>
          <w:rFonts w:ascii="Courier New" w:hAnsi="Courier New" w:eastAsia="Courier New" w:cs="Courier New"/>
          <w:color w:val="00b050"/>
          <w:sz w:val="20"/>
        </w:rPr>
        <w:t xml:space="preserve">*</w:t>
      </w:r>
      <w:r>
        <w:rPr>
          <w:rFonts w:ascii="Times New Roman" w:hAnsi="Times New Roman" w:eastAsia="Times New Roman" w:cs="Times New Roman"/>
          <w:color w:val="00b050"/>
          <w:sz w:val="24"/>
        </w:rPr>
        <w:t xml:space="preserve"> means </w:t>
      </w:r>
      <w:r>
        <w:rPr>
          <w:rFonts w:ascii="Times New Roman" w:hAnsi="Times New Roman" w:eastAsia="Times New Roman" w:cs="Times New Roman"/>
          <w:b/>
          <w:color w:val="00b050"/>
          <w:sz w:val="24"/>
        </w:rPr>
        <w:t xml:space="preserve">Gateway of Last Resort</w:t>
      </w:r>
      <w:r>
        <w:rPr>
          <w:color w:val="00b050"/>
        </w:rPr>
      </w:r>
      <w:r>
        <w:rPr>
          <w:color w:val="00b050"/>
        </w:rPr>
      </w:r>
    </w:p>
    <w:p w14:paraId="77602C41">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9. Key Concepts to Remember</w:t>
      </w:r>
      <w:r/>
    </w:p>
    <w:p w14:paraId="6289A53A">
      <w:pPr>
        <w:pStyle w:val="1518"/>
        <w:numPr>
          <w:ilvl w:val="0"/>
          <w:numId w:val="2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Default route = least specific (/0)</w:t>
      </w:r>
      <w:r/>
    </w:p>
    <w:p w14:paraId="12C257D2">
      <w:pPr>
        <w:pStyle w:val="1518"/>
        <w:numPr>
          <w:ilvl w:val="0"/>
          <w:numId w:val="2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Local route = most specific (/32)</w:t>
      </w:r>
      <w:r/>
    </w:p>
    <w:p w14:paraId="778EE9F8">
      <w:pPr>
        <w:pStyle w:val="1518"/>
        <w:numPr>
          <w:ilvl w:val="0"/>
          <w:numId w:val="2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Next-hop = next router IP</w:t>
      </w:r>
      <w:r/>
    </w:p>
    <w:p w14:paraId="65A48901">
      <w:pPr>
        <w:pStyle w:val="1518"/>
        <w:numPr>
          <w:ilvl w:val="0"/>
          <w:numId w:val="2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Static route = manually configured path</w:t>
      </w:r>
      <w:r/>
    </w:p>
    <w:p w14:paraId="693445F6">
      <w:pPr>
        <w:pStyle w:val="1518"/>
        <w:numPr>
          <w:ilvl w:val="0"/>
          <w:numId w:val="2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Exit interface vs next-hop affects routing behavior and output</w:t>
      </w:r>
      <w:r/>
    </w:p>
    <w:p w14:paraId="6078CAD9">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Final Quick Summary</w:t>
      </w:r>
      <w:r/>
    </w:p>
    <w:p w14:paraId="61301AD0">
      <w:pPr>
        <w:pStyle w:val="1518"/>
        <w:numPr>
          <w:ilvl w:val="0"/>
          <w:numId w:val="3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Default gateway → where hosts send unknown traffic</w:t>
      </w:r>
      <w:r/>
    </w:p>
    <w:p w14:paraId="27ADA316">
      <w:pPr>
        <w:pStyle w:val="1518"/>
        <w:numPr>
          <w:ilvl w:val="0"/>
          <w:numId w:val="3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Static routing → manual route setup</w:t>
      </w:r>
      <w:r/>
    </w:p>
    <w:p w14:paraId="1C76D4EC">
      <w:pPr>
        <w:pStyle w:val="1518"/>
        <w:numPr>
          <w:ilvl w:val="0"/>
          <w:numId w:val="3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Next-hop → IP of next router</w:t>
      </w:r>
      <w:r/>
    </w:p>
    <w:p w14:paraId="4DFB99EC">
      <w:pPr>
        <w:pStyle w:val="1518"/>
        <w:numPr>
          <w:ilvl w:val="0"/>
          <w:numId w:val="30"/>
        </w:numPr>
        <w:pBdr>
          <w:top w:val="none" w:color="000000" w:sz="4" w:space="0"/>
          <w:left w:val="none" w:color="000000" w:sz="4" w:space="0"/>
          <w:bottom w:val="none" w:color="000000" w:sz="4" w:space="0"/>
          <w:right w:val="none" w:color="000000" w:sz="4" w:space="0"/>
        </w:pBdr>
        <w:spacing/>
        <w:ind w:right="0"/>
        <w:rPr/>
      </w:pPr>
      <w:r>
        <w:rPr>
          <w:rFonts w:ascii="Courier New" w:hAnsi="Courier New" w:eastAsia="Courier New" w:cs="Courier New"/>
          <w:color w:val="000000"/>
          <w:sz w:val="20"/>
        </w:rPr>
        <w:t xml:space="preserve">show ip route</w:t>
      </w:r>
      <w:r>
        <w:rPr>
          <w:rFonts w:ascii="Times New Roman" w:hAnsi="Times New Roman" w:eastAsia="Times New Roman" w:cs="Times New Roman"/>
          <w:color w:val="000000"/>
          <w:sz w:val="24"/>
        </w:rPr>
        <w:t xml:space="preserve"> → shows routing decisions </w:t>
      </w:r>
      <w:r/>
    </w:p>
    <w:p w14:paraId="56877D0E">
      <w:pPr>
        <w:pStyle w:val="1518"/>
        <w:numPr>
          <w:ilvl w:val="0"/>
          <w:numId w:val="30"/>
        </w:numPr>
        <w:pBdr>
          <w:top w:val="none" w:color="000000" w:sz="4" w:space="0"/>
          <w:left w:val="none" w:color="000000" w:sz="4" w:space="0"/>
          <w:bottom w:val="none" w:color="000000" w:sz="4" w:space="0"/>
          <w:right w:val="none" w:color="000000" w:sz="4" w:space="0"/>
        </w:pBdr>
        <w:spacing/>
        <w:ind w:right="0"/>
        <w:rPr/>
      </w:pPr>
      <w:r>
        <w:rPr>
          <w:rFonts w:ascii="Courier New" w:hAnsi="Courier New" w:eastAsia="Courier New" w:cs="Courier New"/>
          <w:color w:val="000000"/>
          <w:sz w:val="20"/>
        </w:rPr>
        <w:t xml:space="preserve">/0</w:t>
      </w:r>
      <w:r>
        <w:rPr>
          <w:rFonts w:ascii="Times New Roman" w:hAnsi="Times New Roman" w:eastAsia="Times New Roman" w:cs="Times New Roman"/>
          <w:color w:val="000000"/>
          <w:sz w:val="24"/>
        </w:rPr>
        <w:t xml:space="preserve"> → least specific </w:t>
      </w:r>
      <w:r/>
    </w:p>
    <w:p w14:paraId="58ACBF87">
      <w:pPr>
        <w:pStyle w:val="1518"/>
        <w:numPr>
          <w:ilvl w:val="0"/>
          <w:numId w:val="30"/>
        </w:numPr>
        <w:pBdr>
          <w:top w:val="none" w:color="000000" w:sz="4" w:space="0"/>
          <w:left w:val="none" w:color="000000" w:sz="4" w:space="0"/>
          <w:bottom w:val="none" w:color="000000" w:sz="4" w:space="0"/>
          <w:right w:val="none" w:color="000000" w:sz="4" w:space="0"/>
        </w:pBdr>
        <w:spacing/>
        <w:ind w:right="0"/>
        <w:rPr/>
      </w:pPr>
      <w:r>
        <w:rPr>
          <w:rFonts w:ascii="Courier New" w:hAnsi="Courier New" w:eastAsia="Courier New" w:cs="Courier New"/>
          <w:color w:val="000000"/>
          <w:sz w:val="20"/>
        </w:rPr>
        <w:t xml:space="preserve">/32</w:t>
      </w:r>
      <w:r>
        <w:rPr>
          <w:rFonts w:ascii="Times New Roman" w:hAnsi="Times New Roman" w:eastAsia="Times New Roman" w:cs="Times New Roman"/>
          <w:color w:val="000000"/>
          <w:sz w:val="24"/>
        </w:rPr>
        <w:t xml:space="preserve"> → most specific </w:t>
      </w:r>
      <w:r/>
    </w:p>
    <w:p w14:paraId="68ABA5A9">
      <w:pPr>
        <w:pBdr/>
        <w:spacing/>
        <w:ind/>
        <w:rPr>
          <w:b/>
          <w:bCs/>
          <w:color w:val="000000" w:themeColor="text1"/>
          <w:highlight w:val="none"/>
        </w:rPr>
      </w:pPr>
      <w:r>
        <w:rPr>
          <w:b/>
          <w:bCs/>
          <w:color w:val="000000" w:themeColor="text1"/>
          <w:highlight w:val="none"/>
        </w:rPr>
      </w:r>
      <w:r>
        <w:rPr>
          <w:b/>
          <w:bCs/>
          <w:color w:val="000000" w:themeColor="text1"/>
          <w:highlight w:val="none"/>
        </w:rPr>
      </w:r>
      <w:r>
        <w:rPr>
          <w:b/>
          <w:bCs/>
          <w:color w:val="000000" w:themeColor="text1"/>
          <w:highlight w:val="none"/>
        </w:rPr>
      </w:r>
    </w:p>
    <w:p w14:paraId="284B5D82">
      <w:pPr>
        <w:pBdr/>
        <w:spacing/>
        <w:ind/>
        <w:rPr>
          <w:b/>
          <w:bCs/>
          <w:color w:val="000000" w:themeColor="text1"/>
          <w:highlight w:val="none"/>
        </w:rPr>
      </w:pPr>
      <w:r>
        <w:rPr>
          <w:highlight w:val="none"/>
        </w:rPr>
      </w:r>
      <w:r>
        <w:rPr>
          <w:b/>
          <w:bCs/>
          <w:color w:val="000000" w:themeColor="text1"/>
          <w:highlight w:val="none"/>
        </w:rPr>
      </w:r>
      <w:r>
        <w:rPr>
          <w:b/>
          <w:bCs/>
          <w:color w:val="000000" w:themeColor="text1"/>
          <w:highlight w:val="none"/>
        </w:rPr>
      </w:r>
    </w:p>
    <w:p w14:paraId="2F4C0CE2">
      <w:pPr>
        <w:pBdr/>
        <w:spacing/>
        <w:ind/>
        <w:rPr>
          <w:b/>
          <w:bCs/>
          <w:color w:val="000000" w:themeColor="text1"/>
          <w:highlight w:val="none"/>
        </w:rPr>
      </w:pPr>
      <w:r>
        <w:rPr>
          <w:b/>
          <w:bCs/>
          <w:color w:val="000000" w:themeColor="text1"/>
          <w:highlight w:val="none"/>
        </w:rPr>
      </w:r>
      <w:r>
        <mc:AlternateContent>
          <mc:Choice Requires="wpg">
            <w:drawing>
              <wp:inline xmlns:wp="http://schemas.openxmlformats.org/drawingml/2006/wordprocessingDrawing" distT="0" distB="0" distL="0" distR="0">
                <wp:extent cx="5943600" cy="1409993"/>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890030" name=""/>
                        <pic:cNvPicPr>
                          <a:picLocks noChangeAspect="1"/>
                        </pic:cNvPicPr>
                        <pic:nvPr/>
                      </pic:nvPicPr>
                      <pic:blipFill rotWithShape="1">
                        <a:blip r:embed="rId9"/>
                        <a:stretch/>
                      </pic:blipFill>
                      <pic:spPr bwMode="auto">
                        <a:xfrm>
                          <a:off x="0" y="0"/>
                          <a:ext cx="5943599" cy="140999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68.00pt;height:111.02pt;mso-wrap-distance-left:0.00pt;mso-wrap-distance-top:0.00pt;mso-wrap-distance-right:0.00pt;mso-wrap-distance-bottom:0.00pt;z-index:1;" stroked="false">
                <v:imagedata r:id="rId9" o:title=""/>
                <o:lock v:ext="edit" rotation="t"/>
              </v:shape>
            </w:pict>
          </mc:Fallback>
        </mc:AlternateContent>
      </w:r>
      <w:r>
        <mc:AlternateContent>
          <mc:Choice Requires="wpg">
            <w:drawing>
              <wp:inline xmlns:wp="http://schemas.openxmlformats.org/drawingml/2006/wordprocessingDrawing" distT="0" distB="0" distL="0" distR="0">
                <wp:extent cx="4476750" cy="2609850"/>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092484" name=""/>
                        <pic:cNvPicPr>
                          <a:picLocks noChangeAspect="1"/>
                        </pic:cNvPicPr>
                        <pic:nvPr/>
                      </pic:nvPicPr>
                      <pic:blipFill rotWithShape="1">
                        <a:blip r:embed="rId10"/>
                        <a:stretch/>
                      </pic:blipFill>
                      <pic:spPr bwMode="auto">
                        <a:xfrm>
                          <a:off x="0" y="0"/>
                          <a:ext cx="4476749" cy="260984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352.50pt;height:205.50pt;mso-wrap-distance-left:0.00pt;mso-wrap-distance-top:0.00pt;mso-wrap-distance-right:0.00pt;mso-wrap-distance-bottom:0.00pt;z-index:1;" stroked="false">
                <v:imagedata r:id="rId10" o:title=""/>
                <o:lock v:ext="edit" rotation="t"/>
              </v:shape>
            </w:pict>
          </mc:Fallback>
        </mc:AlternateContent>
      </w:r>
      <w:r>
        <w:rPr>
          <w:b/>
          <w:bCs/>
          <w:color w:val="000000" w:themeColor="text1"/>
          <w:highlight w:val="none"/>
        </w:rPr>
      </w:r>
      <w:r>
        <w:rPr>
          <w:b/>
          <w:bCs/>
          <w:color w:val="000000" w:themeColor="text1"/>
          <w:highlight w:val="none"/>
        </w:rPr>
      </w:r>
    </w:p>
    <w:p w14:paraId="4E76913F">
      <w:pPr>
        <w:pBdr/>
        <w:spacing/>
        <w:ind/>
        <w:rPr>
          <w:b/>
          <w:bCs/>
          <w:color w:val="000000" w:themeColor="text1"/>
          <w:highlight w:val="none"/>
        </w:rPr>
      </w:pPr>
      <w:r>
        <w:rPr>
          <w:b/>
          <w:bCs/>
          <w:color w:val="000000" w:themeColor="text1"/>
          <w:highlight w:val="none"/>
        </w:rPr>
      </w:r>
      <w:r>
        <mc:AlternateContent>
          <mc:Choice Requires="wpg">
            <w:drawing>
              <wp:inline xmlns:wp="http://schemas.openxmlformats.org/drawingml/2006/wordprocessingDrawing" distT="0" distB="0" distL="0" distR="0">
                <wp:extent cx="5943600" cy="2717898"/>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697765" name=""/>
                        <pic:cNvPicPr>
                          <a:picLocks noChangeAspect="1"/>
                        </pic:cNvPicPr>
                        <pic:nvPr/>
                      </pic:nvPicPr>
                      <pic:blipFill rotWithShape="1">
                        <a:blip r:embed="rId11"/>
                        <a:stretch/>
                      </pic:blipFill>
                      <pic:spPr bwMode="auto">
                        <a:xfrm>
                          <a:off x="0" y="0"/>
                          <a:ext cx="5943599" cy="271789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68.00pt;height:214.01pt;mso-wrap-distance-left:0.00pt;mso-wrap-distance-top:0.00pt;mso-wrap-distance-right:0.00pt;mso-wrap-distance-bottom:0.00pt;z-index:1;" stroked="false">
                <v:imagedata r:id="rId11" o:title=""/>
                <o:lock v:ext="edit" rotation="t"/>
              </v:shape>
            </w:pict>
          </mc:Fallback>
        </mc:AlternateContent>
      </w:r>
      <w:r>
        <w:rPr>
          <w:b/>
          <w:bCs/>
          <w:color w:val="000000" w:themeColor="text1"/>
          <w:highlight w:val="none"/>
        </w:rPr>
      </w:r>
      <w:r>
        <w:rPr>
          <w:b/>
          <w:bCs/>
          <w:color w:val="000000" w:themeColor="text1"/>
          <w:highlight w:val="none"/>
        </w:rPr>
      </w:r>
    </w:p>
    <w:p w14:paraId="661618B1">
      <w:pPr>
        <w:pBdr/>
        <w:spacing/>
        <w:ind/>
        <w:rPr>
          <w:highlight w:val="none"/>
        </w:rPr>
      </w:pPr>
      <w:r>
        <w:rPr>
          <w:highlight w:val="none"/>
        </w:rPr>
      </w:r>
      <w:r>
        <w:rPr>
          <w:highlight w:val="none"/>
        </w:rPr>
      </w:r>
      <w:r>
        <w:rPr>
          <w:highlight w:val="none"/>
        </w:rPr>
      </w:r>
    </w:p>
    <w:p w14:paraId="49E0C693">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1. Basic Syntax to Remove a Static Route</w:t>
      </w:r>
      <w:r/>
    </w:p>
    <w:p w14:paraId="771445B1">
      <w:pPr>
        <w:pBdr>
          <w:top w:val="none" w:color="000000" w:sz="4" w:space="0"/>
          <w:left w:val="none" w:color="000000" w:sz="4" w:space="0"/>
          <w:bottom w:val="none" w:color="000000" w:sz="4" w:space="0"/>
          <w:right w:val="none" w:color="000000" w:sz="4" w:space="0"/>
        </w:pBdr>
        <w:spacing/>
        <w:ind w:right="0" w:firstLine="0" w:left="0"/>
        <w:rPr>
          <w:rFonts w:ascii="Fira Code Medium" w:hAnsi="Fira Code Medium" w:cs="Fira Code Medium"/>
          <w:sz w:val="24"/>
          <w:szCs w:val="28"/>
          <w:highlight w:val="yellow"/>
        </w:rPr>
      </w:pPr>
      <w:r>
        <w:rPr>
          <w:rFonts w:ascii="Fira Code Medium" w:hAnsi="Fira Code Medium" w:eastAsia="Fira Code Medium" w:cs="Fira Code Medium"/>
          <w:color w:val="000000"/>
          <w:sz w:val="24"/>
          <w:szCs w:val="28"/>
          <w:highlight w:val="yellow"/>
        </w:rPr>
        <w:t xml:space="preserve">no ip route [destination-network] [subnet-mask] [next-hop OR exit-interface]</w:t>
      </w:r>
      <w:r>
        <w:rPr>
          <w:rFonts w:ascii="Fira Code Medium" w:hAnsi="Fira Code Medium" w:cs="Fira Code Medium"/>
          <w:sz w:val="24"/>
          <w:szCs w:val="28"/>
          <w:highlight w:val="yellow"/>
        </w:rPr>
      </w:r>
      <w:r>
        <w:rPr>
          <w:rFonts w:ascii="Fira Code Medium" w:hAnsi="Fira Code Medium" w:cs="Fira Code Medium"/>
          <w:sz w:val="24"/>
          <w:szCs w:val="28"/>
          <w:highlight w:val="yellow"/>
        </w:rPr>
      </w:r>
    </w:p>
    <w:p w14:paraId="2A5A6129">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2. Examples</w:t>
      </w:r>
      <w:r/>
    </w:p>
    <w:p w14:paraId="6B6AFA6C">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Case 1: Static Route with Next-Hop</w:t>
      </w:r>
      <w:r/>
    </w:p>
    <w:p w14:paraId="688E5053">
      <w:pPr>
        <w:pStyle w:val="1457"/>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Configured route:</w:t>
      </w:r>
      <w:r/>
    </w:p>
    <w:p w14:paraId="63EF07C0">
      <w:pPr>
        <w:pBdr>
          <w:top w:val="none" w:color="000000" w:sz="4" w:space="0"/>
          <w:left w:val="none" w:color="000000" w:sz="4" w:space="0"/>
          <w:bottom w:val="none" w:color="000000" w:sz="4" w:space="0"/>
          <w:right w:val="none" w:color="000000" w:sz="4" w:space="0"/>
        </w:pBdr>
        <w:spacing/>
        <w:ind w:right="0" w:firstLine="0" w:left="0"/>
        <w:rPr>
          <w:rFonts w:ascii="Fira Code Medium" w:hAnsi="Fira Code Medium" w:cs="Fira Code Medium"/>
          <w:b/>
          <w:bCs/>
          <w:sz w:val="24"/>
          <w:szCs w:val="28"/>
        </w:rPr>
      </w:pPr>
      <w:r>
        <w:rPr>
          <w:rFonts w:ascii="Fira Code Medium" w:hAnsi="Fira Code Medium" w:eastAsia="Fira Code Medium" w:cs="Fira Code Medium"/>
          <w:b/>
          <w:bCs/>
          <w:color w:val="000000"/>
          <w:sz w:val="24"/>
          <w:szCs w:val="28"/>
        </w:rPr>
        <w:t xml:space="preserve">ip route 192.168.2.0 255.255.255.0 10.0.0.2</w:t>
      </w:r>
      <w:r>
        <w:rPr>
          <w:rFonts w:ascii="Fira Code Medium" w:hAnsi="Fira Code Medium" w:cs="Fira Code Medium"/>
          <w:b/>
          <w:bCs/>
          <w:sz w:val="24"/>
          <w:szCs w:val="28"/>
        </w:rPr>
      </w:r>
      <w:r>
        <w:rPr>
          <w:rFonts w:ascii="Fira Code Medium" w:hAnsi="Fira Code Medium" w:cs="Fira Code Medium"/>
          <w:b/>
          <w:bCs/>
          <w:sz w:val="24"/>
          <w:szCs w:val="28"/>
        </w:rPr>
      </w:r>
    </w:p>
    <w:p w14:paraId="5C29B3AE">
      <w:pPr>
        <w:pStyle w:val="1457"/>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Remove it:</w:t>
      </w:r>
      <w:r/>
    </w:p>
    <w:p w14:paraId="42187EFB">
      <w:pPr>
        <w:pBdr>
          <w:top w:val="none" w:color="000000" w:sz="4" w:space="0"/>
          <w:left w:val="none" w:color="000000" w:sz="4" w:space="0"/>
          <w:bottom w:val="none" w:color="000000" w:sz="4" w:space="0"/>
          <w:right w:val="none" w:color="000000" w:sz="4" w:space="0"/>
        </w:pBdr>
        <w:spacing/>
        <w:ind w:right="0" w:firstLine="0" w:left="0"/>
        <w:rPr>
          <w:rFonts w:ascii="Fira Code Medium" w:hAnsi="Fira Code Medium" w:cs="Fira Code Medium"/>
          <w:b w:val="0"/>
          <w:bCs w:val="0"/>
          <w:sz w:val="24"/>
          <w:szCs w:val="28"/>
          <w:highlight w:val="yellow"/>
        </w:rPr>
      </w:pPr>
      <w:r>
        <w:rPr>
          <w:rFonts w:ascii="Fira Code Medium" w:hAnsi="Fira Code Medium" w:eastAsia="Fira Code Medium" w:cs="Fira Code Medium"/>
          <w:b w:val="0"/>
          <w:bCs w:val="0"/>
          <w:color w:val="000000"/>
          <w:sz w:val="24"/>
          <w:szCs w:val="28"/>
          <w:highlight w:val="yellow"/>
        </w:rPr>
        <w:t xml:space="preserve">no ip route 192.168.2.0 255.255.255.0 10.0.0.2</w:t>
      </w:r>
      <w:r>
        <w:rPr>
          <w:rFonts w:ascii="Fira Code Medium" w:hAnsi="Fira Code Medium" w:cs="Fira Code Medium"/>
          <w:b w:val="0"/>
          <w:bCs w:val="0"/>
          <w:sz w:val="24"/>
          <w:szCs w:val="28"/>
          <w:highlight w:val="yellow"/>
        </w:rPr>
      </w:r>
      <w:r>
        <w:rPr>
          <w:rFonts w:ascii="Fira Code Medium" w:hAnsi="Fira Code Medium" w:cs="Fira Code Medium"/>
          <w:b w:val="0"/>
          <w:bCs w:val="0"/>
          <w:sz w:val="24"/>
          <w:szCs w:val="28"/>
          <w:highlight w:val="yellow"/>
        </w:rPr>
      </w:r>
    </w:p>
    <w:p w14:paraId="08322E2C">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Case 2: Static Route with Exit Interface</w:t>
      </w:r>
      <w:r/>
    </w:p>
    <w:p w14:paraId="5529713E">
      <w:pPr>
        <w:pStyle w:val="1457"/>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Configured route:</w:t>
      </w:r>
      <w:r/>
    </w:p>
    <w:p w14:paraId="0618D5B6">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ip route 192.168.2.0 255.255.255.0 GigabitEthernet0/0</w:t>
      </w:r>
      <w:r/>
    </w:p>
    <w:p w14:paraId="59F1F315">
      <w:pPr>
        <w:pStyle w:val="1457"/>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Remove it:</w:t>
      </w:r>
      <w:r/>
    </w:p>
    <w:p w14:paraId="69EB756C">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no ip route 192.168.2.0 255.255.255.0 GigabitEthernet0/0</w:t>
      </w:r>
      <w:r/>
    </w:p>
    <w:p w14:paraId="0772A96E">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Case 3: Static Route with Both</w:t>
      </w:r>
      <w:r/>
    </w:p>
    <w:p w14:paraId="26B46690">
      <w:pPr>
        <w:pStyle w:val="1457"/>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Configured route:</w:t>
      </w:r>
      <w:r/>
    </w:p>
    <w:p w14:paraId="2438AC0B">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ip route 192.168.2.0 255.255.255.0 GigabitEthernet0/0 10.0.0.2</w:t>
      </w:r>
      <w:r/>
    </w:p>
    <w:p w14:paraId="51DB15A6">
      <w:pPr>
        <w:pStyle w:val="1457"/>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Remove it:</w:t>
      </w:r>
      <w:r/>
    </w:p>
    <w:p w14:paraId="35855680">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no ip route 192.168.2.0 255.255.255.0 GigabitEthernet0/0 10.0.0.2</w:t>
      </w:r>
      <w:r/>
    </w:p>
    <w:p w14:paraId="54105960">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Important Rule</w:t>
      </w:r>
      <w:r/>
    </w:p>
    <w:p w14:paraId="5772CE6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The command must </w:t>
      </w:r>
      <w:r>
        <w:rPr>
          <w:rFonts w:ascii="Times New Roman" w:hAnsi="Times New Roman" w:eastAsia="Times New Roman" w:cs="Times New Roman"/>
          <w:b/>
          <w:color w:val="000000"/>
          <w:sz w:val="24"/>
        </w:rPr>
        <w:t xml:space="preserve">match exactly</w:t>
      </w:r>
      <w:r>
        <w:rPr>
          <w:rFonts w:ascii="Times New Roman" w:hAnsi="Times New Roman" w:eastAsia="Times New Roman" w:cs="Times New Roman"/>
          <w:color w:val="000000"/>
          <w:sz w:val="24"/>
        </w:rPr>
        <w:t xml:space="preserve"> how it was configured</w:t>
        <w:br/>
        <w:t xml:space="preserve"> Otherwise, the router will not remove it.</w:t>
      </w:r>
      <w:r/>
    </w:p>
    <w:p w14:paraId="1697BC2B">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3. Removing a Default Route</w:t>
      </w:r>
      <w:r/>
    </w:p>
    <w:p w14:paraId="12E89AA6">
      <w:pPr>
        <w:pStyle w:val="1457"/>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Configured:</w:t>
      </w:r>
      <w:r/>
    </w:p>
    <w:p w14:paraId="64C970C1">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ip route 0.0.0.0 0.0.0.0 10.0.0.2</w:t>
      </w:r>
      <w:r/>
    </w:p>
    <w:p w14:paraId="2C8878B5">
      <w:pPr>
        <w:pStyle w:val="1457"/>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Remove:</w:t>
      </w:r>
      <w:r/>
    </w:p>
    <w:p w14:paraId="4F9F410F">
      <w:pPr>
        <w:pBdr>
          <w:top w:val="none" w:color="000000" w:sz="4" w:space="0"/>
          <w:left w:val="none" w:color="000000" w:sz="4" w:space="0"/>
          <w:bottom w:val="none" w:color="000000" w:sz="4" w:space="0"/>
          <w:right w:val="none" w:color="000000" w:sz="4" w:space="0"/>
        </w:pBdr>
        <w:spacing/>
        <w:ind w:right="0" w:firstLine="0" w:left="0"/>
        <w:rPr>
          <w:rFonts w:ascii="Fira Code Medium" w:hAnsi="Fira Code Medium" w:cs="Fira Code Medium"/>
          <w:sz w:val="24"/>
          <w:szCs w:val="28"/>
          <w:highlight w:val="yellow"/>
        </w:rPr>
      </w:pPr>
      <w:r>
        <w:rPr>
          <w:rFonts w:ascii="Fira Code Medium" w:hAnsi="Fira Code Medium" w:eastAsia="Fira Code Medium" w:cs="Fira Code Medium"/>
          <w:color w:val="000000"/>
          <w:sz w:val="24"/>
          <w:szCs w:val="28"/>
          <w:highlight w:val="yellow"/>
        </w:rPr>
        <w:t xml:space="preserve">no ip route 0.0.0.0 0.0.0.0 10.0.0.2</w:t>
      </w:r>
      <w:r>
        <w:rPr>
          <w:rFonts w:ascii="Fira Code Medium" w:hAnsi="Fira Code Medium" w:cs="Fira Code Medium"/>
          <w:sz w:val="24"/>
          <w:szCs w:val="28"/>
          <w:highlight w:val="yellow"/>
        </w:rPr>
      </w:r>
      <w:r>
        <w:rPr>
          <w:rFonts w:ascii="Fira Code Medium" w:hAnsi="Fira Code Medium" w:cs="Fira Code Medium"/>
          <w:sz w:val="24"/>
          <w:szCs w:val="28"/>
          <w:highlight w:val="yellow"/>
        </w:rPr>
      </w:r>
    </w:p>
    <w:p w14:paraId="62D76C03">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4. Steps in Cisco CLI</w:t>
      </w:r>
      <w:r/>
    </w:p>
    <w:p w14:paraId="1B37FB6C">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enable</w:t>
        <w:br/>
        <w:t xml:space="preserve">configure terminal</w:t>
        <w:br/>
        <w:t xml:space="preserve">no ip route 192.168.2.0 255.255.255.0 10.0.0.2</w:t>
        <w:br/>
        <w:t xml:space="preserve">end</w:t>
      </w:r>
      <w:r/>
    </w:p>
    <w:p w14:paraId="55905658">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5. Verify Removal</w:t>
      </w:r>
      <w:r/>
    </w:p>
    <w:p w14:paraId="4F382903">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show ip route</w:t>
      </w:r>
      <w:r/>
    </w:p>
    <w:p w14:paraId="4DEB6EA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The route should no longer appear.</w:t>
      </w:r>
      <w:r/>
    </w:p>
    <w:p w14:paraId="0A172911">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6. Pro Tip (Exam &amp; Real Life)</w:t>
      </w:r>
      <w:r/>
    </w:p>
    <w:p w14:paraId="2E2A62D3">
      <w:pPr>
        <w:pStyle w:val="1518"/>
        <w:numPr>
          <w:ilvl w:val="0"/>
          <w:numId w:val="3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If you forget how the route was configured:</w:t>
      </w:r>
      <w:r/>
    </w:p>
    <w:p w14:paraId="12C17C22">
      <w:pPr>
        <w:pBdr>
          <w:top w:val="none" w:color="000000" w:sz="4" w:space="0"/>
          <w:left w:val="none" w:color="000000" w:sz="4" w:space="0"/>
          <w:bottom w:val="none" w:color="000000" w:sz="4" w:space="0"/>
          <w:right w:val="none" w:color="000000" w:sz="4" w:space="0"/>
        </w:pBdr>
        <w:spacing/>
        <w:ind w:right="0" w:firstLine="0" w:left="0"/>
        <w:rPr>
          <w:rFonts w:ascii="Fira Code Medium" w:hAnsi="Fira Code Medium" w:cs="Fira Code Medium"/>
          <w:sz w:val="24"/>
          <w:szCs w:val="28"/>
          <w:highlight w:val="yellow"/>
        </w:rPr>
      </w:pPr>
      <w:r>
        <w:rPr>
          <w:rFonts w:ascii="Fira Code Medium" w:hAnsi="Fira Code Medium" w:eastAsia="Fira Code Medium" w:cs="Fira Code Medium"/>
          <w:color w:val="000000"/>
          <w:sz w:val="24"/>
          <w:szCs w:val="28"/>
          <w:highlight w:val="yellow"/>
        </w:rPr>
        <w:t xml:space="preserve">show running-config | include ip route</w:t>
      </w:r>
      <w:r>
        <w:rPr>
          <w:rFonts w:ascii="Fira Code Medium" w:hAnsi="Fira Code Medium" w:cs="Fira Code Medium"/>
          <w:sz w:val="24"/>
          <w:szCs w:val="28"/>
          <w:highlight w:val="yellow"/>
        </w:rPr>
      </w:r>
      <w:r>
        <w:rPr>
          <w:rFonts w:ascii="Fira Code Medium" w:hAnsi="Fira Code Medium" w:cs="Fira Code Medium"/>
          <w:sz w:val="24"/>
          <w:szCs w:val="28"/>
          <w:highlight w:val="yellow"/>
        </w:rPr>
      </w:r>
    </w:p>
    <w:p w14:paraId="1A0EA14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Look for:</w:t>
      </w:r>
      <w:r/>
    </w:p>
    <w:p w14:paraId="1B5BE815">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ip route ...</w:t>
      </w:r>
      <w:r/>
    </w:p>
    <w:p w14:paraId="73697A1B">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Then copy it and add </w:t>
      </w:r>
      <w:r>
        <w:rPr>
          <w:rFonts w:ascii="Courier New" w:hAnsi="Courier New" w:eastAsia="Courier New" w:cs="Courier New"/>
          <w:b/>
          <w:color w:val="000000"/>
          <w:sz w:val="20"/>
        </w:rPr>
        <w:t xml:space="preserve">no</w:t>
      </w:r>
      <w:r>
        <w:rPr>
          <w:rFonts w:ascii="Times New Roman" w:hAnsi="Times New Roman" w:eastAsia="Times New Roman" w:cs="Times New Roman"/>
          <w:color w:val="000000"/>
          <w:sz w:val="24"/>
        </w:rPr>
        <w:t xml:space="preserve"> in front.</w:t>
      </w:r>
      <w:r/>
    </w:p>
    <w:p w14:paraId="288AB481">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Quick Summary</w:t>
      </w:r>
      <w:r/>
    </w:p>
    <w:p w14:paraId="6EF2A16A">
      <w:pPr>
        <w:pStyle w:val="1518"/>
        <w:numPr>
          <w:ilvl w:val="0"/>
          <w:numId w:val="3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Use </w:t>
      </w:r>
      <w:r>
        <w:rPr>
          <w:rFonts w:ascii="Fira Code Medium" w:hAnsi="Fira Code Medium" w:eastAsia="Fira Code Medium" w:cs="Fira Code Medium"/>
          <w:b w:val="0"/>
          <w:bCs w:val="0"/>
          <w:color w:val="000000"/>
          <w:sz w:val="24"/>
          <w:szCs w:val="28"/>
          <w:highlight w:val="yellow"/>
        </w:rPr>
        <w:t xml:space="preserve">no ip route</w:t>
      </w:r>
      <w:r>
        <w:rPr>
          <w:rFonts w:ascii="Fira Code Medium" w:hAnsi="Fira Code Medium" w:eastAsia="Fira Code Medium" w:cs="Fira Code Medium"/>
          <w:b w:val="0"/>
          <w:bCs w:val="0"/>
          <w:color w:val="000000"/>
          <w:sz w:val="32"/>
          <w:szCs w:val="28"/>
          <w:highlight w:val="yellow"/>
        </w:rPr>
        <w:t xml:space="preserve"> </w:t>
      </w:r>
      <w:r>
        <w:rPr>
          <w:rFonts w:ascii="Times New Roman" w:hAnsi="Times New Roman" w:eastAsia="Times New Roman" w:cs="Times New Roman"/>
          <w:color w:val="000000"/>
          <w:sz w:val="24"/>
        </w:rPr>
        <w:t xml:space="preserve">to delete static routes </w:t>
      </w:r>
      <w:r/>
    </w:p>
    <w:p w14:paraId="7B422CD2">
      <w:pPr>
        <w:pStyle w:val="1518"/>
        <w:numPr>
          <w:ilvl w:val="0"/>
          <w:numId w:val="3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Must match the original configuration exactly</w:t>
      </w:r>
      <w:r/>
    </w:p>
    <w:p w14:paraId="59E7C0BC">
      <w:pPr>
        <w:pStyle w:val="1518"/>
        <w:numPr>
          <w:ilvl w:val="0"/>
          <w:numId w:val="3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Works for: </w:t>
      </w:r>
      <w:r/>
    </w:p>
    <w:p w14:paraId="6E172C99">
      <w:pPr>
        <w:pStyle w:val="1518"/>
        <w:numPr>
          <w:ilvl w:val="1"/>
          <w:numId w:val="3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Next-hop routes</w:t>
      </w:r>
      <w:r/>
    </w:p>
    <w:p w14:paraId="68FE94BE">
      <w:pPr>
        <w:pStyle w:val="1518"/>
        <w:numPr>
          <w:ilvl w:val="1"/>
          <w:numId w:val="3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Exit interface routes</w:t>
      </w:r>
      <w:r/>
    </w:p>
    <w:p w14:paraId="3B40817B">
      <w:pPr>
        <w:pStyle w:val="1518"/>
        <w:numPr>
          <w:ilvl w:val="1"/>
          <w:numId w:val="3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Default routes</w:t>
      </w:r>
      <w:r/>
    </w:p>
    <w:p w14:paraId="1A8DFE0B">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1. Dynamic Routing</w:t>
      </w:r>
      <w:r/>
    </w:p>
    <w:p w14:paraId="7F3527E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Dynamic routing</w:t>
      </w:r>
      <w:r>
        <w:rPr>
          <w:rFonts w:ascii="Times New Roman" w:hAnsi="Times New Roman" w:eastAsia="Times New Roman" w:cs="Times New Roman"/>
          <w:color w:val="000000"/>
          <w:sz w:val="24"/>
        </w:rPr>
        <w:t xml:space="preserve"> is when routers </w:t>
      </w:r>
      <w:r>
        <w:rPr>
          <w:rFonts w:ascii="Times New Roman" w:hAnsi="Times New Roman" w:eastAsia="Times New Roman" w:cs="Times New Roman"/>
          <w:b/>
          <w:color w:val="000000"/>
          <w:sz w:val="24"/>
        </w:rPr>
        <w:t xml:space="preserve">automatically learn and update routes</w:t>
      </w:r>
      <w:r>
        <w:rPr>
          <w:rFonts w:ascii="Times New Roman" w:hAnsi="Times New Roman" w:eastAsia="Times New Roman" w:cs="Times New Roman"/>
          <w:color w:val="000000"/>
          <w:sz w:val="24"/>
        </w:rPr>
        <w:t xml:space="preserve"> using routing protocols.</w:t>
      </w:r>
      <w:r/>
    </w:p>
    <w:p w14:paraId="4E8EB15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Instead of manually configuring routes (static), routers:</w:t>
      </w:r>
      <w:r/>
    </w:p>
    <w:p w14:paraId="41B7F5E0">
      <w:pPr>
        <w:pStyle w:val="1518"/>
        <w:numPr>
          <w:ilvl w:val="0"/>
          <w:numId w:val="3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Exchange information</w:t>
      </w:r>
      <w:r/>
    </w:p>
    <w:p w14:paraId="1DAA5948">
      <w:pPr>
        <w:pStyle w:val="1518"/>
        <w:numPr>
          <w:ilvl w:val="0"/>
          <w:numId w:val="3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Build routing tables dynamically</w:t>
      </w:r>
      <w:r/>
    </w:p>
    <w:p w14:paraId="4FEC1554">
      <w:pPr>
        <w:pStyle w:val="1518"/>
        <w:numPr>
          <w:ilvl w:val="0"/>
          <w:numId w:val="3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Adapt to network changes</w:t>
      </w:r>
      <w:r/>
    </w:p>
    <w:p w14:paraId="5B766A12">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Key Idea:</w:t>
      </w:r>
      <w:r/>
    </w:p>
    <w:p w14:paraId="15075C0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“Routers talk to each other to learn paths.”</w:t>
      </w:r>
      <w:r/>
    </w:p>
    <w:p w14:paraId="1E66D7A0">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2. Network Route vs Host Route</w:t>
      </w:r>
      <w:r/>
    </w:p>
    <w:p w14:paraId="2B67BE40">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Network Route</w:t>
      </w:r>
      <w:r/>
    </w:p>
    <w:p w14:paraId="402B68EA">
      <w:pPr>
        <w:pStyle w:val="1518"/>
        <w:numPr>
          <w:ilvl w:val="0"/>
          <w:numId w:val="3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Represents a </w:t>
      </w:r>
      <w:r>
        <w:rPr>
          <w:rFonts w:ascii="Times New Roman" w:hAnsi="Times New Roman" w:eastAsia="Times New Roman" w:cs="Times New Roman"/>
          <w:b/>
          <w:color w:val="000000"/>
          <w:sz w:val="24"/>
        </w:rPr>
        <w:t xml:space="preserve">network (many devices)</w:t>
      </w:r>
      <w:r/>
    </w:p>
    <w:p w14:paraId="5BA0C83C">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Example:</w:t>
      </w:r>
      <w:r/>
    </w:p>
    <w:p w14:paraId="41B8423F">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192.168.1.0/24</w:t>
      </w:r>
      <w:r/>
    </w:p>
    <w:p w14:paraId="54B9AF9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Covers:</w:t>
      </w:r>
      <w:r/>
    </w:p>
    <w:p w14:paraId="3BFB785D">
      <w:pPr>
        <w:pStyle w:val="1518"/>
        <w:numPr>
          <w:ilvl w:val="0"/>
          <w:numId w:val="3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192.168.1.1 → 192.168.1.254</w:t>
      </w:r>
      <w:r/>
    </w:p>
    <w:p w14:paraId="0A651DFF">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Host Route</w:t>
      </w:r>
      <w:r/>
    </w:p>
    <w:p w14:paraId="41EC220B">
      <w:pPr>
        <w:pStyle w:val="1518"/>
        <w:numPr>
          <w:ilvl w:val="0"/>
          <w:numId w:val="3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Represents </w:t>
      </w:r>
      <w:r>
        <w:rPr>
          <w:rFonts w:ascii="Times New Roman" w:hAnsi="Times New Roman" w:eastAsia="Times New Roman" w:cs="Times New Roman"/>
          <w:b/>
          <w:color w:val="000000"/>
          <w:sz w:val="24"/>
        </w:rPr>
        <w:t xml:space="preserve">one single device</w:t>
      </w:r>
      <w:r/>
    </w:p>
    <w:p w14:paraId="108FDBE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Example:</w:t>
      </w:r>
      <w:r/>
    </w:p>
    <w:p w14:paraId="298C6532">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192.168.1.10/32</w:t>
      </w:r>
      <w:r/>
    </w:p>
    <w:p w14:paraId="7B9F1785">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Only that exact IP</w:t>
      </w:r>
      <w:r/>
    </w:p>
    <w:p w14:paraId="2DC35EFF">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Configuration of Host Route:</w:t>
      </w:r>
      <w:r/>
    </w:p>
    <w:p w14:paraId="2DA9A6F7">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ip route 192.168.1.10 255.255.255.255 10.0.0.2</w:t>
      </w:r>
      <w:r/>
    </w:p>
    <w:p w14:paraId="405A4080">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Key Difference:</w:t>
      </w:r>
      <w:r/>
    </w:p>
    <w:tbl>
      <w:tblPr>
        <w:tblStyle w:val="1329"/>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393"/>
        <w:gridCol w:w="733"/>
        <w:gridCol w:w="1340"/>
      </w:tblGrid>
      <w:tr>
        <w:trPr/>
        <w:tc>
          <w:tcPr>
            <w:tcBorders/>
            <w:tcMar>
              <w:left w:w="15" w:type="dxa"/>
              <w:top w:w="15" w:type="dxa"/>
              <w:right w:w="15" w:type="dxa"/>
              <w:bottom w:w="15" w:type="dxa"/>
            </w:tcMar>
            <w:tcW w:w="1393" w:type="dxa"/>
            <w:vAlign w:val="center"/>
            <w:textDirection w:val="lrTb"/>
            <w:noWrap w:val="false"/>
          </w:tcPr>
          <w:p w14:paraId="03C46959">
            <w:pPr>
              <w:pBdr/>
              <w:spacing w:after="0" w:before="0" w:line="240" w:lineRule="auto"/>
              <w:ind/>
              <w:jc w:val="center"/>
              <w:rPr/>
            </w:pPr>
            <w:r>
              <w:rPr>
                <w:rFonts w:ascii="Times New Roman" w:hAnsi="Times New Roman" w:eastAsia="Times New Roman" w:cs="Times New Roman"/>
                <w:b/>
                <w:color w:val="000000"/>
                <w:sz w:val="24"/>
              </w:rPr>
              <w:t xml:space="preserve">Type</w:t>
            </w:r>
            <w:r/>
          </w:p>
        </w:tc>
        <w:tc>
          <w:tcPr>
            <w:tcBorders/>
            <w:tcMar>
              <w:left w:w="15" w:type="dxa"/>
              <w:top w:w="15" w:type="dxa"/>
              <w:right w:w="15" w:type="dxa"/>
              <w:bottom w:w="15" w:type="dxa"/>
            </w:tcMar>
            <w:tcW w:w="733" w:type="dxa"/>
            <w:vAlign w:val="center"/>
            <w:textDirection w:val="lrTb"/>
            <w:noWrap w:val="false"/>
          </w:tcPr>
          <w:p w14:paraId="4B34A9D7">
            <w:pPr>
              <w:pBdr/>
              <w:spacing w:after="0" w:before="0" w:line="240" w:lineRule="auto"/>
              <w:ind/>
              <w:jc w:val="center"/>
              <w:rPr/>
            </w:pPr>
            <w:r>
              <w:rPr>
                <w:rFonts w:ascii="Times New Roman" w:hAnsi="Times New Roman" w:eastAsia="Times New Roman" w:cs="Times New Roman"/>
                <w:b/>
                <w:color w:val="000000"/>
                <w:sz w:val="24"/>
              </w:rPr>
              <w:t xml:space="preserve">Prefix</w:t>
            </w:r>
            <w:r/>
          </w:p>
        </w:tc>
        <w:tc>
          <w:tcPr>
            <w:tcBorders/>
            <w:tcMar>
              <w:left w:w="15" w:type="dxa"/>
              <w:top w:w="15" w:type="dxa"/>
              <w:right w:w="15" w:type="dxa"/>
              <w:bottom w:w="15" w:type="dxa"/>
            </w:tcMar>
            <w:tcW w:w="1340" w:type="dxa"/>
            <w:vAlign w:val="center"/>
            <w:textDirection w:val="lrTb"/>
            <w:noWrap w:val="false"/>
          </w:tcPr>
          <w:p w14:paraId="1791659C">
            <w:pPr>
              <w:pBdr/>
              <w:spacing w:after="0" w:before="0" w:line="240" w:lineRule="auto"/>
              <w:ind/>
              <w:jc w:val="center"/>
              <w:rPr/>
            </w:pPr>
            <w:r>
              <w:rPr>
                <w:rFonts w:ascii="Times New Roman" w:hAnsi="Times New Roman" w:eastAsia="Times New Roman" w:cs="Times New Roman"/>
                <w:b/>
                <w:color w:val="000000"/>
                <w:sz w:val="24"/>
              </w:rPr>
              <w:t xml:space="preserve">Scope</w:t>
            </w:r>
            <w:r/>
          </w:p>
        </w:tc>
      </w:tr>
      <w:tr>
        <w:trPr/>
        <w:tc>
          <w:tcPr>
            <w:tcBorders/>
            <w:tcMar>
              <w:left w:w="15" w:type="dxa"/>
              <w:top w:w="15" w:type="dxa"/>
              <w:right w:w="15" w:type="dxa"/>
              <w:bottom w:w="15" w:type="dxa"/>
            </w:tcMar>
            <w:tcW w:w="1393" w:type="dxa"/>
            <w:vAlign w:val="center"/>
            <w:textDirection w:val="lrTb"/>
            <w:noWrap w:val="false"/>
          </w:tcPr>
          <w:p w14:paraId="0C0C334B">
            <w:pPr>
              <w:pBdr/>
              <w:spacing w:after="0" w:before="0" w:line="240" w:lineRule="auto"/>
              <w:ind/>
              <w:rPr/>
            </w:pPr>
            <w:r>
              <w:rPr>
                <w:rFonts w:ascii="Times New Roman" w:hAnsi="Times New Roman" w:eastAsia="Times New Roman" w:cs="Times New Roman"/>
                <w:color w:val="000000"/>
                <w:sz w:val="24"/>
              </w:rPr>
              <w:t xml:space="preserve">Network route</w:t>
            </w:r>
            <w:r/>
          </w:p>
        </w:tc>
        <w:tc>
          <w:tcPr>
            <w:tcBorders/>
            <w:tcMar>
              <w:left w:w="15" w:type="dxa"/>
              <w:top w:w="15" w:type="dxa"/>
              <w:right w:w="15" w:type="dxa"/>
              <w:bottom w:w="15" w:type="dxa"/>
            </w:tcMar>
            <w:tcW w:w="733" w:type="dxa"/>
            <w:vAlign w:val="center"/>
            <w:textDirection w:val="lrTb"/>
            <w:noWrap w:val="false"/>
          </w:tcPr>
          <w:p w14:paraId="51D47349">
            <w:pPr>
              <w:pBdr/>
              <w:spacing w:after="0" w:before="0" w:line="240" w:lineRule="auto"/>
              <w:ind/>
              <w:rPr/>
            </w:pPr>
            <w:r>
              <w:rPr>
                <w:rFonts w:ascii="Times New Roman" w:hAnsi="Times New Roman" w:eastAsia="Times New Roman" w:cs="Times New Roman"/>
                <w:color w:val="000000"/>
                <w:sz w:val="24"/>
              </w:rPr>
              <w:t xml:space="preserve">/24, /16</w:t>
            </w:r>
            <w:r/>
          </w:p>
        </w:tc>
        <w:tc>
          <w:tcPr>
            <w:tcBorders/>
            <w:tcMar>
              <w:left w:w="15" w:type="dxa"/>
              <w:top w:w="15" w:type="dxa"/>
              <w:right w:w="15" w:type="dxa"/>
              <w:bottom w:w="15" w:type="dxa"/>
            </w:tcMar>
            <w:tcW w:w="1340" w:type="dxa"/>
            <w:vAlign w:val="center"/>
            <w:textDirection w:val="lrTb"/>
            <w:noWrap w:val="false"/>
          </w:tcPr>
          <w:p w14:paraId="59CE69F4">
            <w:pPr>
              <w:pBdr/>
              <w:spacing w:after="0" w:before="0" w:line="240" w:lineRule="auto"/>
              <w:ind/>
              <w:rPr/>
            </w:pPr>
            <w:r>
              <w:rPr>
                <w:rFonts w:ascii="Times New Roman" w:hAnsi="Times New Roman" w:eastAsia="Times New Roman" w:cs="Times New Roman"/>
                <w:color w:val="000000"/>
                <w:sz w:val="24"/>
              </w:rPr>
              <w:t xml:space="preserve">Many devices</w:t>
            </w:r>
            <w:r/>
          </w:p>
        </w:tc>
      </w:tr>
      <w:tr>
        <w:trPr/>
        <w:tc>
          <w:tcPr>
            <w:tcBorders/>
            <w:tcMar>
              <w:left w:w="15" w:type="dxa"/>
              <w:top w:w="15" w:type="dxa"/>
              <w:right w:w="15" w:type="dxa"/>
              <w:bottom w:w="15" w:type="dxa"/>
            </w:tcMar>
            <w:tcW w:w="1393" w:type="dxa"/>
            <w:vAlign w:val="center"/>
            <w:textDirection w:val="lrTb"/>
            <w:noWrap w:val="false"/>
          </w:tcPr>
          <w:p w14:paraId="26181BCF">
            <w:pPr>
              <w:pBdr/>
              <w:spacing w:after="0" w:before="0" w:line="240" w:lineRule="auto"/>
              <w:ind/>
              <w:rPr/>
            </w:pPr>
            <w:r>
              <w:rPr>
                <w:rFonts w:ascii="Times New Roman" w:hAnsi="Times New Roman" w:eastAsia="Times New Roman" w:cs="Times New Roman"/>
                <w:color w:val="000000"/>
                <w:sz w:val="24"/>
              </w:rPr>
              <w:t xml:space="preserve">Host route</w:t>
            </w:r>
            <w:r/>
          </w:p>
        </w:tc>
        <w:tc>
          <w:tcPr>
            <w:tcBorders/>
            <w:tcMar>
              <w:left w:w="15" w:type="dxa"/>
              <w:top w:w="15" w:type="dxa"/>
              <w:right w:w="15" w:type="dxa"/>
              <w:bottom w:w="15" w:type="dxa"/>
            </w:tcMar>
            <w:tcW w:w="733" w:type="dxa"/>
            <w:vAlign w:val="center"/>
            <w:textDirection w:val="lrTb"/>
            <w:noWrap w:val="false"/>
          </w:tcPr>
          <w:p w14:paraId="445CC076">
            <w:pPr>
              <w:pBdr/>
              <w:spacing w:after="0" w:before="0" w:line="240" w:lineRule="auto"/>
              <w:ind/>
              <w:rPr/>
            </w:pPr>
            <w:r>
              <w:rPr>
                <w:rFonts w:ascii="Times New Roman" w:hAnsi="Times New Roman" w:eastAsia="Times New Roman" w:cs="Times New Roman"/>
                <w:color w:val="000000"/>
                <w:sz w:val="24"/>
              </w:rPr>
              <w:t xml:space="preserve">/32</w:t>
            </w:r>
            <w:r/>
          </w:p>
        </w:tc>
        <w:tc>
          <w:tcPr>
            <w:tcBorders/>
            <w:tcMar>
              <w:left w:w="15" w:type="dxa"/>
              <w:top w:w="15" w:type="dxa"/>
              <w:right w:w="15" w:type="dxa"/>
              <w:bottom w:w="15" w:type="dxa"/>
            </w:tcMar>
            <w:tcW w:w="1340" w:type="dxa"/>
            <w:vAlign w:val="center"/>
            <w:textDirection w:val="lrTb"/>
            <w:noWrap w:val="false"/>
          </w:tcPr>
          <w:p w14:paraId="0C038085">
            <w:pPr>
              <w:pBdr/>
              <w:spacing w:after="0" w:before="0" w:line="240" w:lineRule="auto"/>
              <w:ind/>
              <w:rPr/>
            </w:pPr>
            <w:r>
              <w:rPr>
                <w:rFonts w:ascii="Times New Roman" w:hAnsi="Times New Roman" w:eastAsia="Times New Roman" w:cs="Times New Roman"/>
                <w:color w:val="000000"/>
                <w:sz w:val="24"/>
              </w:rPr>
              <w:t xml:space="preserve">One device</w:t>
            </w:r>
            <w:r/>
          </w:p>
        </w:tc>
      </w:tr>
    </w:tbl>
    <w:p w14:paraId="6A46F9D9">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3. How Does a Router Find the Best Path?</w:t>
      </w:r>
      <w:r/>
    </w:p>
    <w:p w14:paraId="1D6551F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Routers use </w:t>
      </w:r>
      <w:r>
        <w:rPr>
          <w:rFonts w:ascii="Times New Roman" w:hAnsi="Times New Roman" w:eastAsia="Times New Roman" w:cs="Times New Roman"/>
          <w:b/>
          <w:color w:val="000000"/>
          <w:sz w:val="24"/>
        </w:rPr>
        <w:t xml:space="preserve">three main criteria</w:t>
      </w:r>
      <w:r>
        <w:rPr>
          <w:rFonts w:ascii="Times New Roman" w:hAnsi="Times New Roman" w:eastAsia="Times New Roman" w:cs="Times New Roman"/>
          <w:color w:val="000000"/>
          <w:sz w:val="24"/>
        </w:rPr>
        <w:t xml:space="preserve">:</w:t>
      </w:r>
      <w:r/>
    </w:p>
    <w:p w14:paraId="5E177352">
      <w:pPr>
        <w:pStyle w:val="1456"/>
        <w:pBdr>
          <w:top w:val="none" w:color="000000" w:sz="4" w:space="0"/>
          <w:left w:val="none" w:color="000000" w:sz="4" w:space="0"/>
          <w:bottom w:val="none" w:color="000000" w:sz="4" w:space="0"/>
          <w:right w:val="none" w:color="000000" w:sz="4" w:space="0"/>
        </w:pBdr>
        <w:spacing/>
        <w:ind w:right="0" w:firstLine="0" w:left="0"/>
        <w:rPr>
          <w:color w:val="c00000"/>
        </w:rPr>
      </w:pPr>
      <w:r>
        <w:rPr>
          <w:rFonts w:ascii="Times New Roman" w:hAnsi="Times New Roman" w:eastAsia="Times New Roman" w:cs="Times New Roman"/>
          <w:b/>
          <w:color w:val="c00000"/>
          <w:sz w:val="36"/>
        </w:rPr>
        <w:t xml:space="preserve">✅ 1. Longest Prefix Match (MOST IMPORTANT) or Most Specific Matching Route</w:t>
      </w:r>
      <w:r>
        <w:rPr>
          <w:color w:val="c00000"/>
        </w:rPr>
      </w:r>
      <w:r>
        <w:rPr>
          <w:color w:val="c00000"/>
        </w:rPr>
      </w:r>
    </w:p>
    <w:p w14:paraId="0E185C9A">
      <w:pPr>
        <w:pStyle w:val="1518"/>
        <w:numPr>
          <w:ilvl w:val="0"/>
          <w:numId w:val="3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Most specific route wins</w:t>
      </w:r>
      <w:r/>
    </w:p>
    <w:p w14:paraId="08F17BA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Example:</w:t>
      </w:r>
      <w:r/>
    </w:p>
    <w:p w14:paraId="4F9DE324">
      <w:pPr>
        <w:pStyle w:val="1518"/>
        <w:numPr>
          <w:ilvl w:val="0"/>
          <w:numId w:val="38"/>
        </w:numPr>
        <w:pBdr>
          <w:top w:val="none" w:color="000000" w:sz="4" w:space="0"/>
          <w:left w:val="none" w:color="000000" w:sz="4" w:space="0"/>
          <w:bottom w:val="none" w:color="000000" w:sz="4" w:space="0"/>
          <w:right w:val="none" w:color="000000" w:sz="4" w:space="0"/>
        </w:pBdr>
        <w:spacing/>
        <w:ind w:right="0"/>
        <w:rPr>
          <w:b/>
          <w:bCs/>
          <w:color w:val="00b050"/>
        </w:rPr>
      </w:pPr>
      <w:r>
        <w:rPr>
          <w:rFonts w:ascii="Times New Roman" w:hAnsi="Times New Roman" w:eastAsia="Times New Roman" w:cs="Times New Roman"/>
          <w:b/>
          <w:bCs/>
          <w:color w:val="00b050"/>
          <w:sz w:val="24"/>
        </w:rPr>
        <w:t xml:space="preserve">/24 beats /16</w:t>
      </w:r>
      <w:r>
        <w:rPr>
          <w:b/>
          <w:bCs/>
          <w:color w:val="00b050"/>
        </w:rPr>
      </w:r>
      <w:r>
        <w:rPr>
          <w:b/>
          <w:bCs/>
          <w:color w:val="00b050"/>
        </w:rPr>
      </w:r>
    </w:p>
    <w:p w14:paraId="7486D7E3">
      <w:pPr>
        <w:pStyle w:val="1518"/>
        <w:numPr>
          <w:ilvl w:val="0"/>
          <w:numId w:val="38"/>
        </w:numPr>
        <w:pBdr>
          <w:top w:val="none" w:color="000000" w:sz="4" w:space="0"/>
          <w:left w:val="none" w:color="000000" w:sz="4" w:space="0"/>
          <w:bottom w:val="none" w:color="000000" w:sz="4" w:space="0"/>
          <w:right w:val="none" w:color="000000" w:sz="4" w:space="0"/>
        </w:pBdr>
        <w:spacing/>
        <w:ind w:right="0"/>
        <w:rPr>
          <w:b/>
          <w:bCs/>
          <w:color w:val="00b050"/>
        </w:rPr>
      </w:pPr>
      <w:r>
        <w:rPr>
          <w:rFonts w:ascii="Times New Roman" w:hAnsi="Times New Roman" w:eastAsia="Times New Roman" w:cs="Times New Roman"/>
          <w:b/>
          <w:bCs/>
          <w:color w:val="00b050"/>
          <w:sz w:val="24"/>
        </w:rPr>
        <w:t xml:space="preserve">/32 beats everything</w:t>
      </w:r>
      <w:r>
        <w:rPr>
          <w:b/>
          <w:bCs/>
          <w:color w:val="00b050"/>
        </w:rPr>
      </w:r>
      <w:r>
        <w:rPr>
          <w:b/>
          <w:bCs/>
          <w:color w:val="00b050"/>
        </w:rPr>
      </w:r>
    </w:p>
    <w:p w14:paraId="07519872">
      <w:pPr>
        <w:pStyle w:val="1456"/>
        <w:pBdr>
          <w:top w:val="none" w:color="000000" w:sz="4" w:space="0"/>
          <w:left w:val="none" w:color="000000" w:sz="4" w:space="0"/>
          <w:bottom w:val="none" w:color="000000" w:sz="4" w:space="0"/>
          <w:right w:val="none" w:color="000000" w:sz="4" w:space="0"/>
        </w:pBdr>
        <w:spacing/>
        <w:ind w:right="0" w:firstLine="0" w:left="0"/>
        <w:rPr>
          <w:color w:val="c00000"/>
        </w:rPr>
      </w:pPr>
      <w:r>
        <w:rPr>
          <w:rFonts w:ascii="Times New Roman" w:hAnsi="Times New Roman" w:eastAsia="Times New Roman" w:cs="Times New Roman"/>
          <w:b/>
          <w:color w:val="c00000"/>
          <w:sz w:val="36"/>
        </w:rPr>
        <w:t xml:space="preserve">✅ 2. Administrative Distance (AD)</w:t>
      </w:r>
      <w:r>
        <w:rPr>
          <w:color w:val="c00000"/>
        </w:rPr>
      </w:r>
      <w:r>
        <w:rPr>
          <w:color w:val="c00000"/>
        </w:rPr>
      </w:r>
    </w:p>
    <w:p w14:paraId="59FDBD54">
      <w:pPr>
        <w:pStyle w:val="1518"/>
        <w:numPr>
          <w:ilvl w:val="0"/>
          <w:numId w:val="3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Trustworthiness of routing source</w:t>
      </w:r>
      <w:r/>
    </w:p>
    <w:tbl>
      <w:tblPr>
        <w:tblStyle w:val="1329"/>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Look w:val="04A0" w:firstRow="1" w:lastRow="0" w:firstColumn="1" w:lastColumn="0" w:noHBand="0" w:noVBand="1"/>
      </w:tblPr>
      <w:tblGrid>
        <w:gridCol w:w="1056"/>
        <w:gridCol w:w="1756"/>
      </w:tblGrid>
      <w:tr>
        <w:trPr/>
        <w:tc>
          <w:tcPr>
            <w:tcBorders/>
            <w:tcMar>
              <w:left w:w="15" w:type="dxa"/>
              <w:top w:w="15" w:type="dxa"/>
              <w:right w:w="15" w:type="dxa"/>
              <w:bottom w:w="15" w:type="dxa"/>
            </w:tcMar>
            <w:tcW w:w="1056" w:type="dxa"/>
            <w:vAlign w:val="center"/>
            <w:textDirection w:val="lrTb"/>
            <w:noWrap w:val="false"/>
          </w:tcPr>
          <w:p w14:paraId="6D66664B">
            <w:pPr>
              <w:pBdr/>
              <w:spacing w:after="0" w:before="0" w:line="240" w:lineRule="auto"/>
              <w:ind/>
              <w:jc w:val="center"/>
              <w:rPr/>
            </w:pPr>
            <w:r>
              <w:rPr>
                <w:rFonts w:ascii="Times New Roman" w:hAnsi="Times New Roman" w:eastAsia="Times New Roman" w:cs="Times New Roman"/>
                <w:b/>
                <w:color w:val="000000"/>
                <w:sz w:val="24"/>
              </w:rPr>
              <w:t xml:space="preserve">Source</w:t>
            </w:r>
            <w:r/>
          </w:p>
        </w:tc>
        <w:tc>
          <w:tcPr>
            <w:tcBorders/>
            <w:tcMar>
              <w:left w:w="15" w:type="dxa"/>
              <w:top w:w="15" w:type="dxa"/>
              <w:right w:w="15" w:type="dxa"/>
              <w:bottom w:w="15" w:type="dxa"/>
            </w:tcMar>
            <w:tcW w:w="1756" w:type="dxa"/>
            <w:vAlign w:val="center"/>
            <w:textDirection w:val="lrTb"/>
            <w:noWrap w:val="false"/>
          </w:tcPr>
          <w:p w14:paraId="464A0A92">
            <w:pPr>
              <w:pBdr/>
              <w:spacing w:after="0" w:before="0" w:line="240" w:lineRule="auto"/>
              <w:ind/>
              <w:jc w:val="center"/>
              <w:rPr/>
            </w:pPr>
            <w:r>
              <w:rPr>
                <w:rFonts w:ascii="Times New Roman" w:hAnsi="Times New Roman" w:eastAsia="Times New Roman" w:cs="Times New Roman"/>
                <w:b/>
                <w:color w:val="000000"/>
                <w:sz w:val="24"/>
              </w:rPr>
              <w:t xml:space="preserve">AD</w:t>
            </w:r>
            <w:r/>
          </w:p>
        </w:tc>
      </w:tr>
      <w:tr>
        <w:trPr/>
        <w:tc>
          <w:tcPr>
            <w:tcBorders/>
            <w:tcMar>
              <w:left w:w="15" w:type="dxa"/>
              <w:top w:w="15" w:type="dxa"/>
              <w:right w:w="15" w:type="dxa"/>
              <w:bottom w:w="15" w:type="dxa"/>
            </w:tcMar>
            <w:tcW w:w="1056" w:type="dxa"/>
            <w:vAlign w:val="center"/>
            <w:textDirection w:val="lrTb"/>
            <w:noWrap w:val="false"/>
          </w:tcPr>
          <w:p w14:paraId="0E9D9994">
            <w:pPr>
              <w:pBdr/>
              <w:spacing w:after="0" w:before="0" w:line="240" w:lineRule="auto"/>
              <w:ind/>
              <w:rPr/>
            </w:pPr>
            <w:r>
              <w:rPr>
                <w:rFonts w:ascii="Times New Roman" w:hAnsi="Times New Roman" w:eastAsia="Times New Roman" w:cs="Times New Roman"/>
                <w:color w:val="000000"/>
                <w:sz w:val="24"/>
              </w:rPr>
              <w:t xml:space="preserve">Connected</w:t>
            </w:r>
            <w:r/>
          </w:p>
        </w:tc>
        <w:tc>
          <w:tcPr>
            <w:tcBorders/>
            <w:tcMar>
              <w:left w:w="15" w:type="dxa"/>
              <w:top w:w="15" w:type="dxa"/>
              <w:right w:w="15" w:type="dxa"/>
              <w:bottom w:w="15" w:type="dxa"/>
            </w:tcMar>
            <w:tcW w:w="1756" w:type="dxa"/>
            <w:vAlign w:val="center"/>
            <w:textDirection w:val="lrTb"/>
            <w:noWrap w:val="false"/>
          </w:tcPr>
          <w:p w14:paraId="13A6781C">
            <w:pPr>
              <w:pBdr/>
              <w:spacing w:after="0" w:before="0" w:line="240" w:lineRule="auto"/>
              <w:ind/>
              <w:jc w:val="right"/>
              <w:rPr/>
            </w:pPr>
            <w:r>
              <w:rPr>
                <w:rFonts w:ascii="Times New Roman" w:hAnsi="Times New Roman" w:eastAsia="Times New Roman" w:cs="Times New Roman"/>
                <w:color w:val="000000"/>
                <w:sz w:val="24"/>
              </w:rPr>
              <w:t xml:space="preserve">0</w:t>
            </w:r>
            <w:r/>
          </w:p>
        </w:tc>
      </w:tr>
      <w:tr>
        <w:trPr/>
        <w:tc>
          <w:tcPr>
            <w:tcBorders/>
            <w:tcMar>
              <w:left w:w="15" w:type="dxa"/>
              <w:top w:w="15" w:type="dxa"/>
              <w:right w:w="15" w:type="dxa"/>
              <w:bottom w:w="15" w:type="dxa"/>
            </w:tcMar>
            <w:tcW w:w="1056" w:type="dxa"/>
            <w:vAlign w:val="center"/>
            <w:textDirection w:val="lrTb"/>
            <w:noWrap w:val="false"/>
          </w:tcPr>
          <w:p w14:paraId="5506C155">
            <w:pPr>
              <w:pBdr/>
              <w:spacing w:after="0" w:before="0" w:line="240" w:lineRule="auto"/>
              <w:ind/>
              <w:rPr/>
            </w:pPr>
            <w:r>
              <w:rPr>
                <w:rFonts w:ascii="Times New Roman" w:hAnsi="Times New Roman" w:eastAsia="Times New Roman" w:cs="Times New Roman"/>
                <w:color w:val="000000"/>
                <w:sz w:val="24"/>
              </w:rPr>
              <w:t xml:space="preserve">Static</w:t>
            </w:r>
            <w:r/>
          </w:p>
        </w:tc>
        <w:tc>
          <w:tcPr>
            <w:tcBorders/>
            <w:tcMar>
              <w:left w:w="15" w:type="dxa"/>
              <w:top w:w="15" w:type="dxa"/>
              <w:right w:w="15" w:type="dxa"/>
              <w:bottom w:w="15" w:type="dxa"/>
            </w:tcMar>
            <w:tcW w:w="1756" w:type="dxa"/>
            <w:vAlign w:val="center"/>
            <w:textDirection w:val="lrTb"/>
            <w:noWrap w:val="false"/>
          </w:tcPr>
          <w:p w14:paraId="67ED302B">
            <w:pPr>
              <w:pBdr/>
              <w:spacing w:after="0" w:before="0" w:line="240" w:lineRule="auto"/>
              <w:ind/>
              <w:jc w:val="right"/>
              <w:rPr/>
            </w:pPr>
            <w:r>
              <w:rPr>
                <w:rFonts w:ascii="Times New Roman" w:hAnsi="Times New Roman" w:eastAsia="Times New Roman" w:cs="Times New Roman"/>
                <w:color w:val="000000"/>
                <w:sz w:val="24"/>
              </w:rPr>
              <w:t xml:space="preserve">1</w:t>
            </w:r>
            <w:r/>
          </w:p>
        </w:tc>
      </w:tr>
      <w:tr>
        <w:trPr/>
        <w:tc>
          <w:tcPr>
            <w:tcBorders/>
            <w:tcMar>
              <w:left w:w="15" w:type="dxa"/>
              <w:top w:w="15" w:type="dxa"/>
              <w:right w:w="15" w:type="dxa"/>
              <w:bottom w:w="15" w:type="dxa"/>
            </w:tcMar>
            <w:tcW w:w="1056" w:type="dxa"/>
            <w:vAlign w:val="center"/>
            <w:textDirection w:val="lrTb"/>
            <w:noWrap w:val="false"/>
          </w:tcPr>
          <w:p w14:paraId="4CF23DA6">
            <w:pPr>
              <w:pBdr/>
              <w:spacing w:after="0" w:before="0" w:line="240" w:lineRule="auto"/>
              <w:ind/>
              <w:rPr/>
            </w:pPr>
            <w:r>
              <w:rPr>
                <w:rFonts w:ascii="Times New Roman" w:hAnsi="Times New Roman" w:eastAsia="Times New Roman" w:cs="Times New Roman"/>
                <w:color w:val="000000"/>
                <w:sz w:val="24"/>
              </w:rPr>
              <w:t xml:space="preserve">OSPF</w:t>
            </w:r>
            <w:r/>
          </w:p>
        </w:tc>
        <w:tc>
          <w:tcPr>
            <w:tcBorders/>
            <w:tcMar>
              <w:left w:w="15" w:type="dxa"/>
              <w:top w:w="15" w:type="dxa"/>
              <w:right w:w="15" w:type="dxa"/>
              <w:bottom w:w="15" w:type="dxa"/>
            </w:tcMar>
            <w:tcW w:w="1756" w:type="dxa"/>
            <w:vAlign w:val="center"/>
            <w:textDirection w:val="lrTb"/>
            <w:noWrap w:val="false"/>
          </w:tcPr>
          <w:p w14:paraId="5B3F663F">
            <w:pPr>
              <w:pBdr/>
              <w:spacing w:after="0" w:before="0" w:line="240" w:lineRule="auto"/>
              <w:ind/>
              <w:jc w:val="right"/>
              <w:rPr/>
            </w:pPr>
            <w:r>
              <w:rPr>
                <w:rFonts w:ascii="Times New Roman" w:hAnsi="Times New Roman" w:eastAsia="Times New Roman" w:cs="Times New Roman"/>
                <w:color w:val="000000"/>
                <w:sz w:val="24"/>
              </w:rPr>
              <w:t xml:space="preserve">110</w:t>
            </w:r>
            <w:r/>
          </w:p>
        </w:tc>
      </w:tr>
      <w:tr>
        <w:trPr/>
        <w:tc>
          <w:tcPr>
            <w:tcBorders/>
            <w:tcMar>
              <w:left w:w="15" w:type="dxa"/>
              <w:top w:w="15" w:type="dxa"/>
              <w:right w:w="15" w:type="dxa"/>
              <w:bottom w:w="15" w:type="dxa"/>
            </w:tcMar>
            <w:tcW w:w="1056" w:type="dxa"/>
            <w:vAlign w:val="center"/>
            <w:textDirection w:val="lrTb"/>
            <w:noWrap w:val="false"/>
          </w:tcPr>
          <w:p w14:paraId="38445B47">
            <w:pPr>
              <w:pBdr/>
              <w:spacing w:after="0" w:before="0" w:line="240" w:lineRule="auto"/>
              <w:ind/>
              <w:rPr/>
            </w:pPr>
            <w:r>
              <w:rPr>
                <w:rFonts w:ascii="Times New Roman" w:hAnsi="Times New Roman" w:eastAsia="Times New Roman" w:cs="Times New Roman"/>
                <w:color w:val="000000"/>
                <w:sz w:val="24"/>
              </w:rPr>
              <w:t xml:space="preserve">RIP</w:t>
            </w:r>
            <w:r/>
          </w:p>
        </w:tc>
        <w:tc>
          <w:tcPr>
            <w:tcBorders/>
            <w:tcMar>
              <w:left w:w="15" w:type="dxa"/>
              <w:top w:w="15" w:type="dxa"/>
              <w:right w:w="15" w:type="dxa"/>
              <w:bottom w:w="15" w:type="dxa"/>
            </w:tcMar>
            <w:tcW w:w="1756" w:type="dxa"/>
            <w:vAlign w:val="center"/>
            <w:textDirection w:val="lrTb"/>
            <w:noWrap w:val="false"/>
          </w:tcPr>
          <w:p w14:paraId="416D47EE">
            <w:pPr>
              <w:pBdr/>
              <w:spacing w:after="0" w:before="0" w:line="240" w:lineRule="auto"/>
              <w:ind/>
              <w:jc w:val="right"/>
              <w:rPr/>
            </w:pPr>
            <w:r>
              <w:rPr>
                <w:rFonts w:ascii="Times New Roman" w:hAnsi="Times New Roman" w:eastAsia="Times New Roman" w:cs="Times New Roman"/>
                <w:color w:val="000000"/>
                <w:sz w:val="24"/>
              </w:rPr>
              <w:t xml:space="preserve">120</w:t>
            </w:r>
            <w:r/>
          </w:p>
        </w:tc>
      </w:tr>
    </w:tbl>
    <w:p w14:paraId="6DBBB045">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b050"/>
          <w:sz w:val="24"/>
        </w:rPr>
        <w:t xml:space="preserve">Lower AD = more trusted</w:t>
      </w:r>
      <w:r/>
    </w:p>
    <w:p w14:paraId="7BF976AE">
      <w:pPr>
        <w:pStyle w:val="1456"/>
        <w:pBdr>
          <w:top w:val="none" w:color="000000" w:sz="4" w:space="0"/>
          <w:left w:val="none" w:color="000000" w:sz="4" w:space="0"/>
          <w:bottom w:val="none" w:color="000000" w:sz="4" w:space="0"/>
          <w:right w:val="none" w:color="000000" w:sz="4" w:space="0"/>
        </w:pBdr>
        <w:spacing/>
        <w:ind w:right="0" w:firstLine="0" w:left="0"/>
        <w:rPr>
          <w:color w:val="c00000"/>
        </w:rPr>
      </w:pPr>
      <w:r>
        <w:rPr>
          <w:rFonts w:ascii="Times New Roman" w:hAnsi="Times New Roman" w:eastAsia="Times New Roman" w:cs="Times New Roman"/>
          <w:b/>
          <w:color w:val="c00000"/>
          <w:sz w:val="36"/>
        </w:rPr>
        <w:t xml:space="preserve">✅ 3. Metric (Route Cost)</w:t>
      </w:r>
      <w:r>
        <w:rPr>
          <w:color w:val="c00000"/>
        </w:rPr>
      </w:r>
      <w:r>
        <w:rPr>
          <w:color w:val="c00000"/>
        </w:rPr>
      </w:r>
    </w:p>
    <w:p w14:paraId="5143B98E">
      <w:pPr>
        <w:pStyle w:val="1518"/>
        <w:numPr>
          <w:ilvl w:val="0"/>
          <w:numId w:val="4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Used when routes come from the </w:t>
      </w:r>
      <w:r>
        <w:rPr>
          <w:rFonts w:ascii="Times New Roman" w:hAnsi="Times New Roman" w:eastAsia="Times New Roman" w:cs="Times New Roman"/>
          <w:b/>
          <w:color w:val="000000"/>
          <w:sz w:val="24"/>
        </w:rPr>
        <w:t xml:space="preserve">same protocol</w:t>
      </w:r>
      <w:r/>
    </w:p>
    <w:p w14:paraId="516CF552">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Route Cost (Metric)</w:t>
      </w:r>
      <w:r/>
    </w:p>
    <w:p w14:paraId="56C5715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Different protocols use different metrics:</w:t>
      </w:r>
      <w:r/>
    </w:p>
    <w:tbl>
      <w:tblPr>
        <w:tblStyle w:val="1329"/>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Look w:val="04A0" w:firstRow="1" w:lastRow="0" w:firstColumn="1" w:lastColumn="0" w:noHBand="0" w:noVBand="1"/>
      </w:tblPr>
      <w:tblGrid>
        <w:gridCol w:w="896"/>
        <w:gridCol w:w="2766"/>
      </w:tblGrid>
      <w:tr>
        <w:trPr/>
        <w:tc>
          <w:tcPr>
            <w:tcBorders/>
            <w:tcMar>
              <w:left w:w="15" w:type="dxa"/>
              <w:top w:w="15" w:type="dxa"/>
              <w:right w:w="15" w:type="dxa"/>
              <w:bottom w:w="15" w:type="dxa"/>
            </w:tcMar>
            <w:tcW w:w="896" w:type="dxa"/>
            <w:vAlign w:val="center"/>
            <w:textDirection w:val="lrTb"/>
            <w:noWrap w:val="false"/>
          </w:tcPr>
          <w:p w14:paraId="2DE23579">
            <w:pPr>
              <w:pBdr/>
              <w:spacing w:after="0" w:before="0" w:line="240" w:lineRule="auto"/>
              <w:ind/>
              <w:jc w:val="center"/>
              <w:rPr/>
            </w:pPr>
            <w:r>
              <w:rPr>
                <w:rFonts w:ascii="Times New Roman" w:hAnsi="Times New Roman" w:eastAsia="Times New Roman" w:cs="Times New Roman"/>
                <w:b/>
                <w:color w:val="000000"/>
                <w:sz w:val="24"/>
              </w:rPr>
              <w:t xml:space="preserve">Protocol</w:t>
            </w:r>
            <w:r/>
          </w:p>
        </w:tc>
        <w:tc>
          <w:tcPr>
            <w:tcBorders/>
            <w:tcMar>
              <w:left w:w="15" w:type="dxa"/>
              <w:top w:w="15" w:type="dxa"/>
              <w:right w:w="15" w:type="dxa"/>
              <w:bottom w:w="15" w:type="dxa"/>
            </w:tcMar>
            <w:tcW w:w="2766" w:type="dxa"/>
            <w:vAlign w:val="center"/>
            <w:textDirection w:val="lrTb"/>
            <w:noWrap w:val="false"/>
          </w:tcPr>
          <w:p w14:paraId="43B9077F">
            <w:pPr>
              <w:pBdr/>
              <w:spacing w:after="0" w:before="0" w:line="240" w:lineRule="auto"/>
              <w:ind/>
              <w:jc w:val="center"/>
              <w:rPr/>
            </w:pPr>
            <w:r>
              <w:rPr>
                <w:rFonts w:ascii="Times New Roman" w:hAnsi="Times New Roman" w:eastAsia="Times New Roman" w:cs="Times New Roman"/>
                <w:b/>
                <w:color w:val="000000"/>
                <w:sz w:val="24"/>
              </w:rPr>
              <w:t xml:space="preserve">Metric</w:t>
            </w:r>
            <w:r/>
          </w:p>
        </w:tc>
      </w:tr>
      <w:tr>
        <w:trPr/>
        <w:tc>
          <w:tcPr>
            <w:tcBorders/>
            <w:tcMar>
              <w:left w:w="15" w:type="dxa"/>
              <w:top w:w="15" w:type="dxa"/>
              <w:right w:w="15" w:type="dxa"/>
              <w:bottom w:w="15" w:type="dxa"/>
            </w:tcMar>
            <w:tcW w:w="896" w:type="dxa"/>
            <w:vAlign w:val="center"/>
            <w:textDirection w:val="lrTb"/>
            <w:noWrap w:val="false"/>
          </w:tcPr>
          <w:p w14:paraId="33D126E4">
            <w:pPr>
              <w:pBdr/>
              <w:spacing w:after="0" w:before="0" w:line="240" w:lineRule="auto"/>
              <w:ind/>
              <w:rPr/>
            </w:pPr>
            <w:r>
              <w:rPr>
                <w:rFonts w:ascii="Times New Roman" w:hAnsi="Times New Roman" w:eastAsia="Times New Roman" w:cs="Times New Roman"/>
                <w:color w:val="000000"/>
                <w:sz w:val="24"/>
              </w:rPr>
              <w:t xml:space="preserve">RIP</w:t>
            </w:r>
            <w:r/>
          </w:p>
        </w:tc>
        <w:tc>
          <w:tcPr>
            <w:tcBorders/>
            <w:tcMar>
              <w:left w:w="15" w:type="dxa"/>
              <w:top w:w="15" w:type="dxa"/>
              <w:right w:w="15" w:type="dxa"/>
              <w:bottom w:w="15" w:type="dxa"/>
            </w:tcMar>
            <w:tcW w:w="2766" w:type="dxa"/>
            <w:vAlign w:val="center"/>
            <w:textDirection w:val="lrTb"/>
            <w:noWrap w:val="false"/>
          </w:tcPr>
          <w:p w14:paraId="312ECDC1">
            <w:pPr>
              <w:pBdr/>
              <w:spacing w:after="0" w:before="0" w:line="240" w:lineRule="auto"/>
              <w:ind/>
              <w:rPr/>
            </w:pPr>
            <w:r>
              <w:rPr>
                <w:rFonts w:ascii="Times New Roman" w:hAnsi="Times New Roman" w:eastAsia="Times New Roman" w:cs="Times New Roman"/>
                <w:color w:val="000000"/>
                <w:sz w:val="24"/>
              </w:rPr>
              <w:t xml:space="preserve">Hop count</w:t>
            </w:r>
            <w:r/>
          </w:p>
        </w:tc>
      </w:tr>
      <w:tr>
        <w:trPr/>
        <w:tc>
          <w:tcPr>
            <w:tcBorders/>
            <w:tcMar>
              <w:left w:w="15" w:type="dxa"/>
              <w:top w:w="15" w:type="dxa"/>
              <w:right w:w="15" w:type="dxa"/>
              <w:bottom w:w="15" w:type="dxa"/>
            </w:tcMar>
            <w:tcW w:w="896" w:type="dxa"/>
            <w:vAlign w:val="center"/>
            <w:textDirection w:val="lrTb"/>
            <w:noWrap w:val="false"/>
          </w:tcPr>
          <w:p w14:paraId="3B34E366">
            <w:pPr>
              <w:pBdr/>
              <w:spacing w:after="0" w:before="0" w:line="240" w:lineRule="auto"/>
              <w:ind/>
              <w:rPr/>
            </w:pPr>
            <w:r>
              <w:rPr>
                <w:rFonts w:ascii="Times New Roman" w:hAnsi="Times New Roman" w:eastAsia="Times New Roman" w:cs="Times New Roman"/>
                <w:color w:val="000000"/>
                <w:sz w:val="24"/>
              </w:rPr>
              <w:t xml:space="preserve">OSPF</w:t>
            </w:r>
            <w:r/>
          </w:p>
        </w:tc>
        <w:tc>
          <w:tcPr>
            <w:tcBorders/>
            <w:tcMar>
              <w:left w:w="15" w:type="dxa"/>
              <w:top w:w="15" w:type="dxa"/>
              <w:right w:w="15" w:type="dxa"/>
              <w:bottom w:w="15" w:type="dxa"/>
            </w:tcMar>
            <w:tcW w:w="2766" w:type="dxa"/>
            <w:vAlign w:val="center"/>
            <w:textDirection w:val="lrTb"/>
            <w:noWrap w:val="false"/>
          </w:tcPr>
          <w:p w14:paraId="197F3269">
            <w:pPr>
              <w:pBdr/>
              <w:spacing w:after="0" w:before="0" w:line="240" w:lineRule="auto"/>
              <w:ind/>
              <w:rPr/>
            </w:pPr>
            <w:r>
              <w:rPr>
                <w:rFonts w:ascii="Times New Roman" w:hAnsi="Times New Roman" w:eastAsia="Times New Roman" w:cs="Times New Roman"/>
                <w:color w:val="000000"/>
                <w:sz w:val="24"/>
              </w:rPr>
              <w:t xml:space="preserve">Cost (bandwidth)</w:t>
            </w:r>
            <w:r/>
          </w:p>
        </w:tc>
      </w:tr>
      <w:tr>
        <w:trPr/>
        <w:tc>
          <w:tcPr>
            <w:tcBorders/>
            <w:tcMar>
              <w:left w:w="15" w:type="dxa"/>
              <w:top w:w="15" w:type="dxa"/>
              <w:right w:w="15" w:type="dxa"/>
              <w:bottom w:w="15" w:type="dxa"/>
            </w:tcMar>
            <w:tcW w:w="896" w:type="dxa"/>
            <w:vAlign w:val="center"/>
            <w:textDirection w:val="lrTb"/>
            <w:noWrap w:val="false"/>
          </w:tcPr>
          <w:p w14:paraId="00A7B82E">
            <w:pPr>
              <w:pBdr/>
              <w:spacing w:after="0" w:before="0" w:line="240" w:lineRule="auto"/>
              <w:ind/>
              <w:rPr/>
            </w:pPr>
            <w:r>
              <w:rPr>
                <w:rFonts w:ascii="Times New Roman" w:hAnsi="Times New Roman" w:eastAsia="Times New Roman" w:cs="Times New Roman"/>
                <w:color w:val="000000"/>
                <w:sz w:val="24"/>
              </w:rPr>
              <w:t xml:space="preserve">EIGRP</w:t>
            </w:r>
            <w:r/>
          </w:p>
        </w:tc>
        <w:tc>
          <w:tcPr>
            <w:tcBorders/>
            <w:tcMar>
              <w:left w:w="15" w:type="dxa"/>
              <w:top w:w="15" w:type="dxa"/>
              <w:right w:w="15" w:type="dxa"/>
              <w:bottom w:w="15" w:type="dxa"/>
            </w:tcMar>
            <w:tcW w:w="2766" w:type="dxa"/>
            <w:vAlign w:val="center"/>
            <w:textDirection w:val="lrTb"/>
            <w:noWrap w:val="false"/>
          </w:tcPr>
          <w:p w14:paraId="7411FD35">
            <w:pPr>
              <w:pBdr/>
              <w:spacing w:after="0" w:before="0" w:line="240" w:lineRule="auto"/>
              <w:ind/>
              <w:rPr/>
            </w:pPr>
            <w:r>
              <w:rPr>
                <w:rFonts w:ascii="Times New Roman" w:hAnsi="Times New Roman" w:eastAsia="Times New Roman" w:cs="Times New Roman"/>
                <w:color w:val="000000"/>
                <w:sz w:val="24"/>
              </w:rPr>
              <w:t xml:space="preserve">Bandwidth + delay</w:t>
            </w:r>
            <w:r/>
          </w:p>
        </w:tc>
      </w:tr>
    </w:tbl>
    <w:p w14:paraId="25EB857F">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Gigabit vs Fast Ethernet</w:t>
      </w:r>
      <w:r/>
    </w:p>
    <w:p w14:paraId="1202C08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Bandwidth affects </w:t>
      </w:r>
      <w:r>
        <w:rPr>
          <w:rFonts w:ascii="Times New Roman" w:hAnsi="Times New Roman" w:eastAsia="Times New Roman" w:cs="Times New Roman"/>
          <w:b/>
          <w:color w:val="000000"/>
          <w:sz w:val="24"/>
        </w:rPr>
        <w:t xml:space="preserve">cost</w:t>
      </w:r>
      <w:r/>
    </w:p>
    <w:p w14:paraId="6DC25FB4">
      <w:pPr>
        <w:pStyle w:val="1518"/>
        <w:numPr>
          <w:ilvl w:val="0"/>
          <w:numId w:val="41"/>
        </w:numPr>
        <w:pBdr>
          <w:top w:val="none" w:color="000000" w:sz="4" w:space="0"/>
          <w:left w:val="none" w:color="000000" w:sz="4" w:space="0"/>
          <w:bottom w:val="none" w:color="000000" w:sz="4" w:space="0"/>
          <w:right w:val="none" w:color="000000" w:sz="4" w:space="0"/>
        </w:pBdr>
        <w:spacing/>
        <w:ind w:right="0"/>
        <w:rPr>
          <w:b/>
          <w:bCs/>
          <w:color w:val="00b050"/>
        </w:rPr>
      </w:pPr>
      <w:r>
        <w:rPr>
          <w:rFonts w:ascii="Times New Roman" w:hAnsi="Times New Roman" w:eastAsia="Times New Roman" w:cs="Times New Roman"/>
          <w:b/>
          <w:bCs/>
          <w:color w:val="00b050"/>
          <w:sz w:val="24"/>
        </w:rPr>
        <w:t xml:space="preserve"> GigabitEthernet = </w:t>
      </w:r>
      <w:r>
        <w:rPr>
          <w:rFonts w:ascii="Times New Roman" w:hAnsi="Times New Roman" w:eastAsia="Times New Roman" w:cs="Times New Roman"/>
          <w:b/>
          <w:bCs/>
          <w:color w:val="00b050"/>
          <w:sz w:val="24"/>
        </w:rPr>
        <w:t xml:space="preserve">higher bandwidth → lower cost → preferred</w:t>
      </w:r>
      <w:r>
        <w:rPr>
          <w:b/>
          <w:bCs/>
          <w:color w:val="00b050"/>
        </w:rPr>
      </w:r>
      <w:r>
        <w:rPr>
          <w:b/>
          <w:bCs/>
          <w:color w:val="00b050"/>
        </w:rPr>
      </w:r>
    </w:p>
    <w:p w14:paraId="171B28B0">
      <w:pPr>
        <w:pStyle w:val="1518"/>
        <w:numPr>
          <w:ilvl w:val="0"/>
          <w:numId w:val="4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FastEthernet = </w:t>
      </w:r>
      <w:r>
        <w:rPr>
          <w:rFonts w:ascii="Times New Roman" w:hAnsi="Times New Roman" w:eastAsia="Times New Roman" w:cs="Times New Roman"/>
          <w:b/>
          <w:color w:val="000000"/>
          <w:sz w:val="24"/>
        </w:rPr>
        <w:t xml:space="preserve">lower bandwidth → higher cost</w:t>
      </w:r>
      <w:r/>
    </w:p>
    <w:p w14:paraId="2CC0D732">
      <w:pPr>
        <w:pBdr>
          <w:top w:val="none" w:color="000000" w:sz="4" w:space="0"/>
          <w:left w:val="none" w:color="000000" w:sz="4" w:space="0"/>
          <w:bottom w:val="none" w:color="000000" w:sz="4" w:space="0"/>
          <w:right w:val="none" w:color="000000" w:sz="4" w:space="0"/>
        </w:pBdr>
        <w:spacing/>
        <w:ind w:right="0" w:firstLine="0" w:left="0"/>
        <w:rPr>
          <w:b/>
          <w:bCs/>
          <w:color w:val="c00000"/>
        </w:rPr>
      </w:pPr>
      <w:r>
        <w:rPr>
          <w:rFonts w:ascii="Times New Roman" w:hAnsi="Times New Roman" w:eastAsia="Times New Roman" w:cs="Times New Roman"/>
          <w:b/>
          <w:bCs/>
          <w:color w:val="c00000"/>
          <w:sz w:val="24"/>
        </w:rPr>
        <w:t xml:space="preserve">✔ So routers prefer faster links</w:t>
      </w:r>
      <w:r>
        <w:rPr>
          <w:b/>
          <w:bCs/>
          <w:color w:val="c00000"/>
        </w:rPr>
      </w:r>
      <w:r>
        <w:rPr>
          <w:b/>
          <w:bCs/>
          <w:color w:val="c00000"/>
        </w:rPr>
      </w:r>
    </w:p>
    <w:p w14:paraId="05DE947C">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4. How Routers Share Routes</w:t>
      </w:r>
      <w:r/>
    </w:p>
    <w:p w14:paraId="629AAE9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Routers using dynamic routing:</w:t>
      </w:r>
      <w:r/>
    </w:p>
    <w:p w14:paraId="35160FA4">
      <w:pPr>
        <w:pStyle w:val="1457"/>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 Advertise routes</w:t>
      </w:r>
      <w:r/>
    </w:p>
    <w:p w14:paraId="050402A5">
      <w:pPr>
        <w:pStyle w:val="1518"/>
        <w:numPr>
          <w:ilvl w:val="0"/>
          <w:numId w:val="4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Tell neighbors what networks they know</w:t>
      </w:r>
      <w:r/>
    </w:p>
    <w:p w14:paraId="1A2914DC">
      <w:pPr>
        <w:pStyle w:val="1457"/>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 Form Neighbor Relationships</w:t>
      </w:r>
      <w:r/>
    </w:p>
    <w:p w14:paraId="46A1545B">
      <w:pPr>
        <w:pStyle w:val="1518"/>
        <w:numPr>
          <w:ilvl w:val="0"/>
          <w:numId w:val="4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Called: </w:t>
      </w:r>
      <w:r/>
    </w:p>
    <w:p w14:paraId="17A6E985">
      <w:pPr>
        <w:pStyle w:val="1518"/>
        <w:numPr>
          <w:ilvl w:val="1"/>
          <w:numId w:val="4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Neighbors</w:t>
      </w:r>
      <w:r/>
    </w:p>
    <w:p w14:paraId="502429A8">
      <w:pPr>
        <w:pStyle w:val="1518"/>
        <w:numPr>
          <w:ilvl w:val="1"/>
          <w:numId w:val="4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Adjacencies</w:t>
      </w:r>
      <w:r>
        <w:rPr>
          <w:rFonts w:ascii="Times New Roman" w:hAnsi="Times New Roman" w:eastAsia="Times New Roman" w:cs="Times New Roman"/>
          <w:color w:val="000000"/>
          <w:sz w:val="24"/>
        </w:rPr>
        <w:t xml:space="preserve"> (especially in OSPF) </w:t>
      </w:r>
      <w:r/>
    </w:p>
    <w:p w14:paraId="07DA8D80">
      <w:pPr>
        <w:pBdr>
          <w:top w:val="none" w:color="000000" w:sz="4" w:space="0"/>
          <w:left w:val="none" w:color="000000" w:sz="4" w:space="0"/>
          <w:bottom w:val="none" w:color="000000" w:sz="4" w:space="0"/>
          <w:right w:val="none" w:color="000000" w:sz="4" w:space="0"/>
        </w:pBdr>
        <w:spacing/>
        <w:ind w:right="0" w:firstLine="0" w:left="0"/>
        <w:rPr>
          <w:b/>
          <w:bCs/>
        </w:rPr>
      </w:pPr>
      <w:r>
        <w:rPr>
          <w:rFonts w:ascii="Times New Roman" w:hAnsi="Times New Roman" w:eastAsia="Times New Roman" w:cs="Times New Roman"/>
          <w:b/>
          <w:bCs/>
          <w:color w:val="000000"/>
          <w:sz w:val="24"/>
        </w:rPr>
        <w:t xml:space="preserve">👉 They exchange routing updates regularly</w:t>
      </w:r>
      <w:r>
        <w:rPr>
          <w:b/>
          <w:bCs/>
        </w:rPr>
      </w:r>
      <w:r>
        <w:rPr>
          <w:b/>
          <w:bCs/>
        </w:rPr>
      </w:r>
    </w:p>
    <w:p w14:paraId="5EC5E612">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5. What Happens When Multiple Routes Are Learned?</w:t>
      </w:r>
      <w:r/>
    </w:p>
    <w:p w14:paraId="39F476C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Router applies decision process:</w:t>
      </w:r>
      <w:r/>
    </w:p>
    <w:p w14:paraId="0BE164D9">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Decision Order:</w:t>
      </w:r>
      <w:r/>
    </w:p>
    <w:p w14:paraId="59085DD6">
      <w:pPr>
        <w:pStyle w:val="1518"/>
        <w:numPr>
          <w:ilvl w:val="0"/>
          <w:numId w:val="4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Longest prefix match</w:t>
      </w:r>
      <w:r/>
    </w:p>
    <w:p w14:paraId="6510512C">
      <w:pPr>
        <w:pStyle w:val="1518"/>
        <w:numPr>
          <w:ilvl w:val="0"/>
          <w:numId w:val="4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Lowest Administrative Distance</w:t>
      </w:r>
      <w:r/>
    </w:p>
    <w:p w14:paraId="39C698ED">
      <w:pPr>
        <w:pStyle w:val="1518"/>
        <w:numPr>
          <w:ilvl w:val="0"/>
          <w:numId w:val="4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Lowest Metric</w:t>
      </w:r>
      <w:r/>
    </w:p>
    <w:p w14:paraId="01C84EBA">
      <w:pPr>
        <w:pStyle w:val="1518"/>
        <w:numPr>
          <w:ilvl w:val="0"/>
          <w:numId w:val="4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If equal → load balancing (ECMP)</w:t>
      </w:r>
      <w:r/>
    </w:p>
    <w:p w14:paraId="30C10111">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Example:</w:t>
      </w:r>
      <w:r/>
    </w:p>
    <w:p w14:paraId="692F5DB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Router learns:</w:t>
      </w:r>
      <w:r/>
    </w:p>
    <w:p w14:paraId="4DCC8128">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OSPF route → AD 110</w:t>
        <w:br/>
        <w:t xml:space="preserve">RIP route → AD 120</w:t>
      </w:r>
      <w:r/>
    </w:p>
    <w:p w14:paraId="77441BA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Chooses </w:t>
      </w:r>
      <w:r>
        <w:rPr>
          <w:rFonts w:ascii="Times New Roman" w:hAnsi="Times New Roman" w:eastAsia="Times New Roman" w:cs="Times New Roman"/>
          <w:b/>
          <w:color w:val="000000"/>
          <w:sz w:val="24"/>
        </w:rPr>
        <w:t xml:space="preserve">OSPF</w:t>
      </w:r>
      <w:r>
        <w:rPr>
          <w:rFonts w:ascii="Times New Roman" w:hAnsi="Times New Roman" w:eastAsia="Times New Roman" w:cs="Times New Roman"/>
          <w:color w:val="000000"/>
          <w:sz w:val="24"/>
        </w:rPr>
        <w:t xml:space="preserve"> (lower AD)</w:t>
      </w:r>
      <w:r/>
    </w:p>
    <w:p w14:paraId="343F551D">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6. Types of Dynamic Routing Protocols</w:t>
      </w:r>
      <w:r/>
    </w:p>
    <w:p w14:paraId="1BEAC8B1">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1. IGP (Interior Gateway Protocol)</w:t>
      </w:r>
      <w:r/>
    </w:p>
    <w:p w14:paraId="32B57E3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Used </w:t>
      </w:r>
      <w:r>
        <w:rPr>
          <w:rFonts w:ascii="Times New Roman" w:hAnsi="Times New Roman" w:eastAsia="Times New Roman" w:cs="Times New Roman"/>
          <w:b/>
          <w:color w:val="000000"/>
          <w:sz w:val="24"/>
        </w:rPr>
        <w:t xml:space="preserve">within a single Autonomous System (AS)</w:t>
      </w:r>
      <w:r/>
    </w:p>
    <w:p w14:paraId="29F5D40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Examples:</w:t>
      </w:r>
      <w:r/>
    </w:p>
    <w:p w14:paraId="09513324">
      <w:pPr>
        <w:pStyle w:val="1518"/>
        <w:numPr>
          <w:ilvl w:val="0"/>
          <w:numId w:val="45"/>
        </w:numPr>
        <w:pBdr>
          <w:top w:val="none" w:color="000000" w:sz="4" w:space="0"/>
          <w:left w:val="none" w:color="000000" w:sz="4" w:space="0"/>
          <w:bottom w:val="none" w:color="000000" w:sz="4" w:space="0"/>
          <w:right w:val="none" w:color="000000" w:sz="4" w:space="0"/>
        </w:pBdr>
        <w:spacing/>
        <w:ind w:right="0"/>
        <w:rPr>
          <w:b/>
          <w:bCs/>
        </w:rPr>
      </w:pPr>
      <w:r>
        <w:rPr>
          <w:rFonts w:ascii="Times New Roman" w:hAnsi="Times New Roman" w:eastAsia="Times New Roman" w:cs="Times New Roman"/>
          <w:b/>
          <w:bCs/>
          <w:color w:val="000000"/>
          <w:sz w:val="24"/>
        </w:rPr>
        <w:t xml:space="preserve">RIP</w:t>
      </w:r>
      <w:r>
        <w:rPr>
          <w:b/>
          <w:bCs/>
        </w:rPr>
      </w:r>
      <w:r>
        <w:rPr>
          <w:b/>
          <w:bCs/>
        </w:rPr>
      </w:r>
    </w:p>
    <w:p w14:paraId="3BBDB1D7">
      <w:pPr>
        <w:pStyle w:val="1518"/>
        <w:numPr>
          <w:ilvl w:val="0"/>
          <w:numId w:val="45"/>
        </w:numPr>
        <w:pBdr>
          <w:top w:val="none" w:color="000000" w:sz="4" w:space="0"/>
          <w:left w:val="none" w:color="000000" w:sz="4" w:space="0"/>
          <w:bottom w:val="none" w:color="000000" w:sz="4" w:space="0"/>
          <w:right w:val="none" w:color="000000" w:sz="4" w:space="0"/>
        </w:pBdr>
        <w:spacing/>
        <w:ind w:right="0"/>
        <w:rPr>
          <w:b/>
          <w:bCs/>
        </w:rPr>
      </w:pPr>
      <w:r>
        <w:rPr>
          <w:rFonts w:ascii="Times New Roman" w:hAnsi="Times New Roman" w:eastAsia="Times New Roman" w:cs="Times New Roman"/>
          <w:b/>
          <w:bCs/>
          <w:color w:val="000000"/>
          <w:sz w:val="24"/>
        </w:rPr>
        <w:t xml:space="preserve">OSPF</w:t>
      </w:r>
      <w:r>
        <w:rPr>
          <w:b/>
          <w:bCs/>
        </w:rPr>
      </w:r>
      <w:r>
        <w:rPr>
          <w:b/>
          <w:bCs/>
        </w:rPr>
      </w:r>
    </w:p>
    <w:p w14:paraId="40A65644">
      <w:pPr>
        <w:pStyle w:val="1518"/>
        <w:numPr>
          <w:ilvl w:val="0"/>
          <w:numId w:val="45"/>
        </w:numPr>
        <w:pBdr>
          <w:top w:val="none" w:color="000000" w:sz="4" w:space="0"/>
          <w:left w:val="none" w:color="000000" w:sz="4" w:space="0"/>
          <w:bottom w:val="none" w:color="000000" w:sz="4" w:space="0"/>
          <w:right w:val="none" w:color="000000" w:sz="4" w:space="0"/>
        </w:pBdr>
        <w:spacing/>
        <w:ind w:right="0"/>
        <w:rPr>
          <w:b/>
          <w:bCs/>
        </w:rPr>
      </w:pPr>
      <w:r>
        <w:rPr>
          <w:rFonts w:ascii="Times New Roman" w:hAnsi="Times New Roman" w:eastAsia="Times New Roman" w:cs="Times New Roman"/>
          <w:b/>
          <w:bCs/>
          <w:color w:val="000000"/>
          <w:sz w:val="24"/>
        </w:rPr>
        <w:t xml:space="preserve">EIGRP</w:t>
      </w:r>
      <w:r>
        <w:rPr>
          <w:b/>
          <w:bCs/>
        </w:rPr>
      </w:r>
      <w:r>
        <w:rPr>
          <w:b/>
          <w:bCs/>
        </w:rPr>
      </w:r>
    </w:p>
    <w:p w14:paraId="5E1C274A">
      <w:pPr>
        <w:pStyle w:val="1518"/>
        <w:numPr>
          <w:ilvl w:val="0"/>
          <w:numId w:val="45"/>
        </w:numPr>
        <w:pBdr>
          <w:top w:val="none" w:color="000000" w:sz="4" w:space="0"/>
          <w:left w:val="none" w:color="000000" w:sz="4" w:space="0"/>
          <w:bottom w:val="none" w:color="000000" w:sz="4" w:space="0"/>
          <w:right w:val="none" w:color="000000" w:sz="4" w:space="0"/>
        </w:pBdr>
        <w:spacing/>
        <w:ind w:right="0"/>
        <w:rPr>
          <w:b/>
          <w:bCs/>
        </w:rPr>
      </w:pPr>
      <w:r>
        <w:rPr>
          <w:rFonts w:ascii="Times New Roman" w:hAnsi="Times New Roman" w:eastAsia="Times New Roman" w:cs="Times New Roman"/>
          <w:b/>
          <w:bCs/>
          <w:color w:val="000000"/>
          <w:sz w:val="24"/>
        </w:rPr>
        <w:t xml:space="preserve">IS-IS</w:t>
      </w:r>
      <w:r>
        <w:rPr>
          <w:b/>
          <w:bCs/>
        </w:rPr>
      </w:r>
      <w:r>
        <w:rPr>
          <w:b/>
          <w:bCs/>
        </w:rPr>
      </w:r>
    </w:p>
    <w:p w14:paraId="7613AED1">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2. EGP (Exterior Gateway Protocol)</w:t>
      </w:r>
      <w:r/>
    </w:p>
    <w:p w14:paraId="4BC36DC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Used </w:t>
      </w:r>
      <w:r>
        <w:rPr>
          <w:rFonts w:ascii="Times New Roman" w:hAnsi="Times New Roman" w:eastAsia="Times New Roman" w:cs="Times New Roman"/>
          <w:b/>
          <w:color w:val="000000"/>
          <w:sz w:val="24"/>
        </w:rPr>
        <w:t xml:space="preserve">between different Autonomous Systems</w:t>
      </w:r>
      <w:r/>
    </w:p>
    <w:p w14:paraId="60C52BB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Only major protocol:</w:t>
      </w:r>
      <w:r/>
    </w:p>
    <w:p w14:paraId="2EDF090B">
      <w:pPr>
        <w:pStyle w:val="1518"/>
        <w:numPr>
          <w:ilvl w:val="0"/>
          <w:numId w:val="4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BGP</w:t>
      </w:r>
      <w:r/>
    </w:p>
    <w:p w14:paraId="77434BE1">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7. What is an Autonomous System (AS)?</w:t>
      </w:r>
      <w:r/>
    </w:p>
    <w:p w14:paraId="22CCE3F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An </w:t>
      </w:r>
      <w:r>
        <w:rPr>
          <w:rFonts w:ascii="Times New Roman" w:hAnsi="Times New Roman" w:eastAsia="Times New Roman" w:cs="Times New Roman"/>
          <w:b/>
          <w:color w:val="000000"/>
          <w:sz w:val="24"/>
        </w:rPr>
        <w:t xml:space="preserve">Autonomous System (AS)</w:t>
      </w:r>
      <w:r>
        <w:rPr>
          <w:rFonts w:ascii="Times New Roman" w:hAnsi="Times New Roman" w:eastAsia="Times New Roman" w:cs="Times New Roman"/>
          <w:color w:val="000000"/>
          <w:sz w:val="24"/>
        </w:rPr>
        <w:t xml:space="preserve"> is:</w:t>
      </w:r>
      <w:r/>
    </w:p>
    <w:p w14:paraId="6A86E57E">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
          <w:bCs/>
          <w:color w:val="c00000"/>
          <w:sz w:val="24"/>
          <w:szCs w:val="24"/>
          <w:highlight w:val="none"/>
        </w:rPr>
      </w:pPr>
      <w:r>
        <w:rPr>
          <w:rFonts w:ascii="Times New Roman" w:hAnsi="Times New Roman" w:eastAsia="Times New Roman" w:cs="Times New Roman"/>
          <w:color w:val="000000"/>
          <w:sz w:val="24"/>
        </w:rPr>
        <w:t xml:space="preserve">👉 A </w:t>
      </w:r>
      <w:r>
        <w:rPr>
          <w:rFonts w:ascii="Times New Roman" w:hAnsi="Times New Roman" w:eastAsia="Times New Roman" w:cs="Times New Roman"/>
          <w:b/>
          <w:color w:val="c00000"/>
          <w:sz w:val="24"/>
        </w:rPr>
        <w:t xml:space="preserve">group of networks under one administrative control</w:t>
      </w:r>
      <w:r>
        <w:rPr>
          <w:rFonts w:ascii="Times New Roman" w:hAnsi="Times New Roman" w:eastAsia="Times New Roman" w:cs="Times New Roman"/>
          <w:color w:val="000000"/>
          <w:sz w:val="24"/>
        </w:rPr>
        <w:t xml:space="preserve"> that share the </w:t>
      </w:r>
      <w:r>
        <w:rPr>
          <w:rFonts w:ascii="Times New Roman" w:hAnsi="Times New Roman" w:eastAsia="Times New Roman" w:cs="Times New Roman"/>
          <w:b/>
          <w:bCs/>
          <w:color w:val="c00000"/>
          <w:sz w:val="24"/>
        </w:rPr>
        <w:t xml:space="preserve">same routing policy.</w:t>
      </w:r>
      <w:r>
        <w:rPr>
          <w:rFonts w:ascii="Times New Roman" w:hAnsi="Times New Roman" w:eastAsia="Times New Roman" w:cs="Times New Roman"/>
          <w:b/>
          <w:bCs/>
          <w:color w:val="c00000"/>
          <w:sz w:val="24"/>
          <w:szCs w:val="24"/>
          <w:highlight w:val="none"/>
        </w:rPr>
      </w:r>
      <w:r>
        <w:rPr>
          <w:rFonts w:ascii="Times New Roman" w:hAnsi="Times New Roman" w:eastAsia="Times New Roman" w:cs="Times New Roman"/>
          <w:b/>
          <w:bCs/>
          <w:color w:val="c00000"/>
          <w:sz w:val="24"/>
          <w:szCs w:val="24"/>
          <w:highlight w:val="none"/>
        </w:rPr>
      </w:r>
    </w:p>
    <w:p w14:paraId="574BE616">
      <w:pPr>
        <w:pBdr>
          <w:top w:val="none" w:color="000000" w:sz="4" w:space="0"/>
          <w:left w:val="none" w:color="000000" w:sz="4" w:space="0"/>
          <w:bottom w:val="none" w:color="000000" w:sz="4" w:space="0"/>
          <w:right w:val="none" w:color="000000" w:sz="4" w:space="0"/>
        </w:pBdr>
        <w:spacing/>
        <w:ind w:right="0" w:firstLine="0" w:left="0"/>
        <w:rPr>
          <w:rFonts w:ascii="Arial" w:hAnsi="Arial" w:cs="Arial"/>
          <w:b/>
          <w:bCs/>
          <w:color w:val="385724" w:themeColor="accent6" w:themeShade="80"/>
          <w:sz w:val="24"/>
          <w:szCs w:val="24"/>
          <w:u w:val="single"/>
        </w:rPr>
      </w:pPr>
      <w:r>
        <w:rPr>
          <w:rFonts w:ascii="Times New Roman" w:hAnsi="Times New Roman" w:eastAsia="Times New Roman" w:cs="Times New Roman"/>
          <w:b/>
          <w:bCs/>
          <w:color w:val="385724" w:themeColor="accent6" w:themeShade="80"/>
          <w:sz w:val="24"/>
          <w:highlight w:val="none"/>
          <w:u w:val="single"/>
        </w:rPr>
        <w:t xml:space="preserve">Or in simple terms one company forms one Autonomous System.</w:t>
      </w:r>
      <w:r>
        <w:rPr>
          <w:rFonts w:ascii="Arial" w:hAnsi="Arial" w:cs="Arial"/>
          <w:b/>
          <w:bCs/>
          <w:color w:val="385724" w:themeColor="accent6" w:themeShade="80"/>
          <w:sz w:val="24"/>
          <w:szCs w:val="24"/>
          <w:u w:val="single"/>
        </w:rPr>
      </w:r>
      <w:r>
        <w:rPr>
          <w:rFonts w:ascii="Arial" w:hAnsi="Arial" w:cs="Arial"/>
          <w:b/>
          <w:bCs/>
          <w:color w:val="385724" w:themeColor="accent6" w:themeShade="80"/>
          <w:sz w:val="24"/>
          <w:szCs w:val="24"/>
          <w:u w:val="single"/>
        </w:rPr>
      </w:r>
    </w:p>
    <w:p w14:paraId="61DA1D53">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Example:</w:t>
      </w:r>
      <w:r/>
    </w:p>
    <w:p w14:paraId="45DF409D">
      <w:pPr>
        <w:pStyle w:val="1518"/>
        <w:numPr>
          <w:ilvl w:val="0"/>
          <w:numId w:val="4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 university network</w:t>
      </w:r>
      <w:r/>
    </w:p>
    <w:p w14:paraId="443B1415">
      <w:pPr>
        <w:pStyle w:val="1518"/>
        <w:numPr>
          <w:ilvl w:val="0"/>
          <w:numId w:val="4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An ISP network</w:t>
      </w:r>
      <w:r/>
    </w:p>
    <w:p w14:paraId="6E630E42">
      <w:pPr>
        <w:pStyle w:val="1518"/>
        <w:numPr>
          <w:ilvl w:val="0"/>
          <w:numId w:val="4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 company network</w:t>
      </w:r>
      <w:r/>
    </w:p>
    <w:p w14:paraId="7DD3B8AF">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Real Example:</w:t>
      </w:r>
      <w:r/>
    </w:p>
    <w:p w14:paraId="7880DAD6">
      <w:pPr>
        <w:pStyle w:val="1518"/>
        <w:numPr>
          <w:ilvl w:val="0"/>
          <w:numId w:val="48"/>
        </w:numPr>
        <w:pBdr>
          <w:top w:val="none" w:color="000000" w:sz="4" w:space="0"/>
          <w:left w:val="none" w:color="000000" w:sz="4" w:space="0"/>
          <w:bottom w:val="none" w:color="000000" w:sz="4" w:space="0"/>
          <w:right w:val="none" w:color="000000" w:sz="4" w:space="0"/>
        </w:pBdr>
        <w:spacing/>
        <w:ind w:right="0"/>
        <w:rPr>
          <w:b/>
          <w:bCs/>
          <w:color w:val="00b050"/>
        </w:rPr>
      </w:pPr>
      <w:r>
        <w:rPr>
          <w:rFonts w:ascii="Times New Roman" w:hAnsi="Times New Roman" w:eastAsia="Times New Roman" w:cs="Times New Roman"/>
          <w:b/>
          <w:bCs/>
          <w:color w:val="00b050"/>
          <w:sz w:val="24"/>
        </w:rPr>
        <w:t xml:space="preserve">Google network → one AS</w:t>
      </w:r>
      <w:r>
        <w:rPr>
          <w:b/>
          <w:bCs/>
          <w:color w:val="00b050"/>
        </w:rPr>
      </w:r>
      <w:r>
        <w:rPr>
          <w:b/>
          <w:bCs/>
          <w:color w:val="00b050"/>
        </w:rPr>
      </w:r>
    </w:p>
    <w:p w14:paraId="52C32940">
      <w:pPr>
        <w:pStyle w:val="1518"/>
        <w:numPr>
          <w:ilvl w:val="0"/>
          <w:numId w:val="48"/>
        </w:numPr>
        <w:pBdr>
          <w:top w:val="none" w:color="000000" w:sz="4" w:space="0"/>
          <w:left w:val="none" w:color="000000" w:sz="4" w:space="0"/>
          <w:bottom w:val="none" w:color="000000" w:sz="4" w:space="0"/>
          <w:right w:val="none" w:color="000000" w:sz="4" w:space="0"/>
        </w:pBdr>
        <w:spacing/>
        <w:ind w:right="0"/>
        <w:rPr>
          <w:b/>
          <w:bCs/>
          <w:color w:val="00b050"/>
        </w:rPr>
      </w:pPr>
      <w:r>
        <w:rPr>
          <w:rFonts w:ascii="Times New Roman" w:hAnsi="Times New Roman" w:eastAsia="Times New Roman" w:cs="Times New Roman"/>
          <w:b/>
          <w:bCs/>
          <w:color w:val="00b050"/>
          <w:sz w:val="24"/>
        </w:rPr>
        <w:t xml:space="preserve">MTN Uganda → one AS</w:t>
      </w:r>
      <w:r>
        <w:rPr>
          <w:b/>
          <w:bCs/>
          <w:color w:val="00b050"/>
        </w:rPr>
      </w:r>
      <w:r>
        <w:rPr>
          <w:b/>
          <w:bCs/>
          <w:color w:val="00b050"/>
        </w:rPr>
      </w:r>
    </w:p>
    <w:p w14:paraId="37E8D4DE">
      <w:pPr>
        <w:pStyle w:val="1518"/>
        <w:numPr>
          <w:ilvl w:val="0"/>
          <w:numId w:val="48"/>
        </w:numPr>
        <w:pBdr>
          <w:top w:val="none" w:color="000000" w:sz="4" w:space="0"/>
          <w:left w:val="none" w:color="000000" w:sz="4" w:space="0"/>
          <w:bottom w:val="none" w:color="000000" w:sz="4" w:space="0"/>
          <w:right w:val="none" w:color="000000" w:sz="4" w:space="0"/>
        </w:pBdr>
        <w:spacing/>
        <w:ind w:right="0"/>
        <w:rPr>
          <w:b/>
          <w:bCs/>
          <w:color w:val="00b050"/>
        </w:rPr>
      </w:pPr>
      <w:r>
        <w:rPr>
          <w:rFonts w:ascii="Times New Roman" w:hAnsi="Times New Roman" w:eastAsia="Times New Roman" w:cs="Times New Roman"/>
          <w:b/>
          <w:bCs/>
          <w:color w:val="00b050"/>
          <w:sz w:val="24"/>
        </w:rPr>
        <w:t xml:space="preserve">Airtel → another AS</w:t>
      </w:r>
      <w:r>
        <w:rPr>
          <w:b/>
          <w:bCs/>
          <w:color w:val="00b050"/>
        </w:rPr>
      </w:r>
      <w:r>
        <w:rPr>
          <w:b/>
          <w:bCs/>
          <w:color w:val="00b050"/>
        </w:rPr>
      </w:r>
    </w:p>
    <w:p w14:paraId="6DD14711">
      <w:pPr>
        <w:pBdr>
          <w:top w:val="none" w:color="000000" w:sz="4" w:space="0"/>
          <w:left w:val="none" w:color="000000" w:sz="4" w:space="0"/>
          <w:bottom w:val="none" w:color="000000" w:sz="4" w:space="0"/>
          <w:right w:val="none" w:color="000000" w:sz="4" w:space="0"/>
        </w:pBdr>
        <w:spacing/>
        <w:ind w:right="0" w:firstLine="0" w:left="0"/>
        <w:rPr>
          <w:b/>
          <w:bCs/>
          <w:color w:val="c00000"/>
        </w:rPr>
      </w:pPr>
      <w:r>
        <w:rPr>
          <w:rFonts w:ascii="Times New Roman" w:hAnsi="Times New Roman" w:eastAsia="Times New Roman" w:cs="Times New Roman"/>
          <w:b/>
          <w:bCs/>
          <w:color w:val="c00000"/>
          <w:sz w:val="24"/>
        </w:rPr>
        <w:t xml:space="preserve">👉 Each has its own routing control</w:t>
      </w:r>
      <w:r>
        <w:rPr>
          <w:b/>
          <w:bCs/>
          <w:color w:val="c00000"/>
        </w:rPr>
      </w:r>
      <w:r>
        <w:rPr>
          <w:b/>
          <w:bCs/>
          <w:color w:val="c00000"/>
        </w:rPr>
      </w:r>
    </w:p>
    <w:p w14:paraId="2F2EAFEA">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8. Types of IGP (By Algorithm)</w:t>
      </w:r>
      <w:r/>
    </w:p>
    <w:p w14:paraId="376D8B66">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1. Distance Vector Protocols</w:t>
      </w:r>
      <w:r/>
    </w:p>
    <w:p w14:paraId="66DFF1EB">
      <w:pPr>
        <w:pBdr>
          <w:top w:val="none" w:color="000000" w:sz="4" w:space="0"/>
          <w:left w:val="none" w:color="000000" w:sz="4" w:space="0"/>
          <w:bottom w:val="none" w:color="000000" w:sz="4" w:space="0"/>
          <w:right w:val="none" w:color="000000" w:sz="4" w:space="0"/>
        </w:pBdr>
        <w:spacing/>
        <w:ind w:right="0" w:firstLine="0" w:left="0"/>
        <w:rPr>
          <w:color w:val="c00000"/>
        </w:rPr>
      </w:pPr>
      <w:r>
        <w:rPr>
          <w:rFonts w:ascii="Times New Roman" w:hAnsi="Times New Roman" w:eastAsia="Times New Roman" w:cs="Times New Roman"/>
          <w:color w:val="c00000"/>
          <w:sz w:val="24"/>
        </w:rPr>
        <w:t xml:space="preserve">👉 Share </w:t>
      </w:r>
      <w:r>
        <w:rPr>
          <w:rFonts w:ascii="Times New Roman" w:hAnsi="Times New Roman" w:eastAsia="Times New Roman" w:cs="Times New Roman"/>
          <w:b/>
          <w:color w:val="c00000"/>
          <w:sz w:val="24"/>
        </w:rPr>
        <w:t xml:space="preserve">entire routing tables periodically</w:t>
      </w:r>
      <w:r>
        <w:rPr>
          <w:color w:val="c00000"/>
        </w:rPr>
      </w:r>
      <w:r>
        <w:rPr>
          <w:color w:val="c00000"/>
        </w:rPr>
      </w:r>
    </w:p>
    <w:p w14:paraId="1D239999">
      <w:pPr>
        <w:pStyle w:val="1457"/>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Examples:</w:t>
      </w:r>
      <w:r/>
    </w:p>
    <w:p w14:paraId="38768687">
      <w:pPr>
        <w:pStyle w:val="1518"/>
        <w:numPr>
          <w:ilvl w:val="0"/>
          <w:numId w:val="49"/>
        </w:numPr>
        <w:pBdr>
          <w:top w:val="none" w:color="000000" w:sz="4" w:space="0"/>
          <w:left w:val="none" w:color="000000" w:sz="4" w:space="0"/>
          <w:bottom w:val="none" w:color="000000" w:sz="4" w:space="0"/>
          <w:right w:val="none" w:color="000000" w:sz="4" w:space="0"/>
        </w:pBdr>
        <w:spacing/>
        <w:ind w:right="0"/>
        <w:rPr>
          <w:b/>
          <w:bCs/>
          <w:color w:val="c00000"/>
        </w:rPr>
      </w:pPr>
      <w:r>
        <w:rPr>
          <w:rFonts w:ascii="Times New Roman" w:hAnsi="Times New Roman" w:eastAsia="Times New Roman" w:cs="Times New Roman"/>
          <w:b/>
          <w:bCs/>
          <w:color w:val="c00000"/>
          <w:sz w:val="24"/>
        </w:rPr>
        <w:t xml:space="preserve">RIP</w:t>
      </w:r>
      <w:r>
        <w:rPr>
          <w:b/>
          <w:bCs/>
          <w:color w:val="c00000"/>
        </w:rPr>
      </w:r>
      <w:r>
        <w:rPr>
          <w:b/>
          <w:bCs/>
          <w:color w:val="c00000"/>
        </w:rPr>
      </w:r>
    </w:p>
    <w:p w14:paraId="5E35FB97">
      <w:pPr>
        <w:pStyle w:val="1518"/>
        <w:numPr>
          <w:ilvl w:val="0"/>
          <w:numId w:val="49"/>
        </w:numPr>
        <w:pBdr>
          <w:top w:val="none" w:color="000000" w:sz="4" w:space="0"/>
          <w:left w:val="none" w:color="000000" w:sz="4" w:space="0"/>
          <w:bottom w:val="none" w:color="000000" w:sz="4" w:space="0"/>
          <w:right w:val="none" w:color="000000" w:sz="4" w:space="0"/>
        </w:pBdr>
        <w:spacing/>
        <w:ind w:right="0"/>
        <w:rPr>
          <w:b/>
          <w:bCs/>
          <w:color w:val="c00000"/>
        </w:rPr>
      </w:pPr>
      <w:r>
        <w:rPr>
          <w:rFonts w:ascii="Times New Roman" w:hAnsi="Times New Roman" w:eastAsia="Times New Roman" w:cs="Times New Roman"/>
          <w:b/>
          <w:bCs/>
          <w:color w:val="c00000"/>
          <w:sz w:val="24"/>
        </w:rPr>
        <w:t xml:space="preserve">EIGRP (advanced distance vector / hybrid)</w:t>
      </w:r>
      <w:r>
        <w:rPr>
          <w:b/>
          <w:bCs/>
          <w:color w:val="c00000"/>
        </w:rPr>
      </w:r>
      <w:r>
        <w:rPr>
          <w:b/>
          <w:bCs/>
          <w:color w:val="c00000"/>
        </w:rPr>
      </w:r>
    </w:p>
    <w:p w14:paraId="64473A2F">
      <w:pPr>
        <w:pStyle w:val="1457"/>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 Characteristics:</w:t>
      </w:r>
      <w:r/>
    </w:p>
    <w:p w14:paraId="1DA9924F">
      <w:pPr>
        <w:pStyle w:val="1518"/>
        <w:numPr>
          <w:ilvl w:val="0"/>
          <w:numId w:val="50"/>
        </w:numPr>
        <w:pBdr>
          <w:top w:val="none" w:color="000000" w:sz="4" w:space="0"/>
          <w:left w:val="none" w:color="000000" w:sz="4" w:space="0"/>
          <w:bottom w:val="none" w:color="000000" w:sz="4" w:space="0"/>
          <w:right w:val="none" w:color="000000" w:sz="4" w:space="0"/>
        </w:pBdr>
        <w:spacing/>
        <w:ind w:right="0"/>
        <w:rPr>
          <w:u w:val="single"/>
        </w:rPr>
      </w:pPr>
      <w:r>
        <w:rPr>
          <w:rFonts w:ascii="Times New Roman" w:hAnsi="Times New Roman" w:eastAsia="Times New Roman" w:cs="Times New Roman"/>
          <w:color w:val="000000"/>
          <w:sz w:val="24"/>
          <w:u w:val="single"/>
        </w:rPr>
        <w:t xml:space="preserve">Simple</w:t>
      </w:r>
      <w:r>
        <w:rPr>
          <w:u w:val="single"/>
        </w:rPr>
      </w:r>
      <w:r>
        <w:rPr>
          <w:u w:val="single"/>
        </w:rPr>
      </w:r>
    </w:p>
    <w:p w14:paraId="63BB7A79">
      <w:pPr>
        <w:pStyle w:val="1518"/>
        <w:numPr>
          <w:ilvl w:val="0"/>
          <w:numId w:val="50"/>
        </w:numPr>
        <w:pBdr>
          <w:top w:val="none" w:color="000000" w:sz="4" w:space="0"/>
          <w:left w:val="none" w:color="000000" w:sz="4" w:space="0"/>
          <w:bottom w:val="none" w:color="000000" w:sz="4" w:space="0"/>
          <w:right w:val="none" w:color="000000" w:sz="4" w:space="0"/>
        </w:pBdr>
        <w:spacing/>
        <w:ind w:right="0"/>
        <w:rPr>
          <w:u w:val="single"/>
        </w:rPr>
      </w:pPr>
      <w:r>
        <w:rPr>
          <w:rFonts w:ascii="Times New Roman" w:hAnsi="Times New Roman" w:eastAsia="Times New Roman" w:cs="Times New Roman"/>
          <w:color w:val="000000"/>
          <w:sz w:val="24"/>
          <w:u w:val="single"/>
        </w:rPr>
        <w:t xml:space="preserve">Slower convergence</w:t>
      </w:r>
      <w:r>
        <w:rPr>
          <w:u w:val="single"/>
        </w:rPr>
      </w:r>
      <w:r>
        <w:rPr>
          <w:u w:val="single"/>
        </w:rPr>
      </w:r>
    </w:p>
    <w:p w14:paraId="3FC5A33D">
      <w:pPr>
        <w:pStyle w:val="1518"/>
        <w:numPr>
          <w:ilvl w:val="0"/>
          <w:numId w:val="50"/>
        </w:numPr>
        <w:pBdr>
          <w:top w:val="none" w:color="000000" w:sz="4" w:space="0"/>
          <w:left w:val="none" w:color="000000" w:sz="4" w:space="0"/>
          <w:bottom w:val="none" w:color="000000" w:sz="4" w:space="0"/>
          <w:right w:val="none" w:color="000000" w:sz="4" w:space="0"/>
        </w:pBdr>
        <w:spacing/>
        <w:ind w:right="0"/>
        <w:rPr>
          <w:u w:val="single"/>
        </w:rPr>
      </w:pPr>
      <w:r>
        <w:rPr>
          <w:rFonts w:ascii="Times New Roman" w:hAnsi="Times New Roman" w:eastAsia="Times New Roman" w:cs="Times New Roman"/>
          <w:color w:val="000000"/>
          <w:sz w:val="24"/>
          <w:u w:val="single"/>
        </w:rPr>
        <w:t xml:space="preserve">Uses hop-by-hop decisions</w:t>
      </w:r>
      <w:r>
        <w:rPr>
          <w:u w:val="single"/>
        </w:rPr>
      </w:r>
      <w:r>
        <w:rPr>
          <w:u w:val="single"/>
        </w:rPr>
      </w:r>
    </w:p>
    <w:p w14:paraId="76275854">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2. Link-State Protocols</w:t>
      </w:r>
      <w:r/>
    </w:p>
    <w:p w14:paraId="74A9647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2060"/>
          <w:sz w:val="24"/>
        </w:rPr>
        <w:t xml:space="preserve"> Build a </w:t>
      </w:r>
      <w:r>
        <w:rPr>
          <w:rFonts w:ascii="Times New Roman" w:hAnsi="Times New Roman" w:eastAsia="Times New Roman" w:cs="Times New Roman"/>
          <w:b/>
          <w:color w:val="002060"/>
          <w:sz w:val="24"/>
        </w:rPr>
        <w:t xml:space="preserve">full map of the network</w:t>
      </w:r>
      <w:r/>
    </w:p>
    <w:p w14:paraId="1688D028">
      <w:pPr>
        <w:pStyle w:val="1457"/>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Examples:</w:t>
      </w:r>
      <w:r/>
    </w:p>
    <w:p w14:paraId="6DCB901F">
      <w:pPr>
        <w:pStyle w:val="1518"/>
        <w:numPr>
          <w:ilvl w:val="0"/>
          <w:numId w:val="51"/>
        </w:numPr>
        <w:pBdr>
          <w:top w:val="none" w:color="000000" w:sz="4" w:space="0"/>
          <w:left w:val="none" w:color="000000" w:sz="4" w:space="0"/>
          <w:bottom w:val="none" w:color="000000" w:sz="4" w:space="0"/>
          <w:right w:val="none" w:color="000000" w:sz="4" w:space="0"/>
        </w:pBdr>
        <w:spacing/>
        <w:ind w:right="0"/>
        <w:rPr>
          <w:b/>
          <w:bCs/>
        </w:rPr>
      </w:pPr>
      <w:r>
        <w:rPr>
          <w:rFonts w:ascii="Times New Roman" w:hAnsi="Times New Roman" w:eastAsia="Times New Roman" w:cs="Times New Roman"/>
          <w:b/>
          <w:bCs/>
          <w:color w:val="000000"/>
          <w:sz w:val="24"/>
        </w:rPr>
        <w:t xml:space="preserve">OSPF</w:t>
      </w:r>
      <w:r>
        <w:rPr>
          <w:b/>
          <w:bCs/>
        </w:rPr>
      </w:r>
      <w:r>
        <w:rPr>
          <w:b/>
          <w:bCs/>
        </w:rPr>
      </w:r>
    </w:p>
    <w:p w14:paraId="0C2EB6F2">
      <w:pPr>
        <w:pStyle w:val="1518"/>
        <w:numPr>
          <w:ilvl w:val="0"/>
          <w:numId w:val="51"/>
        </w:numPr>
        <w:pBdr>
          <w:top w:val="none" w:color="000000" w:sz="4" w:space="0"/>
          <w:left w:val="none" w:color="000000" w:sz="4" w:space="0"/>
          <w:bottom w:val="none" w:color="000000" w:sz="4" w:space="0"/>
          <w:right w:val="none" w:color="000000" w:sz="4" w:space="0"/>
        </w:pBdr>
        <w:spacing/>
        <w:ind w:right="0"/>
        <w:rPr>
          <w:b/>
          <w:bCs/>
        </w:rPr>
      </w:pPr>
      <w:r>
        <w:rPr>
          <w:rFonts w:ascii="Times New Roman" w:hAnsi="Times New Roman" w:eastAsia="Times New Roman" w:cs="Times New Roman"/>
          <w:b/>
          <w:bCs/>
          <w:color w:val="000000"/>
          <w:sz w:val="24"/>
        </w:rPr>
        <w:t xml:space="preserve">IS-IS</w:t>
      </w:r>
      <w:r>
        <w:rPr>
          <w:b/>
          <w:bCs/>
        </w:rPr>
      </w:r>
      <w:r>
        <w:rPr>
          <w:b/>
          <w:bCs/>
        </w:rPr>
      </w:r>
    </w:p>
    <w:p w14:paraId="78980FD8">
      <w:pPr>
        <w:pStyle w:val="1457"/>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 Characteristics:</w:t>
      </w:r>
      <w:r/>
    </w:p>
    <w:p w14:paraId="4EC4FE74">
      <w:pPr>
        <w:pStyle w:val="1518"/>
        <w:numPr>
          <w:ilvl w:val="0"/>
          <w:numId w:val="5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Faster convergence</w:t>
      </w:r>
      <w:r/>
    </w:p>
    <w:p w14:paraId="3F6BD129">
      <w:pPr>
        <w:pStyle w:val="1518"/>
        <w:numPr>
          <w:ilvl w:val="0"/>
          <w:numId w:val="5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More complex</w:t>
      </w:r>
      <w:r/>
    </w:p>
    <w:p w14:paraId="353BBEDE">
      <w:pPr>
        <w:pStyle w:val="1518"/>
        <w:numPr>
          <w:ilvl w:val="0"/>
          <w:numId w:val="5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Uses shortest path algorithms</w:t>
      </w:r>
      <w:r/>
    </w:p>
    <w:p w14:paraId="6BCF99C3">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9. EGP: Path Vector (BGP)</w:t>
      </w:r>
      <w:r/>
    </w:p>
    <w:p w14:paraId="7C0A5645">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BGP (Border Gateway Protocol)</w:t>
      </w:r>
      <w:r/>
    </w:p>
    <w:p w14:paraId="3AC3BD5A">
      <w:pPr>
        <w:pBdr>
          <w:top w:val="none" w:color="000000" w:sz="4" w:space="0"/>
          <w:left w:val="none" w:color="000000" w:sz="4" w:space="0"/>
          <w:bottom w:val="none" w:color="000000" w:sz="4" w:space="0"/>
          <w:right w:val="none" w:color="000000" w:sz="4" w:space="0"/>
        </w:pBdr>
        <w:spacing/>
        <w:ind w:right="0" w:firstLine="0" w:left="0"/>
        <w:rPr>
          <w:color w:val="c00000"/>
        </w:rPr>
      </w:pP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c00000"/>
          <w:sz w:val="24"/>
        </w:rPr>
        <w:t xml:space="preserve">Used </w:t>
      </w:r>
      <w:r>
        <w:rPr>
          <w:rFonts w:ascii="Times New Roman" w:hAnsi="Times New Roman" w:eastAsia="Times New Roman" w:cs="Times New Roman"/>
          <w:b/>
          <w:color w:val="c00000"/>
          <w:sz w:val="24"/>
        </w:rPr>
        <w:t xml:space="preserve">between Autonomous Systems</w:t>
      </w:r>
      <w:r>
        <w:rPr>
          <w:color w:val="c00000"/>
        </w:rPr>
      </w:r>
      <w:r>
        <w:rPr>
          <w:color w:val="c00000"/>
        </w:rPr>
      </w:r>
    </w:p>
    <w:p w14:paraId="01C4C58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It is the </w:t>
      </w:r>
      <w:r>
        <w:rPr>
          <w:rFonts w:ascii="Times New Roman" w:hAnsi="Times New Roman" w:eastAsia="Times New Roman" w:cs="Times New Roman"/>
          <w:b/>
          <w:color w:val="000000"/>
          <w:sz w:val="24"/>
        </w:rPr>
        <w:t xml:space="preserve">only protocol used on the Internet today for </w:t>
      </w:r>
      <w:r>
        <w:rPr>
          <w:rFonts w:ascii="Times New Roman" w:hAnsi="Times New Roman" w:eastAsia="Times New Roman" w:cs="Times New Roman"/>
          <w:b/>
          <w:color w:val="002060"/>
          <w:sz w:val="24"/>
        </w:rPr>
        <w:t xml:space="preserve">inter-AS routing</w:t>
      </w:r>
      <w:r/>
    </w:p>
    <w:p w14:paraId="4BF8D4E1">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Key Features:</w:t>
      </w:r>
      <w:r/>
    </w:p>
    <w:p w14:paraId="73448272">
      <w:pPr>
        <w:pStyle w:val="1518"/>
        <w:numPr>
          <w:ilvl w:val="0"/>
          <w:numId w:val="5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Uses </w:t>
      </w:r>
      <w:r>
        <w:rPr>
          <w:rFonts w:ascii="Times New Roman" w:hAnsi="Times New Roman" w:eastAsia="Times New Roman" w:cs="Times New Roman"/>
          <w:b/>
          <w:color w:val="000000"/>
          <w:sz w:val="24"/>
        </w:rPr>
        <w:t xml:space="preserve">Path Vector Algorithm</w:t>
      </w:r>
      <w:r/>
    </w:p>
    <w:p w14:paraId="19EF68EA">
      <w:pPr>
        <w:pStyle w:val="1518"/>
        <w:numPr>
          <w:ilvl w:val="0"/>
          <w:numId w:val="5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Tracks: </w:t>
      </w:r>
      <w:r/>
    </w:p>
    <w:p w14:paraId="56FC97A1">
      <w:pPr>
        <w:pStyle w:val="1518"/>
        <w:numPr>
          <w:ilvl w:val="1"/>
          <w:numId w:val="5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Path (AS sequence)</w:t>
      </w:r>
      <w:r/>
    </w:p>
    <w:p w14:paraId="6D691744">
      <w:pPr>
        <w:pStyle w:val="1518"/>
        <w:numPr>
          <w:ilvl w:val="1"/>
          <w:numId w:val="5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Policies</w:t>
      </w:r>
      <w:r/>
    </w:p>
    <w:p w14:paraId="1AB6A842">
      <w:pPr>
        <w:pStyle w:val="1518"/>
        <w:numPr>
          <w:ilvl w:val="0"/>
          <w:numId w:val="53"/>
        </w:numPr>
        <w:pBdr>
          <w:top w:val="none" w:color="000000" w:sz="4" w:space="0"/>
          <w:left w:val="none" w:color="000000" w:sz="4" w:space="0"/>
          <w:bottom w:val="none" w:color="000000" w:sz="4" w:space="0"/>
          <w:right w:val="none" w:color="000000" w:sz="4" w:space="0"/>
        </w:pBdr>
        <w:spacing/>
        <w:ind w:right="0"/>
        <w:rPr>
          <w:b/>
          <w:bCs/>
          <w:color w:val="c00000"/>
        </w:rPr>
      </w:pPr>
      <w:r>
        <w:rPr>
          <w:rFonts w:ascii="Times New Roman" w:hAnsi="Times New Roman" w:eastAsia="Times New Roman" w:cs="Times New Roman"/>
          <w:b/>
          <w:bCs/>
          <w:color w:val="c00000"/>
          <w:sz w:val="24"/>
        </w:rPr>
        <w:t xml:space="preserve"> Not just shortest path → </w:t>
      </w:r>
      <w:r>
        <w:rPr>
          <w:rFonts w:ascii="Times New Roman" w:hAnsi="Times New Roman" w:eastAsia="Times New Roman" w:cs="Times New Roman"/>
          <w:b/>
          <w:bCs/>
          <w:color w:val="c00000"/>
          <w:sz w:val="24"/>
        </w:rPr>
        <w:t xml:space="preserve">policy-based routing</w:t>
      </w:r>
      <w:r>
        <w:rPr>
          <w:b/>
          <w:bCs/>
          <w:color w:val="c00000"/>
        </w:rPr>
      </w:r>
      <w:r>
        <w:rPr>
          <w:b/>
          <w:bCs/>
          <w:color w:val="c00000"/>
        </w:rPr>
      </w:r>
    </w:p>
    <w:p w14:paraId="093218FD">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Why BGP is Important:</w:t>
      </w:r>
      <w:r/>
    </w:p>
    <w:p w14:paraId="606884E7">
      <w:pPr>
        <w:pStyle w:val="1518"/>
        <w:numPr>
          <w:ilvl w:val="0"/>
          <w:numId w:val="5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Controls how traffic flows across the Internet</w:t>
      </w:r>
      <w:r/>
    </w:p>
    <w:p w14:paraId="60F5E1B1">
      <w:pPr>
        <w:pStyle w:val="1518"/>
        <w:numPr>
          <w:ilvl w:val="0"/>
          <w:numId w:val="5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Used by ISPs</w:t>
      </w:r>
      <w:r/>
    </w:p>
    <w:p w14:paraId="4C014DE9">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Example:</w:t>
      </w:r>
      <w:r/>
    </w:p>
    <w:p w14:paraId="6C371681">
      <w:pPr>
        <w:pBdr>
          <w:top w:val="none" w:color="000000" w:sz="4" w:space="0"/>
          <w:left w:val="none" w:color="000000" w:sz="4" w:space="0"/>
          <w:bottom w:val="none" w:color="000000" w:sz="4" w:space="0"/>
          <w:right w:val="none" w:color="000000" w:sz="4" w:space="0"/>
        </w:pBdr>
        <w:spacing/>
        <w:ind w:right="0" w:firstLine="0" w:left="0"/>
        <w:rPr>
          <w:b/>
          <w:bCs/>
          <w:sz w:val="24"/>
          <w:szCs w:val="28"/>
        </w:rPr>
      </w:pPr>
      <w:r>
        <w:rPr>
          <w:rFonts w:ascii="Courier New" w:hAnsi="Courier New" w:eastAsia="Courier New" w:cs="Courier New"/>
          <w:b/>
          <w:bCs/>
          <w:color w:val="000000"/>
          <w:sz w:val="24"/>
          <w:szCs w:val="28"/>
        </w:rPr>
        <w:t xml:space="preserve">Uganda ISP → Kenya ISP → Europe ISP</w:t>
      </w:r>
      <w:r>
        <w:rPr>
          <w:b/>
          <w:bCs/>
          <w:sz w:val="24"/>
          <w:szCs w:val="28"/>
        </w:rPr>
      </w:r>
      <w:r>
        <w:rPr>
          <w:b/>
          <w:bCs/>
          <w:sz w:val="24"/>
          <w:szCs w:val="28"/>
        </w:rPr>
      </w:r>
    </w:p>
    <w:p w14:paraId="00925D4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BGP decides best path between them</w:t>
      </w:r>
      <w:r/>
    </w:p>
    <w:p w14:paraId="63B1A01E">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10. Quick Summary</w:t>
      </w:r>
      <w:r/>
    </w:p>
    <w:p w14:paraId="16234EEA">
      <w:pPr>
        <w:pStyle w:val="1518"/>
        <w:numPr>
          <w:ilvl w:val="0"/>
          <w:numId w:val="5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Dynamic routing</w:t>
      </w:r>
      <w:r>
        <w:rPr>
          <w:rFonts w:ascii="Times New Roman" w:hAnsi="Times New Roman" w:eastAsia="Times New Roman" w:cs="Times New Roman"/>
          <w:color w:val="000000"/>
          <w:sz w:val="24"/>
        </w:rPr>
        <w:t xml:space="preserve"> → routers learn automatically </w:t>
      </w:r>
      <w:r/>
    </w:p>
    <w:p w14:paraId="4D02C632">
      <w:pPr>
        <w:pStyle w:val="1518"/>
        <w:numPr>
          <w:ilvl w:val="0"/>
          <w:numId w:val="5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Host route (/32)</w:t>
      </w:r>
      <w:r>
        <w:rPr>
          <w:rFonts w:ascii="Times New Roman" w:hAnsi="Times New Roman" w:eastAsia="Times New Roman" w:cs="Times New Roman"/>
          <w:color w:val="000000"/>
          <w:sz w:val="24"/>
        </w:rPr>
        <w:t xml:space="preserve"> → single IP </w:t>
      </w:r>
      <w:r/>
    </w:p>
    <w:p w14:paraId="3D4DF864">
      <w:pPr>
        <w:pStyle w:val="1518"/>
        <w:numPr>
          <w:ilvl w:val="0"/>
          <w:numId w:val="5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Network route</w:t>
      </w:r>
      <w:r>
        <w:rPr>
          <w:rFonts w:ascii="Times New Roman" w:hAnsi="Times New Roman" w:eastAsia="Times New Roman" w:cs="Times New Roman"/>
          <w:color w:val="000000"/>
          <w:sz w:val="24"/>
        </w:rPr>
        <w:t xml:space="preserve"> → multiple hosts </w:t>
      </w:r>
      <w:r/>
    </w:p>
    <w:p w14:paraId="027AFDE4">
      <w:pPr>
        <w:pStyle w:val="1518"/>
        <w:numPr>
          <w:ilvl w:val="0"/>
          <w:numId w:val="5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Best path decision:</w:t>
      </w:r>
      <w:r/>
    </w:p>
    <w:p w14:paraId="189B2D4F">
      <w:pPr>
        <w:pStyle w:val="1518"/>
        <w:numPr>
          <w:ilvl w:val="1"/>
          <w:numId w:val="5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Longest prefix</w:t>
      </w:r>
      <w:r/>
    </w:p>
    <w:p w14:paraId="3F58C596">
      <w:pPr>
        <w:pStyle w:val="1518"/>
        <w:numPr>
          <w:ilvl w:val="1"/>
          <w:numId w:val="5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AD</w:t>
      </w:r>
      <w:r/>
    </w:p>
    <w:p w14:paraId="4F3A1A39">
      <w:pPr>
        <w:pStyle w:val="1518"/>
        <w:numPr>
          <w:ilvl w:val="1"/>
          <w:numId w:val="5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Metric</w:t>
      </w:r>
      <w:r/>
    </w:p>
    <w:p w14:paraId="6B49A336">
      <w:pPr>
        <w:pStyle w:val="1518"/>
        <w:numPr>
          <w:ilvl w:val="0"/>
          <w:numId w:val="5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IGP</w:t>
      </w:r>
      <w:r>
        <w:rPr>
          <w:rFonts w:ascii="Times New Roman" w:hAnsi="Times New Roman" w:eastAsia="Times New Roman" w:cs="Times New Roman"/>
          <w:color w:val="000000"/>
          <w:sz w:val="24"/>
        </w:rPr>
        <w:t xml:space="preserve"> → inside AS </w:t>
      </w:r>
      <w:r/>
    </w:p>
    <w:p w14:paraId="22E53087">
      <w:pPr>
        <w:pStyle w:val="1518"/>
        <w:numPr>
          <w:ilvl w:val="0"/>
          <w:numId w:val="5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EGP (BGP)</w:t>
      </w:r>
      <w:r>
        <w:rPr>
          <w:rFonts w:ascii="Times New Roman" w:hAnsi="Times New Roman" w:eastAsia="Times New Roman" w:cs="Times New Roman"/>
          <w:color w:val="000000"/>
          <w:sz w:val="24"/>
        </w:rPr>
        <w:t xml:space="preserve"> → between AS </w:t>
      </w:r>
      <w:r/>
    </w:p>
    <w:p w14:paraId="4532CCDB">
      <w:pPr>
        <w:pStyle w:val="1518"/>
        <w:numPr>
          <w:ilvl w:val="0"/>
          <w:numId w:val="5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Distance Vector</w:t>
      </w:r>
      <w:r>
        <w:rPr>
          <w:rFonts w:ascii="Times New Roman" w:hAnsi="Times New Roman" w:eastAsia="Times New Roman" w:cs="Times New Roman"/>
          <w:color w:val="000000"/>
          <w:sz w:val="24"/>
        </w:rPr>
        <w:t xml:space="preserve"> → RIP, EIGRP </w:t>
      </w:r>
      <w:r/>
    </w:p>
    <w:p w14:paraId="2A2B7C9B">
      <w:pPr>
        <w:pStyle w:val="1518"/>
        <w:numPr>
          <w:ilvl w:val="0"/>
          <w:numId w:val="5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Link-State</w:t>
      </w:r>
      <w:r>
        <w:rPr>
          <w:rFonts w:ascii="Times New Roman" w:hAnsi="Times New Roman" w:eastAsia="Times New Roman" w:cs="Times New Roman"/>
          <w:color w:val="000000"/>
          <w:sz w:val="24"/>
        </w:rPr>
        <w:t xml:space="preserve"> → OSPF, IS-IS </w:t>
      </w:r>
      <w:r/>
    </w:p>
    <w:p w14:paraId="2187E79D">
      <w:pPr>
        <w:pStyle w:val="1518"/>
        <w:numPr>
          <w:ilvl w:val="0"/>
          <w:numId w:val="5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Path Vector</w:t>
      </w:r>
      <w:r>
        <w:rPr>
          <w:rFonts w:ascii="Times New Roman" w:hAnsi="Times New Roman" w:eastAsia="Times New Roman" w:cs="Times New Roman"/>
          <w:color w:val="000000"/>
          <w:sz w:val="24"/>
        </w:rPr>
        <w:t xml:space="preserve"> → BGP </w:t>
      </w:r>
      <w:r/>
    </w:p>
    <w:p w14:paraId="2036C757">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Final Insight (Exam Gold 💡)</w:t>
      </w:r>
      <w:r/>
    </w:p>
    <w:p w14:paraId="55448FA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Always remember:</w:t>
      </w:r>
      <w:r/>
    </w:p>
    <w:p w14:paraId="7A0B011E">
      <w:pPr>
        <w:pStyle w:val="1518"/>
        <w:numPr>
          <w:ilvl w:val="0"/>
          <w:numId w:val="5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/32 = most specific</w:t>
      </w:r>
      <w:r/>
    </w:p>
    <w:p w14:paraId="6006370D">
      <w:pPr>
        <w:pStyle w:val="1518"/>
        <w:numPr>
          <w:ilvl w:val="0"/>
          <w:numId w:val="5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/0 = least specific</w:t>
      </w:r>
      <w:r/>
    </w:p>
    <w:p w14:paraId="09607CEB">
      <w:pPr>
        <w:pStyle w:val="1518"/>
        <w:numPr>
          <w:ilvl w:val="0"/>
          <w:numId w:val="5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Lower AD = more trusted</w:t>
      </w:r>
      <w:r/>
    </w:p>
    <w:p w14:paraId="0C029DCA">
      <w:pPr>
        <w:pStyle w:val="1518"/>
        <w:numPr>
          <w:ilvl w:val="0"/>
          <w:numId w:val="5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Lower metric = better path</w:t>
      </w:r>
      <w:r/>
    </w:p>
    <w:p w14:paraId="4D642D90">
      <w:pPr>
        <w:pStyle w:val="1518"/>
        <w:numPr>
          <w:ilvl w:val="0"/>
          <w:numId w:val="5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Higher bandwidth = preferred</w:t>
      </w:r>
      <w:r/>
    </w:p>
    <w:p w14:paraId="70E0C854">
      <w:pPr>
        <w:pBdr/>
        <w:spacing/>
        <w:ind/>
        <w:rPr>
          <w:b w:val="0"/>
          <w:bCs w:val="0"/>
          <w:color w:val="000000" w:themeColor="text1"/>
          <w:highlight w:val="none"/>
        </w:rPr>
      </w:pPr>
      <w:r>
        <w:rPr>
          <w:b w:val="0"/>
          <w:bCs w:val="0"/>
          <w:color w:val="000000" w:themeColor="text1"/>
          <w:highlight w:val="none"/>
        </w:rPr>
      </w:r>
      <w:r>
        <w:rPr>
          <w:b w:val="0"/>
          <w:bCs w:val="0"/>
          <w:color w:val="000000" w:themeColor="text1"/>
          <w:highlight w:val="none"/>
        </w:rPr>
      </w:r>
      <w:r>
        <w:rPr>
          <w:b w:val="0"/>
          <w:bCs w:val="0"/>
          <w:color w:val="000000" w:themeColor="text1"/>
          <w:highlight w:val="none"/>
        </w:rPr>
      </w:r>
    </w:p>
    <w:p w14:paraId="676D13BA">
      <w:pPr>
        <w:pBdr/>
        <w:spacing/>
        <w:ind/>
        <w:rPr>
          <w:b w:val="0"/>
          <w:bCs w:val="0"/>
          <w:color w:val="000000" w:themeColor="text1"/>
          <w:highlight w:val="none"/>
        </w:rPr>
      </w:pPr>
      <w:r>
        <w:rPr>
          <w:b w:val="0"/>
          <w:bCs w:val="0"/>
          <w:color w:val="000000" w:themeColor="text1"/>
          <w:highlight w:val="none"/>
        </w:rPr>
      </w:r>
      <w:r>
        <mc:AlternateContent>
          <mc:Choice Requires="wpg">
            <w:drawing>
              <wp:inline xmlns:wp="http://schemas.openxmlformats.org/drawingml/2006/wordprocessingDrawing" distT="0" distB="0" distL="0" distR="0">
                <wp:extent cx="5943600" cy="3210973"/>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606978" name=""/>
                        <pic:cNvPicPr>
                          <a:picLocks noChangeAspect="1"/>
                        </pic:cNvPicPr>
                        <pic:nvPr/>
                      </pic:nvPicPr>
                      <pic:blipFill rotWithShape="1">
                        <a:blip r:embed="rId12"/>
                        <a:stretch/>
                      </pic:blipFill>
                      <pic:spPr bwMode="auto">
                        <a:xfrm>
                          <a:off x="0" y="0"/>
                          <a:ext cx="5943599" cy="321097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68.00pt;height:252.83pt;mso-wrap-distance-left:0.00pt;mso-wrap-distance-top:0.00pt;mso-wrap-distance-right:0.00pt;mso-wrap-distance-bottom:0.00pt;z-index:1;" stroked="false">
                <v:imagedata r:id="rId12" o:title=""/>
                <o:lock v:ext="edit" rotation="t"/>
              </v:shape>
            </w:pict>
          </mc:Fallback>
        </mc:AlternateContent>
      </w:r>
      <w:r>
        <w:rPr>
          <w:b w:val="0"/>
          <w:bCs w:val="0"/>
          <w:color w:val="000000" w:themeColor="text1"/>
          <w:highlight w:val="none"/>
        </w:rPr>
      </w:r>
      <w:r>
        <w:rPr>
          <w:b w:val="0"/>
          <w:bCs w:val="0"/>
          <w:color w:val="000000" w:themeColor="text1"/>
          <w:highlight w:val="none"/>
        </w:rPr>
      </w:r>
    </w:p>
    <w:p w14:paraId="6E02B00E">
      <w:pPr>
        <w:pBdr/>
        <w:spacing/>
        <w:ind/>
        <w:rPr>
          <w:b/>
          <w:bCs/>
          <w:color w:val="000000" w:themeColor="text1"/>
          <w:highlight w:val="none"/>
        </w:rPr>
      </w:pPr>
      <w:r>
        <w:rPr>
          <w:b/>
          <w:bCs/>
          <w:color w:val="000000" w:themeColor="text1"/>
          <w:highlight w:val="none"/>
        </w:rPr>
        <w:t xml:space="preserve">Distance vector protocols</w:t>
      </w:r>
      <w:r>
        <w:rPr>
          <w:b/>
          <w:bCs/>
          <w:color w:val="000000" w:themeColor="text1"/>
          <w:highlight w:val="none"/>
        </w:rPr>
      </w:r>
      <w:r>
        <w:rPr>
          <w:b/>
          <w:bCs/>
          <w:color w:val="000000" w:themeColor="text1"/>
          <w:highlight w:val="none"/>
        </w:rPr>
      </w:r>
    </w:p>
    <w:p w14:paraId="1289EE70">
      <w:pPr>
        <w:pBdr/>
        <w:spacing/>
        <w:ind/>
        <w:rPr>
          <w:b w:val="0"/>
          <w:bCs w:val="0"/>
          <w:color w:val="000000" w:themeColor="text1"/>
          <w:highlight w:val="none"/>
        </w:rPr>
      </w:pPr>
      <w:r>
        <w:rPr>
          <w:b w:val="0"/>
          <w:bCs w:val="0"/>
          <w:color w:val="000000" w:themeColor="text1"/>
          <w:highlight w:val="none"/>
        </w:rPr>
        <w:t xml:space="preserve">Create before linkstate,: </w:t>
      </w:r>
      <w:r>
        <w:rPr>
          <w:b w:val="0"/>
          <w:bCs w:val="0"/>
          <w:color w:val="000000" w:themeColor="text1"/>
          <w:highlight w:val="none"/>
        </w:rPr>
        <w:t xml:space="preserve">They were RIP and IGRP (prior to EIGRP)</w:t>
      </w:r>
      <w:r>
        <w:rPr>
          <w:b w:val="0"/>
          <w:bCs w:val="0"/>
          <w:color w:val="000000" w:themeColor="text1"/>
          <w:highlight w:val="none"/>
        </w:rPr>
      </w:r>
      <w:r>
        <w:rPr>
          <w:b w:val="0"/>
          <w:bCs w:val="0"/>
          <w:color w:val="000000" w:themeColor="text1"/>
          <w:highlight w:val="none"/>
        </w:rPr>
      </w:r>
    </w:p>
    <w:p w14:paraId="1E8541CF">
      <w:pPr>
        <w:pBdr/>
        <w:spacing/>
        <w:ind/>
        <w:rPr>
          <w:b w:val="0"/>
          <w:bCs w:val="0"/>
          <w:color w:val="000000" w:themeColor="text1"/>
          <w:highlight w:val="none"/>
        </w:rPr>
      </w:pPr>
      <w:r>
        <w:rPr>
          <w:b w:val="0"/>
          <w:bCs w:val="0"/>
          <w:color w:val="000000" w:themeColor="text1"/>
          <w:highlight w:val="none"/>
        </w:rPr>
        <w:t xml:space="preserve">Distance vector protocols operate by sending the following info:</w:t>
      </w:r>
      <w:r>
        <w:rPr>
          <w:b w:val="0"/>
          <w:bCs w:val="0"/>
          <w:color w:val="000000" w:themeColor="text1"/>
          <w:highlight w:val="none"/>
        </w:rPr>
      </w:r>
      <w:r>
        <w:rPr>
          <w:b w:val="0"/>
          <w:bCs w:val="0"/>
          <w:color w:val="000000" w:themeColor="text1"/>
          <w:highlight w:val="none"/>
        </w:rPr>
      </w:r>
    </w:p>
    <w:p w14:paraId="0C4A4CA6">
      <w:pPr>
        <w:pBdr/>
        <w:spacing/>
        <w:ind/>
        <w:rPr>
          <w:b w:val="0"/>
          <w:bCs w:val="0"/>
          <w:color w:val="000000" w:themeColor="text1"/>
          <w:highlight w:val="none"/>
        </w:rPr>
      </w:pPr>
      <w:r>
        <w:rPr>
          <w:b w:val="0"/>
          <w:bCs w:val="0"/>
          <w:color w:val="000000" w:themeColor="text1"/>
          <w:highlight w:val="none"/>
        </w:rPr>
        <w:t xml:space="preserve">Their know destination networks, their metric to reach their known destination networks</w:t>
      </w:r>
      <w:r>
        <w:rPr>
          <w:b w:val="0"/>
          <w:bCs w:val="0"/>
          <w:color w:val="000000" w:themeColor="text1"/>
          <w:highlight w:val="none"/>
        </w:rPr>
      </w:r>
      <w:r>
        <w:rPr>
          <w:b w:val="0"/>
          <w:bCs w:val="0"/>
          <w:color w:val="000000" w:themeColor="text1"/>
          <w:highlight w:val="none"/>
        </w:rPr>
      </w:r>
    </w:p>
    <w:p w14:paraId="419A60D7">
      <w:pPr>
        <w:pBdr/>
        <w:spacing/>
        <w:ind/>
        <w:rPr>
          <w:b w:val="0"/>
          <w:bCs w:val="0"/>
          <w:color w:val="000000" w:themeColor="text1"/>
          <w:highlight w:val="none"/>
        </w:rPr>
      </w:pPr>
      <w:r>
        <w:rPr>
          <w:b/>
          <w:bCs/>
          <w:color w:val="000000" w:themeColor="text1"/>
          <w:highlight w:val="none"/>
        </w:rPr>
        <w:t xml:space="preserve">Routing by rumor </w:t>
      </w:r>
      <w:r>
        <w:rPr>
          <w:b w:val="0"/>
          <w:bCs w:val="0"/>
          <w:color w:val="000000" w:themeColor="text1"/>
          <w:highlight w:val="none"/>
        </w:rPr>
        <w:t xml:space="preserve">(Distance vector protocol), this because the route does not know about the network beyond its neighbors, it only knows the information that its neighbors tell it. </w:t>
      </w:r>
      <w:r>
        <w:rPr>
          <w:b w:val="0"/>
          <w:bCs w:val="0"/>
          <w:color w:val="000000" w:themeColor="text1"/>
          <w:highlight w:val="none"/>
        </w:rPr>
      </w:r>
      <w:r>
        <w:rPr>
          <w:b w:val="0"/>
          <w:bCs w:val="0"/>
          <w:color w:val="000000" w:themeColor="text1"/>
          <w:highlight w:val="none"/>
        </w:rPr>
      </w:r>
    </w:p>
    <w:p w14:paraId="126BB2FA">
      <w:pPr>
        <w:pBdr/>
        <w:spacing/>
        <w:ind/>
        <w:rPr>
          <w:b w:val="0"/>
          <w:bCs w:val="0"/>
          <w:color w:val="000000" w:themeColor="text1"/>
          <w:highlight w:val="none"/>
        </w:rPr>
      </w:pPr>
      <w:r>
        <w:rPr>
          <w:b w:val="0"/>
          <w:bCs w:val="0"/>
          <w:color w:val="000000" w:themeColor="text1"/>
          <w:highlight w:val="none"/>
        </w:rPr>
        <w:t xml:space="preserve">Distance vector because the router only learn the distance which is the metric and vector which s the direction , the next hop router, of each route.</w:t>
      </w:r>
      <w:r>
        <w:rPr>
          <w:b w:val="0"/>
          <w:bCs w:val="0"/>
          <w:color w:val="000000" w:themeColor="text1"/>
          <w:highlight w:val="none"/>
        </w:rPr>
      </w:r>
      <w:r>
        <w:rPr>
          <w:b w:val="0"/>
          <w:bCs w:val="0"/>
          <w:color w:val="000000" w:themeColor="text1"/>
          <w:highlight w:val="none"/>
        </w:rPr>
      </w:r>
    </w:p>
    <w:p w14:paraId="35B16EAE">
      <w:pPr>
        <w:pBdr/>
        <w:spacing/>
        <w:ind/>
        <w:rPr>
          <w:b w:val="0"/>
          <w:bCs w:val="0"/>
          <w:color w:val="000000" w:themeColor="text1"/>
          <w:highlight w:val="none"/>
        </w:rPr>
      </w:pPr>
      <w:r>
        <w:rPr>
          <w:b w:val="0"/>
          <w:bCs w:val="0"/>
          <w:color w:val="000000" w:themeColor="text1"/>
          <w:highlight w:val="none"/>
        </w:rPr>
      </w:r>
      <w:r>
        <w:rPr>
          <w:b w:val="0"/>
          <w:bCs w:val="0"/>
          <w:color w:val="000000" w:themeColor="text1"/>
          <w:highlight w:val="none"/>
        </w:rPr>
      </w:r>
      <w:r>
        <w:rPr>
          <w:b w:val="0"/>
          <w:bCs w:val="0"/>
          <w:color w:val="000000" w:themeColor="text1"/>
          <w:highlight w:val="none"/>
        </w:rPr>
      </w:r>
    </w:p>
    <w:p w14:paraId="6905DA58">
      <w:pPr>
        <w:pBdr/>
        <w:spacing/>
        <w:ind/>
        <w:rPr>
          <w:b/>
          <w:bCs/>
          <w:color w:val="000000" w:themeColor="text1"/>
          <w:highlight w:val="none"/>
        </w:rPr>
      </w:pPr>
      <w:r>
        <w:rPr>
          <w:b/>
          <w:bCs/>
          <w:color w:val="000000" w:themeColor="text1"/>
          <w:highlight w:val="none"/>
        </w:rPr>
      </w:r>
      <w:r>
        <w:rPr>
          <w:b/>
          <w:bCs/>
          <w:color w:val="000000" w:themeColor="text1"/>
          <w:highlight w:val="none"/>
        </w:rPr>
        <w:t xml:space="preserve">Link-state protocol</w:t>
      </w:r>
      <w:r>
        <w:rPr>
          <w:b/>
          <w:bCs/>
          <w:color w:val="000000" w:themeColor="text1"/>
          <w:highlight w:val="none"/>
        </w:rPr>
      </w:r>
      <w:r>
        <w:rPr>
          <w:b/>
          <w:bCs/>
          <w:color w:val="000000" w:themeColor="text1"/>
          <w:highlight w:val="none"/>
        </w:rPr>
      </w:r>
    </w:p>
    <w:p w14:paraId="70805503">
      <w:pPr>
        <w:pBdr/>
        <w:spacing/>
        <w:ind/>
        <w:rPr>
          <w:b w:val="0"/>
          <w:bCs w:val="0"/>
          <w:color w:val="000000" w:themeColor="text1"/>
          <w:highlight w:val="none"/>
        </w:rPr>
      </w:pPr>
      <w:r>
        <w:rPr>
          <w:b w:val="0"/>
          <w:bCs w:val="0"/>
          <w:color w:val="000000" w:themeColor="text1"/>
          <w:highlight w:val="none"/>
        </w:rPr>
        <w:t xml:space="preserve">Link-state protocol, very router creates a connectivity map of the network,</w:t>
      </w:r>
      <w:r>
        <w:rPr>
          <w:b w:val="0"/>
          <w:bCs w:val="0"/>
          <w:color w:val="000000" w:themeColor="text1"/>
          <w:highlight w:val="none"/>
        </w:rPr>
      </w:r>
      <w:r>
        <w:rPr>
          <w:b w:val="0"/>
          <w:bCs w:val="0"/>
          <w:color w:val="000000" w:themeColor="text1"/>
          <w:highlight w:val="none"/>
        </w:rPr>
      </w:r>
    </w:p>
    <w:p w14:paraId="57087717">
      <w:pPr>
        <w:pBdr/>
        <w:spacing/>
        <w:ind/>
        <w:rPr>
          <w:b w:val="0"/>
          <w:bCs w:val="0"/>
          <w:color w:val="000000" w:themeColor="text1"/>
          <w:highlight w:val="none"/>
        </w:rPr>
      </w:pPr>
      <w:r>
        <w:rPr>
          <w:b w:val="0"/>
          <w:bCs w:val="0"/>
          <w:color w:val="000000" w:themeColor="text1"/>
          <w:highlight w:val="none"/>
        </w:rPr>
        <w:t xml:space="preserve">To allow this, each router advertises information about its </w:t>
      </w:r>
      <w:r>
        <w:rPr>
          <w:b w:val="0"/>
          <w:bCs w:val="0"/>
          <w:color w:val="000000" w:themeColor="text1"/>
          <w:highlight w:val="none"/>
        </w:rPr>
        <w:t xml:space="preserve">interfaces (connected networks) to its neighbors, these advertisements are passed along to other routers, until all routers in the network develop the same map of the network.</w:t>
      </w:r>
      <w:r>
        <w:rPr>
          <w:b w:val="0"/>
          <w:bCs w:val="0"/>
          <w:color w:val="000000" w:themeColor="text1"/>
          <w:highlight w:val="none"/>
        </w:rPr>
      </w:r>
      <w:r>
        <w:rPr>
          <w:b w:val="0"/>
          <w:bCs w:val="0"/>
          <w:color w:val="000000" w:themeColor="text1"/>
          <w:highlight w:val="none"/>
        </w:rPr>
      </w:r>
    </w:p>
    <w:p w14:paraId="14E88D55">
      <w:pPr>
        <w:pBdr/>
        <w:spacing/>
        <w:ind/>
        <w:rPr>
          <w:b w:val="0"/>
          <w:bCs w:val="0"/>
          <w:color w:val="000000" w:themeColor="text1"/>
          <w:highlight w:val="none"/>
        </w:rPr>
      </w:pPr>
      <w:r>
        <w:rPr>
          <w:b w:val="0"/>
          <w:bCs w:val="0"/>
          <w:color w:val="000000" w:themeColor="text1"/>
          <w:highlight w:val="none"/>
        </w:rPr>
        <w:t xml:space="preserve">Each router independently uses this map to calculate the best routes to each destination.</w:t>
      </w:r>
      <w:r>
        <w:rPr>
          <w:b w:val="0"/>
          <w:bCs w:val="0"/>
          <w:color w:val="000000" w:themeColor="text1"/>
          <w:highlight w:val="none"/>
        </w:rPr>
      </w:r>
      <w:r>
        <w:rPr>
          <w:b w:val="0"/>
          <w:bCs w:val="0"/>
          <w:color w:val="000000" w:themeColor="text1"/>
          <w:highlight w:val="none"/>
        </w:rPr>
      </w:r>
    </w:p>
    <w:p w14:paraId="71E1B564">
      <w:pPr>
        <w:pBdr/>
        <w:spacing/>
        <w:ind/>
        <w:rPr>
          <w:b w:val="0"/>
          <w:bCs w:val="0"/>
          <w:color w:val="000000" w:themeColor="text1"/>
          <w:highlight w:val="none"/>
        </w:rPr>
      </w:pPr>
      <w:r>
        <w:rPr>
          <w:b w:val="0"/>
          <w:bCs w:val="0"/>
          <w:color w:val="000000" w:themeColor="text1"/>
          <w:highlight w:val="none"/>
        </w:rPr>
        <w:t xml:space="preserve">Link stat protocols use more resources (CPU) on the router , because more information is share, however they tend to be faster in reacting to changes in the network than distance vector protocols</w:t>
      </w:r>
      <w:r>
        <w:rPr>
          <w:b w:val="0"/>
          <w:bCs w:val="0"/>
          <w:color w:val="000000" w:themeColor="text1"/>
          <w:highlight w:val="none"/>
        </w:rPr>
      </w:r>
      <w:r>
        <w:rPr>
          <w:b w:val="0"/>
          <w:bCs w:val="0"/>
          <w:color w:val="000000" w:themeColor="text1"/>
          <w:highlight w:val="none"/>
        </w:rPr>
      </w:r>
    </w:p>
    <w:p w14:paraId="0FF9BD3F">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1. Distance Vector Protocols</w:t>
      </w:r>
      <w:r/>
    </w:p>
    <w:p w14:paraId="7DCD060A">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Definition</w:t>
      </w:r>
      <w:r/>
    </w:p>
    <w:p w14:paraId="06840CE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Distance Vector protocols</w:t>
      </w:r>
      <w:r>
        <w:rPr>
          <w:rFonts w:ascii="Times New Roman" w:hAnsi="Times New Roman" w:eastAsia="Times New Roman" w:cs="Times New Roman"/>
          <w:color w:val="000000"/>
          <w:sz w:val="24"/>
        </w:rPr>
        <w:t xml:space="preserve"> are routing protocols where routers:</w:t>
      </w:r>
      <w:r/>
    </w:p>
    <w:p w14:paraId="40F94077">
      <w:pPr>
        <w:pStyle w:val="1518"/>
        <w:numPr>
          <w:ilvl w:val="0"/>
          <w:numId w:val="5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Share information with </w:t>
      </w:r>
      <w:r>
        <w:rPr>
          <w:rFonts w:ascii="Times New Roman" w:hAnsi="Times New Roman" w:eastAsia="Times New Roman" w:cs="Times New Roman"/>
          <w:b/>
          <w:color w:val="000000"/>
          <w:sz w:val="24"/>
        </w:rPr>
        <w:t xml:space="preserve">direct neighbors only</w:t>
      </w:r>
      <w:r/>
    </w:p>
    <w:p w14:paraId="01C2B97A">
      <w:pPr>
        <w:pStyle w:val="1518"/>
        <w:numPr>
          <w:ilvl w:val="0"/>
          <w:numId w:val="5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Learn routes based on </w:t>
      </w:r>
      <w:r>
        <w:rPr>
          <w:rFonts w:ascii="Times New Roman" w:hAnsi="Times New Roman" w:eastAsia="Times New Roman" w:cs="Times New Roman"/>
          <w:b/>
          <w:color w:val="000000"/>
          <w:sz w:val="24"/>
        </w:rPr>
        <w:t xml:space="preserve">distance (metric)</w:t>
      </w:r>
      <w:r>
        <w:rPr>
          <w:rFonts w:ascii="Times New Roman" w:hAnsi="Times New Roman" w:eastAsia="Times New Roman" w:cs="Times New Roman"/>
          <w:color w:val="000000"/>
          <w:sz w:val="24"/>
        </w:rPr>
        <w:t xml:space="preserve"> and </w:t>
      </w:r>
      <w:r>
        <w:rPr>
          <w:rFonts w:ascii="Times New Roman" w:hAnsi="Times New Roman" w:eastAsia="Times New Roman" w:cs="Times New Roman"/>
          <w:b/>
          <w:color w:val="000000"/>
          <w:sz w:val="24"/>
        </w:rPr>
        <w:t xml:space="preserve">vector (direction/next-hop)</w:t>
      </w:r>
      <w:r/>
    </w:p>
    <w:p w14:paraId="445AF473">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Why “Distance Vector”?</w:t>
      </w:r>
      <w:r/>
    </w:p>
    <w:p w14:paraId="275ED8C5">
      <w:pPr>
        <w:pStyle w:val="1518"/>
        <w:numPr>
          <w:ilvl w:val="0"/>
          <w:numId w:val="6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Distance</w:t>
      </w:r>
      <w:r>
        <w:rPr>
          <w:rFonts w:ascii="Times New Roman" w:hAnsi="Times New Roman" w:eastAsia="Times New Roman" w:cs="Times New Roman"/>
          <w:color w:val="000000"/>
          <w:sz w:val="24"/>
        </w:rPr>
        <w:t xml:space="preserve"> → metric (e.g., hop count in RIP) </w:t>
      </w:r>
      <w:r/>
    </w:p>
    <w:p w14:paraId="1064FB51">
      <w:pPr>
        <w:pStyle w:val="1518"/>
        <w:numPr>
          <w:ilvl w:val="0"/>
          <w:numId w:val="6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Vector</w:t>
      </w:r>
      <w:r>
        <w:rPr>
          <w:rFonts w:ascii="Times New Roman" w:hAnsi="Times New Roman" w:eastAsia="Times New Roman" w:cs="Times New Roman"/>
          <w:color w:val="000000"/>
          <w:sz w:val="24"/>
        </w:rPr>
        <w:t xml:space="preserve"> → direction (next-hop router) </w:t>
      </w:r>
      <w:r/>
    </w:p>
    <w:p w14:paraId="27968A50">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What Information is Sent?</w:t>
      </w:r>
      <w:r/>
    </w:p>
    <w:p w14:paraId="47C906E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Routers send:</w:t>
      </w:r>
      <w:r/>
    </w:p>
    <w:p w14:paraId="15357AEA">
      <w:pPr>
        <w:pStyle w:val="1518"/>
        <w:numPr>
          <w:ilvl w:val="0"/>
          <w:numId w:val="6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Known </w:t>
      </w:r>
      <w:r>
        <w:rPr>
          <w:rFonts w:ascii="Times New Roman" w:hAnsi="Times New Roman" w:eastAsia="Times New Roman" w:cs="Times New Roman"/>
          <w:b/>
          <w:color w:val="000000"/>
          <w:sz w:val="24"/>
        </w:rPr>
        <w:t xml:space="preserve">destination networks</w:t>
      </w:r>
      <w:r/>
    </w:p>
    <w:p w14:paraId="11E2F28C">
      <w:pPr>
        <w:pStyle w:val="1518"/>
        <w:numPr>
          <w:ilvl w:val="0"/>
          <w:numId w:val="6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Metric (distance)</w:t>
      </w:r>
      <w:r>
        <w:rPr>
          <w:rFonts w:ascii="Times New Roman" w:hAnsi="Times New Roman" w:eastAsia="Times New Roman" w:cs="Times New Roman"/>
          <w:color w:val="000000"/>
          <w:sz w:val="24"/>
        </w:rPr>
        <w:t xml:space="preserve"> to reach them </w:t>
      </w:r>
      <w:r/>
    </w:p>
    <w:p w14:paraId="2DDBB9FD">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“Routing by Rumor”</w:t>
      </w:r>
      <w:r/>
    </w:p>
    <w:p w14:paraId="74C9FA9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This is a key concept:</w:t>
      </w:r>
      <w:r/>
    </w:p>
    <w:p w14:paraId="176C279C">
      <w:pPr>
        <w:pStyle w:val="1518"/>
        <w:numPr>
          <w:ilvl w:val="0"/>
          <w:numId w:val="62"/>
        </w:numPr>
        <w:pBdr>
          <w:top w:val="none" w:color="000000" w:sz="4" w:space="0"/>
          <w:left w:val="none" w:color="000000" w:sz="4" w:space="0"/>
          <w:bottom w:val="none" w:color="000000" w:sz="4" w:space="0"/>
          <w:right w:val="none" w:color="000000" w:sz="4" w:space="0"/>
        </w:pBdr>
        <w:spacing/>
        <w:ind w:right="0"/>
        <w:rPr>
          <w:color w:val="c00000"/>
        </w:rPr>
      </w:pP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c00000"/>
          <w:sz w:val="24"/>
        </w:rPr>
        <w:t xml:space="preserve">Routers </w:t>
      </w:r>
      <w:r>
        <w:rPr>
          <w:rFonts w:ascii="Times New Roman" w:hAnsi="Times New Roman" w:eastAsia="Times New Roman" w:cs="Times New Roman"/>
          <w:b/>
          <w:color w:val="c00000"/>
          <w:sz w:val="24"/>
        </w:rPr>
        <w:t xml:space="preserve">do NOT know the full network topology</w:t>
      </w:r>
      <w:r>
        <w:rPr>
          <w:color w:val="c00000"/>
        </w:rPr>
      </w:r>
      <w:r>
        <w:rPr>
          <w:color w:val="c00000"/>
        </w:rPr>
      </w:r>
    </w:p>
    <w:p w14:paraId="763ED51B">
      <w:pPr>
        <w:pStyle w:val="1518"/>
        <w:numPr>
          <w:ilvl w:val="0"/>
          <w:numId w:val="6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They rely only on what </w:t>
      </w:r>
      <w:r>
        <w:rPr>
          <w:rFonts w:ascii="Times New Roman" w:hAnsi="Times New Roman" w:eastAsia="Times New Roman" w:cs="Times New Roman"/>
          <w:b/>
          <w:color w:val="000000"/>
          <w:sz w:val="24"/>
        </w:rPr>
        <w:t xml:space="preserve">neighbors tell them</w:t>
      </w:r>
      <w:r/>
    </w:p>
    <w:p w14:paraId="5E09CF8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Example:</w:t>
      </w:r>
      <w:r/>
    </w:p>
    <w:p w14:paraId="0F5AC04E">
      <w:pPr>
        <w:pStyle w:val="1518"/>
        <w:numPr>
          <w:ilvl w:val="0"/>
          <w:numId w:val="6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Router A tells Router B about a network</w:t>
      </w:r>
      <w:r/>
    </w:p>
    <w:p w14:paraId="1A00DE8E">
      <w:pPr>
        <w:pStyle w:val="1518"/>
        <w:numPr>
          <w:ilvl w:val="0"/>
          <w:numId w:val="6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Router B trusts that info and passes it on</w:t>
      </w:r>
      <w:r/>
    </w:p>
    <w:p w14:paraId="206314D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Like gossip → “I heard this route exists”</w:t>
      </w:r>
      <w:r/>
    </w:p>
    <w:p w14:paraId="2456FA3C">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Examples of Distance Vector Protocols</w:t>
      </w:r>
      <w:r/>
    </w:p>
    <w:p w14:paraId="0B520578">
      <w:pPr>
        <w:pStyle w:val="1518"/>
        <w:numPr>
          <w:ilvl w:val="0"/>
          <w:numId w:val="6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RIP (Routing Information Protocol)</w:t>
      </w:r>
      <w:r/>
    </w:p>
    <w:p w14:paraId="34D1A66E">
      <w:pPr>
        <w:pStyle w:val="1518"/>
        <w:numPr>
          <w:ilvl w:val="0"/>
          <w:numId w:val="6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IGRP (Interior Gateway Routing Protocol)</w:t>
      </w:r>
      <w:r>
        <w:rPr>
          <w:rFonts w:ascii="Times New Roman" w:hAnsi="Times New Roman" w:eastAsia="Times New Roman" w:cs="Times New Roman"/>
          <w:color w:val="000000"/>
          <w:sz w:val="24"/>
        </w:rPr>
        <w:t xml:space="preserve"> </w:t>
      </w:r>
      <w:r>
        <w:rPr>
          <w:rFonts w:ascii="Times New Roman" w:hAnsi="Times New Roman" w:eastAsia="Times New Roman" w:cs="Times New Roman"/>
          <w:i/>
          <w:color w:val="000000"/>
          <w:sz w:val="24"/>
        </w:rPr>
        <w:t xml:space="preserve">(obsolete, Cisco)</w:t>
      </w:r>
      <w:r/>
    </w:p>
    <w:p w14:paraId="1863CC48">
      <w:pPr>
        <w:pStyle w:val="1518"/>
        <w:numPr>
          <w:ilvl w:val="0"/>
          <w:numId w:val="6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EIGRP</w:t>
      </w:r>
      <w:r>
        <w:rPr>
          <w:rFonts w:ascii="Times New Roman" w:hAnsi="Times New Roman" w:eastAsia="Times New Roman" w:cs="Times New Roman"/>
          <w:color w:val="000000"/>
          <w:sz w:val="24"/>
        </w:rPr>
        <w:t xml:space="preserve"> </w:t>
      </w:r>
      <w:r>
        <w:rPr>
          <w:rFonts w:ascii="Times New Roman" w:hAnsi="Times New Roman" w:eastAsia="Times New Roman" w:cs="Times New Roman"/>
          <w:i/>
          <w:color w:val="000000"/>
          <w:sz w:val="24"/>
        </w:rPr>
        <w:t xml:space="preserve">(advanced distance vector / hybrid)</w:t>
      </w:r>
      <w:r/>
    </w:p>
    <w:p w14:paraId="0327CD5F">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Characteristics</w:t>
      </w:r>
      <w:r/>
    </w:p>
    <w:tbl>
      <w:tblPr>
        <w:tblStyle w:val="1329"/>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262"/>
        <w:gridCol w:w="2413"/>
      </w:tblGrid>
      <w:tr>
        <w:trPr/>
        <w:tc>
          <w:tcPr>
            <w:tcBorders/>
            <w:tcMar>
              <w:left w:w="15" w:type="dxa"/>
              <w:top w:w="15" w:type="dxa"/>
              <w:right w:w="15" w:type="dxa"/>
              <w:bottom w:w="15" w:type="dxa"/>
            </w:tcMar>
            <w:tcW w:w="1262" w:type="dxa"/>
            <w:vAlign w:val="center"/>
            <w:textDirection w:val="lrTb"/>
            <w:noWrap w:val="false"/>
          </w:tcPr>
          <w:p w14:paraId="05C3345E">
            <w:pPr>
              <w:pBdr/>
              <w:spacing w:after="0" w:before="0" w:line="240" w:lineRule="auto"/>
              <w:ind/>
              <w:jc w:val="center"/>
              <w:rPr/>
            </w:pPr>
            <w:r>
              <w:rPr>
                <w:rFonts w:ascii="Times New Roman" w:hAnsi="Times New Roman" w:eastAsia="Times New Roman" w:cs="Times New Roman"/>
                <w:b/>
                <w:color w:val="000000"/>
                <w:sz w:val="24"/>
              </w:rPr>
              <w:t xml:space="preserve">Feature</w:t>
            </w:r>
            <w:r/>
          </w:p>
        </w:tc>
        <w:tc>
          <w:tcPr>
            <w:tcBorders/>
            <w:tcMar>
              <w:left w:w="15" w:type="dxa"/>
              <w:top w:w="15" w:type="dxa"/>
              <w:right w:w="15" w:type="dxa"/>
              <w:bottom w:w="15" w:type="dxa"/>
            </w:tcMar>
            <w:tcW w:w="2413" w:type="dxa"/>
            <w:vAlign w:val="center"/>
            <w:textDirection w:val="lrTb"/>
            <w:noWrap w:val="false"/>
          </w:tcPr>
          <w:p w14:paraId="524AF56A">
            <w:pPr>
              <w:pBdr/>
              <w:spacing w:after="0" w:before="0" w:line="240" w:lineRule="auto"/>
              <w:ind/>
              <w:jc w:val="center"/>
              <w:rPr/>
            </w:pPr>
            <w:r>
              <w:rPr>
                <w:rFonts w:ascii="Times New Roman" w:hAnsi="Times New Roman" w:eastAsia="Times New Roman" w:cs="Times New Roman"/>
                <w:b/>
                <w:color w:val="000000"/>
                <w:sz w:val="24"/>
              </w:rPr>
              <w:t xml:space="preserve">Distance Vector</w:t>
            </w:r>
            <w:r/>
          </w:p>
        </w:tc>
      </w:tr>
      <w:tr>
        <w:trPr/>
        <w:tc>
          <w:tcPr>
            <w:tcBorders/>
            <w:tcMar>
              <w:left w:w="15" w:type="dxa"/>
              <w:top w:w="15" w:type="dxa"/>
              <w:right w:w="15" w:type="dxa"/>
              <w:bottom w:w="15" w:type="dxa"/>
            </w:tcMar>
            <w:tcW w:w="1262" w:type="dxa"/>
            <w:vAlign w:val="center"/>
            <w:textDirection w:val="lrTb"/>
            <w:noWrap w:val="false"/>
          </w:tcPr>
          <w:p w14:paraId="4EFDB83D">
            <w:pPr>
              <w:pBdr/>
              <w:spacing w:after="0" w:before="0" w:line="240" w:lineRule="auto"/>
              <w:ind/>
              <w:rPr/>
            </w:pPr>
            <w:r>
              <w:rPr>
                <w:rFonts w:ascii="Times New Roman" w:hAnsi="Times New Roman" w:eastAsia="Times New Roman" w:cs="Times New Roman"/>
                <w:color w:val="000000"/>
                <w:sz w:val="24"/>
              </w:rPr>
              <w:t xml:space="preserve">Knowledge</w:t>
            </w:r>
            <w:r/>
          </w:p>
        </w:tc>
        <w:tc>
          <w:tcPr>
            <w:tcBorders/>
            <w:tcMar>
              <w:left w:w="15" w:type="dxa"/>
              <w:top w:w="15" w:type="dxa"/>
              <w:right w:w="15" w:type="dxa"/>
              <w:bottom w:w="15" w:type="dxa"/>
            </w:tcMar>
            <w:tcW w:w="2413" w:type="dxa"/>
            <w:vAlign w:val="center"/>
            <w:textDirection w:val="lrTb"/>
            <w:noWrap w:val="false"/>
          </w:tcPr>
          <w:p w14:paraId="3EED4161">
            <w:pPr>
              <w:pBdr/>
              <w:spacing w:after="0" w:before="0" w:line="240" w:lineRule="auto"/>
              <w:ind/>
              <w:rPr/>
            </w:pPr>
            <w:r>
              <w:rPr>
                <w:rFonts w:ascii="Times New Roman" w:hAnsi="Times New Roman" w:eastAsia="Times New Roman" w:cs="Times New Roman"/>
                <w:color w:val="000000"/>
                <w:sz w:val="24"/>
              </w:rPr>
              <w:t xml:space="preserve">Limited (neighbors only)</w:t>
            </w:r>
            <w:r/>
          </w:p>
        </w:tc>
      </w:tr>
      <w:tr>
        <w:trPr/>
        <w:tc>
          <w:tcPr>
            <w:tcBorders/>
            <w:tcMar>
              <w:left w:w="15" w:type="dxa"/>
              <w:top w:w="15" w:type="dxa"/>
              <w:right w:w="15" w:type="dxa"/>
              <w:bottom w:w="15" w:type="dxa"/>
            </w:tcMar>
            <w:tcW w:w="1262" w:type="dxa"/>
            <w:vAlign w:val="center"/>
            <w:textDirection w:val="lrTb"/>
            <w:noWrap w:val="false"/>
          </w:tcPr>
          <w:p w14:paraId="5145EB1B">
            <w:pPr>
              <w:pBdr/>
              <w:spacing w:after="0" w:before="0" w:line="240" w:lineRule="auto"/>
              <w:ind/>
              <w:rPr/>
            </w:pPr>
            <w:r>
              <w:rPr>
                <w:rFonts w:ascii="Times New Roman" w:hAnsi="Times New Roman" w:eastAsia="Times New Roman" w:cs="Times New Roman"/>
                <w:color w:val="000000"/>
                <w:sz w:val="24"/>
              </w:rPr>
              <w:t xml:space="preserve">Updates</w:t>
            </w:r>
            <w:r/>
          </w:p>
        </w:tc>
        <w:tc>
          <w:tcPr>
            <w:tcBorders/>
            <w:tcMar>
              <w:left w:w="15" w:type="dxa"/>
              <w:top w:w="15" w:type="dxa"/>
              <w:right w:w="15" w:type="dxa"/>
              <w:bottom w:w="15" w:type="dxa"/>
            </w:tcMar>
            <w:tcW w:w="2413" w:type="dxa"/>
            <w:vAlign w:val="center"/>
            <w:textDirection w:val="lrTb"/>
            <w:noWrap w:val="false"/>
          </w:tcPr>
          <w:p w14:paraId="19643438">
            <w:pPr>
              <w:pBdr/>
              <w:spacing w:after="0" w:before="0" w:line="240" w:lineRule="auto"/>
              <w:ind/>
              <w:rPr/>
            </w:pPr>
            <w:r>
              <w:rPr>
                <w:rFonts w:ascii="Times New Roman" w:hAnsi="Times New Roman" w:eastAsia="Times New Roman" w:cs="Times New Roman"/>
                <w:color w:val="000000"/>
                <w:sz w:val="24"/>
              </w:rPr>
              <w:t xml:space="preserve">Periodic</w:t>
            </w:r>
            <w:r/>
          </w:p>
        </w:tc>
      </w:tr>
      <w:tr>
        <w:trPr/>
        <w:tc>
          <w:tcPr>
            <w:tcBorders/>
            <w:tcMar>
              <w:left w:w="15" w:type="dxa"/>
              <w:top w:w="15" w:type="dxa"/>
              <w:right w:w="15" w:type="dxa"/>
              <w:bottom w:w="15" w:type="dxa"/>
            </w:tcMar>
            <w:tcW w:w="1262" w:type="dxa"/>
            <w:vAlign w:val="center"/>
            <w:textDirection w:val="lrTb"/>
            <w:noWrap w:val="false"/>
          </w:tcPr>
          <w:p w14:paraId="0AF490AC">
            <w:pPr>
              <w:pBdr/>
              <w:spacing w:after="0" w:before="0" w:line="240" w:lineRule="auto"/>
              <w:ind/>
              <w:rPr/>
            </w:pPr>
            <w:r>
              <w:rPr>
                <w:rFonts w:ascii="Times New Roman" w:hAnsi="Times New Roman" w:eastAsia="Times New Roman" w:cs="Times New Roman"/>
                <w:color w:val="000000"/>
                <w:sz w:val="24"/>
              </w:rPr>
              <w:t xml:space="preserve">Convergence</w:t>
            </w:r>
            <w:r/>
          </w:p>
        </w:tc>
        <w:tc>
          <w:tcPr>
            <w:tcBorders/>
            <w:tcMar>
              <w:left w:w="15" w:type="dxa"/>
              <w:top w:w="15" w:type="dxa"/>
              <w:right w:w="15" w:type="dxa"/>
              <w:bottom w:w="15" w:type="dxa"/>
            </w:tcMar>
            <w:tcW w:w="2413" w:type="dxa"/>
            <w:vAlign w:val="center"/>
            <w:textDirection w:val="lrTb"/>
            <w:noWrap w:val="false"/>
          </w:tcPr>
          <w:p w14:paraId="44B93EFE">
            <w:pPr>
              <w:pBdr/>
              <w:spacing w:after="0" w:before="0" w:line="240" w:lineRule="auto"/>
              <w:ind/>
              <w:rPr/>
            </w:pPr>
            <w:r>
              <w:rPr>
                <w:rFonts w:ascii="Times New Roman" w:hAnsi="Times New Roman" w:eastAsia="Times New Roman" w:cs="Times New Roman"/>
                <w:color w:val="000000"/>
                <w:sz w:val="24"/>
              </w:rPr>
              <w:t xml:space="preserve">Slow</w:t>
            </w:r>
            <w:r/>
          </w:p>
        </w:tc>
      </w:tr>
      <w:tr>
        <w:trPr/>
        <w:tc>
          <w:tcPr>
            <w:tcBorders/>
            <w:tcMar>
              <w:left w:w="15" w:type="dxa"/>
              <w:top w:w="15" w:type="dxa"/>
              <w:right w:w="15" w:type="dxa"/>
              <w:bottom w:w="15" w:type="dxa"/>
            </w:tcMar>
            <w:tcW w:w="1262" w:type="dxa"/>
            <w:vAlign w:val="center"/>
            <w:textDirection w:val="lrTb"/>
            <w:noWrap w:val="false"/>
          </w:tcPr>
          <w:p w14:paraId="0887A75A">
            <w:pPr>
              <w:pBdr/>
              <w:spacing w:after="0" w:before="0" w:line="240" w:lineRule="auto"/>
              <w:ind/>
              <w:rPr/>
            </w:pPr>
            <w:r>
              <w:rPr>
                <w:rFonts w:ascii="Times New Roman" w:hAnsi="Times New Roman" w:eastAsia="Times New Roman" w:cs="Times New Roman"/>
                <w:color w:val="000000"/>
                <w:sz w:val="24"/>
              </w:rPr>
              <w:t xml:space="preserve">Complexity</w:t>
            </w:r>
            <w:r/>
          </w:p>
        </w:tc>
        <w:tc>
          <w:tcPr>
            <w:tcBorders/>
            <w:tcMar>
              <w:left w:w="15" w:type="dxa"/>
              <w:top w:w="15" w:type="dxa"/>
              <w:right w:w="15" w:type="dxa"/>
              <w:bottom w:w="15" w:type="dxa"/>
            </w:tcMar>
            <w:tcW w:w="2413" w:type="dxa"/>
            <w:vAlign w:val="center"/>
            <w:textDirection w:val="lrTb"/>
            <w:noWrap w:val="false"/>
          </w:tcPr>
          <w:p w14:paraId="0A1AACCF">
            <w:pPr>
              <w:pBdr/>
              <w:spacing w:after="0" w:before="0" w:line="240" w:lineRule="auto"/>
              <w:ind/>
              <w:rPr/>
            </w:pPr>
            <w:r>
              <w:rPr>
                <w:rFonts w:ascii="Times New Roman" w:hAnsi="Times New Roman" w:eastAsia="Times New Roman" w:cs="Times New Roman"/>
                <w:color w:val="000000"/>
                <w:sz w:val="24"/>
              </w:rPr>
              <w:t xml:space="preserve">Simple</w:t>
            </w:r>
            <w:r/>
          </w:p>
        </w:tc>
      </w:tr>
      <w:tr>
        <w:trPr/>
        <w:tc>
          <w:tcPr>
            <w:tcBorders/>
            <w:tcMar>
              <w:left w:w="15" w:type="dxa"/>
              <w:top w:w="15" w:type="dxa"/>
              <w:right w:w="15" w:type="dxa"/>
              <w:bottom w:w="15" w:type="dxa"/>
            </w:tcMar>
            <w:tcW w:w="1262" w:type="dxa"/>
            <w:vAlign w:val="center"/>
            <w:textDirection w:val="lrTb"/>
            <w:noWrap w:val="false"/>
          </w:tcPr>
          <w:p w14:paraId="79FD1E33">
            <w:pPr>
              <w:pBdr/>
              <w:spacing w:after="0" w:before="0" w:line="240" w:lineRule="auto"/>
              <w:ind/>
              <w:rPr/>
            </w:pPr>
            <w:r>
              <w:rPr>
                <w:rFonts w:ascii="Times New Roman" w:hAnsi="Times New Roman" w:eastAsia="Times New Roman" w:cs="Times New Roman"/>
                <w:color w:val="000000"/>
                <w:sz w:val="24"/>
              </w:rPr>
              <w:t xml:space="preserve">Metric</w:t>
            </w:r>
            <w:r/>
          </w:p>
        </w:tc>
        <w:tc>
          <w:tcPr>
            <w:tcBorders/>
            <w:tcMar>
              <w:left w:w="15" w:type="dxa"/>
              <w:top w:w="15" w:type="dxa"/>
              <w:right w:w="15" w:type="dxa"/>
              <w:bottom w:w="15" w:type="dxa"/>
            </w:tcMar>
            <w:tcW w:w="2413" w:type="dxa"/>
            <w:vAlign w:val="center"/>
            <w:textDirection w:val="lrTb"/>
            <w:noWrap w:val="false"/>
          </w:tcPr>
          <w:p w14:paraId="50A6DE82">
            <w:pPr>
              <w:pBdr/>
              <w:spacing w:after="0" w:before="0" w:line="240" w:lineRule="auto"/>
              <w:ind/>
              <w:rPr/>
            </w:pPr>
            <w:r>
              <w:rPr>
                <w:rFonts w:ascii="Times New Roman" w:hAnsi="Times New Roman" w:eastAsia="Times New Roman" w:cs="Times New Roman"/>
                <w:color w:val="000000"/>
                <w:sz w:val="24"/>
              </w:rPr>
              <w:t xml:space="preserve">Simple (e.g., hop count)</w:t>
            </w:r>
            <w:r/>
          </w:p>
        </w:tc>
      </w:tr>
    </w:tbl>
    <w:p w14:paraId="229A1334">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Limitations</w:t>
      </w:r>
      <w:r/>
    </w:p>
    <w:p w14:paraId="55384F4E">
      <w:pPr>
        <w:pStyle w:val="1518"/>
        <w:numPr>
          <w:ilvl w:val="0"/>
          <w:numId w:val="6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Slow convergence</w:t>
      </w:r>
      <w:r/>
    </w:p>
    <w:p w14:paraId="0438C659">
      <w:pPr>
        <w:pStyle w:val="1518"/>
        <w:numPr>
          <w:ilvl w:val="0"/>
          <w:numId w:val="6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Routing loops possible</w:t>
      </w:r>
      <w:r/>
    </w:p>
    <w:p w14:paraId="60D28332">
      <w:pPr>
        <w:pStyle w:val="1518"/>
        <w:numPr>
          <w:ilvl w:val="0"/>
          <w:numId w:val="6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Count-to-infinity problem</w:t>
      </w:r>
      <w:r/>
    </w:p>
    <w:p w14:paraId="6E88CA14">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2. Link-State Protocols</w:t>
      </w:r>
      <w:r/>
    </w:p>
    <w:p w14:paraId="69A4E1CF">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Definition</w:t>
      </w:r>
      <w:r/>
    </w:p>
    <w:p w14:paraId="2E60B35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Link-State protocols</w:t>
      </w:r>
      <w:r>
        <w:rPr>
          <w:rFonts w:ascii="Times New Roman" w:hAnsi="Times New Roman" w:eastAsia="Times New Roman" w:cs="Times New Roman"/>
          <w:color w:val="000000"/>
          <w:sz w:val="24"/>
        </w:rPr>
        <w:t xml:space="preserve"> allow each router to:</w:t>
        <w:br/>
        <w:t xml:space="preserve"> 👉 Build a </w:t>
      </w:r>
      <w:r>
        <w:rPr>
          <w:rFonts w:ascii="Times New Roman" w:hAnsi="Times New Roman" w:eastAsia="Times New Roman" w:cs="Times New Roman"/>
          <w:b/>
          <w:color w:val="000000"/>
          <w:sz w:val="24"/>
        </w:rPr>
        <w:t xml:space="preserve">complete map (topology)</w:t>
      </w:r>
      <w:r>
        <w:rPr>
          <w:rFonts w:ascii="Times New Roman" w:hAnsi="Times New Roman" w:eastAsia="Times New Roman" w:cs="Times New Roman"/>
          <w:color w:val="000000"/>
          <w:sz w:val="24"/>
        </w:rPr>
        <w:t xml:space="preserve"> of the network</w:t>
      </w:r>
      <w:r/>
    </w:p>
    <w:p w14:paraId="2954C6DD">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How It Works</w:t>
      </w:r>
      <w:r/>
    </w:p>
    <w:p w14:paraId="49DF4D9D">
      <w:pPr>
        <w:pStyle w:val="1457"/>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Step 1: Advertise Link-State Information</w:t>
      </w:r>
      <w:r/>
    </w:p>
    <w:p w14:paraId="5CA0937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Each router advertises:</w:t>
      </w:r>
      <w:r/>
    </w:p>
    <w:p w14:paraId="4A988EBF">
      <w:pPr>
        <w:pStyle w:val="1518"/>
        <w:numPr>
          <w:ilvl w:val="0"/>
          <w:numId w:val="6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Its </w:t>
      </w:r>
      <w:r>
        <w:rPr>
          <w:rFonts w:ascii="Times New Roman" w:hAnsi="Times New Roman" w:eastAsia="Times New Roman" w:cs="Times New Roman"/>
          <w:b/>
          <w:color w:val="000000"/>
          <w:sz w:val="24"/>
        </w:rPr>
        <w:t xml:space="preserve">interfaces</w:t>
      </w:r>
      <w:r/>
    </w:p>
    <w:p w14:paraId="760DC093">
      <w:pPr>
        <w:pStyle w:val="1518"/>
        <w:numPr>
          <w:ilvl w:val="0"/>
          <w:numId w:val="6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Its </w:t>
      </w:r>
      <w:r>
        <w:rPr>
          <w:rFonts w:ascii="Times New Roman" w:hAnsi="Times New Roman" w:eastAsia="Times New Roman" w:cs="Times New Roman"/>
          <w:b/>
          <w:color w:val="000000"/>
          <w:sz w:val="24"/>
        </w:rPr>
        <w:t xml:space="preserve">connected networks</w:t>
      </w:r>
      <w:r/>
    </w:p>
    <w:p w14:paraId="281DCD56">
      <w:pPr>
        <w:pStyle w:val="1518"/>
        <w:numPr>
          <w:ilvl w:val="0"/>
          <w:numId w:val="6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Link status (up/down)</w:t>
      </w:r>
      <w:r/>
    </w:p>
    <w:p w14:paraId="4E803F21">
      <w:pPr>
        <w:pStyle w:val="1457"/>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Step 2: Flooding</w:t>
      </w:r>
      <w:r/>
    </w:p>
    <w:p w14:paraId="62BA5A08">
      <w:pPr>
        <w:pStyle w:val="1518"/>
        <w:numPr>
          <w:ilvl w:val="0"/>
          <w:numId w:val="6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Information is sent to neighbors</w:t>
      </w:r>
      <w:r/>
    </w:p>
    <w:p w14:paraId="43AE1F85">
      <w:pPr>
        <w:pStyle w:val="1518"/>
        <w:numPr>
          <w:ilvl w:val="0"/>
          <w:numId w:val="6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Neighbors pass it to others</w:t>
        <w:br/>
        <w:t xml:space="preserve"> 👉 Until all routers receive the same data </w:t>
      </w:r>
      <w:r/>
    </w:p>
    <w:p w14:paraId="7152CEA2">
      <w:pPr>
        <w:pStyle w:val="1457"/>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Step 3: Build Topology Map</w:t>
      </w:r>
      <w:r/>
    </w:p>
    <w:p w14:paraId="522A44C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Every router builds an identical </w:t>
      </w:r>
      <w:r>
        <w:rPr>
          <w:rFonts w:ascii="Times New Roman" w:hAnsi="Times New Roman" w:eastAsia="Times New Roman" w:cs="Times New Roman"/>
          <w:b/>
          <w:color w:val="000000"/>
          <w:sz w:val="24"/>
        </w:rPr>
        <w:t xml:space="preserve">network map (database)</w:t>
      </w:r>
      <w:r/>
    </w:p>
    <w:p w14:paraId="6554918C">
      <w:pPr>
        <w:pStyle w:val="1457"/>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Step 4: Calculate Best Path</w:t>
      </w:r>
      <w:r/>
    </w:p>
    <w:p w14:paraId="5713E8C0">
      <w:pPr>
        <w:pStyle w:val="1518"/>
        <w:numPr>
          <w:ilvl w:val="0"/>
          <w:numId w:val="6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Uses algorithm (SPF – Shortest Path First)</w:t>
      </w:r>
      <w:r/>
    </w:p>
    <w:p w14:paraId="1E977B44">
      <w:pPr>
        <w:pStyle w:val="1518"/>
        <w:numPr>
          <w:ilvl w:val="0"/>
          <w:numId w:val="6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Each router calculates routes independently</w:t>
      </w:r>
      <w:r/>
    </w:p>
    <w:p w14:paraId="682F3D3A">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Examples of Link-State Protocols</w:t>
      </w:r>
      <w:r/>
    </w:p>
    <w:p w14:paraId="320D2D89">
      <w:pPr>
        <w:pStyle w:val="1518"/>
        <w:numPr>
          <w:ilvl w:val="0"/>
          <w:numId w:val="6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OSPF (Open Shortest Path First)</w:t>
      </w:r>
      <w:r/>
    </w:p>
    <w:p w14:paraId="79A1834D">
      <w:pPr>
        <w:pStyle w:val="1518"/>
        <w:numPr>
          <w:ilvl w:val="0"/>
          <w:numId w:val="6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IS-IS (Intermediate System to Intermediate System)</w:t>
      </w:r>
      <w:r/>
    </w:p>
    <w:p w14:paraId="345AA241">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Characteristics</w:t>
      </w:r>
      <w:r/>
    </w:p>
    <w:tbl>
      <w:tblPr>
        <w:tblStyle w:val="1329"/>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500"/>
        <w:gridCol w:w="2137"/>
      </w:tblGrid>
      <w:tr>
        <w:trPr/>
        <w:tc>
          <w:tcPr>
            <w:tcBorders/>
            <w:tcMar>
              <w:left w:w="15" w:type="dxa"/>
              <w:top w:w="15" w:type="dxa"/>
              <w:right w:w="15" w:type="dxa"/>
              <w:bottom w:w="15" w:type="dxa"/>
            </w:tcMar>
            <w:tcW w:w="1500" w:type="dxa"/>
            <w:vAlign w:val="center"/>
            <w:textDirection w:val="lrTb"/>
            <w:noWrap w:val="false"/>
          </w:tcPr>
          <w:p w14:paraId="7C953CAB">
            <w:pPr>
              <w:pBdr/>
              <w:spacing w:after="0" w:before="0" w:line="240" w:lineRule="auto"/>
              <w:ind/>
              <w:jc w:val="center"/>
              <w:rPr/>
            </w:pPr>
            <w:r>
              <w:rPr>
                <w:rFonts w:ascii="Times New Roman" w:hAnsi="Times New Roman" w:eastAsia="Times New Roman" w:cs="Times New Roman"/>
                <w:b/>
                <w:color w:val="000000"/>
                <w:sz w:val="24"/>
              </w:rPr>
              <w:t xml:space="preserve">Feature</w:t>
            </w:r>
            <w:r/>
          </w:p>
        </w:tc>
        <w:tc>
          <w:tcPr>
            <w:tcBorders/>
            <w:tcMar>
              <w:left w:w="15" w:type="dxa"/>
              <w:top w:w="15" w:type="dxa"/>
              <w:right w:w="15" w:type="dxa"/>
              <w:bottom w:w="15" w:type="dxa"/>
            </w:tcMar>
            <w:tcW w:w="2137" w:type="dxa"/>
            <w:vAlign w:val="center"/>
            <w:textDirection w:val="lrTb"/>
            <w:noWrap w:val="false"/>
          </w:tcPr>
          <w:p w14:paraId="223E73BA">
            <w:pPr>
              <w:pBdr/>
              <w:spacing w:after="0" w:before="0" w:line="240" w:lineRule="auto"/>
              <w:ind/>
              <w:jc w:val="center"/>
              <w:rPr/>
            </w:pPr>
            <w:r>
              <w:rPr>
                <w:rFonts w:ascii="Times New Roman" w:hAnsi="Times New Roman" w:eastAsia="Times New Roman" w:cs="Times New Roman"/>
                <w:b/>
                <w:color w:val="000000"/>
                <w:sz w:val="24"/>
              </w:rPr>
              <w:t xml:space="preserve">Link-State</w:t>
            </w:r>
            <w:r/>
          </w:p>
        </w:tc>
      </w:tr>
      <w:tr>
        <w:trPr/>
        <w:tc>
          <w:tcPr>
            <w:tcBorders/>
            <w:tcMar>
              <w:left w:w="15" w:type="dxa"/>
              <w:top w:w="15" w:type="dxa"/>
              <w:right w:w="15" w:type="dxa"/>
              <w:bottom w:w="15" w:type="dxa"/>
            </w:tcMar>
            <w:tcW w:w="1500" w:type="dxa"/>
            <w:vAlign w:val="center"/>
            <w:textDirection w:val="lrTb"/>
            <w:noWrap w:val="false"/>
          </w:tcPr>
          <w:p w14:paraId="65084AE3">
            <w:pPr>
              <w:pBdr/>
              <w:spacing w:after="0" w:before="0" w:line="240" w:lineRule="auto"/>
              <w:ind/>
              <w:rPr/>
            </w:pPr>
            <w:r>
              <w:rPr>
                <w:rFonts w:ascii="Times New Roman" w:hAnsi="Times New Roman" w:eastAsia="Times New Roman" w:cs="Times New Roman"/>
                <w:color w:val="000000"/>
                <w:sz w:val="24"/>
              </w:rPr>
              <w:t xml:space="preserve">Knowledge</w:t>
            </w:r>
            <w:r/>
          </w:p>
        </w:tc>
        <w:tc>
          <w:tcPr>
            <w:tcBorders/>
            <w:tcMar>
              <w:left w:w="15" w:type="dxa"/>
              <w:top w:w="15" w:type="dxa"/>
              <w:right w:w="15" w:type="dxa"/>
              <w:bottom w:w="15" w:type="dxa"/>
            </w:tcMar>
            <w:tcW w:w="2137" w:type="dxa"/>
            <w:vAlign w:val="center"/>
            <w:textDirection w:val="lrTb"/>
            <w:noWrap w:val="false"/>
          </w:tcPr>
          <w:p w14:paraId="27D594B7">
            <w:pPr>
              <w:pBdr/>
              <w:spacing w:after="0" w:before="0" w:line="240" w:lineRule="auto"/>
              <w:ind/>
              <w:rPr/>
            </w:pPr>
            <w:r>
              <w:rPr>
                <w:rFonts w:ascii="Times New Roman" w:hAnsi="Times New Roman" w:eastAsia="Times New Roman" w:cs="Times New Roman"/>
                <w:color w:val="000000"/>
                <w:sz w:val="24"/>
              </w:rPr>
              <w:t xml:space="preserve">Full network map</w:t>
            </w:r>
            <w:r/>
          </w:p>
        </w:tc>
      </w:tr>
      <w:tr>
        <w:trPr/>
        <w:tc>
          <w:tcPr>
            <w:tcBorders/>
            <w:tcMar>
              <w:left w:w="15" w:type="dxa"/>
              <w:top w:w="15" w:type="dxa"/>
              <w:right w:w="15" w:type="dxa"/>
              <w:bottom w:w="15" w:type="dxa"/>
            </w:tcMar>
            <w:tcW w:w="1500" w:type="dxa"/>
            <w:vAlign w:val="center"/>
            <w:textDirection w:val="lrTb"/>
            <w:noWrap w:val="false"/>
          </w:tcPr>
          <w:p w14:paraId="66D665B4">
            <w:pPr>
              <w:pBdr/>
              <w:spacing w:after="0" w:before="0" w:line="240" w:lineRule="auto"/>
              <w:ind/>
              <w:rPr/>
            </w:pPr>
            <w:r>
              <w:rPr>
                <w:rFonts w:ascii="Times New Roman" w:hAnsi="Times New Roman" w:eastAsia="Times New Roman" w:cs="Times New Roman"/>
                <w:color w:val="000000"/>
                <w:sz w:val="24"/>
              </w:rPr>
              <w:t xml:space="preserve">Updates</w:t>
            </w:r>
            <w:r/>
          </w:p>
        </w:tc>
        <w:tc>
          <w:tcPr>
            <w:tcBorders/>
            <w:tcMar>
              <w:left w:w="15" w:type="dxa"/>
              <w:top w:w="15" w:type="dxa"/>
              <w:right w:w="15" w:type="dxa"/>
              <w:bottom w:w="15" w:type="dxa"/>
            </w:tcMar>
            <w:tcW w:w="2137" w:type="dxa"/>
            <w:vAlign w:val="center"/>
            <w:textDirection w:val="lrTb"/>
            <w:noWrap w:val="false"/>
          </w:tcPr>
          <w:p w14:paraId="0D4DFD2D">
            <w:pPr>
              <w:pBdr/>
              <w:spacing w:after="0" w:before="0" w:line="240" w:lineRule="auto"/>
              <w:ind/>
              <w:rPr/>
            </w:pPr>
            <w:r>
              <w:rPr>
                <w:rFonts w:ascii="Times New Roman" w:hAnsi="Times New Roman" w:eastAsia="Times New Roman" w:cs="Times New Roman"/>
                <w:color w:val="000000"/>
                <w:sz w:val="24"/>
              </w:rPr>
              <w:t xml:space="preserve">Triggered (on change)</w:t>
            </w:r>
            <w:r/>
          </w:p>
        </w:tc>
      </w:tr>
      <w:tr>
        <w:trPr/>
        <w:tc>
          <w:tcPr>
            <w:tcBorders/>
            <w:tcMar>
              <w:left w:w="15" w:type="dxa"/>
              <w:top w:w="15" w:type="dxa"/>
              <w:right w:w="15" w:type="dxa"/>
              <w:bottom w:w="15" w:type="dxa"/>
            </w:tcMar>
            <w:tcW w:w="1500" w:type="dxa"/>
            <w:vAlign w:val="center"/>
            <w:textDirection w:val="lrTb"/>
            <w:noWrap w:val="false"/>
          </w:tcPr>
          <w:p w14:paraId="4B3C0037">
            <w:pPr>
              <w:pBdr/>
              <w:spacing w:after="0" w:before="0" w:line="240" w:lineRule="auto"/>
              <w:ind/>
              <w:rPr/>
            </w:pPr>
            <w:r>
              <w:rPr>
                <w:rFonts w:ascii="Times New Roman" w:hAnsi="Times New Roman" w:eastAsia="Times New Roman" w:cs="Times New Roman"/>
                <w:color w:val="000000"/>
                <w:sz w:val="24"/>
              </w:rPr>
              <w:t xml:space="preserve">Convergence</w:t>
            </w:r>
            <w:r/>
          </w:p>
        </w:tc>
        <w:tc>
          <w:tcPr>
            <w:tcBorders/>
            <w:tcMar>
              <w:left w:w="15" w:type="dxa"/>
              <w:top w:w="15" w:type="dxa"/>
              <w:right w:w="15" w:type="dxa"/>
              <w:bottom w:w="15" w:type="dxa"/>
            </w:tcMar>
            <w:tcW w:w="2137" w:type="dxa"/>
            <w:vAlign w:val="center"/>
            <w:textDirection w:val="lrTb"/>
            <w:noWrap w:val="false"/>
          </w:tcPr>
          <w:p w14:paraId="4404C558">
            <w:pPr>
              <w:pBdr/>
              <w:spacing w:after="0" w:before="0" w:line="240" w:lineRule="auto"/>
              <w:ind/>
              <w:rPr/>
            </w:pPr>
            <w:r>
              <w:rPr>
                <w:rFonts w:ascii="Times New Roman" w:hAnsi="Times New Roman" w:eastAsia="Times New Roman" w:cs="Times New Roman"/>
                <w:color w:val="000000"/>
                <w:sz w:val="24"/>
              </w:rPr>
              <w:t xml:space="preserve">Fast</w:t>
            </w:r>
            <w:r/>
          </w:p>
        </w:tc>
      </w:tr>
      <w:tr>
        <w:trPr/>
        <w:tc>
          <w:tcPr>
            <w:tcBorders/>
            <w:tcMar>
              <w:left w:w="15" w:type="dxa"/>
              <w:top w:w="15" w:type="dxa"/>
              <w:right w:w="15" w:type="dxa"/>
              <w:bottom w:w="15" w:type="dxa"/>
            </w:tcMar>
            <w:tcW w:w="1500" w:type="dxa"/>
            <w:vAlign w:val="center"/>
            <w:textDirection w:val="lrTb"/>
            <w:noWrap w:val="false"/>
          </w:tcPr>
          <w:p w14:paraId="645E899C">
            <w:pPr>
              <w:pBdr/>
              <w:spacing w:after="0" w:before="0" w:line="240" w:lineRule="auto"/>
              <w:ind/>
              <w:rPr/>
            </w:pPr>
            <w:r>
              <w:rPr>
                <w:rFonts w:ascii="Times New Roman" w:hAnsi="Times New Roman" w:eastAsia="Times New Roman" w:cs="Times New Roman"/>
                <w:color w:val="000000"/>
                <w:sz w:val="24"/>
              </w:rPr>
              <w:t xml:space="preserve">Complexity</w:t>
            </w:r>
            <w:r/>
          </w:p>
        </w:tc>
        <w:tc>
          <w:tcPr>
            <w:tcBorders/>
            <w:tcMar>
              <w:left w:w="15" w:type="dxa"/>
              <w:top w:w="15" w:type="dxa"/>
              <w:right w:w="15" w:type="dxa"/>
              <w:bottom w:w="15" w:type="dxa"/>
            </w:tcMar>
            <w:tcW w:w="2137" w:type="dxa"/>
            <w:vAlign w:val="center"/>
            <w:textDirection w:val="lrTb"/>
            <w:noWrap w:val="false"/>
          </w:tcPr>
          <w:p w14:paraId="3675561D">
            <w:pPr>
              <w:pBdr/>
              <w:spacing w:after="0" w:before="0" w:line="240" w:lineRule="auto"/>
              <w:ind/>
              <w:rPr/>
            </w:pPr>
            <w:r>
              <w:rPr>
                <w:rFonts w:ascii="Times New Roman" w:hAnsi="Times New Roman" w:eastAsia="Times New Roman" w:cs="Times New Roman"/>
                <w:color w:val="000000"/>
                <w:sz w:val="24"/>
              </w:rPr>
              <w:t xml:space="preserve">High</w:t>
            </w:r>
            <w:r/>
          </w:p>
        </w:tc>
      </w:tr>
      <w:tr>
        <w:trPr/>
        <w:tc>
          <w:tcPr>
            <w:tcBorders/>
            <w:tcMar>
              <w:left w:w="15" w:type="dxa"/>
              <w:top w:w="15" w:type="dxa"/>
              <w:right w:w="15" w:type="dxa"/>
              <w:bottom w:w="15" w:type="dxa"/>
            </w:tcMar>
            <w:tcW w:w="1500" w:type="dxa"/>
            <w:vAlign w:val="center"/>
            <w:textDirection w:val="lrTb"/>
            <w:noWrap w:val="false"/>
          </w:tcPr>
          <w:p w14:paraId="36D1D42E">
            <w:pPr>
              <w:pBdr/>
              <w:spacing w:after="0" w:before="0" w:line="240" w:lineRule="auto"/>
              <w:ind/>
              <w:rPr/>
            </w:pPr>
            <w:r>
              <w:rPr>
                <w:rFonts w:ascii="Times New Roman" w:hAnsi="Times New Roman" w:eastAsia="Times New Roman" w:cs="Times New Roman"/>
                <w:color w:val="000000"/>
                <w:sz w:val="24"/>
              </w:rPr>
              <w:t xml:space="preserve">Resource usage</w:t>
            </w:r>
            <w:r/>
          </w:p>
        </w:tc>
        <w:tc>
          <w:tcPr>
            <w:tcBorders/>
            <w:tcMar>
              <w:left w:w="15" w:type="dxa"/>
              <w:top w:w="15" w:type="dxa"/>
              <w:right w:w="15" w:type="dxa"/>
              <w:bottom w:w="15" w:type="dxa"/>
            </w:tcMar>
            <w:tcW w:w="2137" w:type="dxa"/>
            <w:vAlign w:val="center"/>
            <w:textDirection w:val="lrTb"/>
            <w:noWrap w:val="false"/>
          </w:tcPr>
          <w:p w14:paraId="46505D98">
            <w:pPr>
              <w:pBdr/>
              <w:spacing w:after="0" w:before="0" w:line="240" w:lineRule="auto"/>
              <w:ind/>
              <w:rPr/>
            </w:pPr>
            <w:r>
              <w:rPr>
                <w:rFonts w:ascii="Times New Roman" w:hAnsi="Times New Roman" w:eastAsia="Times New Roman" w:cs="Times New Roman"/>
                <w:color w:val="000000"/>
                <w:sz w:val="24"/>
              </w:rPr>
              <w:t xml:space="preserve">High (CPU/RAM)</w:t>
            </w:r>
            <w:r/>
          </w:p>
        </w:tc>
      </w:tr>
    </w:tbl>
    <w:p w14:paraId="00E475F4">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Key Idea</w:t>
      </w:r>
      <w:r/>
    </w:p>
    <w:p w14:paraId="1A3211B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“Routers don’t rely on rumors—they see the whole map.”</w:t>
      </w:r>
      <w:r/>
    </w:p>
    <w:p w14:paraId="4E4D81A9">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3. Distance Vector vs Link-State (Very Important)</w:t>
      </w:r>
      <w:r/>
    </w:p>
    <w:tbl>
      <w:tblPr>
        <w:tblStyle w:val="1329"/>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833"/>
        <w:gridCol w:w="1606"/>
        <w:gridCol w:w="1300"/>
      </w:tblGrid>
      <w:tr>
        <w:trPr/>
        <w:tc>
          <w:tcPr>
            <w:tcBorders/>
            <w:tcMar>
              <w:left w:w="15" w:type="dxa"/>
              <w:top w:w="15" w:type="dxa"/>
              <w:right w:w="15" w:type="dxa"/>
              <w:bottom w:w="15" w:type="dxa"/>
            </w:tcMar>
            <w:tcW w:w="1833" w:type="dxa"/>
            <w:vAlign w:val="center"/>
            <w:textDirection w:val="lrTb"/>
            <w:noWrap w:val="false"/>
          </w:tcPr>
          <w:p w14:paraId="6541E8C4">
            <w:pPr>
              <w:pBdr/>
              <w:spacing w:after="0" w:before="0" w:line="240" w:lineRule="auto"/>
              <w:ind/>
              <w:jc w:val="center"/>
              <w:rPr/>
            </w:pPr>
            <w:r>
              <w:rPr>
                <w:rFonts w:ascii="Times New Roman" w:hAnsi="Times New Roman" w:eastAsia="Times New Roman" w:cs="Times New Roman"/>
                <w:b/>
                <w:color w:val="000000"/>
                <w:sz w:val="24"/>
              </w:rPr>
              <w:t xml:space="preserve">Feature</w:t>
            </w:r>
            <w:r/>
          </w:p>
        </w:tc>
        <w:tc>
          <w:tcPr>
            <w:tcBorders/>
            <w:tcMar>
              <w:left w:w="15" w:type="dxa"/>
              <w:top w:w="15" w:type="dxa"/>
              <w:right w:w="15" w:type="dxa"/>
              <w:bottom w:w="15" w:type="dxa"/>
            </w:tcMar>
            <w:tcW w:w="1606" w:type="dxa"/>
            <w:vAlign w:val="center"/>
            <w:textDirection w:val="lrTb"/>
            <w:noWrap w:val="false"/>
          </w:tcPr>
          <w:p w14:paraId="66DDC9C9">
            <w:pPr>
              <w:pBdr/>
              <w:spacing w:after="0" w:before="0" w:line="240" w:lineRule="auto"/>
              <w:ind/>
              <w:jc w:val="center"/>
              <w:rPr/>
            </w:pPr>
            <w:r>
              <w:rPr>
                <w:rFonts w:ascii="Times New Roman" w:hAnsi="Times New Roman" w:eastAsia="Times New Roman" w:cs="Times New Roman"/>
                <w:b/>
                <w:color w:val="000000"/>
                <w:sz w:val="24"/>
              </w:rPr>
              <w:t xml:space="preserve">Distance Vector</w:t>
            </w:r>
            <w:r/>
          </w:p>
        </w:tc>
        <w:tc>
          <w:tcPr>
            <w:tcBorders/>
            <w:tcMar>
              <w:left w:w="15" w:type="dxa"/>
              <w:top w:w="15" w:type="dxa"/>
              <w:right w:w="15" w:type="dxa"/>
              <w:bottom w:w="15" w:type="dxa"/>
            </w:tcMar>
            <w:tcW w:w="1300" w:type="dxa"/>
            <w:vAlign w:val="center"/>
            <w:textDirection w:val="lrTb"/>
            <w:noWrap w:val="false"/>
          </w:tcPr>
          <w:p w14:paraId="339A3472">
            <w:pPr>
              <w:pBdr/>
              <w:spacing w:after="0" w:before="0" w:line="240" w:lineRule="auto"/>
              <w:ind/>
              <w:jc w:val="center"/>
              <w:rPr/>
            </w:pPr>
            <w:r>
              <w:rPr>
                <w:rFonts w:ascii="Times New Roman" w:hAnsi="Times New Roman" w:eastAsia="Times New Roman" w:cs="Times New Roman"/>
                <w:b/>
                <w:color w:val="000000"/>
                <w:sz w:val="24"/>
              </w:rPr>
              <w:t xml:space="preserve">Link-State</w:t>
            </w:r>
            <w:r/>
          </w:p>
        </w:tc>
      </w:tr>
      <w:tr>
        <w:trPr/>
        <w:tc>
          <w:tcPr>
            <w:tcBorders/>
            <w:tcMar>
              <w:left w:w="15" w:type="dxa"/>
              <w:top w:w="15" w:type="dxa"/>
              <w:right w:w="15" w:type="dxa"/>
              <w:bottom w:w="15" w:type="dxa"/>
            </w:tcMar>
            <w:tcW w:w="1833" w:type="dxa"/>
            <w:vAlign w:val="center"/>
            <w:textDirection w:val="lrTb"/>
            <w:noWrap w:val="false"/>
          </w:tcPr>
          <w:p w14:paraId="5A1FCB57">
            <w:pPr>
              <w:pBdr/>
              <w:spacing w:after="0" w:before="0" w:line="240" w:lineRule="auto"/>
              <w:ind/>
              <w:rPr/>
            </w:pPr>
            <w:r>
              <w:rPr>
                <w:rFonts w:ascii="Times New Roman" w:hAnsi="Times New Roman" w:eastAsia="Times New Roman" w:cs="Times New Roman"/>
                <w:color w:val="000000"/>
                <w:sz w:val="24"/>
              </w:rPr>
              <w:t xml:space="preserve">Network view</w:t>
            </w:r>
            <w:r/>
          </w:p>
        </w:tc>
        <w:tc>
          <w:tcPr>
            <w:tcBorders/>
            <w:tcMar>
              <w:left w:w="15" w:type="dxa"/>
              <w:top w:w="15" w:type="dxa"/>
              <w:right w:w="15" w:type="dxa"/>
              <w:bottom w:w="15" w:type="dxa"/>
            </w:tcMar>
            <w:tcW w:w="1606" w:type="dxa"/>
            <w:vAlign w:val="center"/>
            <w:textDirection w:val="lrTb"/>
            <w:noWrap w:val="false"/>
          </w:tcPr>
          <w:p w14:paraId="65615CBE">
            <w:pPr>
              <w:pBdr/>
              <w:spacing w:after="0" w:before="0" w:line="240" w:lineRule="auto"/>
              <w:ind/>
              <w:rPr/>
            </w:pPr>
            <w:r>
              <w:rPr>
                <w:rFonts w:ascii="Times New Roman" w:hAnsi="Times New Roman" w:eastAsia="Times New Roman" w:cs="Times New Roman"/>
                <w:color w:val="000000"/>
                <w:sz w:val="24"/>
              </w:rPr>
              <w:t xml:space="preserve">Partial</w:t>
            </w:r>
            <w:r/>
          </w:p>
        </w:tc>
        <w:tc>
          <w:tcPr>
            <w:tcBorders/>
            <w:tcMar>
              <w:left w:w="15" w:type="dxa"/>
              <w:top w:w="15" w:type="dxa"/>
              <w:right w:w="15" w:type="dxa"/>
              <w:bottom w:w="15" w:type="dxa"/>
            </w:tcMar>
            <w:tcW w:w="1300" w:type="dxa"/>
            <w:vAlign w:val="center"/>
            <w:textDirection w:val="lrTb"/>
            <w:noWrap w:val="false"/>
          </w:tcPr>
          <w:p w14:paraId="0D7D374F">
            <w:pPr>
              <w:pBdr/>
              <w:spacing w:after="0" w:before="0" w:line="240" w:lineRule="auto"/>
              <w:ind/>
              <w:rPr/>
            </w:pPr>
            <w:r>
              <w:rPr>
                <w:rFonts w:ascii="Times New Roman" w:hAnsi="Times New Roman" w:eastAsia="Times New Roman" w:cs="Times New Roman"/>
                <w:color w:val="000000"/>
                <w:sz w:val="24"/>
              </w:rPr>
              <w:t xml:space="preserve">Complete</w:t>
            </w:r>
            <w:r/>
          </w:p>
        </w:tc>
      </w:tr>
      <w:tr>
        <w:trPr/>
        <w:tc>
          <w:tcPr>
            <w:tcBorders/>
            <w:tcMar>
              <w:left w:w="15" w:type="dxa"/>
              <w:top w:w="15" w:type="dxa"/>
              <w:right w:w="15" w:type="dxa"/>
              <w:bottom w:w="15" w:type="dxa"/>
            </w:tcMar>
            <w:tcW w:w="1833" w:type="dxa"/>
            <w:vAlign w:val="center"/>
            <w:textDirection w:val="lrTb"/>
            <w:noWrap w:val="false"/>
          </w:tcPr>
          <w:p w14:paraId="4022617D">
            <w:pPr>
              <w:pBdr/>
              <w:spacing w:after="0" w:before="0" w:line="240" w:lineRule="auto"/>
              <w:ind/>
              <w:rPr/>
            </w:pPr>
            <w:r>
              <w:rPr>
                <w:rFonts w:ascii="Times New Roman" w:hAnsi="Times New Roman" w:eastAsia="Times New Roman" w:cs="Times New Roman"/>
                <w:color w:val="000000"/>
                <w:sz w:val="24"/>
              </w:rPr>
              <w:t xml:space="preserve">Information shared</w:t>
            </w:r>
            <w:r/>
          </w:p>
        </w:tc>
        <w:tc>
          <w:tcPr>
            <w:tcBorders/>
            <w:tcMar>
              <w:left w:w="15" w:type="dxa"/>
              <w:top w:w="15" w:type="dxa"/>
              <w:right w:w="15" w:type="dxa"/>
              <w:bottom w:w="15" w:type="dxa"/>
            </w:tcMar>
            <w:tcW w:w="1606" w:type="dxa"/>
            <w:vAlign w:val="center"/>
            <w:textDirection w:val="lrTb"/>
            <w:noWrap w:val="false"/>
          </w:tcPr>
          <w:p w14:paraId="7EA0E8FF">
            <w:pPr>
              <w:pBdr/>
              <w:spacing w:after="0" w:before="0" w:line="240" w:lineRule="auto"/>
              <w:ind/>
              <w:rPr/>
            </w:pPr>
            <w:r>
              <w:rPr>
                <w:rFonts w:ascii="Times New Roman" w:hAnsi="Times New Roman" w:eastAsia="Times New Roman" w:cs="Times New Roman"/>
                <w:color w:val="000000"/>
                <w:sz w:val="24"/>
              </w:rPr>
              <w:t xml:space="preserve">Routes only</w:t>
            </w:r>
            <w:r/>
          </w:p>
        </w:tc>
        <w:tc>
          <w:tcPr>
            <w:tcBorders/>
            <w:tcMar>
              <w:left w:w="15" w:type="dxa"/>
              <w:top w:w="15" w:type="dxa"/>
              <w:right w:w="15" w:type="dxa"/>
              <w:bottom w:w="15" w:type="dxa"/>
            </w:tcMar>
            <w:tcW w:w="1300" w:type="dxa"/>
            <w:vAlign w:val="center"/>
            <w:textDirection w:val="lrTb"/>
            <w:noWrap w:val="false"/>
          </w:tcPr>
          <w:p w14:paraId="4D81BF79">
            <w:pPr>
              <w:pBdr/>
              <w:spacing w:after="0" w:before="0" w:line="240" w:lineRule="auto"/>
              <w:ind/>
              <w:rPr/>
            </w:pPr>
            <w:r>
              <w:rPr>
                <w:rFonts w:ascii="Times New Roman" w:hAnsi="Times New Roman" w:eastAsia="Times New Roman" w:cs="Times New Roman"/>
                <w:color w:val="000000"/>
                <w:sz w:val="24"/>
              </w:rPr>
              <w:t xml:space="preserve">Full topology</w:t>
            </w:r>
            <w:r/>
          </w:p>
        </w:tc>
      </w:tr>
      <w:tr>
        <w:trPr/>
        <w:tc>
          <w:tcPr>
            <w:tcBorders/>
            <w:tcMar>
              <w:left w:w="15" w:type="dxa"/>
              <w:top w:w="15" w:type="dxa"/>
              <w:right w:w="15" w:type="dxa"/>
              <w:bottom w:w="15" w:type="dxa"/>
            </w:tcMar>
            <w:tcW w:w="1833" w:type="dxa"/>
            <w:vAlign w:val="center"/>
            <w:textDirection w:val="lrTb"/>
            <w:noWrap w:val="false"/>
          </w:tcPr>
          <w:p w14:paraId="6692CCEC">
            <w:pPr>
              <w:pBdr/>
              <w:spacing w:after="0" w:before="0" w:line="240" w:lineRule="auto"/>
              <w:ind/>
              <w:rPr/>
            </w:pPr>
            <w:r>
              <w:rPr>
                <w:rFonts w:ascii="Times New Roman" w:hAnsi="Times New Roman" w:eastAsia="Times New Roman" w:cs="Times New Roman"/>
                <w:color w:val="000000"/>
                <w:sz w:val="24"/>
              </w:rPr>
              <w:t xml:space="preserve">Updates</w:t>
            </w:r>
            <w:r/>
          </w:p>
        </w:tc>
        <w:tc>
          <w:tcPr>
            <w:tcBorders/>
            <w:tcMar>
              <w:left w:w="15" w:type="dxa"/>
              <w:top w:w="15" w:type="dxa"/>
              <w:right w:w="15" w:type="dxa"/>
              <w:bottom w:w="15" w:type="dxa"/>
            </w:tcMar>
            <w:tcW w:w="1606" w:type="dxa"/>
            <w:vAlign w:val="center"/>
            <w:textDirection w:val="lrTb"/>
            <w:noWrap w:val="false"/>
          </w:tcPr>
          <w:p w14:paraId="58DB0963">
            <w:pPr>
              <w:pBdr/>
              <w:spacing w:after="0" w:before="0" w:line="240" w:lineRule="auto"/>
              <w:ind/>
              <w:rPr/>
            </w:pPr>
            <w:r>
              <w:rPr>
                <w:rFonts w:ascii="Times New Roman" w:hAnsi="Times New Roman" w:eastAsia="Times New Roman" w:cs="Times New Roman"/>
                <w:color w:val="000000"/>
                <w:sz w:val="24"/>
              </w:rPr>
              <w:t xml:space="preserve">Periodic</w:t>
            </w:r>
            <w:r/>
          </w:p>
        </w:tc>
        <w:tc>
          <w:tcPr>
            <w:tcBorders/>
            <w:tcMar>
              <w:left w:w="15" w:type="dxa"/>
              <w:top w:w="15" w:type="dxa"/>
              <w:right w:w="15" w:type="dxa"/>
              <w:bottom w:w="15" w:type="dxa"/>
            </w:tcMar>
            <w:tcW w:w="1300" w:type="dxa"/>
            <w:vAlign w:val="center"/>
            <w:textDirection w:val="lrTb"/>
            <w:noWrap w:val="false"/>
          </w:tcPr>
          <w:p w14:paraId="1F8A7386">
            <w:pPr>
              <w:pBdr/>
              <w:spacing w:after="0" w:before="0" w:line="240" w:lineRule="auto"/>
              <w:ind/>
              <w:rPr/>
            </w:pPr>
            <w:r>
              <w:rPr>
                <w:rFonts w:ascii="Times New Roman" w:hAnsi="Times New Roman" w:eastAsia="Times New Roman" w:cs="Times New Roman"/>
                <w:color w:val="000000"/>
                <w:sz w:val="24"/>
              </w:rPr>
              <w:t xml:space="preserve">Triggered</w:t>
            </w:r>
            <w:r/>
          </w:p>
        </w:tc>
      </w:tr>
      <w:tr>
        <w:trPr/>
        <w:tc>
          <w:tcPr>
            <w:tcBorders/>
            <w:tcMar>
              <w:left w:w="15" w:type="dxa"/>
              <w:top w:w="15" w:type="dxa"/>
              <w:right w:w="15" w:type="dxa"/>
              <w:bottom w:w="15" w:type="dxa"/>
            </w:tcMar>
            <w:tcW w:w="1833" w:type="dxa"/>
            <w:vAlign w:val="center"/>
            <w:textDirection w:val="lrTb"/>
            <w:noWrap w:val="false"/>
          </w:tcPr>
          <w:p w14:paraId="056E1996">
            <w:pPr>
              <w:pBdr/>
              <w:spacing w:after="0" w:before="0" w:line="240" w:lineRule="auto"/>
              <w:ind/>
              <w:rPr/>
            </w:pPr>
            <w:r>
              <w:rPr>
                <w:rFonts w:ascii="Times New Roman" w:hAnsi="Times New Roman" w:eastAsia="Times New Roman" w:cs="Times New Roman"/>
                <w:color w:val="000000"/>
                <w:sz w:val="24"/>
              </w:rPr>
              <w:t xml:space="preserve">Speed</w:t>
            </w:r>
            <w:r/>
          </w:p>
        </w:tc>
        <w:tc>
          <w:tcPr>
            <w:tcBorders/>
            <w:tcMar>
              <w:left w:w="15" w:type="dxa"/>
              <w:top w:w="15" w:type="dxa"/>
              <w:right w:w="15" w:type="dxa"/>
              <w:bottom w:w="15" w:type="dxa"/>
            </w:tcMar>
            <w:tcW w:w="1606" w:type="dxa"/>
            <w:vAlign w:val="center"/>
            <w:textDirection w:val="lrTb"/>
            <w:noWrap w:val="false"/>
          </w:tcPr>
          <w:p w14:paraId="05927521">
            <w:pPr>
              <w:pBdr/>
              <w:spacing w:after="0" w:before="0" w:line="240" w:lineRule="auto"/>
              <w:ind/>
              <w:rPr/>
            </w:pPr>
            <w:r>
              <w:rPr>
                <w:rFonts w:ascii="Times New Roman" w:hAnsi="Times New Roman" w:eastAsia="Times New Roman" w:cs="Times New Roman"/>
                <w:color w:val="000000"/>
                <w:sz w:val="24"/>
              </w:rPr>
              <w:t xml:space="preserve">Slow</w:t>
            </w:r>
            <w:r/>
          </w:p>
        </w:tc>
        <w:tc>
          <w:tcPr>
            <w:tcBorders/>
            <w:tcMar>
              <w:left w:w="15" w:type="dxa"/>
              <w:top w:w="15" w:type="dxa"/>
              <w:right w:w="15" w:type="dxa"/>
              <w:bottom w:w="15" w:type="dxa"/>
            </w:tcMar>
            <w:tcW w:w="1300" w:type="dxa"/>
            <w:vAlign w:val="center"/>
            <w:textDirection w:val="lrTb"/>
            <w:noWrap w:val="false"/>
          </w:tcPr>
          <w:p w14:paraId="7AF76C6A">
            <w:pPr>
              <w:pBdr/>
              <w:spacing w:after="0" w:before="0" w:line="240" w:lineRule="auto"/>
              <w:ind/>
              <w:rPr/>
            </w:pPr>
            <w:r>
              <w:rPr>
                <w:rFonts w:ascii="Times New Roman" w:hAnsi="Times New Roman" w:eastAsia="Times New Roman" w:cs="Times New Roman"/>
                <w:color w:val="000000"/>
                <w:sz w:val="24"/>
              </w:rPr>
              <w:t xml:space="preserve">Fast</w:t>
            </w:r>
            <w:r/>
          </w:p>
        </w:tc>
      </w:tr>
      <w:tr>
        <w:trPr/>
        <w:tc>
          <w:tcPr>
            <w:tcBorders/>
            <w:tcMar>
              <w:left w:w="15" w:type="dxa"/>
              <w:top w:w="15" w:type="dxa"/>
              <w:right w:w="15" w:type="dxa"/>
              <w:bottom w:w="15" w:type="dxa"/>
            </w:tcMar>
            <w:tcW w:w="1833" w:type="dxa"/>
            <w:vAlign w:val="center"/>
            <w:textDirection w:val="lrTb"/>
            <w:noWrap w:val="false"/>
          </w:tcPr>
          <w:p w14:paraId="7C83152A">
            <w:pPr>
              <w:pBdr/>
              <w:spacing w:after="0" w:before="0" w:line="240" w:lineRule="auto"/>
              <w:ind/>
              <w:rPr/>
            </w:pPr>
            <w:r>
              <w:rPr>
                <w:rFonts w:ascii="Times New Roman" w:hAnsi="Times New Roman" w:eastAsia="Times New Roman" w:cs="Times New Roman"/>
                <w:color w:val="000000"/>
                <w:sz w:val="24"/>
              </w:rPr>
              <w:t xml:space="preserve">CPU usage</w:t>
            </w:r>
            <w:r/>
          </w:p>
        </w:tc>
        <w:tc>
          <w:tcPr>
            <w:tcBorders/>
            <w:tcMar>
              <w:left w:w="15" w:type="dxa"/>
              <w:top w:w="15" w:type="dxa"/>
              <w:right w:w="15" w:type="dxa"/>
              <w:bottom w:w="15" w:type="dxa"/>
            </w:tcMar>
            <w:tcW w:w="1606" w:type="dxa"/>
            <w:vAlign w:val="center"/>
            <w:textDirection w:val="lrTb"/>
            <w:noWrap w:val="false"/>
          </w:tcPr>
          <w:p w14:paraId="49B741DB">
            <w:pPr>
              <w:pBdr/>
              <w:spacing w:after="0" w:before="0" w:line="240" w:lineRule="auto"/>
              <w:ind/>
              <w:rPr/>
            </w:pPr>
            <w:r>
              <w:rPr>
                <w:rFonts w:ascii="Times New Roman" w:hAnsi="Times New Roman" w:eastAsia="Times New Roman" w:cs="Times New Roman"/>
                <w:color w:val="000000"/>
                <w:sz w:val="24"/>
              </w:rPr>
              <w:t xml:space="preserve">Low</w:t>
            </w:r>
            <w:r/>
          </w:p>
        </w:tc>
        <w:tc>
          <w:tcPr>
            <w:tcBorders/>
            <w:tcMar>
              <w:left w:w="15" w:type="dxa"/>
              <w:top w:w="15" w:type="dxa"/>
              <w:right w:w="15" w:type="dxa"/>
              <w:bottom w:w="15" w:type="dxa"/>
            </w:tcMar>
            <w:tcW w:w="1300" w:type="dxa"/>
            <w:vAlign w:val="center"/>
            <w:textDirection w:val="lrTb"/>
            <w:noWrap w:val="false"/>
          </w:tcPr>
          <w:p w14:paraId="629C2B56">
            <w:pPr>
              <w:pBdr/>
              <w:spacing w:after="0" w:before="0" w:line="240" w:lineRule="auto"/>
              <w:ind/>
              <w:rPr/>
            </w:pPr>
            <w:r>
              <w:rPr>
                <w:rFonts w:ascii="Times New Roman" w:hAnsi="Times New Roman" w:eastAsia="Times New Roman" w:cs="Times New Roman"/>
                <w:color w:val="000000"/>
                <w:sz w:val="24"/>
              </w:rPr>
              <w:t xml:space="preserve">High</w:t>
            </w:r>
            <w:r/>
          </w:p>
        </w:tc>
      </w:tr>
      <w:tr>
        <w:trPr/>
        <w:tc>
          <w:tcPr>
            <w:tcBorders/>
            <w:tcMar>
              <w:left w:w="15" w:type="dxa"/>
              <w:top w:w="15" w:type="dxa"/>
              <w:right w:w="15" w:type="dxa"/>
              <w:bottom w:w="15" w:type="dxa"/>
            </w:tcMar>
            <w:tcW w:w="1833" w:type="dxa"/>
            <w:vAlign w:val="center"/>
            <w:textDirection w:val="lrTb"/>
            <w:noWrap w:val="false"/>
          </w:tcPr>
          <w:p w14:paraId="56002D88">
            <w:pPr>
              <w:pBdr/>
              <w:spacing w:after="0" w:before="0" w:line="240" w:lineRule="auto"/>
              <w:ind/>
              <w:rPr/>
            </w:pPr>
            <w:r>
              <w:rPr>
                <w:rFonts w:ascii="Times New Roman" w:hAnsi="Times New Roman" w:eastAsia="Times New Roman" w:cs="Times New Roman"/>
                <w:color w:val="000000"/>
                <w:sz w:val="24"/>
              </w:rPr>
              <w:t xml:space="preserve">Example</w:t>
            </w:r>
            <w:r/>
          </w:p>
        </w:tc>
        <w:tc>
          <w:tcPr>
            <w:tcBorders/>
            <w:tcMar>
              <w:left w:w="15" w:type="dxa"/>
              <w:top w:w="15" w:type="dxa"/>
              <w:right w:w="15" w:type="dxa"/>
              <w:bottom w:w="15" w:type="dxa"/>
            </w:tcMar>
            <w:tcW w:w="1606" w:type="dxa"/>
            <w:vAlign w:val="center"/>
            <w:textDirection w:val="lrTb"/>
            <w:noWrap w:val="false"/>
          </w:tcPr>
          <w:p w14:paraId="7C4705F8">
            <w:pPr>
              <w:pBdr/>
              <w:spacing w:after="0" w:before="0" w:line="240" w:lineRule="auto"/>
              <w:ind/>
              <w:rPr/>
            </w:pPr>
            <w:r>
              <w:rPr>
                <w:rFonts w:ascii="Times New Roman" w:hAnsi="Times New Roman" w:eastAsia="Times New Roman" w:cs="Times New Roman"/>
                <w:color w:val="000000"/>
                <w:sz w:val="24"/>
              </w:rPr>
              <w:t xml:space="preserve">RIP</w:t>
            </w:r>
            <w:r/>
          </w:p>
        </w:tc>
        <w:tc>
          <w:tcPr>
            <w:tcBorders/>
            <w:tcMar>
              <w:left w:w="15" w:type="dxa"/>
              <w:top w:w="15" w:type="dxa"/>
              <w:right w:w="15" w:type="dxa"/>
              <w:bottom w:w="15" w:type="dxa"/>
            </w:tcMar>
            <w:tcW w:w="1300" w:type="dxa"/>
            <w:vAlign w:val="center"/>
            <w:textDirection w:val="lrTb"/>
            <w:noWrap w:val="false"/>
          </w:tcPr>
          <w:p w14:paraId="08886A96">
            <w:pPr>
              <w:pBdr/>
              <w:spacing w:after="0" w:before="0" w:line="240" w:lineRule="auto"/>
              <w:ind/>
              <w:rPr/>
            </w:pPr>
            <w:r>
              <w:rPr>
                <w:rFonts w:ascii="Times New Roman" w:hAnsi="Times New Roman" w:eastAsia="Times New Roman" w:cs="Times New Roman"/>
                <w:color w:val="000000"/>
                <w:sz w:val="24"/>
              </w:rPr>
              <w:t xml:space="preserve">OSPF</w:t>
            </w:r>
            <w:r/>
          </w:p>
        </w:tc>
      </w:tr>
    </w:tbl>
    <w:p w14:paraId="15ED0384">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4. Simple Analogy (Very Helpful)</w:t>
      </w:r>
      <w:r/>
    </w:p>
    <w:p w14:paraId="2CAA8A31">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Distance Vector:</w:t>
      </w:r>
      <w:r/>
    </w:p>
    <w:p w14:paraId="16602D5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Like asking directions:</w:t>
      </w:r>
      <w:r/>
    </w:p>
    <w:p w14:paraId="2E67FD2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“Go through John’s house, then left”</w:t>
      </w:r>
      <w:r/>
    </w:p>
    <w:p w14:paraId="1AF99345">
      <w:pPr>
        <w:pStyle w:val="1518"/>
        <w:numPr>
          <w:ilvl w:val="0"/>
          <w:numId w:val="7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You trust what others say</w:t>
      </w:r>
      <w:r/>
    </w:p>
    <w:p w14:paraId="0BAB7F7A">
      <w:pPr>
        <w:pStyle w:val="1518"/>
        <w:numPr>
          <w:ilvl w:val="0"/>
          <w:numId w:val="7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You don’t see the whole map</w:t>
      </w:r>
      <w:r/>
    </w:p>
    <w:p w14:paraId="0DFF7F54">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Link-State:</w:t>
      </w:r>
      <w:r/>
    </w:p>
    <w:p w14:paraId="521B01A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Like using Google Maps:</w:t>
      </w:r>
      <w:r/>
    </w:p>
    <w:p w14:paraId="3CFC79C6">
      <w:pPr>
        <w:pStyle w:val="1518"/>
        <w:numPr>
          <w:ilvl w:val="0"/>
          <w:numId w:val="7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You see all roads</w:t>
      </w:r>
      <w:r/>
    </w:p>
    <w:p w14:paraId="1799AE7F">
      <w:pPr>
        <w:pStyle w:val="1518"/>
        <w:numPr>
          <w:ilvl w:val="0"/>
          <w:numId w:val="7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You calculate the best route yourself</w:t>
      </w:r>
      <w:r/>
    </w:p>
    <w:p w14:paraId="1DEE733D">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5. Why Link-State is Better (Modern Networks)</w:t>
      </w:r>
      <w:r/>
    </w:p>
    <w:p w14:paraId="60325ED4">
      <w:pPr>
        <w:pStyle w:val="1518"/>
        <w:numPr>
          <w:ilvl w:val="0"/>
          <w:numId w:val="7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Faster reaction to failures</w:t>
      </w:r>
      <w:r/>
    </w:p>
    <w:p w14:paraId="662C857F">
      <w:pPr>
        <w:pStyle w:val="1518"/>
        <w:numPr>
          <w:ilvl w:val="0"/>
          <w:numId w:val="7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More accurate routing</w:t>
      </w:r>
      <w:r/>
    </w:p>
    <w:p w14:paraId="1CA57786">
      <w:pPr>
        <w:pStyle w:val="1518"/>
        <w:numPr>
          <w:ilvl w:val="0"/>
          <w:numId w:val="7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Scales better</w:t>
      </w:r>
      <w:r/>
    </w:p>
    <w:p w14:paraId="36EDAD9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That’s why </w:t>
      </w:r>
      <w:r>
        <w:rPr>
          <w:rFonts w:ascii="Times New Roman" w:hAnsi="Times New Roman" w:eastAsia="Times New Roman" w:cs="Times New Roman"/>
          <w:b/>
          <w:color w:val="000000"/>
          <w:sz w:val="24"/>
        </w:rPr>
        <w:t xml:space="preserve">OSPF</w:t>
      </w:r>
      <w:r>
        <w:rPr>
          <w:rFonts w:ascii="Times New Roman" w:hAnsi="Times New Roman" w:eastAsia="Times New Roman" w:cs="Times New Roman"/>
          <w:color w:val="000000"/>
          <w:sz w:val="24"/>
        </w:rPr>
        <w:t xml:space="preserve"> is widely used today</w:t>
      </w:r>
      <w:r/>
    </w:p>
    <w:p w14:paraId="568463F9">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6. Quick Exam Points</w:t>
      </w:r>
      <w:r/>
    </w:p>
    <w:p w14:paraId="183864F0">
      <w:pPr>
        <w:pStyle w:val="1518"/>
        <w:numPr>
          <w:ilvl w:val="0"/>
          <w:numId w:val="7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Distance vector = </w:t>
      </w:r>
      <w:r>
        <w:rPr>
          <w:rFonts w:ascii="Times New Roman" w:hAnsi="Times New Roman" w:eastAsia="Times New Roman" w:cs="Times New Roman"/>
          <w:b/>
          <w:color w:val="000000"/>
          <w:sz w:val="24"/>
        </w:rPr>
        <w:t xml:space="preserve">routing by rumor</w:t>
      </w:r>
      <w:r/>
    </w:p>
    <w:p w14:paraId="032F845B">
      <w:pPr>
        <w:pStyle w:val="1518"/>
        <w:numPr>
          <w:ilvl w:val="0"/>
          <w:numId w:val="7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Link-state = </w:t>
      </w:r>
      <w:r>
        <w:rPr>
          <w:rFonts w:ascii="Times New Roman" w:hAnsi="Times New Roman" w:eastAsia="Times New Roman" w:cs="Times New Roman"/>
          <w:b/>
          <w:color w:val="000000"/>
          <w:sz w:val="24"/>
        </w:rPr>
        <w:t xml:space="preserve">topology awareness</w:t>
      </w:r>
      <w:r/>
    </w:p>
    <w:p w14:paraId="5D2228D1">
      <w:pPr>
        <w:pStyle w:val="1518"/>
        <w:numPr>
          <w:ilvl w:val="0"/>
          <w:numId w:val="7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RIP uses </w:t>
      </w:r>
      <w:r>
        <w:rPr>
          <w:rFonts w:ascii="Times New Roman" w:hAnsi="Times New Roman" w:eastAsia="Times New Roman" w:cs="Times New Roman"/>
          <w:b/>
          <w:color w:val="000000"/>
          <w:sz w:val="24"/>
        </w:rPr>
        <w:t xml:space="preserve">hop count</w:t>
      </w:r>
      <w:r/>
    </w:p>
    <w:p w14:paraId="3EBC21C1">
      <w:pPr>
        <w:pStyle w:val="1518"/>
        <w:numPr>
          <w:ilvl w:val="0"/>
          <w:numId w:val="7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OSPF uses </w:t>
      </w:r>
      <w:r>
        <w:rPr>
          <w:rFonts w:ascii="Times New Roman" w:hAnsi="Times New Roman" w:eastAsia="Times New Roman" w:cs="Times New Roman"/>
          <w:b/>
          <w:color w:val="000000"/>
          <w:sz w:val="24"/>
        </w:rPr>
        <w:t xml:space="preserve">cost (bandwidth)</w:t>
      </w:r>
      <w:r/>
    </w:p>
    <w:p w14:paraId="654F920D">
      <w:pPr>
        <w:pStyle w:val="1518"/>
        <w:numPr>
          <w:ilvl w:val="0"/>
          <w:numId w:val="7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Link-state converges faster but uses more CPU</w:t>
      </w:r>
      <w:r/>
    </w:p>
    <w:p w14:paraId="25042FFD">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Final Summary</w:t>
      </w:r>
      <w:r/>
    </w:p>
    <w:p w14:paraId="5BB5BC37">
      <w:pPr>
        <w:pStyle w:val="1518"/>
        <w:numPr>
          <w:ilvl w:val="0"/>
          <w:numId w:val="7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Distance Vector</w:t>
      </w:r>
      <w:r/>
    </w:p>
    <w:p w14:paraId="19EF994B">
      <w:pPr>
        <w:pStyle w:val="1518"/>
        <w:numPr>
          <w:ilvl w:val="1"/>
          <w:numId w:val="7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Simple</w:t>
      </w:r>
      <w:r/>
    </w:p>
    <w:p w14:paraId="569EF151">
      <w:pPr>
        <w:pStyle w:val="1518"/>
        <w:numPr>
          <w:ilvl w:val="1"/>
          <w:numId w:val="7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Neighbor-based</w:t>
      </w:r>
      <w:r/>
    </w:p>
    <w:p w14:paraId="555D9834">
      <w:pPr>
        <w:pStyle w:val="1518"/>
        <w:numPr>
          <w:ilvl w:val="1"/>
          <w:numId w:val="7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Slow</w:t>
      </w:r>
      <w:r/>
    </w:p>
    <w:p w14:paraId="2E64155B">
      <w:pPr>
        <w:pStyle w:val="1518"/>
        <w:numPr>
          <w:ilvl w:val="0"/>
          <w:numId w:val="7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Link-State</w:t>
      </w:r>
      <w:r/>
    </w:p>
    <w:p w14:paraId="6CF2AE2F">
      <w:pPr>
        <w:pStyle w:val="1518"/>
        <w:numPr>
          <w:ilvl w:val="1"/>
          <w:numId w:val="7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Complex</w:t>
      </w:r>
      <w:r/>
    </w:p>
    <w:p w14:paraId="2DF025DE">
      <w:pPr>
        <w:pStyle w:val="1518"/>
        <w:numPr>
          <w:ilvl w:val="1"/>
          <w:numId w:val="7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Full network map</w:t>
      </w:r>
      <w:r/>
    </w:p>
    <w:p w14:paraId="49DB9011">
      <w:pPr>
        <w:pStyle w:val="1518"/>
        <w:numPr>
          <w:ilvl w:val="1"/>
          <w:numId w:val="7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Fast</w:t>
      </w:r>
      <w:r/>
    </w:p>
    <w:p w14:paraId="777A2EB3">
      <w:pPr>
        <w:pBdr/>
        <w:spacing/>
        <w:ind/>
        <w:rPr>
          <w:b w:val="0"/>
          <w:bCs w:val="0"/>
          <w:color w:val="000000" w:themeColor="text1"/>
          <w:highlight w:val="none"/>
        </w:rPr>
      </w:pPr>
      <w:r>
        <w:rPr>
          <w:b w:val="0"/>
          <w:bCs w:val="0"/>
          <w:color w:val="000000" w:themeColor="text1"/>
          <w:highlight w:val="none"/>
        </w:rPr>
      </w:r>
      <w:r>
        <w:rPr>
          <w:b w:val="0"/>
          <w:bCs w:val="0"/>
          <w:color w:val="000000" w:themeColor="text1"/>
          <w:highlight w:val="none"/>
        </w:rPr>
      </w:r>
      <w:r>
        <w:rPr>
          <w:b w:val="0"/>
          <w:bCs w:val="0"/>
          <w:color w:val="000000" w:themeColor="text1"/>
          <w:highlight w:val="none"/>
        </w:rPr>
      </w:r>
    </w:p>
    <w:p w14:paraId="3C7307B2">
      <w:pPr>
        <w:pBdr/>
        <w:spacing/>
        <w:ind/>
        <w:rPr>
          <w:b/>
          <w:bCs/>
          <w:color w:val="000000" w:themeColor="text1"/>
          <w:highlight w:val="none"/>
        </w:rPr>
      </w:pPr>
      <w:r>
        <w:rPr>
          <w:b/>
          <w:bCs/>
          <w:color w:val="000000" w:themeColor="text1"/>
          <w:highlight w:val="none"/>
        </w:rPr>
      </w:r>
      <w:r>
        <w:rPr>
          <w:b/>
          <w:bCs/>
          <w:color w:val="000000" w:themeColor="text1"/>
          <w:highlight w:val="none"/>
        </w:rPr>
        <w:t xml:space="preserve">Dynamic Routing Protocol Metrics</w:t>
      </w:r>
      <w:r>
        <w:rPr>
          <w:b/>
          <w:bCs/>
          <w:color w:val="000000" w:themeColor="text1"/>
          <w:highlight w:val="none"/>
        </w:rPr>
      </w:r>
      <w:r>
        <w:rPr>
          <w:b/>
          <w:bCs/>
          <w:color w:val="000000" w:themeColor="text1"/>
          <w:highlight w:val="none"/>
        </w:rPr>
      </w:r>
    </w:p>
    <w:p w14:paraId="50468368">
      <w:pPr>
        <w:pBdr/>
        <w:spacing/>
        <w:ind/>
        <w:rPr>
          <w:b w:val="0"/>
          <w:bCs w:val="0"/>
          <w:color w:val="000000" w:themeColor="text1"/>
          <w:highlight w:val="none"/>
        </w:rPr>
      </w:pPr>
      <w:r>
        <w:rPr>
          <w:b w:val="0"/>
          <w:bCs w:val="0"/>
          <w:color w:val="000000" w:themeColor="text1"/>
          <w:highlight w:val="none"/>
        </w:rPr>
        <w:t xml:space="preserve">If router learns 2 routes via </w:t>
      </w:r>
      <w:r>
        <w:rPr>
          <w:b/>
          <w:bCs/>
          <w:color w:val="000000" w:themeColor="text1"/>
          <w:highlight w:val="none"/>
        </w:rPr>
        <w:t xml:space="preserve">same routing protocol</w:t>
      </w:r>
      <w:r>
        <w:rPr>
          <w:b w:val="0"/>
          <w:bCs w:val="0"/>
          <w:color w:val="000000" w:themeColor="text1"/>
          <w:highlight w:val="none"/>
        </w:rPr>
        <w:t xml:space="preserve">, </w:t>
      </w:r>
      <w:r>
        <w:rPr>
          <w:b/>
          <w:bCs/>
          <w:color w:val="000000" w:themeColor="text1"/>
          <w:highlight w:val="none"/>
        </w:rPr>
        <w:t xml:space="preserve">same destination</w:t>
      </w:r>
      <w:r>
        <w:rPr>
          <w:b w:val="0"/>
          <w:bCs w:val="0"/>
          <w:color w:val="000000" w:themeColor="text1"/>
          <w:highlight w:val="none"/>
        </w:rPr>
        <w:t xml:space="preserve">, </w:t>
      </w:r>
      <w:r>
        <w:rPr>
          <w:b/>
          <w:bCs/>
          <w:color w:val="000000" w:themeColor="text1"/>
          <w:highlight w:val="none"/>
        </w:rPr>
        <w:t xml:space="preserve">same metric</w:t>
      </w:r>
      <w:r>
        <w:rPr>
          <w:b w:val="0"/>
          <w:bCs w:val="0"/>
          <w:color w:val="000000" w:themeColor="text1"/>
          <w:highlight w:val="none"/>
        </w:rPr>
        <w:t xml:space="preserve">, both will be added to the routing table.</w:t>
      </w:r>
      <w:r>
        <w:rPr>
          <w:b w:val="0"/>
          <w:bCs w:val="0"/>
          <w:color w:val="000000" w:themeColor="text1"/>
          <w:highlight w:val="none"/>
        </w:rPr>
        <w:t xml:space="preserve"> Traffic will be load-balance over both routes. This works for static route (static route have metric of 0)</w:t>
      </w:r>
      <w:r>
        <w:rPr>
          <w:b w:val="0"/>
          <w:bCs w:val="0"/>
          <w:color w:val="000000" w:themeColor="text1"/>
          <w:highlight w:val="none"/>
        </w:rPr>
      </w:r>
      <w:r>
        <w:rPr>
          <w:b w:val="0"/>
          <w:bCs w:val="0"/>
          <w:color w:val="000000" w:themeColor="text1"/>
          <w:highlight w:val="none"/>
        </w:rPr>
      </w:r>
    </w:p>
    <w:p w14:paraId="4CC81BD4">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1. Dynamic Routing Protocol Metrics</w:t>
      </w:r>
      <w:r/>
    </w:p>
    <w:p w14:paraId="7D5D211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A </w:t>
      </w:r>
      <w:r>
        <w:rPr>
          <w:rFonts w:ascii="Times New Roman" w:hAnsi="Times New Roman" w:eastAsia="Times New Roman" w:cs="Times New Roman"/>
          <w:b/>
          <w:color w:val="000000"/>
          <w:sz w:val="24"/>
        </w:rPr>
        <w:t xml:space="preserve">metric</w:t>
      </w:r>
      <w:r>
        <w:rPr>
          <w:rFonts w:ascii="Times New Roman" w:hAnsi="Times New Roman" w:eastAsia="Times New Roman" w:cs="Times New Roman"/>
          <w:color w:val="000000"/>
          <w:sz w:val="24"/>
        </w:rPr>
        <w:t xml:space="preserve"> is:</w:t>
      </w:r>
      <w:r/>
    </w:p>
    <w:p w14:paraId="5C5DD3DB">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A value used by a routing protocol to determine the </w:t>
      </w:r>
      <w:r>
        <w:rPr>
          <w:rFonts w:ascii="Times New Roman" w:hAnsi="Times New Roman" w:eastAsia="Times New Roman" w:cs="Times New Roman"/>
          <w:b/>
          <w:color w:val="000000"/>
          <w:sz w:val="24"/>
        </w:rPr>
        <w:t xml:space="preserve">best path</w:t>
      </w:r>
      <w:r/>
    </w:p>
    <w:p w14:paraId="79FA22B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Lower metric = better path</w:t>
      </w:r>
      <w:r/>
    </w:p>
    <w:p w14:paraId="37C03F24">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Your Statement (Refined)</w:t>
      </w:r>
      <w:r/>
    </w:p>
    <w:p w14:paraId="6368C05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Correct idea:</w:t>
      </w:r>
      <w:r/>
    </w:p>
    <w:p w14:paraId="3D1827D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If a router learns </w:t>
      </w:r>
      <w:r>
        <w:rPr>
          <w:rFonts w:ascii="Times New Roman" w:hAnsi="Times New Roman" w:eastAsia="Times New Roman" w:cs="Times New Roman"/>
          <w:b/>
          <w:color w:val="000000"/>
          <w:sz w:val="24"/>
        </w:rPr>
        <w:t xml:space="preserve">multiple routes to the same destination</w:t>
      </w:r>
      <w:r>
        <w:rPr>
          <w:rFonts w:ascii="Times New Roman" w:hAnsi="Times New Roman" w:eastAsia="Times New Roman" w:cs="Times New Roman"/>
          <w:color w:val="000000"/>
          <w:sz w:val="24"/>
        </w:rPr>
        <w:t xml:space="preserve"> via the </w:t>
      </w:r>
      <w:r>
        <w:rPr>
          <w:rFonts w:ascii="Times New Roman" w:hAnsi="Times New Roman" w:eastAsia="Times New Roman" w:cs="Times New Roman"/>
          <w:b/>
          <w:color w:val="000000"/>
          <w:sz w:val="24"/>
        </w:rPr>
        <w:t xml:space="preserve">same routing protocol</w:t>
      </w:r>
      <w:r>
        <w:rPr>
          <w:rFonts w:ascii="Times New Roman" w:hAnsi="Times New Roman" w:eastAsia="Times New Roman" w:cs="Times New Roman"/>
          <w:color w:val="000000"/>
          <w:sz w:val="24"/>
        </w:rPr>
        <w:t xml:space="preserve"> and they have the </w:t>
      </w:r>
      <w:r>
        <w:rPr>
          <w:rFonts w:ascii="Times New Roman" w:hAnsi="Times New Roman" w:eastAsia="Times New Roman" w:cs="Times New Roman"/>
          <w:b/>
          <w:color w:val="000000"/>
          <w:sz w:val="24"/>
        </w:rPr>
        <w:t xml:space="preserve">same metric</w:t>
      </w:r>
      <w:r>
        <w:rPr>
          <w:rFonts w:ascii="Times New Roman" w:hAnsi="Times New Roman" w:eastAsia="Times New Roman" w:cs="Times New Roman"/>
          <w:color w:val="000000"/>
          <w:sz w:val="24"/>
        </w:rPr>
        <w:t xml:space="preserve">, the router can install </w:t>
      </w:r>
      <w:r>
        <w:rPr>
          <w:rFonts w:ascii="Times New Roman" w:hAnsi="Times New Roman" w:eastAsia="Times New Roman" w:cs="Times New Roman"/>
          <w:b/>
          <w:color w:val="000000"/>
          <w:sz w:val="24"/>
        </w:rPr>
        <w:t xml:space="preserve">both routes</w:t>
      </w:r>
      <w:r>
        <w:rPr>
          <w:rFonts w:ascii="Times New Roman" w:hAnsi="Times New Roman" w:eastAsia="Times New Roman" w:cs="Times New Roman"/>
          <w:color w:val="000000"/>
          <w:sz w:val="24"/>
        </w:rPr>
        <w:t xml:space="preserve">.</w:t>
      </w:r>
      <w:r/>
    </w:p>
    <w:p w14:paraId="2B8BA3EB">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This leads to:</w:t>
      </w:r>
      <w:r/>
    </w:p>
    <w:p w14:paraId="2DFCFC76">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Equal Cost Multi-Path (ECMP)</w:t>
      </w:r>
      <w:r/>
    </w:p>
    <w:p w14:paraId="00E1380D">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2. What is Equal Cost Multi-Path (ECMP)?</w:t>
      </w:r>
      <w:r/>
    </w:p>
    <w:p w14:paraId="25E3171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ECMP</w:t>
      </w:r>
      <w:r>
        <w:rPr>
          <w:rFonts w:ascii="Times New Roman" w:hAnsi="Times New Roman" w:eastAsia="Times New Roman" w:cs="Times New Roman"/>
          <w:color w:val="000000"/>
          <w:sz w:val="24"/>
        </w:rPr>
        <w:t xml:space="preserve"> means:</w:t>
      </w:r>
      <w:r/>
    </w:p>
    <w:p w14:paraId="3AA8533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The router uses </w:t>
      </w:r>
      <w:r>
        <w:rPr>
          <w:rFonts w:ascii="Times New Roman" w:hAnsi="Times New Roman" w:eastAsia="Times New Roman" w:cs="Times New Roman"/>
          <w:b/>
          <w:color w:val="000000"/>
          <w:sz w:val="24"/>
        </w:rPr>
        <w:t xml:space="preserve">multiple best paths (equal cost)</w:t>
      </w:r>
      <w:r>
        <w:rPr>
          <w:rFonts w:ascii="Times New Roman" w:hAnsi="Times New Roman" w:eastAsia="Times New Roman" w:cs="Times New Roman"/>
          <w:color w:val="000000"/>
          <w:sz w:val="24"/>
        </w:rPr>
        <w:t xml:space="preserve"> to forward traffic to the same destination.</w:t>
      </w:r>
      <w:r/>
    </w:p>
    <w:p w14:paraId="6D2183E4">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Conditions for ECMP:</w:t>
      </w:r>
      <w:r/>
    </w:p>
    <w:p w14:paraId="1801249F">
      <w:pPr>
        <w:pStyle w:val="1518"/>
        <w:numPr>
          <w:ilvl w:val="0"/>
          <w:numId w:val="7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Same </w:t>
      </w:r>
      <w:r>
        <w:rPr>
          <w:rFonts w:ascii="Times New Roman" w:hAnsi="Times New Roman" w:eastAsia="Times New Roman" w:cs="Times New Roman"/>
          <w:b/>
          <w:color w:val="000000"/>
          <w:sz w:val="24"/>
        </w:rPr>
        <w:t xml:space="preserve">destination network</w:t>
      </w:r>
      <w:r/>
    </w:p>
    <w:p w14:paraId="52750A90">
      <w:pPr>
        <w:pStyle w:val="1518"/>
        <w:numPr>
          <w:ilvl w:val="0"/>
          <w:numId w:val="7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Same </w:t>
      </w:r>
      <w:r>
        <w:rPr>
          <w:rFonts w:ascii="Times New Roman" w:hAnsi="Times New Roman" w:eastAsia="Times New Roman" w:cs="Times New Roman"/>
          <w:b/>
          <w:color w:val="000000"/>
          <w:sz w:val="24"/>
        </w:rPr>
        <w:t xml:space="preserve">routing protocol</w:t>
      </w:r>
      <w:r/>
    </w:p>
    <w:p w14:paraId="6DEBB37B">
      <w:pPr>
        <w:pStyle w:val="1518"/>
        <w:numPr>
          <w:ilvl w:val="0"/>
          <w:numId w:val="7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Same </w:t>
      </w:r>
      <w:r>
        <w:rPr>
          <w:rFonts w:ascii="Times New Roman" w:hAnsi="Times New Roman" w:eastAsia="Times New Roman" w:cs="Times New Roman"/>
          <w:b/>
          <w:color w:val="000000"/>
          <w:sz w:val="24"/>
        </w:rPr>
        <w:t xml:space="preserve">metric (cost)</w:t>
      </w:r>
      <w:r/>
    </w:p>
    <w:p w14:paraId="1934254D">
      <w:pPr>
        <w:pStyle w:val="1518"/>
        <w:numPr>
          <w:ilvl w:val="0"/>
          <w:numId w:val="7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Same </w:t>
      </w:r>
      <w:r>
        <w:rPr>
          <w:rFonts w:ascii="Times New Roman" w:hAnsi="Times New Roman" w:eastAsia="Times New Roman" w:cs="Times New Roman"/>
          <w:b/>
          <w:color w:val="000000"/>
          <w:sz w:val="24"/>
        </w:rPr>
        <w:t xml:space="preserve">administrative distance</w:t>
      </w:r>
      <w:r/>
    </w:p>
    <w:p w14:paraId="491BF87B">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What happens?</w:t>
      </w:r>
      <w:r/>
    </w:p>
    <w:p w14:paraId="0D1819B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Router installs </w:t>
      </w:r>
      <w:r>
        <w:rPr>
          <w:rFonts w:ascii="Times New Roman" w:hAnsi="Times New Roman" w:eastAsia="Times New Roman" w:cs="Times New Roman"/>
          <w:b/>
          <w:color w:val="000000"/>
          <w:sz w:val="24"/>
        </w:rPr>
        <w:t xml:space="preserve">multiple routes</w:t>
      </w:r>
      <w:r>
        <w:rPr>
          <w:rFonts w:ascii="Times New Roman" w:hAnsi="Times New Roman" w:eastAsia="Times New Roman" w:cs="Times New Roman"/>
          <w:color w:val="000000"/>
          <w:sz w:val="24"/>
        </w:rPr>
        <w:t xml:space="preserve"> in routing table</w:t>
        <w:br/>
        <w:t xml:space="preserve"> 👉 Traffic is </w:t>
      </w:r>
      <w:r>
        <w:rPr>
          <w:rFonts w:ascii="Times New Roman" w:hAnsi="Times New Roman" w:eastAsia="Times New Roman" w:cs="Times New Roman"/>
          <w:b/>
          <w:color w:val="000000"/>
          <w:sz w:val="24"/>
        </w:rPr>
        <w:t xml:space="preserve">load-balanced</w:t>
      </w:r>
      <w:r>
        <w:rPr>
          <w:rFonts w:ascii="Times New Roman" w:hAnsi="Times New Roman" w:eastAsia="Times New Roman" w:cs="Times New Roman"/>
          <w:color w:val="000000"/>
          <w:sz w:val="24"/>
        </w:rPr>
        <w:t xml:space="preserve"> across them</w:t>
      </w:r>
      <w:r/>
    </w:p>
    <w:p w14:paraId="14C0C8A1">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Load Balancing Types:</w:t>
      </w:r>
      <w:r/>
    </w:p>
    <w:p w14:paraId="4D8D97A8">
      <w:pPr>
        <w:pStyle w:val="1518"/>
        <w:numPr>
          <w:ilvl w:val="0"/>
          <w:numId w:val="7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Per-packet (rare)</w:t>
      </w:r>
      <w:r/>
    </w:p>
    <w:p w14:paraId="2D659C17">
      <w:pPr>
        <w:pStyle w:val="1518"/>
        <w:numPr>
          <w:ilvl w:val="0"/>
          <w:numId w:val="7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Per-destination (common)</w:t>
      </w:r>
      <w:r/>
    </w:p>
    <w:p w14:paraId="36CB5AE1">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3. ECMP Example Using OSPF</w:t>
      </w:r>
      <w:r/>
    </w:p>
    <w:p w14:paraId="3EFE964A">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Topology:</w:t>
      </w:r>
      <w:r/>
    </w:p>
    <w:p w14:paraId="01A86213">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       R2</w:t>
        <w:br/>
        <w:t xml:space="preserve">      /  \</w:t>
        <w:br/>
        <w:t xml:space="preserve">    R1    R4</w:t>
        <w:br/>
        <w:t xml:space="preserve">      \  /</w:t>
        <w:br/>
        <w:t xml:space="preserve">       R3</w:t>
        <w:br/>
        <w:br/>
        <w:t xml:space="preserve">Destination network behind R4</w:t>
      </w:r>
      <w:r/>
    </w:p>
    <w:p w14:paraId="52136CDA">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Scenario:</w:t>
      </w:r>
      <w:r/>
    </w:p>
    <w:p w14:paraId="486F6737">
      <w:pPr>
        <w:pStyle w:val="1518"/>
        <w:numPr>
          <w:ilvl w:val="0"/>
          <w:numId w:val="7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R1 has </w:t>
      </w:r>
      <w:r>
        <w:rPr>
          <w:rFonts w:ascii="Times New Roman" w:hAnsi="Times New Roman" w:eastAsia="Times New Roman" w:cs="Times New Roman"/>
          <w:b/>
          <w:color w:val="000000"/>
          <w:sz w:val="24"/>
        </w:rPr>
        <w:t xml:space="preserve">two equal-cost paths</w:t>
      </w:r>
      <w:r>
        <w:rPr>
          <w:rFonts w:ascii="Times New Roman" w:hAnsi="Times New Roman" w:eastAsia="Times New Roman" w:cs="Times New Roman"/>
          <w:color w:val="000000"/>
          <w:sz w:val="24"/>
        </w:rPr>
        <w:t xml:space="preserve"> to R4: </w:t>
      </w:r>
      <w:r/>
    </w:p>
    <w:p w14:paraId="08E65CEB">
      <w:pPr>
        <w:pStyle w:val="1518"/>
        <w:numPr>
          <w:ilvl w:val="1"/>
          <w:numId w:val="7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Path 1: R1 → R2 → R4</w:t>
      </w:r>
      <w:r/>
    </w:p>
    <w:p w14:paraId="658F8BB0">
      <w:pPr>
        <w:pStyle w:val="1518"/>
        <w:numPr>
          <w:ilvl w:val="1"/>
          <w:numId w:val="7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Path 2: R1 → R3 → R4</w:t>
      </w:r>
      <w:r/>
    </w:p>
    <w:p w14:paraId="1525E1F0">
      <w:pPr>
        <w:pStyle w:val="1518"/>
        <w:numPr>
          <w:ilvl w:val="0"/>
          <w:numId w:val="7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Both paths have: </w:t>
      </w:r>
      <w:r/>
    </w:p>
    <w:p w14:paraId="0BBFB6F6">
      <w:pPr>
        <w:pStyle w:val="1518"/>
        <w:numPr>
          <w:ilvl w:val="1"/>
          <w:numId w:val="7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Same OSPF cost = 20</w:t>
      </w:r>
      <w:r/>
    </w:p>
    <w:p w14:paraId="0B4A582B">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Routing Table on R1:</w:t>
      </w:r>
      <w:r/>
    </w:p>
    <w:p w14:paraId="275EE84F">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O 192.168.4.0/24 [110/20] via 10.0.0.2</w:t>
        <w:br/>
        <w:t xml:space="preserve">O 192.168.4.0/24 [110/20] via 10.0.0.3</w:t>
      </w:r>
      <w:r/>
    </w:p>
    <w:p w14:paraId="311C643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Two entries = ECMP active</w:t>
      </w:r>
      <w:r/>
    </w:p>
    <w:p w14:paraId="2A681978">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Result:</w:t>
      </w:r>
      <w:r/>
    </w:p>
    <w:p w14:paraId="03F25B31">
      <w:pPr>
        <w:pStyle w:val="1518"/>
        <w:numPr>
          <w:ilvl w:val="0"/>
          <w:numId w:val="7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Traffic is split across: </w:t>
      </w:r>
      <w:r/>
    </w:p>
    <w:p w14:paraId="29765C0C">
      <w:pPr>
        <w:pStyle w:val="1518"/>
        <w:numPr>
          <w:ilvl w:val="1"/>
          <w:numId w:val="7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Next-hop 10.0.0.2</w:t>
      </w:r>
      <w:r/>
    </w:p>
    <w:p w14:paraId="1208692F">
      <w:pPr>
        <w:pStyle w:val="1518"/>
        <w:numPr>
          <w:ilvl w:val="1"/>
          <w:numId w:val="7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Next-hop 10.0.0.3</w:t>
      </w:r>
      <w:r/>
    </w:p>
    <w:p w14:paraId="5357ACD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This improves:</w:t>
      </w:r>
      <w:r/>
    </w:p>
    <w:p w14:paraId="7758F36C">
      <w:pPr>
        <w:pStyle w:val="1518"/>
        <w:numPr>
          <w:ilvl w:val="0"/>
          <w:numId w:val="7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Performance</w:t>
      </w:r>
      <w:r/>
    </w:p>
    <w:p w14:paraId="0743C6A8">
      <w:pPr>
        <w:pStyle w:val="1518"/>
        <w:numPr>
          <w:ilvl w:val="0"/>
          <w:numId w:val="7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Redundancy</w:t>
      </w:r>
      <w:r/>
    </w:p>
    <w:p w14:paraId="761F9DAA">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4. Static Routes and ECMP</w:t>
      </w:r>
      <w:r/>
    </w:p>
    <w:p w14:paraId="21D46AA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Yes—static routes can also do ECMP</w:t>
      </w:r>
      <w:r/>
    </w:p>
    <w:p w14:paraId="4A288AF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Example:</w:t>
      </w:r>
      <w:r/>
    </w:p>
    <w:p w14:paraId="6E4147CE">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ip route 192.168.2.0 255.255.255.0 10.0.0.2</w:t>
        <w:br/>
        <w:t xml:space="preserve">ip route 192.168.2.0 255.255.255.0 10.0.0.3</w:t>
      </w:r>
      <w:r/>
    </w:p>
    <w:p w14:paraId="35338D2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Both have:</w:t>
      </w:r>
      <w:r/>
    </w:p>
    <w:p w14:paraId="7A80DE43">
      <w:pPr>
        <w:pStyle w:val="1518"/>
        <w:numPr>
          <w:ilvl w:val="0"/>
          <w:numId w:val="8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Same AD = 1</w:t>
      </w:r>
      <w:r/>
    </w:p>
    <w:p w14:paraId="0B06C8A9">
      <w:pPr>
        <w:pStyle w:val="1518"/>
        <w:numPr>
          <w:ilvl w:val="0"/>
          <w:numId w:val="8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Same metric = 0</w:t>
      </w:r>
      <w:r/>
    </w:p>
    <w:p w14:paraId="12FA7F7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Router installs both → load balancing</w:t>
      </w:r>
      <w:r/>
    </w:p>
    <w:p w14:paraId="509FAF92">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5. Metrics for Different Routing Protocols</w:t>
      </w:r>
      <w:r/>
    </w:p>
    <w:p w14:paraId="2FC1E6DB">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Here’s a </w:t>
      </w:r>
      <w:r>
        <w:rPr>
          <w:rFonts w:ascii="Times New Roman" w:hAnsi="Times New Roman" w:eastAsia="Times New Roman" w:cs="Times New Roman"/>
          <w:b/>
          <w:color w:val="000000"/>
          <w:sz w:val="24"/>
        </w:rPr>
        <w:t xml:space="preserve">clear comparison table</w:t>
      </w:r>
      <w:r>
        <w:rPr>
          <w:rFonts w:ascii="Times New Roman" w:hAnsi="Times New Roman" w:eastAsia="Times New Roman" w:cs="Times New Roman"/>
          <w:color w:val="000000"/>
          <w:sz w:val="24"/>
        </w:rPr>
        <w:t xml:space="preserve"> 👇</w:t>
      </w:r>
      <w:r/>
    </w:p>
    <w:p w14:paraId="1FB272C1">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Routing Protocol Metrics Table</w:t>
      </w:r>
      <w:r/>
    </w:p>
    <w:tbl>
      <w:tblPr>
        <w:tblStyle w:val="1329"/>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Look w:val="04A0" w:firstRow="1" w:lastRow="0" w:firstColumn="1" w:lastColumn="0" w:noHBand="0" w:noVBand="1"/>
      </w:tblPr>
      <w:tblGrid>
        <w:gridCol w:w="896"/>
        <w:gridCol w:w="2057"/>
        <w:gridCol w:w="2409"/>
        <w:gridCol w:w="3789"/>
      </w:tblGrid>
      <w:tr>
        <w:trPr/>
        <w:tc>
          <w:tcPr>
            <w:tcBorders/>
            <w:tcMar>
              <w:left w:w="15" w:type="dxa"/>
              <w:top w:w="15" w:type="dxa"/>
              <w:right w:w="15" w:type="dxa"/>
              <w:bottom w:w="15" w:type="dxa"/>
            </w:tcMar>
            <w:tcW w:w="896" w:type="dxa"/>
            <w:vAlign w:val="center"/>
            <w:textDirection w:val="lrTb"/>
            <w:noWrap w:val="false"/>
          </w:tcPr>
          <w:p w14:paraId="083E922F">
            <w:pPr>
              <w:pBdr/>
              <w:spacing w:after="0" w:before="0" w:line="240" w:lineRule="auto"/>
              <w:ind/>
              <w:jc w:val="center"/>
              <w:rPr/>
            </w:pPr>
            <w:r>
              <w:rPr>
                <w:rFonts w:ascii="Times New Roman" w:hAnsi="Times New Roman" w:eastAsia="Times New Roman" w:cs="Times New Roman"/>
                <w:b/>
                <w:color w:val="000000"/>
                <w:sz w:val="24"/>
              </w:rPr>
              <w:t xml:space="preserve">Protocol</w:t>
            </w:r>
            <w:r/>
          </w:p>
        </w:tc>
        <w:tc>
          <w:tcPr>
            <w:tcBorders/>
            <w:tcMar>
              <w:left w:w="15" w:type="dxa"/>
              <w:top w:w="15" w:type="dxa"/>
              <w:right w:w="15" w:type="dxa"/>
              <w:bottom w:w="15" w:type="dxa"/>
            </w:tcMar>
            <w:tcW w:w="2057" w:type="dxa"/>
            <w:vAlign w:val="center"/>
            <w:textDirection w:val="lrTb"/>
            <w:noWrap w:val="false"/>
          </w:tcPr>
          <w:p w14:paraId="4516CA1A">
            <w:pPr>
              <w:pBdr/>
              <w:spacing w:after="0" w:before="0" w:line="240" w:lineRule="auto"/>
              <w:ind/>
              <w:jc w:val="center"/>
              <w:rPr/>
            </w:pPr>
            <w:r>
              <w:rPr>
                <w:rFonts w:ascii="Times New Roman" w:hAnsi="Times New Roman" w:eastAsia="Times New Roman" w:cs="Times New Roman"/>
                <w:b/>
                <w:color w:val="000000"/>
                <w:sz w:val="24"/>
              </w:rPr>
              <w:t xml:space="preserve">Type</w:t>
            </w:r>
            <w:r/>
          </w:p>
        </w:tc>
        <w:tc>
          <w:tcPr>
            <w:tcBorders/>
            <w:tcMar>
              <w:left w:w="15" w:type="dxa"/>
              <w:top w:w="15" w:type="dxa"/>
              <w:right w:w="15" w:type="dxa"/>
              <w:bottom w:w="15" w:type="dxa"/>
            </w:tcMar>
            <w:tcW w:w="2409" w:type="dxa"/>
            <w:vAlign w:val="center"/>
            <w:textDirection w:val="lrTb"/>
            <w:noWrap w:val="false"/>
          </w:tcPr>
          <w:p w14:paraId="358FFEFF">
            <w:pPr>
              <w:pBdr/>
              <w:spacing w:after="0" w:before="0" w:line="240" w:lineRule="auto"/>
              <w:ind/>
              <w:jc w:val="center"/>
              <w:rPr/>
            </w:pPr>
            <w:r>
              <w:rPr>
                <w:rFonts w:ascii="Times New Roman" w:hAnsi="Times New Roman" w:eastAsia="Times New Roman" w:cs="Times New Roman"/>
                <w:b/>
                <w:color w:val="000000"/>
                <w:sz w:val="24"/>
              </w:rPr>
              <w:t xml:space="preserve">Metric Used</w:t>
            </w:r>
            <w:r/>
          </w:p>
        </w:tc>
        <w:tc>
          <w:tcPr>
            <w:tcBorders/>
            <w:tcMar>
              <w:left w:w="15" w:type="dxa"/>
              <w:top w:w="15" w:type="dxa"/>
              <w:right w:w="15" w:type="dxa"/>
              <w:bottom w:w="15" w:type="dxa"/>
            </w:tcMar>
            <w:tcW w:w="3789" w:type="dxa"/>
            <w:vAlign w:val="center"/>
            <w:textDirection w:val="lrTb"/>
            <w:noWrap w:val="false"/>
          </w:tcPr>
          <w:p w14:paraId="0DAB3D44">
            <w:pPr>
              <w:pBdr/>
              <w:spacing w:after="0" w:before="0" w:line="240" w:lineRule="auto"/>
              <w:ind/>
              <w:jc w:val="center"/>
              <w:rPr/>
            </w:pPr>
            <w:r>
              <w:rPr>
                <w:rFonts w:ascii="Times New Roman" w:hAnsi="Times New Roman" w:eastAsia="Times New Roman" w:cs="Times New Roman"/>
                <w:b/>
                <w:color w:val="000000"/>
                <w:sz w:val="24"/>
              </w:rPr>
              <w:t xml:space="preserve">Description</w:t>
            </w:r>
            <w:r/>
          </w:p>
        </w:tc>
      </w:tr>
      <w:tr>
        <w:trPr/>
        <w:tc>
          <w:tcPr>
            <w:tcBorders/>
            <w:tcMar>
              <w:left w:w="15" w:type="dxa"/>
              <w:top w:w="15" w:type="dxa"/>
              <w:right w:w="15" w:type="dxa"/>
              <w:bottom w:w="15" w:type="dxa"/>
            </w:tcMar>
            <w:tcW w:w="896" w:type="dxa"/>
            <w:vAlign w:val="center"/>
            <w:textDirection w:val="lrTb"/>
            <w:noWrap w:val="false"/>
          </w:tcPr>
          <w:p w14:paraId="10E27BC4">
            <w:pPr>
              <w:pBdr/>
              <w:spacing w:after="0" w:before="0" w:line="240" w:lineRule="auto"/>
              <w:ind/>
              <w:rPr>
                <w:b/>
                <w:bCs/>
              </w:rPr>
            </w:pPr>
            <w:r>
              <w:rPr>
                <w:rFonts w:ascii="Times New Roman" w:hAnsi="Times New Roman" w:eastAsia="Times New Roman" w:cs="Times New Roman"/>
                <w:b/>
                <w:bCs/>
                <w:color w:val="000000"/>
                <w:sz w:val="24"/>
              </w:rPr>
              <w:t xml:space="preserve">RIP</w:t>
            </w:r>
            <w:r>
              <w:rPr>
                <w:b/>
                <w:bCs/>
              </w:rPr>
            </w:r>
            <w:r>
              <w:rPr>
                <w:b/>
                <w:bCs/>
              </w:rPr>
            </w:r>
          </w:p>
        </w:tc>
        <w:tc>
          <w:tcPr>
            <w:tcBorders/>
            <w:tcMar>
              <w:left w:w="15" w:type="dxa"/>
              <w:top w:w="15" w:type="dxa"/>
              <w:right w:w="15" w:type="dxa"/>
              <w:bottom w:w="15" w:type="dxa"/>
            </w:tcMar>
            <w:tcW w:w="2057" w:type="dxa"/>
            <w:vAlign w:val="center"/>
            <w:textDirection w:val="lrTb"/>
            <w:noWrap w:val="false"/>
          </w:tcPr>
          <w:p w14:paraId="111099E0">
            <w:pPr>
              <w:pBdr/>
              <w:spacing w:after="0" w:before="0" w:line="240" w:lineRule="auto"/>
              <w:ind/>
              <w:rPr/>
            </w:pPr>
            <w:r>
              <w:rPr>
                <w:rFonts w:ascii="Times New Roman" w:hAnsi="Times New Roman" w:eastAsia="Times New Roman" w:cs="Times New Roman"/>
                <w:color w:val="000000"/>
                <w:sz w:val="24"/>
              </w:rPr>
              <w:t xml:space="preserve">Distance Vector</w:t>
            </w:r>
            <w:r/>
          </w:p>
        </w:tc>
        <w:tc>
          <w:tcPr>
            <w:tcBorders/>
            <w:tcMar>
              <w:left w:w="15" w:type="dxa"/>
              <w:top w:w="15" w:type="dxa"/>
              <w:right w:w="15" w:type="dxa"/>
              <w:bottom w:w="15" w:type="dxa"/>
            </w:tcMar>
            <w:tcW w:w="2409" w:type="dxa"/>
            <w:vAlign w:val="center"/>
            <w:textDirection w:val="lrTb"/>
            <w:noWrap w:val="false"/>
          </w:tcPr>
          <w:p w14:paraId="0F7AA169">
            <w:pPr>
              <w:pBdr/>
              <w:spacing w:after="0" w:before="0" w:line="240" w:lineRule="auto"/>
              <w:ind/>
              <w:rPr/>
            </w:pPr>
            <w:r>
              <w:rPr>
                <w:rFonts w:ascii="Times New Roman" w:hAnsi="Times New Roman" w:eastAsia="Times New Roman" w:cs="Times New Roman"/>
                <w:color w:val="000000"/>
                <w:sz w:val="24"/>
              </w:rPr>
              <w:t xml:space="preserve">Hop Count</w:t>
            </w:r>
            <w:r/>
          </w:p>
        </w:tc>
        <w:tc>
          <w:tcPr>
            <w:tcBorders/>
            <w:tcMar>
              <w:left w:w="15" w:type="dxa"/>
              <w:top w:w="15" w:type="dxa"/>
              <w:right w:w="15" w:type="dxa"/>
              <w:bottom w:w="15" w:type="dxa"/>
            </w:tcMar>
            <w:tcW w:w="3789" w:type="dxa"/>
            <w:vAlign w:val="center"/>
            <w:textDirection w:val="lrTb"/>
            <w:noWrap w:val="false"/>
          </w:tcPr>
          <w:p w14:paraId="735ABA45">
            <w:pPr>
              <w:pBdr/>
              <w:spacing w:after="0" w:before="0" w:line="240" w:lineRule="auto"/>
              <w:ind/>
              <w:rPr/>
            </w:pPr>
            <w:r>
              <w:rPr>
                <w:rFonts w:ascii="Times New Roman" w:hAnsi="Times New Roman" w:eastAsia="Times New Roman" w:cs="Times New Roman"/>
                <w:color w:val="000000"/>
                <w:sz w:val="24"/>
              </w:rPr>
              <w:t xml:space="preserve">Number of routers (max 15)</w:t>
            </w:r>
            <w:r/>
          </w:p>
        </w:tc>
      </w:tr>
      <w:tr>
        <w:trPr/>
        <w:tc>
          <w:tcPr>
            <w:tcBorders/>
            <w:tcMar>
              <w:left w:w="15" w:type="dxa"/>
              <w:top w:w="15" w:type="dxa"/>
              <w:right w:w="15" w:type="dxa"/>
              <w:bottom w:w="15" w:type="dxa"/>
            </w:tcMar>
            <w:tcW w:w="896" w:type="dxa"/>
            <w:vAlign w:val="center"/>
            <w:textDirection w:val="lrTb"/>
            <w:noWrap w:val="false"/>
          </w:tcPr>
          <w:p w14:paraId="4EC29F94">
            <w:pPr>
              <w:pBdr/>
              <w:spacing w:after="0" w:before="0" w:line="240" w:lineRule="auto"/>
              <w:ind/>
              <w:rPr>
                <w:b/>
                <w:bCs/>
              </w:rPr>
            </w:pPr>
            <w:r>
              <w:rPr>
                <w:rFonts w:ascii="Times New Roman" w:hAnsi="Times New Roman" w:eastAsia="Times New Roman" w:cs="Times New Roman"/>
                <w:b/>
                <w:bCs/>
                <w:color w:val="000000"/>
                <w:sz w:val="24"/>
              </w:rPr>
              <w:t xml:space="preserve">OSPF</w:t>
            </w:r>
            <w:r>
              <w:rPr>
                <w:b/>
                <w:bCs/>
              </w:rPr>
            </w:r>
            <w:r>
              <w:rPr>
                <w:b/>
                <w:bCs/>
              </w:rPr>
            </w:r>
          </w:p>
        </w:tc>
        <w:tc>
          <w:tcPr>
            <w:tcBorders/>
            <w:tcMar>
              <w:left w:w="15" w:type="dxa"/>
              <w:top w:w="15" w:type="dxa"/>
              <w:right w:w="15" w:type="dxa"/>
              <w:bottom w:w="15" w:type="dxa"/>
            </w:tcMar>
            <w:tcW w:w="2057" w:type="dxa"/>
            <w:vAlign w:val="center"/>
            <w:textDirection w:val="lrTb"/>
            <w:noWrap w:val="false"/>
          </w:tcPr>
          <w:p w14:paraId="2FFD3B1B">
            <w:pPr>
              <w:pBdr/>
              <w:spacing w:after="0" w:before="0" w:line="240" w:lineRule="auto"/>
              <w:ind/>
              <w:rPr/>
            </w:pPr>
            <w:r>
              <w:rPr>
                <w:rFonts w:ascii="Times New Roman" w:hAnsi="Times New Roman" w:eastAsia="Times New Roman" w:cs="Times New Roman"/>
                <w:color w:val="000000"/>
                <w:sz w:val="24"/>
              </w:rPr>
              <w:t xml:space="preserve">Link-State</w:t>
            </w:r>
            <w:r/>
          </w:p>
        </w:tc>
        <w:tc>
          <w:tcPr>
            <w:tcBorders/>
            <w:tcMar>
              <w:left w:w="15" w:type="dxa"/>
              <w:top w:w="15" w:type="dxa"/>
              <w:right w:w="15" w:type="dxa"/>
              <w:bottom w:w="15" w:type="dxa"/>
            </w:tcMar>
            <w:tcW w:w="2409" w:type="dxa"/>
            <w:vAlign w:val="center"/>
            <w:textDirection w:val="lrTb"/>
            <w:noWrap w:val="false"/>
          </w:tcPr>
          <w:p w14:paraId="557856E5">
            <w:pPr>
              <w:pBdr/>
              <w:spacing w:after="0" w:before="0" w:line="240" w:lineRule="auto"/>
              <w:ind/>
              <w:rPr/>
            </w:pPr>
            <w:r>
              <w:rPr>
                <w:rFonts w:ascii="Times New Roman" w:hAnsi="Times New Roman" w:eastAsia="Times New Roman" w:cs="Times New Roman"/>
                <w:color w:val="000000"/>
                <w:sz w:val="24"/>
              </w:rPr>
              <w:t xml:space="preserve">Cost (Bandwidth)</w:t>
            </w:r>
            <w:r/>
          </w:p>
        </w:tc>
        <w:tc>
          <w:tcPr>
            <w:tcBorders/>
            <w:tcMar>
              <w:left w:w="15" w:type="dxa"/>
              <w:top w:w="15" w:type="dxa"/>
              <w:right w:w="15" w:type="dxa"/>
              <w:bottom w:w="15" w:type="dxa"/>
            </w:tcMar>
            <w:tcW w:w="3789" w:type="dxa"/>
            <w:vAlign w:val="center"/>
            <w:textDirection w:val="lrTb"/>
            <w:noWrap w:val="false"/>
          </w:tcPr>
          <w:p w14:paraId="123B77D8">
            <w:pPr>
              <w:pBdr/>
              <w:spacing w:after="0" w:before="0" w:line="240" w:lineRule="auto"/>
              <w:ind/>
              <w:rPr/>
            </w:pPr>
            <w:r>
              <w:rPr>
                <w:rFonts w:ascii="Times New Roman" w:hAnsi="Times New Roman" w:eastAsia="Times New Roman" w:cs="Times New Roman"/>
                <w:color w:val="000000"/>
                <w:sz w:val="24"/>
              </w:rPr>
              <w:t xml:space="preserve">Based on interface bandwidth</w:t>
            </w:r>
            <w:r/>
          </w:p>
        </w:tc>
      </w:tr>
      <w:tr>
        <w:trPr/>
        <w:tc>
          <w:tcPr>
            <w:tcBorders/>
            <w:tcMar>
              <w:left w:w="15" w:type="dxa"/>
              <w:top w:w="15" w:type="dxa"/>
              <w:right w:w="15" w:type="dxa"/>
              <w:bottom w:w="15" w:type="dxa"/>
            </w:tcMar>
            <w:tcW w:w="896" w:type="dxa"/>
            <w:vAlign w:val="center"/>
            <w:textDirection w:val="lrTb"/>
            <w:noWrap w:val="false"/>
          </w:tcPr>
          <w:p w14:paraId="5D7F6CC8">
            <w:pPr>
              <w:pBdr/>
              <w:spacing w:after="0" w:before="0" w:line="240" w:lineRule="auto"/>
              <w:ind/>
              <w:rPr>
                <w:b/>
                <w:bCs/>
              </w:rPr>
            </w:pPr>
            <w:r>
              <w:rPr>
                <w:rFonts w:ascii="Times New Roman" w:hAnsi="Times New Roman" w:eastAsia="Times New Roman" w:cs="Times New Roman"/>
                <w:b/>
                <w:bCs/>
                <w:color w:val="000000"/>
                <w:sz w:val="24"/>
              </w:rPr>
              <w:t xml:space="preserve">EIGRP</w:t>
            </w:r>
            <w:r>
              <w:rPr>
                <w:b/>
                <w:bCs/>
              </w:rPr>
            </w:r>
            <w:r>
              <w:rPr>
                <w:b/>
                <w:bCs/>
              </w:rPr>
            </w:r>
          </w:p>
        </w:tc>
        <w:tc>
          <w:tcPr>
            <w:tcBorders/>
            <w:tcMar>
              <w:left w:w="15" w:type="dxa"/>
              <w:top w:w="15" w:type="dxa"/>
              <w:right w:w="15" w:type="dxa"/>
              <w:bottom w:w="15" w:type="dxa"/>
            </w:tcMar>
            <w:tcW w:w="2057" w:type="dxa"/>
            <w:vAlign w:val="center"/>
            <w:textDirection w:val="lrTb"/>
            <w:noWrap w:val="false"/>
          </w:tcPr>
          <w:p w14:paraId="038DDB8C">
            <w:pPr>
              <w:pBdr/>
              <w:spacing w:after="0" w:before="0" w:line="240" w:lineRule="auto"/>
              <w:ind/>
              <w:rPr/>
            </w:pPr>
            <w:r>
              <w:rPr>
                <w:rFonts w:ascii="Times New Roman" w:hAnsi="Times New Roman" w:eastAsia="Times New Roman" w:cs="Times New Roman"/>
                <w:color w:val="000000"/>
                <w:sz w:val="24"/>
              </w:rPr>
              <w:t xml:space="preserve">Hybrid</w:t>
            </w:r>
            <w:r/>
          </w:p>
        </w:tc>
        <w:tc>
          <w:tcPr>
            <w:tcBorders/>
            <w:tcMar>
              <w:left w:w="15" w:type="dxa"/>
              <w:top w:w="15" w:type="dxa"/>
              <w:right w:w="15" w:type="dxa"/>
              <w:bottom w:w="15" w:type="dxa"/>
            </w:tcMar>
            <w:tcW w:w="2409" w:type="dxa"/>
            <w:vAlign w:val="center"/>
            <w:textDirection w:val="lrTb"/>
            <w:noWrap w:val="false"/>
          </w:tcPr>
          <w:p w14:paraId="73647B18">
            <w:pPr>
              <w:pBdr/>
              <w:spacing w:after="0" w:before="0" w:line="240" w:lineRule="auto"/>
              <w:ind/>
              <w:rPr/>
            </w:pPr>
            <w:r>
              <w:rPr>
                <w:rFonts w:ascii="Times New Roman" w:hAnsi="Times New Roman" w:eastAsia="Times New Roman" w:cs="Times New Roman"/>
                <w:color w:val="000000"/>
                <w:sz w:val="24"/>
              </w:rPr>
              <w:t xml:space="preserve">Composite Metric</w:t>
            </w:r>
            <w:r/>
          </w:p>
        </w:tc>
        <w:tc>
          <w:tcPr>
            <w:tcBorders/>
            <w:tcMar>
              <w:left w:w="15" w:type="dxa"/>
              <w:top w:w="15" w:type="dxa"/>
              <w:right w:w="15" w:type="dxa"/>
              <w:bottom w:w="15" w:type="dxa"/>
            </w:tcMar>
            <w:tcW w:w="3789" w:type="dxa"/>
            <w:vAlign w:val="center"/>
            <w:textDirection w:val="lrTb"/>
            <w:noWrap w:val="false"/>
          </w:tcPr>
          <w:p w14:paraId="4AB9C429">
            <w:pPr>
              <w:pBdr/>
              <w:spacing w:after="0" w:before="0" w:line="240" w:lineRule="auto"/>
              <w:ind/>
              <w:rPr/>
            </w:pPr>
            <w:r>
              <w:rPr>
                <w:rFonts w:ascii="Times New Roman" w:hAnsi="Times New Roman" w:eastAsia="Times New Roman" w:cs="Times New Roman"/>
                <w:color w:val="000000"/>
                <w:sz w:val="24"/>
              </w:rPr>
              <w:t xml:space="preserve">Bandwidth + delay (also reliability &amp; load optional)</w:t>
            </w:r>
            <w:r/>
          </w:p>
        </w:tc>
      </w:tr>
      <w:tr>
        <w:trPr/>
        <w:tc>
          <w:tcPr>
            <w:tcBorders/>
            <w:tcMar>
              <w:left w:w="15" w:type="dxa"/>
              <w:top w:w="15" w:type="dxa"/>
              <w:right w:w="15" w:type="dxa"/>
              <w:bottom w:w="15" w:type="dxa"/>
            </w:tcMar>
            <w:tcW w:w="896" w:type="dxa"/>
            <w:vAlign w:val="center"/>
            <w:textDirection w:val="lrTb"/>
            <w:noWrap w:val="false"/>
          </w:tcPr>
          <w:p w14:paraId="0E9276BC">
            <w:pPr>
              <w:pBdr/>
              <w:spacing w:after="0" w:before="0" w:line="240" w:lineRule="auto"/>
              <w:ind/>
              <w:rPr>
                <w:b/>
                <w:bCs/>
              </w:rPr>
            </w:pPr>
            <w:r>
              <w:rPr>
                <w:rFonts w:ascii="Times New Roman" w:hAnsi="Times New Roman" w:eastAsia="Times New Roman" w:cs="Times New Roman"/>
                <w:b/>
                <w:bCs/>
                <w:color w:val="000000"/>
                <w:sz w:val="24"/>
              </w:rPr>
              <w:t xml:space="preserve">IS-IS</w:t>
            </w:r>
            <w:r>
              <w:rPr>
                <w:b/>
                <w:bCs/>
              </w:rPr>
            </w:r>
            <w:r>
              <w:rPr>
                <w:b/>
                <w:bCs/>
              </w:rPr>
            </w:r>
          </w:p>
        </w:tc>
        <w:tc>
          <w:tcPr>
            <w:tcBorders/>
            <w:tcMar>
              <w:left w:w="15" w:type="dxa"/>
              <w:top w:w="15" w:type="dxa"/>
              <w:right w:w="15" w:type="dxa"/>
              <w:bottom w:w="15" w:type="dxa"/>
            </w:tcMar>
            <w:tcW w:w="2057" w:type="dxa"/>
            <w:vAlign w:val="center"/>
            <w:textDirection w:val="lrTb"/>
            <w:noWrap w:val="false"/>
          </w:tcPr>
          <w:p w14:paraId="5C91D8C7">
            <w:pPr>
              <w:pBdr/>
              <w:spacing w:after="0" w:before="0" w:line="240" w:lineRule="auto"/>
              <w:ind/>
              <w:rPr/>
            </w:pPr>
            <w:r>
              <w:rPr>
                <w:rFonts w:ascii="Times New Roman" w:hAnsi="Times New Roman" w:eastAsia="Times New Roman" w:cs="Times New Roman"/>
                <w:color w:val="000000"/>
                <w:sz w:val="24"/>
              </w:rPr>
              <w:t xml:space="preserve">Link-State</w:t>
            </w:r>
            <w:r/>
          </w:p>
        </w:tc>
        <w:tc>
          <w:tcPr>
            <w:tcBorders/>
            <w:tcMar>
              <w:left w:w="15" w:type="dxa"/>
              <w:top w:w="15" w:type="dxa"/>
              <w:right w:w="15" w:type="dxa"/>
              <w:bottom w:w="15" w:type="dxa"/>
            </w:tcMar>
            <w:tcW w:w="2409" w:type="dxa"/>
            <w:vAlign w:val="center"/>
            <w:textDirection w:val="lrTb"/>
            <w:noWrap w:val="false"/>
          </w:tcPr>
          <w:p w14:paraId="30D2924B">
            <w:pPr>
              <w:pBdr/>
              <w:spacing w:after="0" w:before="0" w:line="240" w:lineRule="auto"/>
              <w:ind/>
              <w:rPr/>
            </w:pPr>
            <w:r>
              <w:rPr>
                <w:rFonts w:ascii="Times New Roman" w:hAnsi="Times New Roman" w:eastAsia="Times New Roman" w:cs="Times New Roman"/>
                <w:color w:val="000000"/>
                <w:sz w:val="24"/>
              </w:rPr>
              <w:t xml:space="preserve">Cost</w:t>
            </w:r>
            <w:r/>
          </w:p>
        </w:tc>
        <w:tc>
          <w:tcPr>
            <w:tcBorders/>
            <w:tcMar>
              <w:left w:w="15" w:type="dxa"/>
              <w:top w:w="15" w:type="dxa"/>
              <w:right w:w="15" w:type="dxa"/>
              <w:bottom w:w="15" w:type="dxa"/>
            </w:tcMar>
            <w:tcW w:w="3789" w:type="dxa"/>
            <w:vAlign w:val="center"/>
            <w:textDirection w:val="lrTb"/>
            <w:noWrap w:val="false"/>
          </w:tcPr>
          <w:p w14:paraId="2E9BE688">
            <w:pPr>
              <w:pBdr/>
              <w:spacing w:after="0" w:before="0" w:line="240" w:lineRule="auto"/>
              <w:ind/>
              <w:rPr/>
            </w:pPr>
            <w:r>
              <w:rPr>
                <w:rFonts w:ascii="Times New Roman" w:hAnsi="Times New Roman" w:eastAsia="Times New Roman" w:cs="Times New Roman"/>
                <w:color w:val="000000"/>
                <w:sz w:val="24"/>
              </w:rPr>
              <w:t xml:space="preserve">Admin-defined or bandwidth-based</w:t>
            </w:r>
            <w:r/>
          </w:p>
        </w:tc>
      </w:tr>
      <w:tr>
        <w:trPr/>
        <w:tc>
          <w:tcPr>
            <w:tcBorders/>
            <w:tcMar>
              <w:left w:w="15" w:type="dxa"/>
              <w:top w:w="15" w:type="dxa"/>
              <w:right w:w="15" w:type="dxa"/>
              <w:bottom w:w="15" w:type="dxa"/>
            </w:tcMar>
            <w:tcW w:w="896" w:type="dxa"/>
            <w:vAlign w:val="center"/>
            <w:textDirection w:val="lrTb"/>
            <w:noWrap w:val="false"/>
          </w:tcPr>
          <w:p w14:paraId="3456D837">
            <w:pPr>
              <w:pBdr/>
              <w:spacing w:after="0" w:before="0" w:line="240" w:lineRule="auto"/>
              <w:ind/>
              <w:rPr>
                <w:b/>
                <w:bCs/>
              </w:rPr>
            </w:pPr>
            <w:r>
              <w:rPr>
                <w:rFonts w:ascii="Times New Roman" w:hAnsi="Times New Roman" w:eastAsia="Times New Roman" w:cs="Times New Roman"/>
                <w:b/>
                <w:bCs/>
                <w:color w:val="000000"/>
                <w:sz w:val="24"/>
              </w:rPr>
              <w:t xml:space="preserve">BGP</w:t>
            </w:r>
            <w:r>
              <w:rPr>
                <w:b/>
                <w:bCs/>
              </w:rPr>
            </w:r>
            <w:r>
              <w:rPr>
                <w:b/>
                <w:bCs/>
              </w:rPr>
            </w:r>
          </w:p>
        </w:tc>
        <w:tc>
          <w:tcPr>
            <w:tcBorders/>
            <w:tcMar>
              <w:left w:w="15" w:type="dxa"/>
              <w:top w:w="15" w:type="dxa"/>
              <w:right w:w="15" w:type="dxa"/>
              <w:bottom w:w="15" w:type="dxa"/>
            </w:tcMar>
            <w:tcW w:w="2057" w:type="dxa"/>
            <w:vAlign w:val="center"/>
            <w:textDirection w:val="lrTb"/>
            <w:noWrap w:val="false"/>
          </w:tcPr>
          <w:p w14:paraId="5E10AD98">
            <w:pPr>
              <w:pBdr/>
              <w:spacing w:after="0" w:before="0" w:line="240" w:lineRule="auto"/>
              <w:ind/>
              <w:rPr/>
            </w:pPr>
            <w:r>
              <w:rPr>
                <w:rFonts w:ascii="Times New Roman" w:hAnsi="Times New Roman" w:eastAsia="Times New Roman" w:cs="Times New Roman"/>
                <w:color w:val="000000"/>
                <w:sz w:val="24"/>
              </w:rPr>
              <w:t xml:space="preserve">Path Vector</w:t>
            </w:r>
            <w:r/>
          </w:p>
        </w:tc>
        <w:tc>
          <w:tcPr>
            <w:tcBorders/>
            <w:tcMar>
              <w:left w:w="15" w:type="dxa"/>
              <w:top w:w="15" w:type="dxa"/>
              <w:right w:w="15" w:type="dxa"/>
              <w:bottom w:w="15" w:type="dxa"/>
            </w:tcMar>
            <w:tcW w:w="2409" w:type="dxa"/>
            <w:vAlign w:val="center"/>
            <w:textDirection w:val="lrTb"/>
            <w:noWrap w:val="false"/>
          </w:tcPr>
          <w:p w14:paraId="1A2003D1">
            <w:pPr>
              <w:pBdr/>
              <w:spacing w:after="0" w:before="0" w:line="240" w:lineRule="auto"/>
              <w:ind/>
              <w:rPr/>
            </w:pPr>
            <w:r>
              <w:rPr>
                <w:rFonts w:ascii="Times New Roman" w:hAnsi="Times New Roman" w:eastAsia="Times New Roman" w:cs="Times New Roman"/>
                <w:color w:val="000000"/>
                <w:sz w:val="24"/>
              </w:rPr>
              <w:t xml:space="preserve">Path Attributes</w:t>
            </w:r>
            <w:r/>
          </w:p>
        </w:tc>
        <w:tc>
          <w:tcPr>
            <w:tcBorders/>
            <w:tcMar>
              <w:left w:w="15" w:type="dxa"/>
              <w:top w:w="15" w:type="dxa"/>
              <w:right w:w="15" w:type="dxa"/>
              <w:bottom w:w="15" w:type="dxa"/>
            </w:tcMar>
            <w:tcW w:w="3789" w:type="dxa"/>
            <w:vAlign w:val="center"/>
            <w:textDirection w:val="lrTb"/>
            <w:noWrap w:val="false"/>
          </w:tcPr>
          <w:p w14:paraId="12ECCC78">
            <w:pPr>
              <w:pBdr/>
              <w:spacing w:after="0" w:before="0" w:line="240" w:lineRule="auto"/>
              <w:ind/>
              <w:rPr/>
            </w:pPr>
            <w:r>
              <w:rPr>
                <w:rFonts w:ascii="Times New Roman" w:hAnsi="Times New Roman" w:eastAsia="Times New Roman" w:cs="Times New Roman"/>
                <w:color w:val="000000"/>
                <w:sz w:val="24"/>
              </w:rPr>
              <w:t xml:space="preserve">AS path, local preference, MED, etc.</w:t>
            </w:r>
            <w:r/>
          </w:p>
        </w:tc>
      </w:tr>
    </w:tbl>
    <w:p w14:paraId="715A72AE">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6. Metric Explanation (Simple)</w:t>
      </w:r>
      <w:r/>
    </w:p>
    <w:p w14:paraId="714EB025">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RIP</w:t>
      </w:r>
      <w:r/>
    </w:p>
    <w:p w14:paraId="172F1A2E">
      <w:pPr>
        <w:pStyle w:val="1518"/>
        <w:numPr>
          <w:ilvl w:val="0"/>
          <w:numId w:val="8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Metric = number of hops</w:t>
      </w:r>
      <w:r/>
    </w:p>
    <w:p w14:paraId="1ABDE78B">
      <w:pPr>
        <w:pStyle w:val="1518"/>
        <w:numPr>
          <w:ilvl w:val="0"/>
          <w:numId w:val="8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Example: </w:t>
      </w:r>
      <w:r/>
    </w:p>
    <w:p w14:paraId="168ACD88">
      <w:pPr>
        <w:pStyle w:val="1518"/>
        <w:numPr>
          <w:ilvl w:val="1"/>
          <w:numId w:val="8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2 routers → metric = 2</w:t>
      </w:r>
      <w:r/>
    </w:p>
    <w:p w14:paraId="11680019">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OSPF</w:t>
      </w:r>
      <w:r/>
    </w:p>
    <w:p w14:paraId="442E705F">
      <w:pPr>
        <w:pStyle w:val="1518"/>
        <w:numPr>
          <w:ilvl w:val="0"/>
          <w:numId w:val="8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Metric = </w:t>
      </w:r>
      <w:r>
        <w:rPr>
          <w:rFonts w:ascii="Times New Roman" w:hAnsi="Times New Roman" w:eastAsia="Times New Roman" w:cs="Times New Roman"/>
          <w:b/>
          <w:color w:val="000000"/>
          <w:sz w:val="24"/>
        </w:rPr>
        <w:t xml:space="preserve">cost based on bandwidth</w:t>
      </w:r>
      <w:r/>
    </w:p>
    <w:p w14:paraId="1D25BCE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Formula (conceptually):</w:t>
      </w:r>
      <w:r/>
    </w:p>
    <w:p w14:paraId="48C19AF4">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Cost = Reference Bandwidth / Interface Bandwidth</w:t>
      </w:r>
      <w:r/>
    </w:p>
    <w:p w14:paraId="2E2087F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Higher bandwidth → lower cost → preferred</w:t>
      </w:r>
      <w:r/>
    </w:p>
    <w:p w14:paraId="65AC2506">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EIGRP</w:t>
      </w:r>
      <w:r/>
    </w:p>
    <w:p w14:paraId="67C4C058">
      <w:pPr>
        <w:pStyle w:val="1518"/>
        <w:numPr>
          <w:ilvl w:val="0"/>
          <w:numId w:val="8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Metric = combination of: </w:t>
      </w:r>
      <w:r/>
    </w:p>
    <w:p w14:paraId="7D3172A3">
      <w:pPr>
        <w:pStyle w:val="1518"/>
        <w:numPr>
          <w:ilvl w:val="1"/>
          <w:numId w:val="8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Bandwidth</w:t>
      </w:r>
      <w:r/>
    </w:p>
    <w:p w14:paraId="7159A38E">
      <w:pPr>
        <w:pStyle w:val="1518"/>
        <w:numPr>
          <w:ilvl w:val="1"/>
          <w:numId w:val="8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Delay</w:t>
      </w:r>
      <w:r/>
    </w:p>
    <w:p w14:paraId="5254CCBC">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More advanced and accurate</w:t>
      </w:r>
      <w:r/>
    </w:p>
    <w:p w14:paraId="2C57721E">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BGP</w:t>
      </w:r>
      <w:r/>
    </w:p>
    <w:p w14:paraId="0B4B9AEA">
      <w:pPr>
        <w:pStyle w:val="1518"/>
        <w:numPr>
          <w:ilvl w:val="0"/>
          <w:numId w:val="8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Not just metric—uses </w:t>
      </w:r>
      <w:r>
        <w:rPr>
          <w:rFonts w:ascii="Times New Roman" w:hAnsi="Times New Roman" w:eastAsia="Times New Roman" w:cs="Times New Roman"/>
          <w:b/>
          <w:color w:val="000000"/>
          <w:sz w:val="24"/>
        </w:rPr>
        <w:t xml:space="preserve">policies</w:t>
      </w:r>
      <w:r/>
    </w:p>
    <w:p w14:paraId="7A30B55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Key attributes:</w:t>
      </w:r>
      <w:r/>
    </w:p>
    <w:p w14:paraId="05887342">
      <w:pPr>
        <w:pStyle w:val="1518"/>
        <w:numPr>
          <w:ilvl w:val="0"/>
          <w:numId w:val="8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AS Path (shorter is better)</w:t>
      </w:r>
      <w:r/>
    </w:p>
    <w:p w14:paraId="7D51F5B4">
      <w:pPr>
        <w:pStyle w:val="1518"/>
        <w:numPr>
          <w:ilvl w:val="0"/>
          <w:numId w:val="8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Local Preference</w:t>
      </w:r>
      <w:r/>
    </w:p>
    <w:p w14:paraId="6B34E669">
      <w:pPr>
        <w:pStyle w:val="1518"/>
        <w:numPr>
          <w:ilvl w:val="0"/>
          <w:numId w:val="8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MED</w:t>
      </w:r>
      <w:r/>
    </w:p>
    <w:p w14:paraId="0177582E">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7. Key ECMP Insights (Exam Gold 💡)</w:t>
      </w:r>
      <w:r/>
    </w:p>
    <w:p w14:paraId="309D9BB5">
      <w:pPr>
        <w:pStyle w:val="1518"/>
        <w:numPr>
          <w:ilvl w:val="0"/>
          <w:numId w:val="8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Works only if: </w:t>
      </w:r>
      <w:r/>
    </w:p>
    <w:p w14:paraId="501C052A">
      <w:pPr>
        <w:pStyle w:val="1518"/>
        <w:numPr>
          <w:ilvl w:val="1"/>
          <w:numId w:val="8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Same protocol</w:t>
      </w:r>
      <w:r/>
    </w:p>
    <w:p w14:paraId="7DF58FB0">
      <w:pPr>
        <w:pStyle w:val="1518"/>
        <w:numPr>
          <w:ilvl w:val="1"/>
          <w:numId w:val="8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Same metric</w:t>
      </w:r>
      <w:r/>
    </w:p>
    <w:p w14:paraId="70025DBB">
      <w:pPr>
        <w:pStyle w:val="1518"/>
        <w:numPr>
          <w:ilvl w:val="0"/>
          <w:numId w:val="8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Router installs multiple routes</w:t>
      </w:r>
      <w:r/>
    </w:p>
    <w:p w14:paraId="28B9554A">
      <w:pPr>
        <w:pStyle w:val="1518"/>
        <w:numPr>
          <w:ilvl w:val="0"/>
          <w:numId w:val="8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Traffic is load-balanced</w:t>
      </w:r>
      <w:r/>
    </w:p>
    <w:p w14:paraId="279227FE">
      <w:pPr>
        <w:pStyle w:val="1518"/>
        <w:numPr>
          <w:ilvl w:val="0"/>
          <w:numId w:val="8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Improves redundancy</w:t>
      </w:r>
      <w:r/>
    </w:p>
    <w:p w14:paraId="1D94B125">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Final Summary</w:t>
      </w:r>
      <w:r/>
    </w:p>
    <w:p w14:paraId="18CB6D45">
      <w:pPr>
        <w:pStyle w:val="1518"/>
        <w:numPr>
          <w:ilvl w:val="0"/>
          <w:numId w:val="8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Metric = cost of a route</w:t>
      </w:r>
      <w:r/>
    </w:p>
    <w:p w14:paraId="4A830036">
      <w:pPr>
        <w:pStyle w:val="1518"/>
        <w:numPr>
          <w:ilvl w:val="0"/>
          <w:numId w:val="8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Lower metric = better path</w:t>
      </w:r>
      <w:r/>
    </w:p>
    <w:p w14:paraId="275E0D49">
      <w:pPr>
        <w:pStyle w:val="1518"/>
        <w:numPr>
          <w:ilvl w:val="0"/>
          <w:numId w:val="8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ECMP = multiple equal-cost routes used simultaneously</w:t>
      </w:r>
      <w:r/>
    </w:p>
    <w:p w14:paraId="7D071D21">
      <w:pPr>
        <w:pStyle w:val="1518"/>
        <w:numPr>
          <w:ilvl w:val="0"/>
          <w:numId w:val="8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OSPF example → multiple “O” routes with same cost</w:t>
      </w:r>
      <w:r/>
    </w:p>
    <w:p w14:paraId="093FC9A6">
      <w:pPr>
        <w:pStyle w:val="1518"/>
        <w:numPr>
          <w:ilvl w:val="0"/>
          <w:numId w:val="8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Static routes can also do ECMP</w:t>
      </w:r>
      <w:r/>
    </w:p>
    <w:p w14:paraId="38A86B99">
      <w:pPr>
        <w:pStyle w:val="1518"/>
        <w:numPr>
          <w:ilvl w:val="0"/>
          <w:numId w:val="8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Each protocol uses a </w:t>
      </w:r>
      <w:r>
        <w:rPr>
          <w:rFonts w:ascii="Times New Roman" w:hAnsi="Times New Roman" w:eastAsia="Times New Roman" w:cs="Times New Roman"/>
          <w:b/>
          <w:color w:val="000000"/>
          <w:sz w:val="24"/>
        </w:rPr>
        <w:t xml:space="preserve">different metric system</w:t>
      </w:r>
      <w:r/>
    </w:p>
    <w:p w14:paraId="492BC963">
      <w:pPr>
        <w:pBdr/>
        <w:spacing/>
        <w:ind/>
        <w:rPr>
          <w:b w:val="0"/>
          <w:bCs w:val="0"/>
          <w:color w:val="000000" w:themeColor="text1"/>
          <w:highlight w:val="none"/>
        </w:rPr>
      </w:pPr>
      <w:r>
        <w:rPr>
          <w:b w:val="0"/>
          <w:bCs w:val="0"/>
          <w:color w:val="000000" w:themeColor="text1"/>
          <w:highlight w:val="none"/>
        </w:rPr>
      </w:r>
      <w:r>
        <w:rPr>
          <w:b w:val="0"/>
          <w:bCs w:val="0"/>
          <w:color w:val="000000" w:themeColor="text1"/>
          <w:highlight w:val="none"/>
        </w:rPr>
      </w:r>
      <w:r>
        <w:rPr>
          <w:b w:val="0"/>
          <w:bCs w:val="0"/>
          <w:color w:val="000000" w:themeColor="text1"/>
          <w:highlight w:val="none"/>
        </w:rPr>
      </w:r>
    </w:p>
    <w:p w14:paraId="51A339F6">
      <w:pPr>
        <w:pBdr/>
        <w:spacing/>
        <w:ind/>
        <w:rPr>
          <w:b w:val="0"/>
          <w:bCs w:val="0"/>
          <w:color w:val="000000" w:themeColor="text1"/>
          <w:highlight w:val="none"/>
        </w:rPr>
      </w:pPr>
      <w:r>
        <w:rPr>
          <w:b w:val="0"/>
          <w:bCs w:val="0"/>
          <w:color w:val="000000" w:themeColor="text1"/>
          <w:highlight w:val="none"/>
        </w:rPr>
      </w:r>
      <w:r>
        <w:rPr>
          <w:b w:val="0"/>
          <w:bCs w:val="0"/>
          <w:color w:val="000000" w:themeColor="text1"/>
          <w:highlight w:val="none"/>
        </w:rPr>
      </w:r>
      <w:r>
        <w:rPr>
          <w:b w:val="0"/>
          <w:bCs w:val="0"/>
          <w:color w:val="000000" w:themeColor="text1"/>
          <w:highlight w:val="none"/>
        </w:rPr>
      </w:r>
    </w:p>
    <w:p w14:paraId="25746568">
      <w:pPr>
        <w:pBdr/>
        <w:spacing/>
        <w:ind/>
        <w:rPr>
          <w:b w:val="0"/>
          <w:bCs w:val="0"/>
          <w:color w:val="000000" w:themeColor="text1"/>
          <w:highlight w:val="none"/>
        </w:rPr>
      </w:pPr>
      <w:r>
        <w:rPr>
          <w:b w:val="0"/>
          <w:bCs w:val="0"/>
          <w:color w:val="000000" w:themeColor="text1"/>
          <w:highlight w:val="none"/>
        </w:rPr>
      </w:r>
      <w:r>
        <w:rPr>
          <w:b w:val="0"/>
          <w:bCs w:val="0"/>
          <w:color w:val="000000" w:themeColor="text1"/>
          <w:highlight w:val="none"/>
        </w:rPr>
      </w:r>
      <w:r>
        <w:rPr>
          <w:b w:val="0"/>
          <w:bCs w:val="0"/>
          <w:color w:val="000000" w:themeColor="text1"/>
          <w:highlight w:val="none"/>
        </w:rPr>
      </w:r>
    </w:p>
    <w:p w14:paraId="715050D1">
      <w:pPr>
        <w:pBdr/>
        <w:spacing/>
        <w:ind/>
        <w:rPr>
          <w:b w:val="0"/>
          <w:bCs w:val="0"/>
          <w:color w:val="000000" w:themeColor="text1"/>
          <w:highlight w:val="none"/>
        </w:rPr>
      </w:pPr>
      <w:r>
        <w:rPr>
          <w:b w:val="0"/>
          <w:bCs w:val="0"/>
          <w:color w:val="000000" w:themeColor="text1"/>
          <w:highlight w:val="none"/>
        </w:rPr>
      </w:r>
      <w:r>
        <mc:AlternateContent>
          <mc:Choice Requires="wpg">
            <w:drawing>
              <wp:inline xmlns:wp="http://schemas.openxmlformats.org/drawingml/2006/wordprocessingDrawing" distT="0" distB="0" distL="0" distR="0">
                <wp:extent cx="5943600" cy="3009041"/>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120552" name=""/>
                        <pic:cNvPicPr>
                          <a:picLocks noChangeAspect="1"/>
                        </pic:cNvPicPr>
                        <pic:nvPr/>
                      </pic:nvPicPr>
                      <pic:blipFill rotWithShape="1">
                        <a:blip r:embed="rId13"/>
                        <a:stretch/>
                      </pic:blipFill>
                      <pic:spPr bwMode="auto">
                        <a:xfrm>
                          <a:off x="0" y="0"/>
                          <a:ext cx="5943599" cy="300904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68.00pt;height:236.93pt;mso-wrap-distance-left:0.00pt;mso-wrap-distance-top:0.00pt;mso-wrap-distance-right:0.00pt;mso-wrap-distance-bottom:0.00pt;z-index:1;" stroked="false">
                <v:imagedata r:id="rId13" o:title=""/>
                <o:lock v:ext="edit" rotation="t"/>
              </v:shape>
            </w:pict>
          </mc:Fallback>
        </mc:AlternateContent>
      </w:r>
      <w:r>
        <w:rPr>
          <w:b w:val="0"/>
          <w:bCs w:val="0"/>
          <w:color w:val="000000" w:themeColor="text1"/>
          <w:highlight w:val="none"/>
        </w:rPr>
      </w:r>
      <w:r>
        <w:rPr>
          <w:b w:val="0"/>
          <w:bCs w:val="0"/>
          <w:color w:val="000000" w:themeColor="text1"/>
          <w:highlight w:val="none"/>
        </w:rPr>
      </w:r>
    </w:p>
    <w:p w14:paraId="2FFBD3EE">
      <w:pPr>
        <w:pBdr/>
        <w:spacing/>
        <w:ind/>
        <w:rPr>
          <w:b w:val="0"/>
          <w:bCs w:val="0"/>
          <w:color w:val="000000" w:themeColor="text1"/>
          <w:highlight w:val="none"/>
        </w:rPr>
      </w:pPr>
      <w:r>
        <w:rPr>
          <w:b w:val="0"/>
          <w:bCs w:val="0"/>
          <w:color w:val="000000" w:themeColor="text1"/>
          <w:highlight w:val="none"/>
        </w:rPr>
      </w:r>
      <w:r>
        <mc:AlternateContent>
          <mc:Choice Requires="wpg">
            <w:drawing>
              <wp:inline xmlns:wp="http://schemas.openxmlformats.org/drawingml/2006/wordprocessingDrawing" distT="0" distB="0" distL="0" distR="0">
                <wp:extent cx="5943600" cy="3411610"/>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674031" name=""/>
                        <pic:cNvPicPr>
                          <a:picLocks noChangeAspect="1"/>
                        </pic:cNvPicPr>
                        <pic:nvPr/>
                      </pic:nvPicPr>
                      <pic:blipFill rotWithShape="1">
                        <a:blip r:embed="rId14"/>
                        <a:stretch/>
                      </pic:blipFill>
                      <pic:spPr bwMode="auto">
                        <a:xfrm>
                          <a:off x="0" y="0"/>
                          <a:ext cx="5943599" cy="341160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68.00pt;height:268.63pt;mso-wrap-distance-left:0.00pt;mso-wrap-distance-top:0.00pt;mso-wrap-distance-right:0.00pt;mso-wrap-distance-bottom:0.00pt;z-index:1;" stroked="false">
                <v:imagedata r:id="rId14" o:title=""/>
                <o:lock v:ext="edit" rotation="t"/>
              </v:shape>
            </w:pict>
          </mc:Fallback>
        </mc:AlternateContent>
      </w:r>
      <w:r>
        <w:rPr>
          <w:b w:val="0"/>
          <w:bCs w:val="0"/>
          <w:color w:val="000000" w:themeColor="text1"/>
          <w:highlight w:val="none"/>
        </w:rPr>
      </w:r>
      <w:r>
        <w:rPr>
          <w:b w:val="0"/>
          <w:bCs w:val="0"/>
          <w:color w:val="000000" w:themeColor="text1"/>
          <w:highlight w:val="none"/>
        </w:rPr>
      </w:r>
    </w:p>
    <w:p w14:paraId="0A1BD3CE">
      <w:pPr>
        <w:pBdr/>
        <w:spacing/>
        <w:ind/>
        <w:rPr>
          <w:b/>
          <w:bCs/>
          <w:color w:val="000000" w:themeColor="text1"/>
          <w:highlight w:val="none"/>
        </w:rPr>
      </w:pPr>
      <w:r>
        <w:rPr>
          <w:b/>
          <w:bCs/>
          <w:color w:val="000000" w:themeColor="text1"/>
          <w:highlight w:val="none"/>
        </w:rPr>
        <w:t xml:space="preserve">Administrative Distance</w:t>
      </w:r>
      <w:r>
        <w:rPr>
          <w:b/>
          <w:bCs/>
          <w:color w:val="000000" w:themeColor="text1"/>
          <w:highlight w:val="none"/>
        </w:rPr>
      </w:r>
      <w:r>
        <w:rPr>
          <w:b/>
          <w:bCs/>
          <w:color w:val="000000" w:themeColor="text1"/>
          <w:highlight w:val="none"/>
        </w:rPr>
      </w:r>
    </w:p>
    <w:p w14:paraId="1ED23241">
      <w:pPr>
        <w:pBdr/>
        <w:spacing/>
        <w:ind/>
        <w:rPr>
          <w:b w:val="0"/>
          <w:bCs w:val="0"/>
          <w:color w:val="000000" w:themeColor="text1"/>
          <w:highlight w:val="none"/>
        </w:rPr>
      </w:pPr>
      <w:r>
        <w:rPr>
          <w:b w:val="0"/>
          <w:bCs w:val="0"/>
          <w:color w:val="000000" w:themeColor="text1"/>
          <w:highlight w:val="none"/>
        </w:rPr>
        <w:t xml:space="preserve">In most cases a company use only a single IGP (OSPF or EIGRP)</w:t>
      </w:r>
      <w:r>
        <w:rPr>
          <w:b w:val="0"/>
          <w:bCs w:val="0"/>
          <w:color w:val="000000" w:themeColor="text1"/>
          <w:highlight w:val="none"/>
        </w:rPr>
      </w:r>
      <w:r>
        <w:rPr>
          <w:b w:val="0"/>
          <w:bCs w:val="0"/>
          <w:color w:val="000000" w:themeColor="text1"/>
          <w:highlight w:val="none"/>
        </w:rPr>
      </w:r>
    </w:p>
    <w:p w14:paraId="5C736BA0">
      <w:pPr>
        <w:pBdr/>
        <w:spacing/>
        <w:ind/>
        <w:rPr>
          <w:b w:val="0"/>
          <w:bCs w:val="0"/>
          <w:color w:val="000000" w:themeColor="text1"/>
          <w:highlight w:val="none"/>
        </w:rPr>
      </w:pPr>
      <w:r>
        <w:rPr>
          <w:b w:val="0"/>
          <w:bCs w:val="0"/>
          <w:color w:val="000000" w:themeColor="text1"/>
          <w:highlight w:val="none"/>
        </w:rPr>
        <w:t xml:space="preserve">In some rare cas</w:t>
      </w:r>
      <w:r>
        <w:rPr>
          <w:b w:val="0"/>
          <w:bCs w:val="0"/>
          <w:color w:val="000000" w:themeColor="text1"/>
          <w:highlight w:val="none"/>
        </w:rPr>
        <w:t xml:space="preserve">es might use 2, </w:t>
      </w:r>
      <w:r>
        <w:rPr>
          <w:b w:val="0"/>
          <w:bCs w:val="0"/>
          <w:color w:val="000000" w:themeColor="text1"/>
          <w:highlight w:val="none"/>
        </w:rPr>
      </w:r>
      <w:r>
        <w:rPr>
          <w:b w:val="0"/>
          <w:bCs w:val="0"/>
          <w:color w:val="000000" w:themeColor="text1"/>
          <w:highlight w:val="none"/>
        </w:rPr>
      </w:r>
    </w:p>
    <w:p w14:paraId="7F19606B">
      <w:pPr>
        <w:pBdr/>
        <w:spacing/>
        <w:ind/>
        <w:rPr>
          <w:b w:val="0"/>
          <w:bCs w:val="0"/>
          <w:color w:val="000000" w:themeColor="text1"/>
          <w:highlight w:val="none"/>
        </w:rPr>
      </w:pPr>
      <w:r>
        <w:rPr>
          <w:b w:val="0"/>
          <w:bCs w:val="0"/>
          <w:color w:val="000000" w:themeColor="text1"/>
          <w:highlight w:val="none"/>
        </w:rPr>
        <w:t xml:space="preserve">Metric is used to compare routes learned via the same routing protocol.</w:t>
      </w:r>
      <w:r>
        <w:rPr>
          <w:b w:val="0"/>
          <w:bCs w:val="0"/>
          <w:color w:val="000000" w:themeColor="text1"/>
          <w:highlight w:val="none"/>
        </w:rPr>
      </w:r>
      <w:r>
        <w:rPr>
          <w:b w:val="0"/>
          <w:bCs w:val="0"/>
          <w:color w:val="000000" w:themeColor="text1"/>
          <w:highlight w:val="none"/>
        </w:rPr>
      </w:r>
    </w:p>
    <w:p w14:paraId="6BAE8291">
      <w:pPr>
        <w:pBdr/>
        <w:spacing/>
        <w:ind/>
        <w:rPr>
          <w:b w:val="0"/>
          <w:bCs w:val="0"/>
          <w:color w:val="000000" w:themeColor="text1"/>
          <w:highlight w:val="none"/>
        </w:rPr>
      </w:pPr>
      <w:r>
        <w:rPr>
          <w:b w:val="0"/>
          <w:bCs w:val="0"/>
          <w:color w:val="000000" w:themeColor="text1"/>
          <w:highlight w:val="none"/>
        </w:rPr>
        <w:t xml:space="preserve">Different routing protocols use totally different metrics, so they cannot be compared.</w:t>
      </w:r>
      <w:r>
        <w:rPr>
          <w:b w:val="0"/>
          <w:bCs w:val="0"/>
          <w:color w:val="000000" w:themeColor="text1"/>
          <w:highlight w:val="none"/>
        </w:rPr>
      </w:r>
      <w:r>
        <w:rPr>
          <w:b w:val="0"/>
          <w:bCs w:val="0"/>
          <w:color w:val="000000" w:themeColor="text1"/>
          <w:highlight w:val="none"/>
        </w:rPr>
      </w:r>
    </w:p>
    <w:p w14:paraId="66F665E4">
      <w:pPr>
        <w:pBdr/>
        <w:spacing/>
        <w:ind/>
        <w:rPr>
          <w:b w:val="0"/>
          <w:bCs w:val="0"/>
          <w:color w:val="000000" w:themeColor="text1"/>
          <w:highlight w:val="none"/>
        </w:rPr>
      </w:pPr>
      <w:r>
        <w:rPr>
          <w:b w:val="0"/>
          <w:bCs w:val="0"/>
          <w:color w:val="000000" w:themeColor="text1"/>
          <w:highlight w:val="none"/>
        </w:rPr>
        <w:t xml:space="preserve">So the AD is used to determine which routing protocol is preferred. A lower AD is preferred, and indicates that the routing protocol is considered more trustworthy , more likely to select good routes.</w:t>
      </w:r>
      <w:r>
        <w:rPr>
          <w:b w:val="0"/>
          <w:bCs w:val="0"/>
          <w:color w:val="000000" w:themeColor="text1"/>
          <w:highlight w:val="none"/>
        </w:rPr>
      </w:r>
      <w:r>
        <w:rPr>
          <w:b w:val="0"/>
          <w:bCs w:val="0"/>
          <w:color w:val="000000" w:themeColor="text1"/>
          <w:highlight w:val="none"/>
        </w:rPr>
      </w:r>
    </w:p>
    <w:p w14:paraId="6F014242">
      <w:pPr>
        <w:pBdr/>
        <w:spacing/>
        <w:ind/>
        <w:rPr>
          <w:b w:val="0"/>
          <w:bCs w:val="0"/>
          <w:color w:val="000000" w:themeColor="text1"/>
          <w:highlight w:val="none"/>
        </w:rPr>
      </w:pPr>
      <w:r>
        <w:rPr>
          <w:b w:val="0"/>
          <w:bCs w:val="0"/>
          <w:color w:val="000000" w:themeColor="text1"/>
          <w:highlight w:val="none"/>
        </w:rPr>
        <w:t xml:space="preserve">If AD is 255</w:t>
      </w:r>
      <w:r>
        <w:rPr>
          <w:b w:val="0"/>
          <w:bCs w:val="0"/>
          <w:color w:val="000000" w:themeColor="text1"/>
          <w:highlight w:val="none"/>
        </w:rPr>
        <w:t xml:space="preserve">, the router does not believe the source of that route and does not install the route in the routing table. Before looking at the metric we look at the AD value, so OSPF protocol will be chosen before RIP.</w:t>
      </w:r>
      <w:r>
        <w:rPr>
          <w:b w:val="0"/>
          <w:bCs w:val="0"/>
          <w:color w:val="000000" w:themeColor="text1"/>
          <w:highlight w:val="none"/>
        </w:rPr>
      </w:r>
      <w:r>
        <w:rPr>
          <w:b w:val="0"/>
          <w:bCs w:val="0"/>
          <w:color w:val="000000" w:themeColor="text1"/>
          <w:highlight w:val="none"/>
        </w:rPr>
      </w:r>
    </w:p>
    <w:p w14:paraId="345BD80B">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1. What is Administrative Distance (AD)?</w:t>
      </w:r>
      <w:r/>
    </w:p>
    <w:p w14:paraId="6F816275">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Administrative Distance (AD)</w:t>
      </w:r>
      <w:r>
        <w:rPr>
          <w:rFonts w:ascii="Times New Roman" w:hAnsi="Times New Roman" w:eastAsia="Times New Roman" w:cs="Times New Roman"/>
          <w:color w:val="000000"/>
          <w:sz w:val="24"/>
        </w:rPr>
        <w:t xml:space="preserve"> is:</w:t>
      </w:r>
      <w:r/>
    </w:p>
    <w:p w14:paraId="41F79534">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A value (0–255) that tells a router </w:t>
      </w:r>
      <w:r>
        <w:rPr>
          <w:rFonts w:ascii="Times New Roman" w:hAnsi="Times New Roman" w:eastAsia="Times New Roman" w:cs="Times New Roman"/>
          <w:b/>
          <w:color w:val="000000"/>
          <w:sz w:val="24"/>
        </w:rPr>
        <w:t xml:space="preserve">how trustworthy a route source is</w:t>
      </w:r>
      <w:r/>
    </w:p>
    <w:p w14:paraId="2A700A08">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Key Idea:</w:t>
      </w:r>
      <w:r/>
    </w:p>
    <w:p w14:paraId="7957BE25">
      <w:pPr>
        <w:pStyle w:val="1518"/>
        <w:numPr>
          <w:ilvl w:val="0"/>
          <w:numId w:val="8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Lower AD = more trusted</w:t>
      </w:r>
      <w:r/>
    </w:p>
    <w:p w14:paraId="55E77D2C">
      <w:pPr>
        <w:pStyle w:val="1518"/>
        <w:numPr>
          <w:ilvl w:val="0"/>
          <w:numId w:val="8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Higher AD = less trusted</w:t>
      </w:r>
      <w:r/>
    </w:p>
    <w:p w14:paraId="6A17B10A">
      <w:pPr>
        <w:pStyle w:val="1518"/>
        <w:numPr>
          <w:ilvl w:val="0"/>
          <w:numId w:val="8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AD = 255 → route is ignored</w:t>
      </w:r>
      <w:r/>
    </w:p>
    <w:p w14:paraId="669B45B2">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Why AD is Needed</w:t>
      </w:r>
      <w:r/>
    </w:p>
    <w:p w14:paraId="5BAC32A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Different routing protocols use </w:t>
      </w:r>
      <w:r>
        <w:rPr>
          <w:rFonts w:ascii="Times New Roman" w:hAnsi="Times New Roman" w:eastAsia="Times New Roman" w:cs="Times New Roman"/>
          <w:b/>
          <w:color w:val="000000"/>
          <w:sz w:val="24"/>
        </w:rPr>
        <w:t xml:space="preserve">different metrics</w:t>
      </w:r>
      <w:r>
        <w:rPr>
          <w:rFonts w:ascii="Times New Roman" w:hAnsi="Times New Roman" w:eastAsia="Times New Roman" w:cs="Times New Roman"/>
          <w:color w:val="000000"/>
          <w:sz w:val="24"/>
        </w:rPr>
        <w:t xml:space="preserve">:</w:t>
      </w:r>
      <w:r/>
    </w:p>
    <w:p w14:paraId="7D8C5D81">
      <w:pPr>
        <w:pStyle w:val="1518"/>
        <w:numPr>
          <w:ilvl w:val="0"/>
          <w:numId w:val="8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RIP → hop count</w:t>
      </w:r>
      <w:r/>
    </w:p>
    <w:p w14:paraId="113F7666">
      <w:pPr>
        <w:pStyle w:val="1518"/>
        <w:numPr>
          <w:ilvl w:val="0"/>
          <w:numId w:val="8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OSPF → cost</w:t>
      </w:r>
      <w:r/>
    </w:p>
    <w:p w14:paraId="4861820D">
      <w:pPr>
        <w:pStyle w:val="1518"/>
        <w:numPr>
          <w:ilvl w:val="0"/>
          <w:numId w:val="8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EIGRP → bandwidth + delay</w:t>
      </w:r>
      <w:r/>
    </w:p>
    <w:p w14:paraId="2017B4F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These metrics are </w:t>
      </w:r>
      <w:r>
        <w:rPr>
          <w:rFonts w:ascii="Times New Roman" w:hAnsi="Times New Roman" w:eastAsia="Times New Roman" w:cs="Times New Roman"/>
          <w:b/>
          <w:color w:val="000000"/>
          <w:sz w:val="24"/>
        </w:rPr>
        <w:t xml:space="preserve">not comparable</w:t>
      </w:r>
      <w:r/>
    </w:p>
    <w:p w14:paraId="3386BBB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So the router uses </w:t>
      </w:r>
      <w:r>
        <w:rPr>
          <w:rFonts w:ascii="Times New Roman" w:hAnsi="Times New Roman" w:eastAsia="Times New Roman" w:cs="Times New Roman"/>
          <w:b/>
          <w:color w:val="000000"/>
          <w:sz w:val="24"/>
        </w:rPr>
        <w:t xml:space="preserve">AD first</w:t>
      </w:r>
      <w:r>
        <w:rPr>
          <w:rFonts w:ascii="Times New Roman" w:hAnsi="Times New Roman" w:eastAsia="Times New Roman" w:cs="Times New Roman"/>
          <w:color w:val="000000"/>
          <w:sz w:val="24"/>
        </w:rPr>
        <w:t xml:space="preserve"> to decide:</w:t>
      </w:r>
      <w:r/>
    </w:p>
    <w:p w14:paraId="71FFE4C4">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“Which routing protocol should I trust?”</w:t>
      </w:r>
      <w:r/>
    </w:p>
    <w:p w14:paraId="430C0502">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2. Order of Decision Making</w:t>
      </w:r>
      <w:r/>
    </w:p>
    <w:p w14:paraId="7F5B97F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When a router receives routes:</w:t>
      </w:r>
      <w:r/>
    </w:p>
    <w:p w14:paraId="2F53F5E5">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Step-by-step:</w:t>
      </w:r>
      <w:r/>
    </w:p>
    <w:p w14:paraId="1618F58C">
      <w:pPr>
        <w:pStyle w:val="1518"/>
        <w:numPr>
          <w:ilvl w:val="0"/>
          <w:numId w:val="9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Longest Prefix Match</w:t>
      </w:r>
      <w:r>
        <w:rPr>
          <w:rFonts w:ascii="Times New Roman" w:hAnsi="Times New Roman" w:eastAsia="Times New Roman" w:cs="Times New Roman"/>
          <w:color w:val="000000"/>
          <w:sz w:val="24"/>
        </w:rPr>
        <w:t xml:space="preserve"> (most specific route) </w:t>
      </w:r>
      <w:r/>
    </w:p>
    <w:p w14:paraId="537E167E">
      <w:pPr>
        <w:pStyle w:val="1518"/>
        <w:numPr>
          <w:ilvl w:val="0"/>
          <w:numId w:val="9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Administrative Distance (AD)</w:t>
      </w:r>
      <w:r>
        <w:rPr>
          <w:rFonts w:ascii="Times New Roman" w:hAnsi="Times New Roman" w:eastAsia="Times New Roman" w:cs="Times New Roman"/>
          <w:color w:val="000000"/>
          <w:sz w:val="24"/>
        </w:rPr>
        <w:t xml:space="preserve"> ← compare protocols </w:t>
      </w:r>
      <w:r/>
    </w:p>
    <w:p w14:paraId="1A290A66">
      <w:pPr>
        <w:pStyle w:val="1518"/>
        <w:numPr>
          <w:ilvl w:val="0"/>
          <w:numId w:val="9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Metric</w:t>
      </w:r>
      <w:r>
        <w:rPr>
          <w:rFonts w:ascii="Times New Roman" w:hAnsi="Times New Roman" w:eastAsia="Times New Roman" w:cs="Times New Roman"/>
          <w:color w:val="000000"/>
          <w:sz w:val="24"/>
        </w:rPr>
        <w:t xml:space="preserve"> ← compare within same protocol </w:t>
      </w:r>
      <w:r/>
    </w:p>
    <w:p w14:paraId="36E8E1FF">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Example:</w:t>
      </w:r>
      <w:r/>
    </w:p>
    <w:p w14:paraId="705018B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Router learns:</w:t>
      </w:r>
      <w:r/>
    </w:p>
    <w:p w14:paraId="0D4A6C97">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OSPF route → AD 110</w:t>
        <w:br/>
        <w:t xml:space="preserve">RIP route → AD 120</w:t>
      </w:r>
      <w:r/>
    </w:p>
    <w:p w14:paraId="1C39B4C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Router chooses </w:t>
      </w:r>
      <w:r>
        <w:rPr>
          <w:rFonts w:ascii="Times New Roman" w:hAnsi="Times New Roman" w:eastAsia="Times New Roman" w:cs="Times New Roman"/>
          <w:b/>
          <w:color w:val="000000"/>
          <w:sz w:val="24"/>
        </w:rPr>
        <w:t xml:space="preserve">OSPF</w:t>
      </w:r>
      <w:r>
        <w:rPr>
          <w:rFonts w:ascii="Times New Roman" w:hAnsi="Times New Roman" w:eastAsia="Times New Roman" w:cs="Times New Roman"/>
          <w:color w:val="000000"/>
          <w:sz w:val="24"/>
        </w:rPr>
        <w:t xml:space="preserve">, even if RIP has fewer hops</w:t>
      </w:r>
      <w:r/>
    </w:p>
    <w:p w14:paraId="3DEFD459">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3. Default Administrative Distance Values</w:t>
      </w:r>
      <w:r/>
    </w:p>
    <w:p w14:paraId="500B27E3">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Full AD Table (Important for Exams)</w:t>
      </w:r>
      <w:r/>
    </w:p>
    <w:tbl>
      <w:tblPr>
        <w:tblStyle w:val="1329"/>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2124"/>
        <w:gridCol w:w="360"/>
      </w:tblGrid>
      <w:tr>
        <w:trPr/>
        <w:tc>
          <w:tcPr>
            <w:tcBorders/>
            <w:tcMar>
              <w:left w:w="15" w:type="dxa"/>
              <w:top w:w="15" w:type="dxa"/>
              <w:right w:w="15" w:type="dxa"/>
              <w:bottom w:w="15" w:type="dxa"/>
            </w:tcMar>
            <w:tcW w:w="2124" w:type="dxa"/>
            <w:vAlign w:val="center"/>
            <w:textDirection w:val="lrTb"/>
            <w:noWrap w:val="false"/>
          </w:tcPr>
          <w:p w14:paraId="31082F87">
            <w:pPr>
              <w:pBdr/>
              <w:spacing w:after="0" w:before="0" w:line="240" w:lineRule="auto"/>
              <w:ind/>
              <w:jc w:val="center"/>
              <w:rPr/>
            </w:pPr>
            <w:r>
              <w:rPr>
                <w:rFonts w:ascii="Times New Roman" w:hAnsi="Times New Roman" w:eastAsia="Times New Roman" w:cs="Times New Roman"/>
                <w:b/>
                <w:color w:val="000000"/>
                <w:sz w:val="24"/>
              </w:rPr>
              <w:t xml:space="preserve">Route Source</w:t>
            </w:r>
            <w:r/>
          </w:p>
        </w:tc>
        <w:tc>
          <w:tcPr>
            <w:tcBorders/>
            <w:tcMar>
              <w:left w:w="15" w:type="dxa"/>
              <w:top w:w="15" w:type="dxa"/>
              <w:right w:w="15" w:type="dxa"/>
              <w:bottom w:w="15" w:type="dxa"/>
            </w:tcMar>
            <w:tcW w:w="360" w:type="dxa"/>
            <w:vAlign w:val="center"/>
            <w:textDirection w:val="lrTb"/>
            <w:noWrap w:val="false"/>
          </w:tcPr>
          <w:p w14:paraId="694721E0">
            <w:pPr>
              <w:pBdr/>
              <w:spacing w:after="0" w:before="0" w:line="240" w:lineRule="auto"/>
              <w:ind/>
              <w:jc w:val="center"/>
              <w:rPr/>
            </w:pPr>
            <w:r>
              <w:rPr>
                <w:rFonts w:ascii="Times New Roman" w:hAnsi="Times New Roman" w:eastAsia="Times New Roman" w:cs="Times New Roman"/>
                <w:b/>
                <w:color w:val="000000"/>
                <w:sz w:val="24"/>
              </w:rPr>
              <w:t xml:space="preserve">AD</w:t>
            </w:r>
            <w:r/>
          </w:p>
        </w:tc>
      </w:tr>
      <w:tr>
        <w:trPr/>
        <w:tc>
          <w:tcPr>
            <w:tcBorders/>
            <w:tcMar>
              <w:left w:w="15" w:type="dxa"/>
              <w:top w:w="15" w:type="dxa"/>
              <w:right w:w="15" w:type="dxa"/>
              <w:bottom w:w="15" w:type="dxa"/>
            </w:tcMar>
            <w:tcW w:w="2124" w:type="dxa"/>
            <w:vAlign w:val="center"/>
            <w:textDirection w:val="lrTb"/>
            <w:noWrap w:val="false"/>
          </w:tcPr>
          <w:p w14:paraId="321B1D20">
            <w:pPr>
              <w:pBdr/>
              <w:spacing w:after="0" w:before="0" w:line="240" w:lineRule="auto"/>
              <w:ind/>
              <w:rPr/>
            </w:pPr>
            <w:r>
              <w:rPr>
                <w:rFonts w:ascii="Times New Roman" w:hAnsi="Times New Roman" w:eastAsia="Times New Roman" w:cs="Times New Roman"/>
                <w:color w:val="000000"/>
                <w:sz w:val="24"/>
              </w:rPr>
              <w:t xml:space="preserve">Connected</w:t>
            </w:r>
            <w:r/>
          </w:p>
        </w:tc>
        <w:tc>
          <w:tcPr>
            <w:tcBorders/>
            <w:tcMar>
              <w:left w:w="15" w:type="dxa"/>
              <w:top w:w="15" w:type="dxa"/>
              <w:right w:w="15" w:type="dxa"/>
              <w:bottom w:w="15" w:type="dxa"/>
            </w:tcMar>
            <w:tcW w:w="360" w:type="dxa"/>
            <w:vAlign w:val="center"/>
            <w:textDirection w:val="lrTb"/>
            <w:noWrap w:val="false"/>
          </w:tcPr>
          <w:p w14:paraId="155DD10E">
            <w:pPr>
              <w:pBdr/>
              <w:spacing w:after="0" w:before="0" w:line="240" w:lineRule="auto"/>
              <w:ind/>
              <w:rPr/>
            </w:pPr>
            <w:r>
              <w:rPr>
                <w:rFonts w:ascii="Times New Roman" w:hAnsi="Times New Roman" w:eastAsia="Times New Roman" w:cs="Times New Roman"/>
                <w:color w:val="000000"/>
                <w:sz w:val="24"/>
              </w:rPr>
              <w:t xml:space="preserve">0</w:t>
            </w:r>
            <w:r/>
          </w:p>
        </w:tc>
      </w:tr>
      <w:tr>
        <w:trPr/>
        <w:tc>
          <w:tcPr>
            <w:tcBorders/>
            <w:tcMar>
              <w:left w:w="15" w:type="dxa"/>
              <w:top w:w="15" w:type="dxa"/>
              <w:right w:w="15" w:type="dxa"/>
              <w:bottom w:w="15" w:type="dxa"/>
            </w:tcMar>
            <w:tcW w:w="2124" w:type="dxa"/>
            <w:vAlign w:val="center"/>
            <w:textDirection w:val="lrTb"/>
            <w:noWrap w:val="false"/>
          </w:tcPr>
          <w:p w14:paraId="64723FEE">
            <w:pPr>
              <w:pBdr/>
              <w:spacing w:after="0" w:before="0" w:line="240" w:lineRule="auto"/>
              <w:ind/>
              <w:rPr/>
            </w:pPr>
            <w:r>
              <w:rPr>
                <w:rFonts w:ascii="Times New Roman" w:hAnsi="Times New Roman" w:eastAsia="Times New Roman" w:cs="Times New Roman"/>
                <w:color w:val="000000"/>
                <w:sz w:val="24"/>
              </w:rPr>
              <w:t xml:space="preserve">Static</w:t>
            </w:r>
            <w:r/>
          </w:p>
        </w:tc>
        <w:tc>
          <w:tcPr>
            <w:tcBorders/>
            <w:tcMar>
              <w:left w:w="15" w:type="dxa"/>
              <w:top w:w="15" w:type="dxa"/>
              <w:right w:w="15" w:type="dxa"/>
              <w:bottom w:w="15" w:type="dxa"/>
            </w:tcMar>
            <w:tcW w:w="360" w:type="dxa"/>
            <w:vAlign w:val="center"/>
            <w:textDirection w:val="lrTb"/>
            <w:noWrap w:val="false"/>
          </w:tcPr>
          <w:p w14:paraId="5A151F38">
            <w:pPr>
              <w:pBdr/>
              <w:spacing w:after="0" w:before="0" w:line="240" w:lineRule="auto"/>
              <w:ind/>
              <w:rPr/>
            </w:pPr>
            <w:r>
              <w:rPr>
                <w:rFonts w:ascii="Times New Roman" w:hAnsi="Times New Roman" w:eastAsia="Times New Roman" w:cs="Times New Roman"/>
                <w:color w:val="000000"/>
                <w:sz w:val="24"/>
              </w:rPr>
              <w:t xml:space="preserve">1</w:t>
            </w:r>
            <w:r/>
          </w:p>
        </w:tc>
      </w:tr>
      <w:tr>
        <w:trPr/>
        <w:tc>
          <w:tcPr>
            <w:tcBorders/>
            <w:tcMar>
              <w:left w:w="15" w:type="dxa"/>
              <w:top w:w="15" w:type="dxa"/>
              <w:right w:w="15" w:type="dxa"/>
              <w:bottom w:w="15" w:type="dxa"/>
            </w:tcMar>
            <w:tcW w:w="2124" w:type="dxa"/>
            <w:vAlign w:val="center"/>
            <w:textDirection w:val="lrTb"/>
            <w:noWrap w:val="false"/>
          </w:tcPr>
          <w:p w14:paraId="2C23A901">
            <w:pPr>
              <w:pBdr/>
              <w:spacing w:after="0" w:before="0" w:line="240" w:lineRule="auto"/>
              <w:ind/>
              <w:rPr/>
            </w:pPr>
            <w:r>
              <w:rPr>
                <w:rFonts w:ascii="Times New Roman" w:hAnsi="Times New Roman" w:eastAsia="Times New Roman" w:cs="Times New Roman"/>
                <w:color w:val="000000"/>
                <w:sz w:val="24"/>
              </w:rPr>
              <w:t xml:space="preserve">EIGRP Summary</w:t>
            </w:r>
            <w:r/>
          </w:p>
        </w:tc>
        <w:tc>
          <w:tcPr>
            <w:tcBorders/>
            <w:tcMar>
              <w:left w:w="15" w:type="dxa"/>
              <w:top w:w="15" w:type="dxa"/>
              <w:right w:w="15" w:type="dxa"/>
              <w:bottom w:w="15" w:type="dxa"/>
            </w:tcMar>
            <w:tcW w:w="360" w:type="dxa"/>
            <w:vAlign w:val="center"/>
            <w:textDirection w:val="lrTb"/>
            <w:noWrap w:val="false"/>
          </w:tcPr>
          <w:p w14:paraId="55B0BFB9">
            <w:pPr>
              <w:pBdr/>
              <w:spacing w:after="0" w:before="0" w:line="240" w:lineRule="auto"/>
              <w:ind/>
              <w:rPr/>
            </w:pPr>
            <w:r>
              <w:rPr>
                <w:rFonts w:ascii="Times New Roman" w:hAnsi="Times New Roman" w:eastAsia="Times New Roman" w:cs="Times New Roman"/>
                <w:color w:val="000000"/>
                <w:sz w:val="24"/>
              </w:rPr>
              <w:t xml:space="preserve">5</w:t>
            </w:r>
            <w:r/>
          </w:p>
        </w:tc>
      </w:tr>
      <w:tr>
        <w:trPr/>
        <w:tc>
          <w:tcPr>
            <w:tcBorders/>
            <w:tcMar>
              <w:left w:w="15" w:type="dxa"/>
              <w:top w:w="15" w:type="dxa"/>
              <w:right w:w="15" w:type="dxa"/>
              <w:bottom w:w="15" w:type="dxa"/>
            </w:tcMar>
            <w:tcW w:w="2124" w:type="dxa"/>
            <w:vAlign w:val="center"/>
            <w:textDirection w:val="lrTb"/>
            <w:noWrap w:val="false"/>
          </w:tcPr>
          <w:p w14:paraId="2587634B">
            <w:pPr>
              <w:pBdr/>
              <w:spacing w:after="0" w:before="0" w:line="240" w:lineRule="auto"/>
              <w:ind/>
              <w:rPr/>
            </w:pPr>
            <w:r>
              <w:rPr>
                <w:rFonts w:ascii="Times New Roman" w:hAnsi="Times New Roman" w:eastAsia="Times New Roman" w:cs="Times New Roman"/>
                <w:color w:val="000000"/>
                <w:sz w:val="24"/>
              </w:rPr>
              <w:t xml:space="preserve">External BGP (eBGP)</w:t>
            </w:r>
            <w:r/>
          </w:p>
        </w:tc>
        <w:tc>
          <w:tcPr>
            <w:tcBorders/>
            <w:tcMar>
              <w:left w:w="15" w:type="dxa"/>
              <w:top w:w="15" w:type="dxa"/>
              <w:right w:w="15" w:type="dxa"/>
              <w:bottom w:w="15" w:type="dxa"/>
            </w:tcMar>
            <w:tcW w:w="360" w:type="dxa"/>
            <w:vAlign w:val="center"/>
            <w:textDirection w:val="lrTb"/>
            <w:noWrap w:val="false"/>
          </w:tcPr>
          <w:p w14:paraId="744220F7">
            <w:pPr>
              <w:pBdr/>
              <w:spacing w:after="0" w:before="0" w:line="240" w:lineRule="auto"/>
              <w:ind/>
              <w:rPr/>
            </w:pPr>
            <w:r>
              <w:rPr>
                <w:rFonts w:ascii="Times New Roman" w:hAnsi="Times New Roman" w:eastAsia="Times New Roman" w:cs="Times New Roman"/>
                <w:color w:val="000000"/>
                <w:sz w:val="24"/>
              </w:rPr>
              <w:t xml:space="preserve">20</w:t>
            </w:r>
            <w:r/>
          </w:p>
        </w:tc>
      </w:tr>
      <w:tr>
        <w:trPr/>
        <w:tc>
          <w:tcPr>
            <w:tcBorders/>
            <w:tcMar>
              <w:left w:w="15" w:type="dxa"/>
              <w:top w:w="15" w:type="dxa"/>
              <w:right w:w="15" w:type="dxa"/>
              <w:bottom w:w="15" w:type="dxa"/>
            </w:tcMar>
            <w:tcW w:w="2124" w:type="dxa"/>
            <w:vAlign w:val="center"/>
            <w:textDirection w:val="lrTb"/>
            <w:noWrap w:val="false"/>
          </w:tcPr>
          <w:p w14:paraId="1627DC47">
            <w:pPr>
              <w:pBdr/>
              <w:spacing w:after="0" w:before="0" w:line="240" w:lineRule="auto"/>
              <w:ind/>
              <w:rPr/>
            </w:pPr>
            <w:r>
              <w:rPr>
                <w:rFonts w:ascii="Times New Roman" w:hAnsi="Times New Roman" w:eastAsia="Times New Roman" w:cs="Times New Roman"/>
                <w:color w:val="000000"/>
                <w:sz w:val="24"/>
              </w:rPr>
              <w:t xml:space="preserve">EIGRP (Internal)</w:t>
            </w:r>
            <w:r/>
          </w:p>
        </w:tc>
        <w:tc>
          <w:tcPr>
            <w:tcBorders/>
            <w:tcMar>
              <w:left w:w="15" w:type="dxa"/>
              <w:top w:w="15" w:type="dxa"/>
              <w:right w:w="15" w:type="dxa"/>
              <w:bottom w:w="15" w:type="dxa"/>
            </w:tcMar>
            <w:tcW w:w="360" w:type="dxa"/>
            <w:vAlign w:val="center"/>
            <w:textDirection w:val="lrTb"/>
            <w:noWrap w:val="false"/>
          </w:tcPr>
          <w:p w14:paraId="4D22CDE0">
            <w:pPr>
              <w:pBdr/>
              <w:spacing w:after="0" w:before="0" w:line="240" w:lineRule="auto"/>
              <w:ind/>
              <w:rPr/>
            </w:pPr>
            <w:r>
              <w:rPr>
                <w:rFonts w:ascii="Times New Roman" w:hAnsi="Times New Roman" w:eastAsia="Times New Roman" w:cs="Times New Roman"/>
                <w:color w:val="000000"/>
                <w:sz w:val="24"/>
              </w:rPr>
              <w:t xml:space="preserve">90</w:t>
            </w:r>
            <w:r/>
          </w:p>
        </w:tc>
      </w:tr>
      <w:tr>
        <w:trPr/>
        <w:tc>
          <w:tcPr>
            <w:tcBorders/>
            <w:tcMar>
              <w:left w:w="15" w:type="dxa"/>
              <w:top w:w="15" w:type="dxa"/>
              <w:right w:w="15" w:type="dxa"/>
              <w:bottom w:w="15" w:type="dxa"/>
            </w:tcMar>
            <w:tcW w:w="2124" w:type="dxa"/>
            <w:vAlign w:val="center"/>
            <w:textDirection w:val="lrTb"/>
            <w:noWrap w:val="false"/>
          </w:tcPr>
          <w:p w14:paraId="7E048C7B">
            <w:pPr>
              <w:pBdr/>
              <w:spacing w:after="0" w:before="0" w:line="240" w:lineRule="auto"/>
              <w:ind/>
              <w:rPr/>
            </w:pPr>
            <w:r>
              <w:rPr>
                <w:rFonts w:ascii="Times New Roman" w:hAnsi="Times New Roman" w:eastAsia="Times New Roman" w:cs="Times New Roman"/>
                <w:color w:val="000000"/>
                <w:sz w:val="24"/>
              </w:rPr>
              <w:t xml:space="preserve">IGRP (obsolete)</w:t>
            </w:r>
            <w:r/>
          </w:p>
        </w:tc>
        <w:tc>
          <w:tcPr>
            <w:tcBorders/>
            <w:tcMar>
              <w:left w:w="15" w:type="dxa"/>
              <w:top w:w="15" w:type="dxa"/>
              <w:right w:w="15" w:type="dxa"/>
              <w:bottom w:w="15" w:type="dxa"/>
            </w:tcMar>
            <w:tcW w:w="360" w:type="dxa"/>
            <w:vAlign w:val="center"/>
            <w:textDirection w:val="lrTb"/>
            <w:noWrap w:val="false"/>
          </w:tcPr>
          <w:p w14:paraId="7598510E">
            <w:pPr>
              <w:pBdr/>
              <w:spacing w:after="0" w:before="0" w:line="240" w:lineRule="auto"/>
              <w:ind/>
              <w:rPr/>
            </w:pPr>
            <w:r>
              <w:rPr>
                <w:rFonts w:ascii="Times New Roman" w:hAnsi="Times New Roman" w:eastAsia="Times New Roman" w:cs="Times New Roman"/>
                <w:color w:val="000000"/>
                <w:sz w:val="24"/>
              </w:rPr>
              <w:t xml:space="preserve">100</w:t>
            </w:r>
            <w:r/>
          </w:p>
        </w:tc>
      </w:tr>
      <w:tr>
        <w:trPr/>
        <w:tc>
          <w:tcPr>
            <w:tcBorders/>
            <w:tcMar>
              <w:left w:w="15" w:type="dxa"/>
              <w:top w:w="15" w:type="dxa"/>
              <w:right w:w="15" w:type="dxa"/>
              <w:bottom w:w="15" w:type="dxa"/>
            </w:tcMar>
            <w:tcW w:w="2124" w:type="dxa"/>
            <w:vAlign w:val="center"/>
            <w:textDirection w:val="lrTb"/>
            <w:noWrap w:val="false"/>
          </w:tcPr>
          <w:p w14:paraId="06CC85EC">
            <w:pPr>
              <w:pBdr/>
              <w:spacing w:after="0" w:before="0" w:line="240" w:lineRule="auto"/>
              <w:ind/>
              <w:rPr/>
            </w:pPr>
            <w:r>
              <w:rPr>
                <w:rFonts w:ascii="Times New Roman" w:hAnsi="Times New Roman" w:eastAsia="Times New Roman" w:cs="Times New Roman"/>
                <w:color w:val="000000"/>
                <w:sz w:val="24"/>
              </w:rPr>
              <w:t xml:space="preserve">OSPF</w:t>
            </w:r>
            <w:r/>
          </w:p>
        </w:tc>
        <w:tc>
          <w:tcPr>
            <w:tcBorders/>
            <w:tcMar>
              <w:left w:w="15" w:type="dxa"/>
              <w:top w:w="15" w:type="dxa"/>
              <w:right w:w="15" w:type="dxa"/>
              <w:bottom w:w="15" w:type="dxa"/>
            </w:tcMar>
            <w:tcW w:w="360" w:type="dxa"/>
            <w:vAlign w:val="center"/>
            <w:textDirection w:val="lrTb"/>
            <w:noWrap w:val="false"/>
          </w:tcPr>
          <w:p w14:paraId="60123A38">
            <w:pPr>
              <w:pBdr/>
              <w:spacing w:after="0" w:before="0" w:line="240" w:lineRule="auto"/>
              <w:ind/>
              <w:rPr/>
            </w:pPr>
            <w:r>
              <w:rPr>
                <w:rFonts w:ascii="Times New Roman" w:hAnsi="Times New Roman" w:eastAsia="Times New Roman" w:cs="Times New Roman"/>
                <w:color w:val="000000"/>
                <w:sz w:val="24"/>
              </w:rPr>
              <w:t xml:space="preserve">110</w:t>
            </w:r>
            <w:r/>
          </w:p>
        </w:tc>
      </w:tr>
      <w:tr>
        <w:trPr/>
        <w:tc>
          <w:tcPr>
            <w:tcBorders/>
            <w:tcMar>
              <w:left w:w="15" w:type="dxa"/>
              <w:top w:w="15" w:type="dxa"/>
              <w:right w:w="15" w:type="dxa"/>
              <w:bottom w:w="15" w:type="dxa"/>
            </w:tcMar>
            <w:tcW w:w="2124" w:type="dxa"/>
            <w:vAlign w:val="center"/>
            <w:textDirection w:val="lrTb"/>
            <w:noWrap w:val="false"/>
          </w:tcPr>
          <w:p w14:paraId="59F1552D">
            <w:pPr>
              <w:pBdr/>
              <w:spacing w:after="0" w:before="0" w:line="240" w:lineRule="auto"/>
              <w:ind/>
              <w:rPr/>
            </w:pPr>
            <w:r>
              <w:rPr>
                <w:rFonts w:ascii="Times New Roman" w:hAnsi="Times New Roman" w:eastAsia="Times New Roman" w:cs="Times New Roman"/>
                <w:color w:val="000000"/>
                <w:sz w:val="24"/>
              </w:rPr>
              <w:t xml:space="preserve">IS-IS</w:t>
            </w:r>
            <w:r/>
          </w:p>
        </w:tc>
        <w:tc>
          <w:tcPr>
            <w:tcBorders/>
            <w:tcMar>
              <w:left w:w="15" w:type="dxa"/>
              <w:top w:w="15" w:type="dxa"/>
              <w:right w:w="15" w:type="dxa"/>
              <w:bottom w:w="15" w:type="dxa"/>
            </w:tcMar>
            <w:tcW w:w="360" w:type="dxa"/>
            <w:vAlign w:val="center"/>
            <w:textDirection w:val="lrTb"/>
            <w:noWrap w:val="false"/>
          </w:tcPr>
          <w:p w14:paraId="60FAFA36">
            <w:pPr>
              <w:pBdr/>
              <w:spacing w:after="0" w:before="0" w:line="240" w:lineRule="auto"/>
              <w:ind/>
              <w:rPr/>
            </w:pPr>
            <w:r>
              <w:rPr>
                <w:rFonts w:ascii="Times New Roman" w:hAnsi="Times New Roman" w:eastAsia="Times New Roman" w:cs="Times New Roman"/>
                <w:color w:val="000000"/>
                <w:sz w:val="24"/>
              </w:rPr>
              <w:t xml:space="preserve">115</w:t>
            </w:r>
            <w:r/>
          </w:p>
        </w:tc>
      </w:tr>
      <w:tr>
        <w:trPr/>
        <w:tc>
          <w:tcPr>
            <w:tcBorders/>
            <w:tcMar>
              <w:left w:w="15" w:type="dxa"/>
              <w:top w:w="15" w:type="dxa"/>
              <w:right w:w="15" w:type="dxa"/>
              <w:bottom w:w="15" w:type="dxa"/>
            </w:tcMar>
            <w:tcW w:w="2124" w:type="dxa"/>
            <w:vAlign w:val="center"/>
            <w:textDirection w:val="lrTb"/>
            <w:noWrap w:val="false"/>
          </w:tcPr>
          <w:p w14:paraId="5AFFF1CC">
            <w:pPr>
              <w:pBdr/>
              <w:spacing w:after="0" w:before="0" w:line="240" w:lineRule="auto"/>
              <w:ind/>
              <w:rPr/>
            </w:pPr>
            <w:r>
              <w:rPr>
                <w:rFonts w:ascii="Times New Roman" w:hAnsi="Times New Roman" w:eastAsia="Times New Roman" w:cs="Times New Roman"/>
                <w:color w:val="000000"/>
                <w:sz w:val="24"/>
              </w:rPr>
              <w:t xml:space="preserve">RIP</w:t>
            </w:r>
            <w:r/>
          </w:p>
        </w:tc>
        <w:tc>
          <w:tcPr>
            <w:tcBorders/>
            <w:tcMar>
              <w:left w:w="15" w:type="dxa"/>
              <w:top w:w="15" w:type="dxa"/>
              <w:right w:w="15" w:type="dxa"/>
              <w:bottom w:w="15" w:type="dxa"/>
            </w:tcMar>
            <w:tcW w:w="360" w:type="dxa"/>
            <w:vAlign w:val="center"/>
            <w:textDirection w:val="lrTb"/>
            <w:noWrap w:val="false"/>
          </w:tcPr>
          <w:p w14:paraId="662438F0">
            <w:pPr>
              <w:pBdr/>
              <w:spacing w:after="0" w:before="0" w:line="240" w:lineRule="auto"/>
              <w:ind/>
              <w:rPr/>
            </w:pPr>
            <w:r>
              <w:rPr>
                <w:rFonts w:ascii="Times New Roman" w:hAnsi="Times New Roman" w:eastAsia="Times New Roman" w:cs="Times New Roman"/>
                <w:color w:val="000000"/>
                <w:sz w:val="24"/>
              </w:rPr>
              <w:t xml:space="preserve">120</w:t>
            </w:r>
            <w:r/>
          </w:p>
        </w:tc>
      </w:tr>
      <w:tr>
        <w:trPr/>
        <w:tc>
          <w:tcPr>
            <w:tcBorders/>
            <w:tcMar>
              <w:left w:w="15" w:type="dxa"/>
              <w:top w:w="15" w:type="dxa"/>
              <w:right w:w="15" w:type="dxa"/>
              <w:bottom w:w="15" w:type="dxa"/>
            </w:tcMar>
            <w:tcW w:w="2124" w:type="dxa"/>
            <w:vAlign w:val="center"/>
            <w:textDirection w:val="lrTb"/>
            <w:noWrap w:val="false"/>
          </w:tcPr>
          <w:p w14:paraId="401C2421">
            <w:pPr>
              <w:pBdr/>
              <w:spacing w:after="0" w:before="0" w:line="240" w:lineRule="auto"/>
              <w:ind/>
              <w:rPr/>
            </w:pPr>
            <w:r>
              <w:rPr>
                <w:rFonts w:ascii="Times New Roman" w:hAnsi="Times New Roman" w:eastAsia="Times New Roman" w:cs="Times New Roman"/>
                <w:color w:val="000000"/>
                <w:sz w:val="24"/>
              </w:rPr>
              <w:t xml:space="preserve">EIGRP (External)</w:t>
            </w:r>
            <w:r/>
          </w:p>
        </w:tc>
        <w:tc>
          <w:tcPr>
            <w:tcBorders/>
            <w:tcMar>
              <w:left w:w="15" w:type="dxa"/>
              <w:top w:w="15" w:type="dxa"/>
              <w:right w:w="15" w:type="dxa"/>
              <w:bottom w:w="15" w:type="dxa"/>
            </w:tcMar>
            <w:tcW w:w="360" w:type="dxa"/>
            <w:vAlign w:val="center"/>
            <w:textDirection w:val="lrTb"/>
            <w:noWrap w:val="false"/>
          </w:tcPr>
          <w:p w14:paraId="0234F8BB">
            <w:pPr>
              <w:pBdr/>
              <w:spacing w:after="0" w:before="0" w:line="240" w:lineRule="auto"/>
              <w:ind/>
              <w:rPr/>
            </w:pPr>
            <w:r>
              <w:rPr>
                <w:rFonts w:ascii="Times New Roman" w:hAnsi="Times New Roman" w:eastAsia="Times New Roman" w:cs="Times New Roman"/>
                <w:color w:val="000000"/>
                <w:sz w:val="24"/>
              </w:rPr>
              <w:t xml:space="preserve">170</w:t>
            </w:r>
            <w:r/>
          </w:p>
        </w:tc>
      </w:tr>
      <w:tr>
        <w:trPr/>
        <w:tc>
          <w:tcPr>
            <w:tcBorders/>
            <w:tcMar>
              <w:left w:w="15" w:type="dxa"/>
              <w:top w:w="15" w:type="dxa"/>
              <w:right w:w="15" w:type="dxa"/>
              <w:bottom w:w="15" w:type="dxa"/>
            </w:tcMar>
            <w:tcW w:w="2124" w:type="dxa"/>
            <w:vAlign w:val="center"/>
            <w:textDirection w:val="lrTb"/>
            <w:noWrap w:val="false"/>
          </w:tcPr>
          <w:p w14:paraId="3CC46ED1">
            <w:pPr>
              <w:pBdr/>
              <w:spacing w:after="0" w:before="0" w:line="240" w:lineRule="auto"/>
              <w:ind/>
              <w:rPr/>
            </w:pPr>
            <w:r>
              <w:rPr>
                <w:rFonts w:ascii="Times New Roman" w:hAnsi="Times New Roman" w:eastAsia="Times New Roman" w:cs="Times New Roman"/>
                <w:color w:val="000000"/>
                <w:sz w:val="24"/>
              </w:rPr>
              <w:t xml:space="preserve">Internal BGP (iBGP)</w:t>
            </w:r>
            <w:r/>
          </w:p>
        </w:tc>
        <w:tc>
          <w:tcPr>
            <w:tcBorders/>
            <w:tcMar>
              <w:left w:w="15" w:type="dxa"/>
              <w:top w:w="15" w:type="dxa"/>
              <w:right w:w="15" w:type="dxa"/>
              <w:bottom w:w="15" w:type="dxa"/>
            </w:tcMar>
            <w:tcW w:w="360" w:type="dxa"/>
            <w:vAlign w:val="center"/>
            <w:textDirection w:val="lrTb"/>
            <w:noWrap w:val="false"/>
          </w:tcPr>
          <w:p w14:paraId="38DD1726">
            <w:pPr>
              <w:pBdr/>
              <w:spacing w:after="0" w:before="0" w:line="240" w:lineRule="auto"/>
              <w:ind/>
              <w:rPr/>
            </w:pPr>
            <w:r>
              <w:rPr>
                <w:rFonts w:ascii="Times New Roman" w:hAnsi="Times New Roman" w:eastAsia="Times New Roman" w:cs="Times New Roman"/>
                <w:color w:val="000000"/>
                <w:sz w:val="24"/>
              </w:rPr>
              <w:t xml:space="preserve">200</w:t>
            </w:r>
            <w:r/>
          </w:p>
        </w:tc>
      </w:tr>
      <w:tr>
        <w:trPr/>
        <w:tc>
          <w:tcPr>
            <w:tcBorders/>
            <w:tcMar>
              <w:left w:w="15" w:type="dxa"/>
              <w:top w:w="15" w:type="dxa"/>
              <w:right w:w="15" w:type="dxa"/>
              <w:bottom w:w="15" w:type="dxa"/>
            </w:tcMar>
            <w:tcW w:w="2124" w:type="dxa"/>
            <w:vAlign w:val="center"/>
            <w:textDirection w:val="lrTb"/>
            <w:noWrap w:val="false"/>
          </w:tcPr>
          <w:p w14:paraId="279D8BDA">
            <w:pPr>
              <w:pBdr/>
              <w:spacing w:after="0" w:before="0" w:line="240" w:lineRule="auto"/>
              <w:ind/>
              <w:rPr/>
            </w:pPr>
            <w:r>
              <w:rPr>
                <w:rFonts w:ascii="Times New Roman" w:hAnsi="Times New Roman" w:eastAsia="Times New Roman" w:cs="Times New Roman"/>
                <w:color w:val="000000"/>
                <w:sz w:val="24"/>
              </w:rPr>
              <w:t xml:space="preserve">Unknown / Untrusted</w:t>
            </w:r>
            <w:r/>
          </w:p>
        </w:tc>
        <w:tc>
          <w:tcPr>
            <w:tcBorders/>
            <w:tcMar>
              <w:left w:w="15" w:type="dxa"/>
              <w:top w:w="15" w:type="dxa"/>
              <w:right w:w="15" w:type="dxa"/>
              <w:bottom w:w="15" w:type="dxa"/>
            </w:tcMar>
            <w:tcW w:w="360" w:type="dxa"/>
            <w:vAlign w:val="center"/>
            <w:textDirection w:val="lrTb"/>
            <w:noWrap w:val="false"/>
          </w:tcPr>
          <w:p w14:paraId="7ADF0C74">
            <w:pPr>
              <w:pBdr/>
              <w:spacing w:after="0" w:before="0" w:line="240" w:lineRule="auto"/>
              <w:ind/>
              <w:rPr/>
            </w:pPr>
            <w:r>
              <w:rPr>
                <w:rFonts w:ascii="Times New Roman" w:hAnsi="Times New Roman" w:eastAsia="Times New Roman" w:cs="Times New Roman"/>
                <w:color w:val="000000"/>
                <w:sz w:val="24"/>
              </w:rPr>
              <w:t xml:space="preserve">255</w:t>
            </w:r>
            <w:r/>
          </w:p>
        </w:tc>
      </w:tr>
    </w:tbl>
    <w:p w14:paraId="62F2E9FB">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Key Points:</w:t>
      </w:r>
      <w:r/>
    </w:p>
    <w:p w14:paraId="6CE37FD5">
      <w:pPr>
        <w:pStyle w:val="1518"/>
        <w:numPr>
          <w:ilvl w:val="0"/>
          <w:numId w:val="9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Connected (0)</w:t>
      </w:r>
      <w:r>
        <w:rPr>
          <w:rFonts w:ascii="Times New Roman" w:hAnsi="Times New Roman" w:eastAsia="Times New Roman" w:cs="Times New Roman"/>
          <w:color w:val="000000"/>
          <w:sz w:val="24"/>
        </w:rPr>
        <w:t xml:space="preserve"> = most trusted </w:t>
      </w:r>
      <w:r/>
    </w:p>
    <w:p w14:paraId="73E25E2B">
      <w:pPr>
        <w:pStyle w:val="1518"/>
        <w:numPr>
          <w:ilvl w:val="0"/>
          <w:numId w:val="9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Static (1)</w:t>
      </w:r>
      <w:r>
        <w:rPr>
          <w:rFonts w:ascii="Times New Roman" w:hAnsi="Times New Roman" w:eastAsia="Times New Roman" w:cs="Times New Roman"/>
          <w:color w:val="000000"/>
          <w:sz w:val="24"/>
        </w:rPr>
        <w:t xml:space="preserve"> = very reliable </w:t>
      </w:r>
      <w:r/>
    </w:p>
    <w:p w14:paraId="4333EB74">
      <w:pPr>
        <w:pStyle w:val="1518"/>
        <w:numPr>
          <w:ilvl w:val="0"/>
          <w:numId w:val="9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EIGRP internal (90)</w:t>
      </w:r>
      <w:r>
        <w:rPr>
          <w:rFonts w:ascii="Times New Roman" w:hAnsi="Times New Roman" w:eastAsia="Times New Roman" w:cs="Times New Roman"/>
          <w:color w:val="000000"/>
          <w:sz w:val="24"/>
        </w:rPr>
        <w:t xml:space="preserve"> preferred over OSPF (110) </w:t>
      </w:r>
      <w:r/>
    </w:p>
    <w:p w14:paraId="6CCAC2B8">
      <w:pPr>
        <w:pStyle w:val="1518"/>
        <w:numPr>
          <w:ilvl w:val="0"/>
          <w:numId w:val="9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RIP (120)</w:t>
      </w:r>
      <w:r>
        <w:rPr>
          <w:rFonts w:ascii="Times New Roman" w:hAnsi="Times New Roman" w:eastAsia="Times New Roman" w:cs="Times New Roman"/>
          <w:color w:val="000000"/>
          <w:sz w:val="24"/>
        </w:rPr>
        <w:t xml:space="preserve"> least preferred among common IGPs </w:t>
      </w:r>
      <w:r/>
    </w:p>
    <w:p w14:paraId="44886CD6">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4. AD vs Metric (Very Important)</w:t>
      </w:r>
      <w:r/>
    </w:p>
    <w:tbl>
      <w:tblPr>
        <w:tblStyle w:val="1329"/>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853"/>
        <w:gridCol w:w="2715"/>
        <w:gridCol w:w="3613"/>
      </w:tblGrid>
      <w:tr>
        <w:trPr/>
        <w:tc>
          <w:tcPr>
            <w:tcBorders/>
            <w:tcMar>
              <w:left w:w="15" w:type="dxa"/>
              <w:top w:w="15" w:type="dxa"/>
              <w:right w:w="15" w:type="dxa"/>
              <w:bottom w:w="15" w:type="dxa"/>
            </w:tcMar>
            <w:tcW w:w="853" w:type="dxa"/>
            <w:vAlign w:val="center"/>
            <w:textDirection w:val="lrTb"/>
            <w:noWrap w:val="false"/>
          </w:tcPr>
          <w:p w14:paraId="2311CC93">
            <w:pPr>
              <w:pBdr/>
              <w:spacing w:after="0" w:before="0" w:line="240" w:lineRule="auto"/>
              <w:ind/>
              <w:jc w:val="center"/>
              <w:rPr/>
            </w:pPr>
            <w:r>
              <w:rPr>
                <w:rFonts w:ascii="Times New Roman" w:hAnsi="Times New Roman" w:eastAsia="Times New Roman" w:cs="Times New Roman"/>
                <w:b/>
                <w:color w:val="000000"/>
                <w:sz w:val="24"/>
              </w:rPr>
              <w:t xml:space="preserve">Feature</w:t>
            </w:r>
            <w:r/>
          </w:p>
        </w:tc>
        <w:tc>
          <w:tcPr>
            <w:tcBorders/>
            <w:tcMar>
              <w:left w:w="15" w:type="dxa"/>
              <w:top w:w="15" w:type="dxa"/>
              <w:right w:w="15" w:type="dxa"/>
              <w:bottom w:w="15" w:type="dxa"/>
            </w:tcMar>
            <w:tcW w:w="2715" w:type="dxa"/>
            <w:vAlign w:val="center"/>
            <w:textDirection w:val="lrTb"/>
            <w:noWrap w:val="false"/>
          </w:tcPr>
          <w:p w14:paraId="7E2246CF">
            <w:pPr>
              <w:pBdr/>
              <w:spacing w:after="0" w:before="0" w:line="240" w:lineRule="auto"/>
              <w:ind/>
              <w:jc w:val="center"/>
              <w:rPr/>
            </w:pPr>
            <w:r>
              <w:rPr>
                <w:rFonts w:ascii="Times New Roman" w:hAnsi="Times New Roman" w:eastAsia="Times New Roman" w:cs="Times New Roman"/>
                <w:b/>
                <w:color w:val="000000"/>
                <w:sz w:val="24"/>
              </w:rPr>
              <w:t xml:space="preserve">Administrative Distance</w:t>
            </w:r>
            <w:r/>
          </w:p>
        </w:tc>
        <w:tc>
          <w:tcPr>
            <w:tcBorders/>
            <w:tcMar>
              <w:left w:w="15" w:type="dxa"/>
              <w:top w:w="15" w:type="dxa"/>
              <w:right w:w="15" w:type="dxa"/>
              <w:bottom w:w="15" w:type="dxa"/>
            </w:tcMar>
            <w:tcW w:w="3613" w:type="dxa"/>
            <w:vAlign w:val="center"/>
            <w:textDirection w:val="lrTb"/>
            <w:noWrap w:val="false"/>
          </w:tcPr>
          <w:p w14:paraId="22FB03AC">
            <w:pPr>
              <w:pBdr/>
              <w:spacing w:after="0" w:before="0" w:line="240" w:lineRule="auto"/>
              <w:ind/>
              <w:jc w:val="center"/>
              <w:rPr/>
            </w:pPr>
            <w:r>
              <w:rPr>
                <w:rFonts w:ascii="Times New Roman" w:hAnsi="Times New Roman" w:eastAsia="Times New Roman" w:cs="Times New Roman"/>
                <w:b/>
                <w:color w:val="000000"/>
                <w:sz w:val="24"/>
              </w:rPr>
              <w:t xml:space="preserve">Metric</w:t>
            </w:r>
            <w:r/>
          </w:p>
        </w:tc>
      </w:tr>
      <w:tr>
        <w:trPr/>
        <w:tc>
          <w:tcPr>
            <w:tcBorders/>
            <w:tcMar>
              <w:left w:w="15" w:type="dxa"/>
              <w:top w:w="15" w:type="dxa"/>
              <w:right w:w="15" w:type="dxa"/>
              <w:bottom w:w="15" w:type="dxa"/>
            </w:tcMar>
            <w:tcW w:w="853" w:type="dxa"/>
            <w:vAlign w:val="center"/>
            <w:textDirection w:val="lrTb"/>
            <w:noWrap w:val="false"/>
          </w:tcPr>
          <w:p w14:paraId="067D217E">
            <w:pPr>
              <w:pBdr/>
              <w:spacing w:after="0" w:before="0" w:line="240" w:lineRule="auto"/>
              <w:ind/>
              <w:rPr/>
            </w:pPr>
            <w:r>
              <w:rPr>
                <w:rFonts w:ascii="Times New Roman" w:hAnsi="Times New Roman" w:eastAsia="Times New Roman" w:cs="Times New Roman"/>
                <w:color w:val="000000"/>
                <w:sz w:val="24"/>
              </w:rPr>
              <w:t xml:space="preserve">Purpose</w:t>
            </w:r>
            <w:r/>
          </w:p>
        </w:tc>
        <w:tc>
          <w:tcPr>
            <w:tcBorders/>
            <w:tcMar>
              <w:left w:w="15" w:type="dxa"/>
              <w:top w:w="15" w:type="dxa"/>
              <w:right w:w="15" w:type="dxa"/>
              <w:bottom w:w="15" w:type="dxa"/>
            </w:tcMar>
            <w:tcW w:w="2715" w:type="dxa"/>
            <w:vAlign w:val="center"/>
            <w:textDirection w:val="lrTb"/>
            <w:noWrap w:val="false"/>
          </w:tcPr>
          <w:p w14:paraId="3EDAEEBE">
            <w:pPr>
              <w:pBdr/>
              <w:spacing w:after="0" w:before="0" w:line="240" w:lineRule="auto"/>
              <w:ind/>
              <w:rPr/>
            </w:pPr>
            <w:r>
              <w:rPr>
                <w:rFonts w:ascii="Times New Roman" w:hAnsi="Times New Roman" w:eastAsia="Times New Roman" w:cs="Times New Roman"/>
                <w:color w:val="000000"/>
                <w:sz w:val="24"/>
              </w:rPr>
              <w:t xml:space="preserve">Compare different protocols</w:t>
            </w:r>
            <w:r/>
          </w:p>
        </w:tc>
        <w:tc>
          <w:tcPr>
            <w:tcBorders/>
            <w:tcMar>
              <w:left w:w="15" w:type="dxa"/>
              <w:top w:w="15" w:type="dxa"/>
              <w:right w:w="15" w:type="dxa"/>
              <w:bottom w:w="15" w:type="dxa"/>
            </w:tcMar>
            <w:tcW w:w="3613" w:type="dxa"/>
            <w:vAlign w:val="center"/>
            <w:textDirection w:val="lrTb"/>
            <w:noWrap w:val="false"/>
          </w:tcPr>
          <w:p w14:paraId="4BB7A609">
            <w:pPr>
              <w:pBdr/>
              <w:spacing w:after="0" w:before="0" w:line="240" w:lineRule="auto"/>
              <w:ind/>
              <w:rPr/>
            </w:pPr>
            <w:r>
              <w:rPr>
                <w:rFonts w:ascii="Times New Roman" w:hAnsi="Times New Roman" w:eastAsia="Times New Roman" w:cs="Times New Roman"/>
                <w:color w:val="000000"/>
                <w:sz w:val="24"/>
              </w:rPr>
              <w:t xml:space="preserve">Compare routes within same protocol</w:t>
            </w:r>
            <w:r/>
          </w:p>
        </w:tc>
      </w:tr>
      <w:tr>
        <w:trPr/>
        <w:tc>
          <w:tcPr>
            <w:tcBorders/>
            <w:tcMar>
              <w:left w:w="15" w:type="dxa"/>
              <w:top w:w="15" w:type="dxa"/>
              <w:right w:w="15" w:type="dxa"/>
              <w:bottom w:w="15" w:type="dxa"/>
            </w:tcMar>
            <w:tcW w:w="853" w:type="dxa"/>
            <w:vAlign w:val="center"/>
            <w:textDirection w:val="lrTb"/>
            <w:noWrap w:val="false"/>
          </w:tcPr>
          <w:p w14:paraId="108F8AA7">
            <w:pPr>
              <w:pBdr/>
              <w:spacing w:after="0" w:before="0" w:line="240" w:lineRule="auto"/>
              <w:ind/>
              <w:rPr/>
            </w:pPr>
            <w:r>
              <w:rPr>
                <w:rFonts w:ascii="Times New Roman" w:hAnsi="Times New Roman" w:eastAsia="Times New Roman" w:cs="Times New Roman"/>
                <w:color w:val="000000"/>
                <w:sz w:val="24"/>
              </w:rPr>
              <w:t xml:space="preserve">Scope</w:t>
            </w:r>
            <w:r/>
          </w:p>
        </w:tc>
        <w:tc>
          <w:tcPr>
            <w:tcBorders/>
            <w:tcMar>
              <w:left w:w="15" w:type="dxa"/>
              <w:top w:w="15" w:type="dxa"/>
              <w:right w:w="15" w:type="dxa"/>
              <w:bottom w:w="15" w:type="dxa"/>
            </w:tcMar>
            <w:tcW w:w="2715" w:type="dxa"/>
            <w:vAlign w:val="center"/>
            <w:textDirection w:val="lrTb"/>
            <w:noWrap w:val="false"/>
          </w:tcPr>
          <w:p w14:paraId="143B33D1">
            <w:pPr>
              <w:pBdr/>
              <w:spacing w:after="0" w:before="0" w:line="240" w:lineRule="auto"/>
              <w:ind/>
              <w:rPr/>
            </w:pPr>
            <w:r>
              <w:rPr>
                <w:rFonts w:ascii="Times New Roman" w:hAnsi="Times New Roman" w:eastAsia="Times New Roman" w:cs="Times New Roman"/>
                <w:color w:val="000000"/>
                <w:sz w:val="24"/>
              </w:rPr>
              <w:t xml:space="preserve">Global decision</w:t>
            </w:r>
            <w:r/>
          </w:p>
        </w:tc>
        <w:tc>
          <w:tcPr>
            <w:tcBorders/>
            <w:tcMar>
              <w:left w:w="15" w:type="dxa"/>
              <w:top w:w="15" w:type="dxa"/>
              <w:right w:w="15" w:type="dxa"/>
              <w:bottom w:w="15" w:type="dxa"/>
            </w:tcMar>
            <w:tcW w:w="3613" w:type="dxa"/>
            <w:vAlign w:val="center"/>
            <w:textDirection w:val="lrTb"/>
            <w:noWrap w:val="false"/>
          </w:tcPr>
          <w:p w14:paraId="558B6C1A">
            <w:pPr>
              <w:pBdr/>
              <w:spacing w:after="0" w:before="0" w:line="240" w:lineRule="auto"/>
              <w:ind/>
              <w:rPr/>
            </w:pPr>
            <w:r>
              <w:rPr>
                <w:rFonts w:ascii="Times New Roman" w:hAnsi="Times New Roman" w:eastAsia="Times New Roman" w:cs="Times New Roman"/>
                <w:color w:val="000000"/>
                <w:sz w:val="24"/>
              </w:rPr>
              <w:t xml:space="preserve">Protocol-specific</w:t>
            </w:r>
            <w:r/>
          </w:p>
        </w:tc>
      </w:tr>
      <w:tr>
        <w:trPr/>
        <w:tc>
          <w:tcPr>
            <w:tcBorders/>
            <w:tcMar>
              <w:left w:w="15" w:type="dxa"/>
              <w:top w:w="15" w:type="dxa"/>
              <w:right w:w="15" w:type="dxa"/>
              <w:bottom w:w="15" w:type="dxa"/>
            </w:tcMar>
            <w:tcW w:w="853" w:type="dxa"/>
            <w:vAlign w:val="center"/>
            <w:textDirection w:val="lrTb"/>
            <w:noWrap w:val="false"/>
          </w:tcPr>
          <w:p w14:paraId="2E3D7E3F">
            <w:pPr>
              <w:pBdr/>
              <w:spacing w:after="0" w:before="0" w:line="240" w:lineRule="auto"/>
              <w:ind/>
              <w:rPr/>
            </w:pPr>
            <w:r>
              <w:rPr>
                <w:rFonts w:ascii="Times New Roman" w:hAnsi="Times New Roman" w:eastAsia="Times New Roman" w:cs="Times New Roman"/>
                <w:color w:val="000000"/>
                <w:sz w:val="24"/>
              </w:rPr>
              <w:t xml:space="preserve">Example</w:t>
            </w:r>
            <w:r/>
          </w:p>
        </w:tc>
        <w:tc>
          <w:tcPr>
            <w:tcBorders/>
            <w:tcMar>
              <w:left w:w="15" w:type="dxa"/>
              <w:top w:w="15" w:type="dxa"/>
              <w:right w:w="15" w:type="dxa"/>
              <w:bottom w:w="15" w:type="dxa"/>
            </w:tcMar>
            <w:tcW w:w="2715" w:type="dxa"/>
            <w:vAlign w:val="center"/>
            <w:textDirection w:val="lrTb"/>
            <w:noWrap w:val="false"/>
          </w:tcPr>
          <w:p w14:paraId="0CA79ADB">
            <w:pPr>
              <w:pBdr/>
              <w:spacing w:after="0" w:before="0" w:line="240" w:lineRule="auto"/>
              <w:ind/>
              <w:rPr/>
            </w:pPr>
            <w:r>
              <w:rPr>
                <w:rFonts w:ascii="Times New Roman" w:hAnsi="Times New Roman" w:eastAsia="Times New Roman" w:cs="Times New Roman"/>
                <w:color w:val="000000"/>
                <w:sz w:val="24"/>
              </w:rPr>
              <w:t xml:space="preserve">OSPF vs RIP</w:t>
            </w:r>
            <w:r/>
          </w:p>
        </w:tc>
        <w:tc>
          <w:tcPr>
            <w:tcBorders/>
            <w:tcMar>
              <w:left w:w="15" w:type="dxa"/>
              <w:top w:w="15" w:type="dxa"/>
              <w:right w:w="15" w:type="dxa"/>
              <w:bottom w:w="15" w:type="dxa"/>
            </w:tcMar>
            <w:tcW w:w="3613" w:type="dxa"/>
            <w:vAlign w:val="center"/>
            <w:textDirection w:val="lrTb"/>
            <w:noWrap w:val="false"/>
          </w:tcPr>
          <w:p w14:paraId="60D2C931">
            <w:pPr>
              <w:pBdr/>
              <w:spacing w:after="0" w:before="0" w:line="240" w:lineRule="auto"/>
              <w:ind/>
              <w:rPr/>
            </w:pPr>
            <w:r>
              <w:rPr>
                <w:rFonts w:ascii="Times New Roman" w:hAnsi="Times New Roman" w:eastAsia="Times New Roman" w:cs="Times New Roman"/>
                <w:color w:val="000000"/>
                <w:sz w:val="24"/>
              </w:rPr>
              <w:t xml:space="preserve">OSPF path A vs path B</w:t>
            </w:r>
            <w:r/>
          </w:p>
        </w:tc>
      </w:tr>
      <w:tr>
        <w:trPr/>
        <w:tc>
          <w:tcPr>
            <w:tcBorders/>
            <w:tcMar>
              <w:left w:w="15" w:type="dxa"/>
              <w:top w:w="15" w:type="dxa"/>
              <w:right w:w="15" w:type="dxa"/>
              <w:bottom w:w="15" w:type="dxa"/>
            </w:tcMar>
            <w:tcW w:w="853" w:type="dxa"/>
            <w:vAlign w:val="center"/>
            <w:textDirection w:val="lrTb"/>
            <w:noWrap w:val="false"/>
          </w:tcPr>
          <w:p w14:paraId="557E9C59">
            <w:pPr>
              <w:pBdr/>
              <w:spacing w:after="0" w:before="0" w:line="240" w:lineRule="auto"/>
              <w:ind/>
              <w:rPr/>
            </w:pPr>
            <w:r>
              <w:rPr>
                <w:rFonts w:ascii="Times New Roman" w:hAnsi="Times New Roman" w:eastAsia="Times New Roman" w:cs="Times New Roman"/>
                <w:color w:val="000000"/>
                <w:sz w:val="24"/>
              </w:rPr>
              <w:t xml:space="preserve">Priority</w:t>
            </w:r>
            <w:r/>
          </w:p>
        </w:tc>
        <w:tc>
          <w:tcPr>
            <w:tcBorders/>
            <w:tcMar>
              <w:left w:w="15" w:type="dxa"/>
              <w:top w:w="15" w:type="dxa"/>
              <w:right w:w="15" w:type="dxa"/>
              <w:bottom w:w="15" w:type="dxa"/>
            </w:tcMar>
            <w:tcW w:w="2715" w:type="dxa"/>
            <w:vAlign w:val="center"/>
            <w:textDirection w:val="lrTb"/>
            <w:noWrap w:val="false"/>
          </w:tcPr>
          <w:p w14:paraId="1699C619">
            <w:pPr>
              <w:pBdr/>
              <w:spacing w:after="0" w:before="0" w:line="240" w:lineRule="auto"/>
              <w:ind/>
              <w:rPr/>
            </w:pPr>
            <w:r>
              <w:rPr>
                <w:rFonts w:ascii="Times New Roman" w:hAnsi="Times New Roman" w:eastAsia="Times New Roman" w:cs="Times New Roman"/>
                <w:color w:val="000000"/>
                <w:sz w:val="24"/>
              </w:rPr>
              <w:t xml:space="preserve">Checked first</w:t>
            </w:r>
            <w:r/>
          </w:p>
        </w:tc>
        <w:tc>
          <w:tcPr>
            <w:tcBorders/>
            <w:tcMar>
              <w:left w:w="15" w:type="dxa"/>
              <w:top w:w="15" w:type="dxa"/>
              <w:right w:w="15" w:type="dxa"/>
              <w:bottom w:w="15" w:type="dxa"/>
            </w:tcMar>
            <w:tcW w:w="3613" w:type="dxa"/>
            <w:vAlign w:val="center"/>
            <w:textDirection w:val="lrTb"/>
            <w:noWrap w:val="false"/>
          </w:tcPr>
          <w:p w14:paraId="5C199A7C">
            <w:pPr>
              <w:pBdr/>
              <w:spacing w:after="0" w:before="0" w:line="240" w:lineRule="auto"/>
              <w:ind/>
              <w:rPr/>
            </w:pPr>
            <w:r>
              <w:rPr>
                <w:rFonts w:ascii="Times New Roman" w:hAnsi="Times New Roman" w:eastAsia="Times New Roman" w:cs="Times New Roman"/>
                <w:color w:val="000000"/>
                <w:sz w:val="24"/>
              </w:rPr>
              <w:t xml:space="preserve">Checked after AD</w:t>
            </w:r>
            <w:r/>
          </w:p>
        </w:tc>
      </w:tr>
    </w:tbl>
    <w:p w14:paraId="3EF2712C">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Simple Way to Remember:</w:t>
      </w:r>
      <w:r/>
    </w:p>
    <w:p w14:paraId="1A014CF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w:t>
      </w:r>
      <w:r>
        <w:rPr>
          <w:rFonts w:ascii="Times New Roman" w:hAnsi="Times New Roman" w:eastAsia="Times New Roman" w:cs="Times New Roman"/>
          <w:b/>
          <w:color w:val="000000"/>
          <w:sz w:val="24"/>
        </w:rPr>
        <w:t xml:space="preserve">AD chooses the protocol</w:t>
        <w:br/>
      </w:r>
      <w:r>
        <w:rPr>
          <w:rFonts w:ascii="Times New Roman" w:hAnsi="Times New Roman" w:eastAsia="Times New Roman" w:cs="Times New Roman"/>
          <w:color w:val="000000"/>
          <w:sz w:val="24"/>
        </w:rPr>
        <w:t xml:space="preserve"> 👉 </w:t>
      </w:r>
      <w:r>
        <w:rPr>
          <w:rFonts w:ascii="Times New Roman" w:hAnsi="Times New Roman" w:eastAsia="Times New Roman" w:cs="Times New Roman"/>
          <w:b/>
          <w:color w:val="000000"/>
          <w:sz w:val="24"/>
        </w:rPr>
        <w:t xml:space="preserve">Metric chooses the path within that protocol</w:t>
      </w:r>
      <w:r/>
    </w:p>
    <w:p w14:paraId="3D630333">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5. Where Do You See AD?</w:t>
      </w:r>
      <w:r/>
    </w:p>
    <w:p w14:paraId="0B67915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Use:</w:t>
      </w:r>
      <w:r/>
    </w:p>
    <w:p w14:paraId="2E65C030">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show ip route</w:t>
      </w:r>
      <w:r/>
    </w:p>
    <w:p w14:paraId="22EB8F0F">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Example Output:</w:t>
      </w:r>
      <w:r/>
    </w:p>
    <w:p w14:paraId="1AA5E12C">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O 192.168.2.0/24 [110/20] via 10.0.0.2</w:t>
      </w:r>
      <w:r/>
    </w:p>
    <w:p w14:paraId="21AA6A3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Breakdown:</w:t>
      </w:r>
      <w:r/>
    </w:p>
    <w:p w14:paraId="61784FB4">
      <w:pPr>
        <w:pStyle w:val="1518"/>
        <w:numPr>
          <w:ilvl w:val="0"/>
          <w:numId w:val="9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110</w:t>
      </w:r>
      <w:r>
        <w:rPr>
          <w:rFonts w:ascii="Times New Roman" w:hAnsi="Times New Roman" w:eastAsia="Times New Roman" w:cs="Times New Roman"/>
          <w:color w:val="000000"/>
          <w:sz w:val="24"/>
        </w:rPr>
        <w:t xml:space="preserve"> → AD </w:t>
      </w:r>
      <w:r/>
    </w:p>
    <w:p w14:paraId="3E477C9C">
      <w:pPr>
        <w:pStyle w:val="1518"/>
        <w:numPr>
          <w:ilvl w:val="0"/>
          <w:numId w:val="9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20</w:t>
      </w:r>
      <w:r>
        <w:rPr>
          <w:rFonts w:ascii="Times New Roman" w:hAnsi="Times New Roman" w:eastAsia="Times New Roman" w:cs="Times New Roman"/>
          <w:color w:val="000000"/>
          <w:sz w:val="24"/>
        </w:rPr>
        <w:t xml:space="preserve"> → Metric </w:t>
      </w:r>
      <w:r/>
    </w:p>
    <w:p w14:paraId="28649D0E">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6. How to Change Administrative Distance (Cisco)</w:t>
      </w:r>
      <w:r/>
    </w:p>
    <w:p w14:paraId="3FBD6653">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For Static Route</w:t>
      </w:r>
      <w:r/>
    </w:p>
    <w:p w14:paraId="43CA31A8">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ip route 192.168.2.0 255.255.255.0 10.0.0.2 5</w:t>
      </w:r>
      <w:r/>
    </w:p>
    <w:p w14:paraId="775F5E1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0"/>
        </w:rPr>
        <w:t xml:space="preserve">5</w:t>
      </w:r>
      <w:r>
        <w:rPr>
          <w:rFonts w:ascii="Times New Roman" w:hAnsi="Times New Roman" w:eastAsia="Times New Roman" w:cs="Times New Roman"/>
          <w:color w:val="000000"/>
          <w:sz w:val="24"/>
        </w:rPr>
        <w:t xml:space="preserve"> = new AD</w:t>
      </w:r>
      <w:r/>
    </w:p>
    <w:p w14:paraId="6A5D1ABD">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For Routing Protocols</w:t>
      </w:r>
      <w:r/>
    </w:p>
    <w:p w14:paraId="6DECBDE1">
      <w:pPr>
        <w:pStyle w:val="1457"/>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Example: OSPF</w:t>
      </w:r>
      <w:r/>
    </w:p>
    <w:p w14:paraId="3846CC7F">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router ospf 1</w:t>
        <w:br/>
        <w:t xml:space="preserve">distance 80</w:t>
      </w:r>
      <w:r/>
    </w:p>
    <w:p w14:paraId="09E40CB8">
      <w:pPr>
        <w:pStyle w:val="1457"/>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Example: EIGRP</w:t>
      </w:r>
      <w:r/>
    </w:p>
    <w:p w14:paraId="723AE387">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router eigrp 100</w:t>
        <w:br/>
        <w:t xml:space="preserve">distance eigrp 80 100</w:t>
      </w:r>
      <w:r/>
    </w:p>
    <w:p w14:paraId="0F98D9E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Format:</w:t>
      </w:r>
      <w:r/>
    </w:p>
    <w:p w14:paraId="595F8049">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distance eigrp [internal AD] [external AD]</w:t>
      </w:r>
      <w:r/>
    </w:p>
    <w:p w14:paraId="4706B023">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7. Floating Static Routes (Very Important 🔥)</w:t>
      </w:r>
      <w:r/>
    </w:p>
    <w:p w14:paraId="52FDF299">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Definition</w:t>
      </w:r>
      <w:r/>
    </w:p>
    <w:p w14:paraId="7704EDC5">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A </w:t>
      </w:r>
      <w:r>
        <w:rPr>
          <w:rFonts w:ascii="Times New Roman" w:hAnsi="Times New Roman" w:eastAsia="Times New Roman" w:cs="Times New Roman"/>
          <w:b/>
          <w:color w:val="000000"/>
          <w:sz w:val="24"/>
        </w:rPr>
        <w:t xml:space="preserve">floating static route</w:t>
      </w:r>
      <w:r>
        <w:rPr>
          <w:rFonts w:ascii="Times New Roman" w:hAnsi="Times New Roman" w:eastAsia="Times New Roman" w:cs="Times New Roman"/>
          <w:color w:val="000000"/>
          <w:sz w:val="24"/>
        </w:rPr>
        <w:t xml:space="preserve"> is:</w:t>
      </w:r>
      <w:r/>
    </w:p>
    <w:p w14:paraId="25581701">
      <w:pPr>
        <w:pBdr>
          <w:top w:val="none" w:color="000000" w:sz="4" w:space="0"/>
          <w:left w:val="none" w:color="000000" w:sz="4" w:space="0"/>
          <w:bottom w:val="none" w:color="000000" w:sz="4" w:space="0"/>
          <w:right w:val="none" w:color="000000" w:sz="4" w:space="0"/>
        </w:pBdr>
        <w:spacing/>
        <w:ind w:right="0" w:firstLine="0" w:left="0"/>
        <w:rPr>
          <w:color w:val="000000" w:themeColor="text1"/>
        </w:rPr>
      </w:pP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b050"/>
          <w:sz w:val="24"/>
        </w:rPr>
        <w:t xml:space="preserve"> A </w:t>
      </w:r>
      <w:r>
        <w:rPr>
          <w:rFonts w:ascii="Times New Roman" w:hAnsi="Times New Roman" w:eastAsia="Times New Roman" w:cs="Times New Roman"/>
          <w:b/>
          <w:bCs/>
          <w:color w:val="00b050"/>
          <w:sz w:val="24"/>
          <w:u w:val="single"/>
        </w:rPr>
        <w:t xml:space="preserve">static route</w:t>
      </w:r>
      <w:r>
        <w:rPr>
          <w:rFonts w:ascii="Times New Roman" w:hAnsi="Times New Roman" w:eastAsia="Times New Roman" w:cs="Times New Roman"/>
          <w:color w:val="00b050"/>
          <w:sz w:val="24"/>
        </w:rPr>
        <w:t xml:space="preserve"> with a </w:t>
      </w:r>
      <w:r>
        <w:rPr>
          <w:rFonts w:ascii="Times New Roman" w:hAnsi="Times New Roman" w:eastAsia="Times New Roman" w:cs="Times New Roman"/>
          <w:b/>
          <w:color w:val="00b050"/>
          <w:sz w:val="24"/>
          <w:u w:val="single"/>
        </w:rPr>
        <w:t xml:space="preserve">higher AD</w:t>
      </w:r>
      <w:r>
        <w:rPr>
          <w:rFonts w:ascii="Times New Roman" w:hAnsi="Times New Roman" w:eastAsia="Times New Roman" w:cs="Times New Roman"/>
          <w:color w:val="00b050"/>
          <w:sz w:val="24"/>
        </w:rPr>
        <w:t xml:space="preserve"> than the primary route </w:t>
      </w:r>
      <w:r>
        <w:rPr>
          <w:color w:val="000000" w:themeColor="text1"/>
        </w:rPr>
      </w:r>
      <w:r>
        <w:rPr>
          <w:color w:val="000000" w:themeColor="text1"/>
        </w:rPr>
      </w:r>
    </w:p>
    <w:p w14:paraId="22841EE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It is used as a </w:t>
      </w:r>
      <w:r>
        <w:rPr>
          <w:rFonts w:ascii="Times New Roman" w:hAnsi="Times New Roman" w:eastAsia="Times New Roman" w:cs="Times New Roman"/>
          <w:b/>
          <w:color w:val="ff0000"/>
          <w:sz w:val="24"/>
        </w:rPr>
        <w:t xml:space="preserve">backup route</w:t>
      </w:r>
      <w:r/>
    </w:p>
    <w:p w14:paraId="2F04B58C">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Why “Floating”?</w:t>
      </w:r>
      <w:r/>
    </w:p>
    <w:p w14:paraId="220865E0">
      <w:pPr>
        <w:pBdr>
          <w:top w:val="none" w:color="000000" w:sz="4" w:space="0"/>
          <w:left w:val="none" w:color="000000" w:sz="4" w:space="0"/>
          <w:bottom w:val="none" w:color="000000" w:sz="4" w:space="0"/>
          <w:right w:val="none" w:color="000000" w:sz="4" w:space="0"/>
        </w:pBdr>
        <w:spacing/>
        <w:ind w:right="0" w:firstLine="0" w:left="0"/>
        <w:rPr>
          <w:b/>
          <w:bCs/>
          <w:color w:val="ff0000"/>
          <w:u w:val="single"/>
        </w:rPr>
      </w:pPr>
      <w:r>
        <w:rPr>
          <w:rFonts w:ascii="Times New Roman" w:hAnsi="Times New Roman" w:eastAsia="Times New Roman" w:cs="Times New Roman"/>
          <w:b/>
          <w:bCs/>
          <w:color w:val="000000"/>
          <w:sz w:val="24"/>
          <w:u w:val="single"/>
        </w:rPr>
        <w:t xml:space="preserve">👉 It “floats” in the routing table</w:t>
        <w:br/>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ff0000"/>
          <w:sz w:val="24"/>
          <w:u w:val="single"/>
        </w:rPr>
        <w:t xml:space="preserve"> It is only used when the main route fails</w:t>
      </w:r>
      <w:r>
        <w:rPr>
          <w:b/>
          <w:bCs/>
          <w:color w:val="ff0000"/>
          <w:u w:val="single"/>
        </w:rPr>
      </w:r>
      <w:r>
        <w:rPr>
          <w:b/>
          <w:bCs/>
          <w:color w:val="ff0000"/>
          <w:u w:val="single"/>
        </w:rPr>
      </w:r>
    </w:p>
    <w:p w14:paraId="2A37154E">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Example Scenario</w:t>
      </w:r>
      <w:r/>
    </w:p>
    <w:p w14:paraId="41E86593">
      <w:pPr>
        <w:pStyle w:val="1457"/>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Primary route (OSPF):</w:t>
      </w:r>
      <w:r/>
    </w:p>
    <w:p w14:paraId="319F1BB4">
      <w:pPr>
        <w:pBdr>
          <w:top w:val="none" w:color="000000" w:sz="4" w:space="0"/>
          <w:left w:val="none" w:color="000000" w:sz="4" w:space="0"/>
          <w:bottom w:val="none" w:color="000000" w:sz="4" w:space="0"/>
          <w:right w:val="none" w:color="000000" w:sz="4" w:space="0"/>
        </w:pBdr>
        <w:spacing/>
        <w:ind w:right="0" w:firstLine="0" w:left="0"/>
        <w:rPr>
          <w:rFonts w:ascii="Fira Code Medium" w:hAnsi="Fira Code Medium" w:cs="Fira Code Medium"/>
          <w:sz w:val="28"/>
          <w:szCs w:val="28"/>
          <w:highlight w:val="yellow"/>
        </w:rPr>
      </w:pPr>
      <w:r>
        <w:rPr>
          <w:rFonts w:ascii="Fira Code Medium" w:hAnsi="Fira Code Medium" w:eastAsia="Fira Code Medium" w:cs="Fira Code Medium"/>
          <w:color w:val="000000"/>
          <w:sz w:val="24"/>
          <w:szCs w:val="28"/>
          <w:highlight w:val="yellow"/>
        </w:rPr>
        <w:t xml:space="preserve">O 192.168.2.0/24 [110/20]</w:t>
      </w:r>
      <w:r>
        <w:rPr>
          <w:rFonts w:ascii="Fira Code Medium" w:hAnsi="Fira Code Medium" w:cs="Fira Code Medium"/>
          <w:sz w:val="28"/>
          <w:szCs w:val="28"/>
          <w:highlight w:val="yellow"/>
        </w:rPr>
      </w:r>
      <w:r>
        <w:rPr>
          <w:rFonts w:ascii="Fira Code Medium" w:hAnsi="Fira Code Medium" w:cs="Fira Code Medium"/>
          <w:sz w:val="28"/>
          <w:szCs w:val="28"/>
          <w:highlight w:val="yellow"/>
        </w:rPr>
      </w:r>
    </w:p>
    <w:p w14:paraId="117566C2">
      <w:pPr>
        <w:pStyle w:val="1457"/>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Backup route (Static):</w:t>
      </w:r>
      <w:r/>
    </w:p>
    <w:p w14:paraId="14FEFE68">
      <w:pPr>
        <w:pBdr>
          <w:top w:val="none" w:color="000000" w:sz="4" w:space="0"/>
          <w:left w:val="none" w:color="000000" w:sz="4" w:space="0"/>
          <w:bottom w:val="none" w:color="000000" w:sz="4" w:space="0"/>
          <w:right w:val="none" w:color="000000" w:sz="4" w:space="0"/>
        </w:pBdr>
        <w:spacing/>
        <w:ind w:right="0" w:firstLine="0" w:left="0"/>
        <w:rPr>
          <w:rFonts w:ascii="Fira Code Medium" w:hAnsi="Fira Code Medium" w:cs="Fira Code Medium"/>
          <w:color w:val="ffffff" w:themeColor="background1"/>
          <w:sz w:val="24"/>
          <w:szCs w:val="24"/>
          <w:highlight w:val="red"/>
        </w:rPr>
      </w:pPr>
      <w:r>
        <w:rPr>
          <w:rFonts w:ascii="Fira Code Medium" w:hAnsi="Fira Code Medium" w:eastAsia="Fira Code Medium" w:cs="Fira Code Medium"/>
          <w:color w:val="000000"/>
          <w:sz w:val="22"/>
          <w:szCs w:val="24"/>
          <w:highlight w:val="yellow"/>
        </w:rPr>
        <w:t xml:space="preserve">ip route 192.168.2.0 255.255.255.0 10.0.0.3 </w:t>
      </w:r>
      <w:r>
        <w:rPr>
          <w:rFonts w:ascii="Fira Code Medium" w:hAnsi="Fira Code Medium" w:eastAsia="Fira Code Medium" w:cs="Fira Code Medium"/>
          <w:color w:val="ffffff" w:themeColor="background1"/>
          <w:sz w:val="22"/>
          <w:szCs w:val="24"/>
          <w:highlight w:val="red"/>
        </w:rPr>
        <w:t xml:space="preserve">120</w:t>
      </w:r>
      <w:r>
        <w:rPr>
          <w:rFonts w:ascii="Fira Code Medium" w:hAnsi="Fira Code Medium" w:cs="Fira Code Medium"/>
          <w:color w:val="ffffff" w:themeColor="background1"/>
          <w:sz w:val="24"/>
          <w:szCs w:val="24"/>
          <w:highlight w:val="red"/>
        </w:rPr>
      </w:r>
      <w:r>
        <w:rPr>
          <w:rFonts w:ascii="Fira Code Medium" w:hAnsi="Fira Code Medium" w:cs="Fira Code Medium"/>
          <w:color w:val="ffffff" w:themeColor="background1"/>
          <w:sz w:val="24"/>
          <w:szCs w:val="24"/>
          <w:highlight w:val="red"/>
        </w:rPr>
      </w:r>
    </w:p>
    <w:p w14:paraId="571D24A5">
      <w:pPr>
        <w:pBdr>
          <w:top w:val="none" w:color="000000" w:sz="4" w:space="0"/>
          <w:left w:val="none" w:color="000000" w:sz="4" w:space="0"/>
          <w:bottom w:val="none" w:color="000000" w:sz="4" w:space="0"/>
          <w:right w:val="none" w:color="000000" w:sz="4" w:space="0"/>
        </w:pBdr>
        <w:spacing/>
        <w:ind w:right="0" w:firstLine="0" w:left="0"/>
        <w:rPr>
          <w:bCs w:val="0"/>
          <w:i w:val="0"/>
        </w:rPr>
      </w:pPr>
      <w:r>
        <w:rPr>
          <w:rFonts w:ascii="Times New Roman" w:hAnsi="Times New Roman" w:eastAsia="Times New Roman" w:cs="Times New Roman"/>
          <w:i w:val="0"/>
          <w:iCs w:val="0"/>
          <w:color w:val="000000"/>
          <w:sz w:val="24"/>
        </w:rPr>
        <w:t xml:space="preserve">👉 AD = 120 (higher than OSPF’s 110)</w:t>
      </w:r>
      <w:r>
        <w:rPr>
          <w:bCs w:val="0"/>
          <w:i w:val="0"/>
        </w:rPr>
      </w:r>
      <w:r>
        <w:rPr>
          <w:bCs w:val="0"/>
          <w:i w:val="0"/>
        </w:rPr>
      </w:r>
    </w:p>
    <w:p w14:paraId="6AE6B052">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Behavior:</w:t>
      </w:r>
      <w:r/>
    </w:p>
    <w:tbl>
      <w:tblPr>
        <w:tblStyle w:val="1329"/>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Look w:val="04A0" w:firstRow="1" w:lastRow="0" w:firstColumn="1" w:lastColumn="0" w:noHBand="0" w:noVBand="1"/>
      </w:tblPr>
      <w:tblGrid>
        <w:gridCol w:w="2103"/>
        <w:gridCol w:w="3260"/>
      </w:tblGrid>
      <w:tr>
        <w:trPr/>
        <w:tc>
          <w:tcPr>
            <w:tcBorders/>
            <w:tcMar>
              <w:left w:w="15" w:type="dxa"/>
              <w:top w:w="15" w:type="dxa"/>
              <w:right w:w="15" w:type="dxa"/>
              <w:bottom w:w="15" w:type="dxa"/>
            </w:tcMar>
            <w:tcW w:w="2103" w:type="dxa"/>
            <w:vAlign w:val="center"/>
            <w:textDirection w:val="lrTb"/>
            <w:noWrap w:val="false"/>
          </w:tcPr>
          <w:p w14:paraId="54DC6CB7">
            <w:pPr>
              <w:pBdr/>
              <w:spacing w:after="0" w:before="0" w:line="240" w:lineRule="auto"/>
              <w:ind/>
              <w:jc w:val="center"/>
              <w:rPr/>
            </w:pPr>
            <w:r>
              <w:rPr>
                <w:rFonts w:ascii="Times New Roman" w:hAnsi="Times New Roman" w:eastAsia="Times New Roman" w:cs="Times New Roman"/>
                <w:b/>
                <w:color w:val="000000"/>
                <w:sz w:val="24"/>
              </w:rPr>
              <w:t xml:space="preserve">Situation</w:t>
            </w:r>
            <w:r/>
          </w:p>
        </w:tc>
        <w:tc>
          <w:tcPr>
            <w:tcBorders/>
            <w:tcMar>
              <w:left w:w="15" w:type="dxa"/>
              <w:top w:w="15" w:type="dxa"/>
              <w:right w:w="15" w:type="dxa"/>
              <w:bottom w:w="15" w:type="dxa"/>
            </w:tcMar>
            <w:tcW w:w="3260" w:type="dxa"/>
            <w:vAlign w:val="center"/>
            <w:textDirection w:val="lrTb"/>
            <w:noWrap w:val="false"/>
          </w:tcPr>
          <w:p w14:paraId="506207B8">
            <w:pPr>
              <w:pBdr/>
              <w:spacing w:after="0" w:before="0" w:line="240" w:lineRule="auto"/>
              <w:ind/>
              <w:jc w:val="center"/>
              <w:rPr/>
            </w:pPr>
            <w:r>
              <w:rPr>
                <w:rFonts w:ascii="Times New Roman" w:hAnsi="Times New Roman" w:eastAsia="Times New Roman" w:cs="Times New Roman"/>
                <w:b/>
                <w:color w:val="000000"/>
                <w:sz w:val="24"/>
              </w:rPr>
              <w:t xml:space="preserve">Route Used</w:t>
            </w:r>
            <w:r/>
          </w:p>
        </w:tc>
      </w:tr>
      <w:tr>
        <w:trPr/>
        <w:tc>
          <w:tcPr>
            <w:tcBorders/>
            <w:tcMar>
              <w:left w:w="15" w:type="dxa"/>
              <w:top w:w="15" w:type="dxa"/>
              <w:right w:w="15" w:type="dxa"/>
              <w:bottom w:w="15" w:type="dxa"/>
            </w:tcMar>
            <w:tcW w:w="2103" w:type="dxa"/>
            <w:vAlign w:val="center"/>
            <w:textDirection w:val="lrTb"/>
            <w:noWrap w:val="false"/>
          </w:tcPr>
          <w:p w14:paraId="2113E78A">
            <w:pPr>
              <w:pBdr/>
              <w:spacing w:after="0" w:before="0" w:line="240" w:lineRule="auto"/>
              <w:ind/>
              <w:rPr>
                <w:b/>
                <w:bCs/>
                <w:highlight w:val="yellow"/>
              </w:rPr>
            </w:pPr>
            <w:r>
              <w:rPr>
                <w:rFonts w:ascii="Times New Roman" w:hAnsi="Times New Roman" w:eastAsia="Times New Roman" w:cs="Times New Roman"/>
                <w:b/>
                <w:bCs/>
                <w:color w:val="000000"/>
                <w:sz w:val="24"/>
                <w:highlight w:val="yellow"/>
              </w:rPr>
              <w:t xml:space="preserve">OSPF working</w:t>
            </w:r>
            <w:r>
              <w:rPr>
                <w:b/>
                <w:bCs/>
                <w:highlight w:val="yellow"/>
              </w:rPr>
            </w:r>
            <w:r>
              <w:rPr>
                <w:b/>
                <w:bCs/>
                <w:highlight w:val="yellow"/>
              </w:rPr>
            </w:r>
          </w:p>
        </w:tc>
        <w:tc>
          <w:tcPr>
            <w:tcBorders/>
            <w:tcMar>
              <w:left w:w="15" w:type="dxa"/>
              <w:top w:w="15" w:type="dxa"/>
              <w:right w:w="15" w:type="dxa"/>
              <w:bottom w:w="15" w:type="dxa"/>
            </w:tcMar>
            <w:tcW w:w="3260" w:type="dxa"/>
            <w:vAlign w:val="center"/>
            <w:textDirection w:val="lrTb"/>
            <w:noWrap w:val="false"/>
          </w:tcPr>
          <w:p w14:paraId="7CAE1654">
            <w:pPr>
              <w:pBdr/>
              <w:spacing w:after="0" w:before="0" w:line="240" w:lineRule="auto"/>
              <w:ind/>
              <w:rPr>
                <w:b/>
                <w:bCs/>
                <w:highlight w:val="yellow"/>
              </w:rPr>
            </w:pPr>
            <w:r>
              <w:rPr>
                <w:rFonts w:ascii="Times New Roman" w:hAnsi="Times New Roman" w:eastAsia="Times New Roman" w:cs="Times New Roman"/>
                <w:b/>
                <w:bCs/>
                <w:color w:val="000000"/>
                <w:sz w:val="24"/>
                <w:highlight w:val="yellow"/>
              </w:rPr>
              <w:t xml:space="preserve">OSPF route</w:t>
            </w:r>
            <w:r>
              <w:rPr>
                <w:b/>
                <w:bCs/>
                <w:highlight w:val="yellow"/>
              </w:rPr>
            </w:r>
            <w:r>
              <w:rPr>
                <w:b/>
                <w:bCs/>
                <w:highlight w:val="yellow"/>
              </w:rPr>
            </w:r>
          </w:p>
        </w:tc>
      </w:tr>
      <w:tr>
        <w:trPr/>
        <w:tc>
          <w:tcPr>
            <w:tcBorders/>
            <w:tcMar>
              <w:left w:w="15" w:type="dxa"/>
              <w:top w:w="15" w:type="dxa"/>
              <w:right w:w="15" w:type="dxa"/>
              <w:bottom w:w="15" w:type="dxa"/>
            </w:tcMar>
            <w:tcW w:w="2103" w:type="dxa"/>
            <w:vAlign w:val="center"/>
            <w:textDirection w:val="lrTb"/>
            <w:noWrap w:val="false"/>
          </w:tcPr>
          <w:p w14:paraId="05DFD7F4">
            <w:pPr>
              <w:pBdr/>
              <w:spacing w:after="0" w:before="0" w:line="240" w:lineRule="auto"/>
              <w:ind/>
              <w:rPr>
                <w:b/>
                <w:bCs/>
                <w:highlight w:val="yellow"/>
              </w:rPr>
            </w:pPr>
            <w:r>
              <w:rPr>
                <w:rFonts w:ascii="Times New Roman" w:hAnsi="Times New Roman" w:eastAsia="Times New Roman" w:cs="Times New Roman"/>
                <w:b/>
                <w:bCs/>
                <w:color w:val="000000"/>
                <w:sz w:val="24"/>
                <w:highlight w:val="yellow"/>
              </w:rPr>
              <w:t xml:space="preserve">OSPF fails</w:t>
            </w:r>
            <w:r>
              <w:rPr>
                <w:b/>
                <w:bCs/>
                <w:highlight w:val="yellow"/>
              </w:rPr>
            </w:r>
            <w:r>
              <w:rPr>
                <w:b/>
                <w:bCs/>
                <w:highlight w:val="yellow"/>
              </w:rPr>
            </w:r>
          </w:p>
        </w:tc>
        <w:tc>
          <w:tcPr>
            <w:tcBorders/>
            <w:tcMar>
              <w:left w:w="15" w:type="dxa"/>
              <w:top w:w="15" w:type="dxa"/>
              <w:right w:w="15" w:type="dxa"/>
              <w:bottom w:w="15" w:type="dxa"/>
            </w:tcMar>
            <w:tcW w:w="3260" w:type="dxa"/>
            <w:vAlign w:val="center"/>
            <w:textDirection w:val="lrTb"/>
            <w:noWrap w:val="false"/>
          </w:tcPr>
          <w:p w14:paraId="04DE66EE">
            <w:pPr>
              <w:pBdr/>
              <w:spacing w:after="0" w:before="0" w:line="240" w:lineRule="auto"/>
              <w:ind/>
              <w:rPr>
                <w:b/>
                <w:bCs/>
                <w:highlight w:val="yellow"/>
              </w:rPr>
            </w:pPr>
            <w:r>
              <w:rPr>
                <w:rFonts w:ascii="Times New Roman" w:hAnsi="Times New Roman" w:eastAsia="Times New Roman" w:cs="Times New Roman"/>
                <w:b/>
                <w:bCs/>
                <w:color w:val="000000"/>
                <w:sz w:val="24"/>
                <w:highlight w:val="yellow"/>
              </w:rPr>
              <w:t xml:space="preserve">Static route activates</w:t>
            </w:r>
            <w:r>
              <w:rPr>
                <w:b/>
                <w:bCs/>
                <w:highlight w:val="yellow"/>
              </w:rPr>
            </w:r>
            <w:r>
              <w:rPr>
                <w:b/>
                <w:bCs/>
                <w:highlight w:val="yellow"/>
              </w:rPr>
            </w:r>
          </w:p>
        </w:tc>
      </w:tr>
    </w:tbl>
    <w:p w14:paraId="04CFD7EC">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Result:</w:t>
      </w:r>
      <w:r/>
    </w:p>
    <w:p w14:paraId="504F89A0">
      <w:pPr>
        <w:pStyle w:val="1518"/>
        <w:numPr>
          <w:ilvl w:val="0"/>
          <w:numId w:val="9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Automatic failover</w:t>
      </w:r>
      <w:r/>
    </w:p>
    <w:p w14:paraId="3F94FA79">
      <w:pPr>
        <w:pStyle w:val="1518"/>
        <w:numPr>
          <w:ilvl w:val="0"/>
          <w:numId w:val="9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No manual intervention</w:t>
      </w:r>
      <w:r/>
    </w:p>
    <w:p w14:paraId="170DF3F7">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8. Floating Static Route in </w:t>
      </w:r>
      <w:r>
        <w:rPr>
          <w:rFonts w:ascii="Courier New" w:hAnsi="Courier New" w:eastAsia="Courier New" w:cs="Courier New"/>
          <w:b/>
          <w:color w:val="000000"/>
          <w:sz w:val="39"/>
        </w:rPr>
        <w:t xml:space="preserve">show ip route</w:t>
      </w:r>
      <w:r/>
    </w:p>
    <w:p w14:paraId="49935FC2">
      <w:pPr>
        <w:pStyle w:val="1457"/>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When primary is active:</w:t>
      </w:r>
      <w:r/>
    </w:p>
    <w:p w14:paraId="66206871">
      <w:pPr>
        <w:pBdr>
          <w:top w:val="none" w:color="000000" w:sz="4" w:space="0"/>
          <w:left w:val="none" w:color="000000" w:sz="4" w:space="0"/>
          <w:bottom w:val="none" w:color="000000" w:sz="4" w:space="0"/>
          <w:right w:val="none" w:color="000000" w:sz="4" w:space="0"/>
        </w:pBdr>
        <w:spacing/>
        <w:ind w:right="0" w:firstLine="0" w:left="0"/>
        <w:rPr>
          <w:rFonts w:ascii="Fira Code Medium" w:hAnsi="Fira Code Medium" w:cs="Fira Code Medium"/>
          <w:b w:val="0"/>
          <w:bCs w:val="0"/>
          <w:sz w:val="22"/>
          <w:szCs w:val="24"/>
          <w:highlight w:val="yellow"/>
        </w:rPr>
      </w:pPr>
      <w:r>
        <w:rPr>
          <w:rFonts w:ascii="Fira Code Medium" w:hAnsi="Fira Code Medium" w:eastAsia="Fira Code Medium" w:cs="Fira Code Medium"/>
          <w:b w:val="0"/>
          <w:bCs w:val="0"/>
          <w:color w:val="000000"/>
          <w:sz w:val="22"/>
          <w:szCs w:val="24"/>
          <w:highlight w:val="yellow"/>
        </w:rPr>
        <w:t xml:space="preserve">O 192.168.2.0/24 [110/20]</w:t>
      </w:r>
      <w:r>
        <w:rPr>
          <w:rFonts w:ascii="Fira Code Medium" w:hAnsi="Fira Code Medium" w:cs="Fira Code Medium"/>
          <w:b w:val="0"/>
          <w:bCs w:val="0"/>
          <w:sz w:val="22"/>
          <w:szCs w:val="24"/>
          <w:highlight w:val="yellow"/>
        </w:rPr>
      </w:r>
      <w:r>
        <w:rPr>
          <w:rFonts w:ascii="Fira Code Medium" w:hAnsi="Fira Code Medium" w:cs="Fira Code Medium"/>
          <w:b w:val="0"/>
          <w:bCs w:val="0"/>
          <w:sz w:val="22"/>
          <w:szCs w:val="24"/>
          <w:highlight w:val="yellow"/>
        </w:rPr>
      </w:r>
    </w:p>
    <w:p w14:paraId="714A58B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Static route not shown (inactive)</w:t>
      </w:r>
      <w:r/>
    </w:p>
    <w:p w14:paraId="7D823AD5">
      <w:pPr>
        <w:pStyle w:val="1457"/>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When primary fails:</w:t>
      </w:r>
      <w:r/>
    </w:p>
    <w:p w14:paraId="796A5EEB">
      <w:pPr>
        <w:pBdr>
          <w:top w:val="none" w:color="000000" w:sz="4" w:space="0"/>
          <w:left w:val="none" w:color="000000" w:sz="4" w:space="0"/>
          <w:bottom w:val="none" w:color="000000" w:sz="4" w:space="0"/>
          <w:right w:val="none" w:color="000000" w:sz="4" w:space="0"/>
        </w:pBdr>
        <w:spacing/>
        <w:ind w:right="0" w:firstLine="0" w:left="0"/>
        <w:rPr>
          <w:rFonts w:ascii="Fira Code Medium" w:hAnsi="Fira Code Medium" w:cs="Fira Code Medium"/>
          <w:sz w:val="22"/>
          <w:szCs w:val="24"/>
          <w:highlight w:val="yellow"/>
        </w:rPr>
      </w:pPr>
      <w:r>
        <w:rPr>
          <w:rFonts w:ascii="Fira Code Medium" w:hAnsi="Fira Code Medium" w:eastAsia="Fira Code Medium" w:cs="Fira Code Medium"/>
          <w:color w:val="000000"/>
          <w:sz w:val="22"/>
          <w:szCs w:val="24"/>
          <w:highlight w:val="yellow"/>
        </w:rPr>
        <w:t xml:space="preserve">S 192.168.2.0/24 [120/0] via 10.0.0.3</w:t>
      </w:r>
      <w:r>
        <w:rPr>
          <w:rFonts w:ascii="Fira Code Medium" w:hAnsi="Fira Code Medium" w:cs="Fira Code Medium"/>
          <w:sz w:val="22"/>
          <w:szCs w:val="24"/>
          <w:highlight w:val="yellow"/>
        </w:rPr>
      </w:r>
      <w:r>
        <w:rPr>
          <w:rFonts w:ascii="Fira Code Medium" w:hAnsi="Fira Code Medium" w:cs="Fira Code Medium"/>
          <w:sz w:val="22"/>
          <w:szCs w:val="24"/>
          <w:highlight w:val="yellow"/>
        </w:rPr>
      </w:r>
    </w:p>
    <w:p w14:paraId="7B8983F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Floating route becomes active</w:t>
      </w:r>
      <w:r/>
    </w:p>
    <w:p w14:paraId="6C2125DD">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9. Real-Life Use Case</w:t>
      </w:r>
      <w:r/>
    </w:p>
    <w:p w14:paraId="2DE42E74">
      <w:pPr>
        <w:pStyle w:val="1518"/>
        <w:numPr>
          <w:ilvl w:val="0"/>
          <w:numId w:val="94"/>
        </w:numPr>
        <w:pBdr>
          <w:top w:val="none" w:color="000000" w:sz="4" w:space="0"/>
          <w:left w:val="none" w:color="000000" w:sz="4" w:space="0"/>
          <w:bottom w:val="none" w:color="000000" w:sz="4" w:space="0"/>
          <w:right w:val="none" w:color="000000" w:sz="4" w:space="0"/>
        </w:pBdr>
        <w:spacing/>
        <w:ind w:right="0"/>
        <w:rPr>
          <w:u w:val="single"/>
        </w:rPr>
      </w:pPr>
      <w:r>
        <w:rPr>
          <w:rFonts w:ascii="Times New Roman" w:hAnsi="Times New Roman" w:eastAsia="Times New Roman" w:cs="Times New Roman"/>
          <w:color w:val="000000"/>
          <w:sz w:val="24"/>
          <w:u w:val="single"/>
        </w:rPr>
        <w:t xml:space="preserve"> Company uses </w:t>
      </w:r>
      <w:r>
        <w:rPr>
          <w:rFonts w:ascii="Times New Roman" w:hAnsi="Times New Roman" w:eastAsia="Times New Roman" w:cs="Times New Roman"/>
          <w:b/>
          <w:color w:val="000000"/>
          <w:sz w:val="24"/>
          <w:u w:val="single"/>
        </w:rPr>
        <w:t xml:space="preserve">OSPF</w:t>
      </w:r>
      <w:r>
        <w:rPr>
          <w:rFonts w:ascii="Times New Roman" w:hAnsi="Times New Roman" w:eastAsia="Times New Roman" w:cs="Times New Roman"/>
          <w:color w:val="000000"/>
          <w:sz w:val="24"/>
          <w:u w:val="single"/>
        </w:rPr>
        <w:t xml:space="preserve"> as main routing </w:t>
      </w:r>
      <w:r>
        <w:rPr>
          <w:u w:val="single"/>
        </w:rPr>
      </w:r>
      <w:r>
        <w:rPr>
          <w:u w:val="single"/>
        </w:rPr>
      </w:r>
    </w:p>
    <w:p w14:paraId="59E96DEE">
      <w:pPr>
        <w:pStyle w:val="1518"/>
        <w:numPr>
          <w:ilvl w:val="0"/>
          <w:numId w:val="94"/>
        </w:numPr>
        <w:pBdr>
          <w:top w:val="none" w:color="000000" w:sz="4" w:space="0"/>
          <w:left w:val="none" w:color="000000" w:sz="4" w:space="0"/>
          <w:bottom w:val="none" w:color="000000" w:sz="4" w:space="0"/>
          <w:right w:val="none" w:color="000000" w:sz="4" w:space="0"/>
        </w:pBdr>
        <w:spacing/>
        <w:ind w:right="0"/>
        <w:rPr>
          <w:u w:val="single"/>
        </w:rPr>
      </w:pPr>
      <w:r>
        <w:rPr>
          <w:rFonts w:ascii="Times New Roman" w:hAnsi="Times New Roman" w:eastAsia="Times New Roman" w:cs="Times New Roman"/>
          <w:color w:val="000000"/>
          <w:sz w:val="24"/>
          <w:u w:val="single"/>
        </w:rPr>
        <w:t xml:space="preserve"> Adds </w:t>
      </w:r>
      <w:r>
        <w:rPr>
          <w:rFonts w:ascii="Times New Roman" w:hAnsi="Times New Roman" w:eastAsia="Times New Roman" w:cs="Times New Roman"/>
          <w:b/>
          <w:color w:val="000000"/>
          <w:sz w:val="24"/>
          <w:u w:val="single"/>
        </w:rPr>
        <w:t xml:space="preserve">static backup route via ISP2</w:t>
      </w:r>
      <w:r>
        <w:rPr>
          <w:u w:val="single"/>
        </w:rPr>
      </w:r>
      <w:r>
        <w:rPr>
          <w:u w:val="single"/>
        </w:rPr>
      </w:r>
    </w:p>
    <w:p w14:paraId="456D513F">
      <w:pPr>
        <w:pBdr>
          <w:top w:val="none" w:color="000000" w:sz="4" w:space="0"/>
          <w:left w:val="none" w:color="000000" w:sz="4" w:space="0"/>
          <w:bottom w:val="none" w:color="000000" w:sz="4" w:space="0"/>
          <w:right w:val="none" w:color="000000" w:sz="4" w:space="0"/>
        </w:pBdr>
        <w:spacing/>
        <w:ind w:right="0" w:firstLine="0" w:left="0"/>
        <w:rPr>
          <w:b/>
          <w:bCs/>
          <w:color w:val="c00000"/>
        </w:rPr>
      </w:pPr>
      <w:r>
        <w:rPr>
          <w:rFonts w:ascii="Times New Roman" w:hAnsi="Times New Roman" w:eastAsia="Times New Roman" w:cs="Times New Roman"/>
          <w:b/>
          <w:bCs/>
          <w:color w:val="c00000"/>
          <w:sz w:val="24"/>
        </w:rPr>
        <w:t xml:space="preserve">👉 If OSPF fails → traffic switches automatically</w:t>
      </w:r>
      <w:r>
        <w:rPr>
          <w:b/>
          <w:bCs/>
          <w:color w:val="c00000"/>
        </w:rPr>
      </w:r>
      <w:r>
        <w:rPr>
          <w:b/>
          <w:bCs/>
          <w:color w:val="c00000"/>
        </w:rPr>
      </w:r>
    </w:p>
    <w:p w14:paraId="39AC354A">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Final Summary</w:t>
      </w:r>
      <w:r/>
    </w:p>
    <w:p w14:paraId="394D888B">
      <w:pPr>
        <w:pStyle w:val="1518"/>
        <w:numPr>
          <w:ilvl w:val="0"/>
          <w:numId w:val="9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AD = trust level of route source</w:t>
      </w:r>
      <w:r/>
    </w:p>
    <w:p w14:paraId="7866278C">
      <w:pPr>
        <w:pStyle w:val="1518"/>
        <w:numPr>
          <w:ilvl w:val="0"/>
          <w:numId w:val="9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Lower AD wins</w:t>
      </w:r>
      <w:r/>
    </w:p>
    <w:p w14:paraId="0061E5FE">
      <w:pPr>
        <w:pStyle w:val="1518"/>
        <w:numPr>
          <w:ilvl w:val="0"/>
          <w:numId w:val="9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AD is checked before metric</w:t>
      </w:r>
      <w:r/>
    </w:p>
    <w:p w14:paraId="470E537E">
      <w:pPr>
        <w:pStyle w:val="1518"/>
        <w:numPr>
          <w:ilvl w:val="0"/>
          <w:numId w:val="9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Metric compares routes within same protocol</w:t>
      </w:r>
      <w:r/>
    </w:p>
    <w:p w14:paraId="5AB3B83B">
      <w:pPr>
        <w:pStyle w:val="1518"/>
        <w:numPr>
          <w:ilvl w:val="0"/>
          <w:numId w:val="9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Floating static route = backup route with higher AD</w:t>
      </w:r>
      <w:r/>
    </w:p>
    <w:p w14:paraId="6F12B9E5">
      <w:pPr>
        <w:pStyle w:val="1518"/>
        <w:numPr>
          <w:ilvl w:val="0"/>
          <w:numId w:val="9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AD 255 = route is discarded</w:t>
      </w:r>
      <w:r/>
    </w:p>
    <w:p w14:paraId="3E137017">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Exam Power Tips 💡</w:t>
      </w:r>
      <w:r/>
    </w:p>
    <w:p w14:paraId="7631274E">
      <w:pPr>
        <w:pStyle w:val="1518"/>
        <w:numPr>
          <w:ilvl w:val="0"/>
          <w:numId w:val="9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Always remember: </w:t>
      </w:r>
      <w:r/>
    </w:p>
    <w:p w14:paraId="2AF928E8">
      <w:pPr>
        <w:pStyle w:val="1518"/>
        <w:numPr>
          <w:ilvl w:val="1"/>
          <w:numId w:val="9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Connected = 0</w:t>
      </w:r>
      <w:r/>
    </w:p>
    <w:p w14:paraId="3EC03079">
      <w:pPr>
        <w:pStyle w:val="1518"/>
        <w:numPr>
          <w:ilvl w:val="1"/>
          <w:numId w:val="9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Static = 1</w:t>
      </w:r>
      <w:r/>
    </w:p>
    <w:p w14:paraId="24038D60">
      <w:pPr>
        <w:pStyle w:val="1518"/>
        <w:numPr>
          <w:ilvl w:val="1"/>
          <w:numId w:val="9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EIGRP = 90</w:t>
      </w:r>
      <w:r/>
    </w:p>
    <w:p w14:paraId="1DC0F40E">
      <w:pPr>
        <w:pStyle w:val="1518"/>
        <w:numPr>
          <w:ilvl w:val="1"/>
          <w:numId w:val="9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OSPF = 110</w:t>
      </w:r>
      <w:r/>
    </w:p>
    <w:p w14:paraId="6590C2B8">
      <w:pPr>
        <w:pStyle w:val="1518"/>
        <w:numPr>
          <w:ilvl w:val="1"/>
          <w:numId w:val="9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RIP = 120</w:t>
      </w:r>
      <w:r/>
    </w:p>
    <w:p w14:paraId="4FB2106F">
      <w:pPr>
        <w:pStyle w:val="1518"/>
        <w:numPr>
          <w:ilvl w:val="0"/>
          <w:numId w:val="9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Floating static route = static route with higher AD than dynamic route</w:t>
      </w:r>
      <w:r>
        <w:rPr>
          <w:b w:val="0"/>
          <w:bCs w:val="0"/>
          <w:color w:val="000000" w:themeColor="text1"/>
          <w:highlight w:val="none"/>
        </w:rPr>
      </w:r>
      <w:r/>
    </w:p>
    <w:p w14:paraId="7B848B33">
      <w:pPr>
        <w:pBdr/>
        <w:spacing/>
        <w:ind/>
        <w:rPr>
          <w:b w:val="0"/>
          <w:bCs w:val="0"/>
          <w:color w:val="000000" w:themeColor="text1"/>
          <w:highlight w:val="none"/>
        </w:rPr>
      </w:pPr>
      <w:r>
        <w:rPr>
          <w:b w:val="0"/>
          <w:bCs w:val="0"/>
          <w:color w:val="000000" w:themeColor="text1"/>
          <w:highlight w:val="none"/>
        </w:rPr>
      </w:r>
      <w:r>
        <w:rPr>
          <w:b w:val="0"/>
          <w:bCs w:val="0"/>
          <w:color w:val="000000" w:themeColor="text1"/>
          <w:highlight w:val="none"/>
        </w:rPr>
      </w:r>
      <w:r>
        <w:rPr>
          <w:b w:val="0"/>
          <w:bCs w:val="0"/>
          <w:color w:val="000000" w:themeColor="text1"/>
          <w:highlight w:val="none"/>
        </w:rPr>
      </w:r>
    </w:p>
    <w:p w14:paraId="064802E3">
      <w:pPr>
        <w:pBdr/>
        <w:spacing/>
        <w:ind/>
        <w:rPr>
          <w:b w:val="0"/>
          <w:bCs w:val="0"/>
          <w:color w:val="000000" w:themeColor="text1"/>
          <w:highlight w:val="none"/>
        </w:rPr>
      </w:pPr>
      <w:r>
        <w:rPr>
          <w:b w:val="0"/>
          <w:bCs w:val="0"/>
          <w:color w:val="000000" w:themeColor="text1"/>
          <w:highlight w:val="none"/>
        </w:rPr>
      </w:r>
      <w:r>
        <mc:AlternateContent>
          <mc:Choice Requires="wpg">
            <w:drawing>
              <wp:inline xmlns:wp="http://schemas.openxmlformats.org/drawingml/2006/wordprocessingDrawing" distT="0" distB="0" distL="0" distR="0">
                <wp:extent cx="5943600" cy="3505631"/>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650908" name=""/>
                        <pic:cNvPicPr>
                          <a:picLocks noChangeAspect="1"/>
                        </pic:cNvPicPr>
                        <pic:nvPr/>
                      </pic:nvPicPr>
                      <pic:blipFill rotWithShape="1">
                        <a:blip r:embed="rId15"/>
                        <a:stretch/>
                      </pic:blipFill>
                      <pic:spPr bwMode="auto">
                        <a:xfrm>
                          <a:off x="0" y="0"/>
                          <a:ext cx="5943599" cy="350563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68.00pt;height:276.03pt;mso-wrap-distance-left:0.00pt;mso-wrap-distance-top:0.00pt;mso-wrap-distance-right:0.00pt;mso-wrap-distance-bottom:0.00pt;z-index:1;" stroked="false">
                <v:imagedata r:id="rId15" o:title=""/>
                <o:lock v:ext="edit" rotation="t"/>
              </v:shape>
            </w:pict>
          </mc:Fallback>
        </mc:AlternateContent>
      </w:r>
      <w:r>
        <w:rPr>
          <w:b w:val="0"/>
          <w:bCs w:val="0"/>
          <w:color w:val="000000" w:themeColor="text1"/>
          <w:highlight w:val="none"/>
        </w:rPr>
      </w:r>
      <w:r>
        <w:rPr>
          <w:b w:val="0"/>
          <w:bCs w:val="0"/>
          <w:color w:val="000000" w:themeColor="text1"/>
          <w:highlight w:val="none"/>
        </w:rPr>
      </w:r>
    </w:p>
    <w:p w14:paraId="2AE56F5A">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1. What is RIP (Routing Information Protocol)?</w:t>
      </w:r>
      <w:r/>
    </w:p>
    <w:p w14:paraId="350E8D7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RIP</w:t>
      </w:r>
      <w:r>
        <w:rPr>
          <w:rFonts w:ascii="Times New Roman" w:hAnsi="Times New Roman" w:eastAsia="Times New Roman" w:cs="Times New Roman"/>
          <w:color w:val="000000"/>
          <w:sz w:val="24"/>
        </w:rPr>
        <w:t xml:space="preserve"> is a </w:t>
      </w:r>
      <w:r>
        <w:rPr>
          <w:rFonts w:ascii="Times New Roman" w:hAnsi="Times New Roman" w:eastAsia="Times New Roman" w:cs="Times New Roman"/>
          <w:b/>
          <w:color w:val="000000"/>
          <w:sz w:val="24"/>
        </w:rPr>
        <w:t xml:space="preserve">distance vector routing protocol</w:t>
      </w:r>
      <w:r>
        <w:rPr>
          <w:rFonts w:ascii="Times New Roman" w:hAnsi="Times New Roman" w:eastAsia="Times New Roman" w:cs="Times New Roman"/>
          <w:color w:val="000000"/>
          <w:sz w:val="24"/>
        </w:rPr>
        <w:t xml:space="preserve">.</w:t>
      </w:r>
      <w:r/>
    </w:p>
    <w:p w14:paraId="7C9A5DC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It uses:</w:t>
      </w:r>
      <w:r/>
    </w:p>
    <w:p w14:paraId="11FF82B0">
      <w:pPr>
        <w:pStyle w:val="1518"/>
        <w:numPr>
          <w:ilvl w:val="0"/>
          <w:numId w:val="9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Hop count</w:t>
      </w:r>
      <w:r>
        <w:rPr>
          <w:rFonts w:ascii="Times New Roman" w:hAnsi="Times New Roman" w:eastAsia="Times New Roman" w:cs="Times New Roman"/>
          <w:color w:val="000000"/>
          <w:sz w:val="24"/>
        </w:rPr>
        <w:t xml:space="preserve"> as its metric </w:t>
      </w:r>
      <w:r/>
    </w:p>
    <w:p w14:paraId="32808EE2">
      <w:pPr>
        <w:pStyle w:val="1518"/>
        <w:numPr>
          <w:ilvl w:val="0"/>
          <w:numId w:val="9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Maximum hops = </w:t>
      </w:r>
      <w:r>
        <w:rPr>
          <w:rFonts w:ascii="Times New Roman" w:hAnsi="Times New Roman" w:eastAsia="Times New Roman" w:cs="Times New Roman"/>
          <w:b/>
          <w:color w:val="000000"/>
          <w:sz w:val="24"/>
        </w:rPr>
        <w:t xml:space="preserve">15</w:t>
      </w:r>
      <w:r>
        <w:rPr>
          <w:rFonts w:ascii="Times New Roman" w:hAnsi="Times New Roman" w:eastAsia="Times New Roman" w:cs="Times New Roman"/>
          <w:color w:val="000000"/>
          <w:sz w:val="24"/>
        </w:rPr>
        <w:t xml:space="preserve"> (16 = unreachable) </w:t>
      </w:r>
      <w:r/>
    </w:p>
    <w:p w14:paraId="59827E72">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Key Characteristics:</w:t>
      </w:r>
      <w:r/>
    </w:p>
    <w:p w14:paraId="4679E65A">
      <w:pPr>
        <w:pStyle w:val="1518"/>
        <w:numPr>
          <w:ilvl w:val="0"/>
          <w:numId w:val="9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Sends updates every </w:t>
      </w:r>
      <w:r>
        <w:rPr>
          <w:rFonts w:ascii="Times New Roman" w:hAnsi="Times New Roman" w:eastAsia="Times New Roman" w:cs="Times New Roman"/>
          <w:b/>
          <w:color w:val="000000"/>
          <w:sz w:val="24"/>
        </w:rPr>
        <w:t xml:space="preserve">30 seconds</w:t>
      </w:r>
      <w:r/>
    </w:p>
    <w:p w14:paraId="4E8784FF">
      <w:pPr>
        <w:pStyle w:val="1518"/>
        <w:numPr>
          <w:ilvl w:val="0"/>
          <w:numId w:val="9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Uses </w:t>
      </w:r>
      <w:r>
        <w:rPr>
          <w:rFonts w:ascii="Times New Roman" w:hAnsi="Times New Roman" w:eastAsia="Times New Roman" w:cs="Times New Roman"/>
          <w:b/>
          <w:color w:val="000000"/>
          <w:sz w:val="24"/>
        </w:rPr>
        <w:t xml:space="preserve">routing by rumor</w:t>
      </w:r>
      <w:r/>
    </w:p>
    <w:p w14:paraId="440A63FB">
      <w:pPr>
        <w:pStyle w:val="1518"/>
        <w:numPr>
          <w:ilvl w:val="0"/>
          <w:numId w:val="9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Simple but </w:t>
      </w:r>
      <w:r>
        <w:rPr>
          <w:rFonts w:ascii="Times New Roman" w:hAnsi="Times New Roman" w:eastAsia="Times New Roman" w:cs="Times New Roman"/>
          <w:b/>
          <w:color w:val="000000"/>
          <w:sz w:val="24"/>
        </w:rPr>
        <w:t xml:space="preserve">not scalable</w:t>
      </w:r>
      <w:r/>
    </w:p>
    <w:p w14:paraId="0641FB19">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2. RIP Versions (Detailed)</w:t>
      </w:r>
      <w:r/>
    </w:p>
    <w:p w14:paraId="7AB44371">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RIPv1</w:t>
      </w:r>
      <w:r/>
    </w:p>
    <w:p w14:paraId="2624AEB5">
      <w:pPr>
        <w:pStyle w:val="1518"/>
        <w:numPr>
          <w:ilvl w:val="0"/>
          <w:numId w:val="9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Classful (no subnet mask info)</w:t>
      </w:r>
      <w:r/>
    </w:p>
    <w:p w14:paraId="3D3043B7">
      <w:pPr>
        <w:pStyle w:val="1518"/>
        <w:numPr>
          <w:ilvl w:val="0"/>
          <w:numId w:val="9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No VLSM support</w:t>
      </w:r>
      <w:r/>
    </w:p>
    <w:p w14:paraId="11D598D8">
      <w:pPr>
        <w:pStyle w:val="1518"/>
        <w:numPr>
          <w:ilvl w:val="0"/>
          <w:numId w:val="9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Uses </w:t>
      </w:r>
      <w:r>
        <w:rPr>
          <w:rFonts w:ascii="Times New Roman" w:hAnsi="Times New Roman" w:eastAsia="Times New Roman" w:cs="Times New Roman"/>
          <w:b/>
          <w:color w:val="000000"/>
          <w:sz w:val="24"/>
        </w:rPr>
        <w:t xml:space="preserve">broadcast</w:t>
      </w:r>
      <w:r/>
    </w:p>
    <w:p w14:paraId="7F8083A6">
      <w:pPr>
        <w:pStyle w:val="1518"/>
        <w:numPr>
          <w:ilvl w:val="0"/>
          <w:numId w:val="9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No authentication</w:t>
      </w:r>
      <w:r/>
    </w:p>
    <w:p w14:paraId="14FF60F5">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RIPv2</w:t>
      </w:r>
      <w:r/>
    </w:p>
    <w:p w14:paraId="394C8AA4">
      <w:pPr>
        <w:pStyle w:val="1518"/>
        <w:numPr>
          <w:ilvl w:val="0"/>
          <w:numId w:val="10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Classless (includes subnet mask)</w:t>
      </w:r>
      <w:r/>
    </w:p>
    <w:p w14:paraId="51385FCD">
      <w:pPr>
        <w:pStyle w:val="1518"/>
        <w:numPr>
          <w:ilvl w:val="0"/>
          <w:numId w:val="10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Supports: </w:t>
      </w:r>
      <w:r/>
    </w:p>
    <w:p w14:paraId="254FA3E0">
      <w:pPr>
        <w:pStyle w:val="1518"/>
        <w:numPr>
          <w:ilvl w:val="1"/>
          <w:numId w:val="10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VLSM</w:t>
      </w:r>
      <w:r/>
    </w:p>
    <w:p w14:paraId="0D84DEF3">
      <w:pPr>
        <w:pStyle w:val="1518"/>
        <w:numPr>
          <w:ilvl w:val="1"/>
          <w:numId w:val="10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CIDR</w:t>
      </w:r>
      <w:r/>
    </w:p>
    <w:p w14:paraId="45A46ADA">
      <w:pPr>
        <w:pStyle w:val="1518"/>
        <w:numPr>
          <w:ilvl w:val="0"/>
          <w:numId w:val="10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Uses </w:t>
      </w:r>
      <w:r>
        <w:rPr>
          <w:rFonts w:ascii="Times New Roman" w:hAnsi="Times New Roman" w:eastAsia="Times New Roman" w:cs="Times New Roman"/>
          <w:b/>
          <w:color w:val="000000"/>
          <w:sz w:val="24"/>
        </w:rPr>
        <w:t xml:space="preserve">multicast (224.0.0.9)</w:t>
      </w:r>
      <w:r/>
    </w:p>
    <w:p w14:paraId="531D4C36">
      <w:pPr>
        <w:pStyle w:val="1518"/>
        <w:numPr>
          <w:ilvl w:val="0"/>
          <w:numId w:val="10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Supports authentication</w:t>
      </w:r>
      <w:r/>
    </w:p>
    <w:p w14:paraId="41ACB2AE">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Key Difference Table</w:t>
      </w:r>
      <w:r/>
    </w:p>
    <w:tbl>
      <w:tblPr>
        <w:tblStyle w:val="1329"/>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426"/>
        <w:gridCol w:w="1620"/>
        <w:gridCol w:w="907"/>
      </w:tblGrid>
      <w:tr>
        <w:trPr/>
        <w:tc>
          <w:tcPr>
            <w:tcBorders/>
            <w:tcMar>
              <w:left w:w="15" w:type="dxa"/>
              <w:top w:w="15" w:type="dxa"/>
              <w:right w:w="15" w:type="dxa"/>
              <w:bottom w:w="15" w:type="dxa"/>
            </w:tcMar>
            <w:tcW w:w="1426" w:type="dxa"/>
            <w:vAlign w:val="center"/>
            <w:textDirection w:val="lrTb"/>
            <w:noWrap w:val="false"/>
          </w:tcPr>
          <w:p w14:paraId="5CC29FBE">
            <w:pPr>
              <w:pBdr/>
              <w:spacing w:after="0" w:before="0" w:line="240" w:lineRule="auto"/>
              <w:ind/>
              <w:jc w:val="center"/>
              <w:rPr/>
            </w:pPr>
            <w:r>
              <w:rPr>
                <w:rFonts w:ascii="Times New Roman" w:hAnsi="Times New Roman" w:eastAsia="Times New Roman" w:cs="Times New Roman"/>
                <w:b/>
                <w:color w:val="000000"/>
                <w:sz w:val="24"/>
              </w:rPr>
              <w:t xml:space="preserve">Feature</w:t>
            </w:r>
            <w:r/>
          </w:p>
        </w:tc>
        <w:tc>
          <w:tcPr>
            <w:tcBorders/>
            <w:tcMar>
              <w:left w:w="15" w:type="dxa"/>
              <w:top w:w="15" w:type="dxa"/>
              <w:right w:w="15" w:type="dxa"/>
              <w:bottom w:w="15" w:type="dxa"/>
            </w:tcMar>
            <w:tcW w:w="1620" w:type="dxa"/>
            <w:vAlign w:val="center"/>
            <w:textDirection w:val="lrTb"/>
            <w:noWrap w:val="false"/>
          </w:tcPr>
          <w:p w14:paraId="218E50BC">
            <w:pPr>
              <w:pBdr/>
              <w:spacing w:after="0" w:before="0" w:line="240" w:lineRule="auto"/>
              <w:ind/>
              <w:jc w:val="center"/>
              <w:rPr/>
            </w:pPr>
            <w:r>
              <w:rPr>
                <w:rFonts w:ascii="Times New Roman" w:hAnsi="Times New Roman" w:eastAsia="Times New Roman" w:cs="Times New Roman"/>
                <w:b/>
                <w:color w:val="000000"/>
                <w:sz w:val="24"/>
              </w:rPr>
              <w:t xml:space="preserve">RIPv1</w:t>
            </w:r>
            <w:r/>
          </w:p>
        </w:tc>
        <w:tc>
          <w:tcPr>
            <w:tcBorders/>
            <w:tcMar>
              <w:left w:w="15" w:type="dxa"/>
              <w:top w:w="15" w:type="dxa"/>
              <w:right w:w="15" w:type="dxa"/>
              <w:bottom w:w="15" w:type="dxa"/>
            </w:tcMar>
            <w:tcW w:w="907" w:type="dxa"/>
            <w:vAlign w:val="center"/>
            <w:textDirection w:val="lrTb"/>
            <w:noWrap w:val="false"/>
          </w:tcPr>
          <w:p w14:paraId="59DDC33F">
            <w:pPr>
              <w:pBdr/>
              <w:spacing w:after="0" w:before="0" w:line="240" w:lineRule="auto"/>
              <w:ind/>
              <w:jc w:val="center"/>
              <w:rPr/>
            </w:pPr>
            <w:r>
              <w:rPr>
                <w:rFonts w:ascii="Times New Roman" w:hAnsi="Times New Roman" w:eastAsia="Times New Roman" w:cs="Times New Roman"/>
                <w:b/>
                <w:color w:val="000000"/>
                <w:sz w:val="24"/>
              </w:rPr>
              <w:t xml:space="preserve">RIPv2</w:t>
            </w:r>
            <w:r/>
          </w:p>
        </w:tc>
      </w:tr>
      <w:tr>
        <w:trPr/>
        <w:tc>
          <w:tcPr>
            <w:tcBorders/>
            <w:tcMar>
              <w:left w:w="15" w:type="dxa"/>
              <w:top w:w="15" w:type="dxa"/>
              <w:right w:w="15" w:type="dxa"/>
              <w:bottom w:w="15" w:type="dxa"/>
            </w:tcMar>
            <w:tcW w:w="1426" w:type="dxa"/>
            <w:vAlign w:val="center"/>
            <w:textDirection w:val="lrTb"/>
            <w:noWrap w:val="false"/>
          </w:tcPr>
          <w:p w14:paraId="2BA69884">
            <w:pPr>
              <w:pBdr/>
              <w:spacing w:after="0" w:before="0" w:line="240" w:lineRule="auto"/>
              <w:ind/>
              <w:rPr/>
            </w:pPr>
            <w:r>
              <w:rPr>
                <w:rFonts w:ascii="Times New Roman" w:hAnsi="Times New Roman" w:eastAsia="Times New Roman" w:cs="Times New Roman"/>
                <w:color w:val="000000"/>
                <w:sz w:val="24"/>
              </w:rPr>
              <w:t xml:space="preserve">Type</w:t>
            </w:r>
            <w:r/>
          </w:p>
        </w:tc>
        <w:tc>
          <w:tcPr>
            <w:tcBorders/>
            <w:tcMar>
              <w:left w:w="15" w:type="dxa"/>
              <w:top w:w="15" w:type="dxa"/>
              <w:right w:w="15" w:type="dxa"/>
              <w:bottom w:w="15" w:type="dxa"/>
            </w:tcMar>
            <w:tcW w:w="1620" w:type="dxa"/>
            <w:vAlign w:val="center"/>
            <w:textDirection w:val="lrTb"/>
            <w:noWrap w:val="false"/>
          </w:tcPr>
          <w:p w14:paraId="4485F560">
            <w:pPr>
              <w:pBdr/>
              <w:spacing w:after="0" w:before="0" w:line="240" w:lineRule="auto"/>
              <w:ind/>
              <w:rPr/>
            </w:pPr>
            <w:r>
              <w:rPr>
                <w:rFonts w:ascii="Times New Roman" w:hAnsi="Times New Roman" w:eastAsia="Times New Roman" w:cs="Times New Roman"/>
                <w:color w:val="000000"/>
                <w:sz w:val="24"/>
              </w:rPr>
              <w:t xml:space="preserve">Classful</w:t>
            </w:r>
            <w:r/>
          </w:p>
        </w:tc>
        <w:tc>
          <w:tcPr>
            <w:tcBorders/>
            <w:tcMar>
              <w:left w:w="15" w:type="dxa"/>
              <w:top w:w="15" w:type="dxa"/>
              <w:right w:w="15" w:type="dxa"/>
              <w:bottom w:w="15" w:type="dxa"/>
            </w:tcMar>
            <w:tcW w:w="907" w:type="dxa"/>
            <w:vAlign w:val="center"/>
            <w:textDirection w:val="lrTb"/>
            <w:noWrap w:val="false"/>
          </w:tcPr>
          <w:p w14:paraId="28ED6035">
            <w:pPr>
              <w:pBdr/>
              <w:spacing w:after="0" w:before="0" w:line="240" w:lineRule="auto"/>
              <w:ind/>
              <w:rPr/>
            </w:pPr>
            <w:r>
              <w:rPr>
                <w:rFonts w:ascii="Times New Roman" w:hAnsi="Times New Roman" w:eastAsia="Times New Roman" w:cs="Times New Roman"/>
                <w:color w:val="000000"/>
                <w:sz w:val="24"/>
              </w:rPr>
              <w:t xml:space="preserve">Classless</w:t>
            </w:r>
            <w:r/>
          </w:p>
        </w:tc>
      </w:tr>
      <w:tr>
        <w:trPr/>
        <w:tc>
          <w:tcPr>
            <w:tcBorders/>
            <w:tcMar>
              <w:left w:w="15" w:type="dxa"/>
              <w:top w:w="15" w:type="dxa"/>
              <w:right w:w="15" w:type="dxa"/>
              <w:bottom w:w="15" w:type="dxa"/>
            </w:tcMar>
            <w:tcW w:w="1426" w:type="dxa"/>
            <w:vAlign w:val="center"/>
            <w:textDirection w:val="lrTb"/>
            <w:noWrap w:val="false"/>
          </w:tcPr>
          <w:p w14:paraId="19A24B6C">
            <w:pPr>
              <w:pBdr/>
              <w:spacing w:after="0" w:before="0" w:line="240" w:lineRule="auto"/>
              <w:ind/>
              <w:rPr/>
            </w:pPr>
            <w:r>
              <w:rPr>
                <w:rFonts w:ascii="Times New Roman" w:hAnsi="Times New Roman" w:eastAsia="Times New Roman" w:cs="Times New Roman"/>
                <w:color w:val="000000"/>
                <w:sz w:val="24"/>
              </w:rPr>
              <w:t xml:space="preserve">VLSM</w:t>
            </w:r>
            <w:r/>
          </w:p>
        </w:tc>
        <w:tc>
          <w:tcPr>
            <w:tcBorders/>
            <w:tcMar>
              <w:left w:w="15" w:type="dxa"/>
              <w:top w:w="15" w:type="dxa"/>
              <w:right w:w="15" w:type="dxa"/>
              <w:bottom w:w="15" w:type="dxa"/>
            </w:tcMar>
            <w:tcW w:w="1620" w:type="dxa"/>
            <w:vAlign w:val="center"/>
            <w:textDirection w:val="lrTb"/>
            <w:noWrap w:val="false"/>
          </w:tcPr>
          <w:p w14:paraId="1381D7F0">
            <w:pPr>
              <w:pBdr/>
              <w:spacing w:after="0" w:before="0" w:line="240" w:lineRule="auto"/>
              <w:ind/>
              <w:rPr/>
            </w:pPr>
            <w:r>
              <w:rPr>
                <w:rFonts w:ascii="Times New Roman" w:hAnsi="Times New Roman" w:eastAsia="Times New Roman" w:cs="Times New Roman"/>
                <w:color w:val="000000"/>
                <w:sz w:val="24"/>
              </w:rPr>
              <w:t xml:space="preserve">❌ No</w:t>
            </w:r>
            <w:r/>
          </w:p>
        </w:tc>
        <w:tc>
          <w:tcPr>
            <w:tcBorders/>
            <w:tcMar>
              <w:left w:w="15" w:type="dxa"/>
              <w:top w:w="15" w:type="dxa"/>
              <w:right w:w="15" w:type="dxa"/>
              <w:bottom w:w="15" w:type="dxa"/>
            </w:tcMar>
            <w:tcW w:w="907" w:type="dxa"/>
            <w:vAlign w:val="center"/>
            <w:textDirection w:val="lrTb"/>
            <w:noWrap w:val="false"/>
          </w:tcPr>
          <w:p w14:paraId="15321B2F">
            <w:pPr>
              <w:pBdr/>
              <w:spacing w:after="0" w:before="0" w:line="240" w:lineRule="auto"/>
              <w:ind/>
              <w:rPr/>
            </w:pPr>
            <w:r>
              <w:rPr>
                <w:rFonts w:ascii="Times New Roman" w:hAnsi="Times New Roman" w:eastAsia="Times New Roman" w:cs="Times New Roman"/>
                <w:color w:val="000000"/>
                <w:sz w:val="24"/>
              </w:rPr>
              <w:t xml:space="preserve">✅ Yes</w:t>
            </w:r>
            <w:r/>
          </w:p>
        </w:tc>
      </w:tr>
      <w:tr>
        <w:trPr/>
        <w:tc>
          <w:tcPr>
            <w:tcBorders/>
            <w:tcMar>
              <w:left w:w="15" w:type="dxa"/>
              <w:top w:w="15" w:type="dxa"/>
              <w:right w:w="15" w:type="dxa"/>
              <w:bottom w:w="15" w:type="dxa"/>
            </w:tcMar>
            <w:tcW w:w="1426" w:type="dxa"/>
            <w:vAlign w:val="center"/>
            <w:textDirection w:val="lrTb"/>
            <w:noWrap w:val="false"/>
          </w:tcPr>
          <w:p w14:paraId="0131CEDC">
            <w:pPr>
              <w:pBdr/>
              <w:spacing w:after="0" w:before="0" w:line="240" w:lineRule="auto"/>
              <w:ind/>
              <w:rPr/>
            </w:pPr>
            <w:r>
              <w:rPr>
                <w:rFonts w:ascii="Times New Roman" w:hAnsi="Times New Roman" w:eastAsia="Times New Roman" w:cs="Times New Roman"/>
                <w:color w:val="000000"/>
                <w:sz w:val="24"/>
              </w:rPr>
              <w:t xml:space="preserve">CIDR</w:t>
            </w:r>
            <w:r/>
          </w:p>
        </w:tc>
        <w:tc>
          <w:tcPr>
            <w:tcBorders/>
            <w:tcMar>
              <w:left w:w="15" w:type="dxa"/>
              <w:top w:w="15" w:type="dxa"/>
              <w:right w:w="15" w:type="dxa"/>
              <w:bottom w:w="15" w:type="dxa"/>
            </w:tcMar>
            <w:tcW w:w="1620" w:type="dxa"/>
            <w:vAlign w:val="center"/>
            <w:textDirection w:val="lrTb"/>
            <w:noWrap w:val="false"/>
          </w:tcPr>
          <w:p w14:paraId="4E95AA33">
            <w:pPr>
              <w:pBdr/>
              <w:spacing w:after="0" w:before="0" w:line="240" w:lineRule="auto"/>
              <w:ind/>
              <w:rPr/>
            </w:pPr>
            <w:r>
              <w:rPr>
                <w:rFonts w:ascii="Times New Roman" w:hAnsi="Times New Roman" w:eastAsia="Times New Roman" w:cs="Times New Roman"/>
                <w:color w:val="000000"/>
                <w:sz w:val="24"/>
              </w:rPr>
              <w:t xml:space="preserve">❌ No</w:t>
            </w:r>
            <w:r/>
          </w:p>
        </w:tc>
        <w:tc>
          <w:tcPr>
            <w:tcBorders/>
            <w:tcMar>
              <w:left w:w="15" w:type="dxa"/>
              <w:top w:w="15" w:type="dxa"/>
              <w:right w:w="15" w:type="dxa"/>
              <w:bottom w:w="15" w:type="dxa"/>
            </w:tcMar>
            <w:tcW w:w="907" w:type="dxa"/>
            <w:vAlign w:val="center"/>
            <w:textDirection w:val="lrTb"/>
            <w:noWrap w:val="false"/>
          </w:tcPr>
          <w:p w14:paraId="4B28E895">
            <w:pPr>
              <w:pBdr/>
              <w:spacing w:after="0" w:before="0" w:line="240" w:lineRule="auto"/>
              <w:ind/>
              <w:rPr/>
            </w:pPr>
            <w:r>
              <w:rPr>
                <w:rFonts w:ascii="Times New Roman" w:hAnsi="Times New Roman" w:eastAsia="Times New Roman" w:cs="Times New Roman"/>
                <w:color w:val="000000"/>
                <w:sz w:val="24"/>
              </w:rPr>
              <w:t xml:space="preserve">✅ Yes</w:t>
            </w:r>
            <w:r/>
          </w:p>
        </w:tc>
      </w:tr>
      <w:tr>
        <w:trPr/>
        <w:tc>
          <w:tcPr>
            <w:tcBorders/>
            <w:tcMar>
              <w:left w:w="15" w:type="dxa"/>
              <w:top w:w="15" w:type="dxa"/>
              <w:right w:w="15" w:type="dxa"/>
              <w:bottom w:w="15" w:type="dxa"/>
            </w:tcMar>
            <w:tcW w:w="1426" w:type="dxa"/>
            <w:vAlign w:val="center"/>
            <w:textDirection w:val="lrTb"/>
            <w:noWrap w:val="false"/>
          </w:tcPr>
          <w:p w14:paraId="5A2909C3">
            <w:pPr>
              <w:pBdr/>
              <w:spacing w:after="0" w:before="0" w:line="240" w:lineRule="auto"/>
              <w:ind/>
              <w:rPr/>
            </w:pPr>
            <w:r>
              <w:rPr>
                <w:rFonts w:ascii="Times New Roman" w:hAnsi="Times New Roman" w:eastAsia="Times New Roman" w:cs="Times New Roman"/>
                <w:color w:val="000000"/>
                <w:sz w:val="24"/>
              </w:rPr>
              <w:t xml:space="preserve">Updates</w:t>
            </w:r>
            <w:r/>
          </w:p>
        </w:tc>
        <w:tc>
          <w:tcPr>
            <w:tcBorders/>
            <w:tcMar>
              <w:left w:w="15" w:type="dxa"/>
              <w:top w:w="15" w:type="dxa"/>
              <w:right w:w="15" w:type="dxa"/>
              <w:bottom w:w="15" w:type="dxa"/>
            </w:tcMar>
            <w:tcW w:w="1620" w:type="dxa"/>
            <w:vAlign w:val="center"/>
            <w:textDirection w:val="lrTb"/>
            <w:noWrap w:val="false"/>
          </w:tcPr>
          <w:p w14:paraId="4F9E5F4C">
            <w:pPr>
              <w:pBdr/>
              <w:spacing w:after="0" w:before="0" w:line="240" w:lineRule="auto"/>
              <w:ind/>
              <w:rPr/>
            </w:pPr>
            <w:r>
              <w:rPr>
                <w:rFonts w:ascii="Times New Roman" w:hAnsi="Times New Roman" w:eastAsia="Times New Roman" w:cs="Times New Roman"/>
                <w:color w:val="000000"/>
                <w:sz w:val="24"/>
              </w:rPr>
              <w:t xml:space="preserve">Broadcast</w:t>
            </w:r>
            <w:r/>
          </w:p>
        </w:tc>
        <w:tc>
          <w:tcPr>
            <w:tcBorders/>
            <w:tcMar>
              <w:left w:w="15" w:type="dxa"/>
              <w:top w:w="15" w:type="dxa"/>
              <w:right w:w="15" w:type="dxa"/>
              <w:bottom w:w="15" w:type="dxa"/>
            </w:tcMar>
            <w:tcW w:w="907" w:type="dxa"/>
            <w:vAlign w:val="center"/>
            <w:textDirection w:val="lrTb"/>
            <w:noWrap w:val="false"/>
          </w:tcPr>
          <w:p w14:paraId="6830FE18">
            <w:pPr>
              <w:pBdr/>
              <w:spacing w:after="0" w:before="0" w:line="240" w:lineRule="auto"/>
              <w:ind/>
              <w:rPr/>
            </w:pPr>
            <w:r>
              <w:rPr>
                <w:rFonts w:ascii="Times New Roman" w:hAnsi="Times New Roman" w:eastAsia="Times New Roman" w:cs="Times New Roman"/>
                <w:color w:val="000000"/>
                <w:sz w:val="24"/>
              </w:rPr>
              <w:t xml:space="preserve">Multicast</w:t>
            </w:r>
            <w:r/>
          </w:p>
        </w:tc>
      </w:tr>
      <w:tr>
        <w:trPr/>
        <w:tc>
          <w:tcPr>
            <w:tcBorders/>
            <w:tcMar>
              <w:left w:w="15" w:type="dxa"/>
              <w:top w:w="15" w:type="dxa"/>
              <w:right w:w="15" w:type="dxa"/>
              <w:bottom w:w="15" w:type="dxa"/>
            </w:tcMar>
            <w:tcW w:w="1426" w:type="dxa"/>
            <w:vAlign w:val="center"/>
            <w:textDirection w:val="lrTb"/>
            <w:noWrap w:val="false"/>
          </w:tcPr>
          <w:p w14:paraId="5F86BE49">
            <w:pPr>
              <w:pBdr/>
              <w:spacing w:after="0" w:before="0" w:line="240" w:lineRule="auto"/>
              <w:ind/>
              <w:rPr/>
            </w:pPr>
            <w:r>
              <w:rPr>
                <w:rFonts w:ascii="Times New Roman" w:hAnsi="Times New Roman" w:eastAsia="Times New Roman" w:cs="Times New Roman"/>
                <w:color w:val="000000"/>
                <w:sz w:val="24"/>
              </w:rPr>
              <w:t xml:space="preserve">Address</w:t>
            </w:r>
            <w:r/>
          </w:p>
        </w:tc>
        <w:tc>
          <w:tcPr>
            <w:tcBorders/>
            <w:tcMar>
              <w:left w:w="15" w:type="dxa"/>
              <w:top w:w="15" w:type="dxa"/>
              <w:right w:w="15" w:type="dxa"/>
              <w:bottom w:w="15" w:type="dxa"/>
            </w:tcMar>
            <w:tcW w:w="1620" w:type="dxa"/>
            <w:vAlign w:val="center"/>
            <w:textDirection w:val="lrTb"/>
            <w:noWrap w:val="false"/>
          </w:tcPr>
          <w:p w14:paraId="751D9950">
            <w:pPr>
              <w:pBdr/>
              <w:spacing w:after="0" w:before="0" w:line="240" w:lineRule="auto"/>
              <w:ind/>
              <w:rPr/>
            </w:pPr>
            <w:r>
              <w:rPr>
                <w:rFonts w:ascii="Times New Roman" w:hAnsi="Times New Roman" w:eastAsia="Times New Roman" w:cs="Times New Roman"/>
                <w:color w:val="000000"/>
                <w:sz w:val="24"/>
              </w:rPr>
              <w:t xml:space="preserve">255.255.255.255</w:t>
            </w:r>
            <w:r/>
          </w:p>
        </w:tc>
        <w:tc>
          <w:tcPr>
            <w:tcBorders/>
            <w:tcMar>
              <w:left w:w="15" w:type="dxa"/>
              <w:top w:w="15" w:type="dxa"/>
              <w:right w:w="15" w:type="dxa"/>
              <w:bottom w:w="15" w:type="dxa"/>
            </w:tcMar>
            <w:tcW w:w="907" w:type="dxa"/>
            <w:vAlign w:val="center"/>
            <w:textDirection w:val="lrTb"/>
            <w:noWrap w:val="false"/>
          </w:tcPr>
          <w:p w14:paraId="4F1E203E">
            <w:pPr>
              <w:pBdr/>
              <w:spacing w:after="0" w:before="0" w:line="240" w:lineRule="auto"/>
              <w:ind/>
              <w:rPr/>
            </w:pPr>
            <w:r>
              <w:rPr>
                <w:rFonts w:ascii="Times New Roman" w:hAnsi="Times New Roman" w:eastAsia="Times New Roman" w:cs="Times New Roman"/>
                <w:color w:val="000000"/>
                <w:sz w:val="24"/>
              </w:rPr>
              <w:t xml:space="preserve">224.0.0.9</w:t>
            </w:r>
            <w:r/>
          </w:p>
        </w:tc>
      </w:tr>
      <w:tr>
        <w:trPr/>
        <w:tc>
          <w:tcPr>
            <w:tcBorders/>
            <w:tcMar>
              <w:left w:w="15" w:type="dxa"/>
              <w:top w:w="15" w:type="dxa"/>
              <w:right w:w="15" w:type="dxa"/>
              <w:bottom w:w="15" w:type="dxa"/>
            </w:tcMar>
            <w:tcW w:w="1426" w:type="dxa"/>
            <w:vAlign w:val="center"/>
            <w:textDirection w:val="lrTb"/>
            <w:noWrap w:val="false"/>
          </w:tcPr>
          <w:p w14:paraId="1A78BB38">
            <w:pPr>
              <w:pBdr/>
              <w:spacing w:after="0" w:before="0" w:line="240" w:lineRule="auto"/>
              <w:ind/>
              <w:rPr/>
            </w:pPr>
            <w:r>
              <w:rPr>
                <w:rFonts w:ascii="Times New Roman" w:hAnsi="Times New Roman" w:eastAsia="Times New Roman" w:cs="Times New Roman"/>
                <w:color w:val="000000"/>
                <w:sz w:val="24"/>
              </w:rPr>
              <w:t xml:space="preserve">Authentication</w:t>
            </w:r>
            <w:r/>
          </w:p>
        </w:tc>
        <w:tc>
          <w:tcPr>
            <w:tcBorders/>
            <w:tcMar>
              <w:left w:w="15" w:type="dxa"/>
              <w:top w:w="15" w:type="dxa"/>
              <w:right w:w="15" w:type="dxa"/>
              <w:bottom w:w="15" w:type="dxa"/>
            </w:tcMar>
            <w:tcW w:w="1620" w:type="dxa"/>
            <w:vAlign w:val="center"/>
            <w:textDirection w:val="lrTb"/>
            <w:noWrap w:val="false"/>
          </w:tcPr>
          <w:p w14:paraId="2A549CD8">
            <w:pPr>
              <w:pBdr/>
              <w:spacing w:after="0" w:before="0" w:line="240" w:lineRule="auto"/>
              <w:ind/>
              <w:rPr/>
            </w:pPr>
            <w:r>
              <w:rPr>
                <w:rFonts w:ascii="Times New Roman" w:hAnsi="Times New Roman" w:eastAsia="Times New Roman" w:cs="Times New Roman"/>
                <w:color w:val="000000"/>
                <w:sz w:val="24"/>
              </w:rPr>
              <w:t xml:space="preserve">❌ No</w:t>
            </w:r>
            <w:r/>
          </w:p>
        </w:tc>
        <w:tc>
          <w:tcPr>
            <w:tcBorders/>
            <w:tcMar>
              <w:left w:w="15" w:type="dxa"/>
              <w:top w:w="15" w:type="dxa"/>
              <w:right w:w="15" w:type="dxa"/>
              <w:bottom w:w="15" w:type="dxa"/>
            </w:tcMar>
            <w:tcW w:w="907" w:type="dxa"/>
            <w:vAlign w:val="center"/>
            <w:textDirection w:val="lrTb"/>
            <w:noWrap w:val="false"/>
          </w:tcPr>
          <w:p w14:paraId="300E2133">
            <w:pPr>
              <w:pBdr/>
              <w:spacing w:after="0" w:before="0" w:line="240" w:lineRule="auto"/>
              <w:ind/>
              <w:rPr/>
            </w:pPr>
            <w:r>
              <w:rPr>
                <w:rFonts w:ascii="Times New Roman" w:hAnsi="Times New Roman" w:eastAsia="Times New Roman" w:cs="Times New Roman"/>
                <w:color w:val="000000"/>
                <w:sz w:val="24"/>
              </w:rPr>
              <w:t xml:space="preserve">✅ Yes</w:t>
            </w:r>
            <w:r/>
          </w:p>
        </w:tc>
      </w:tr>
    </w:tbl>
    <w:p w14:paraId="52BF2FC2">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3. RIP Message Types</w:t>
      </w:r>
      <w:r/>
    </w:p>
    <w:p w14:paraId="75068B2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RIP uses </w:t>
      </w:r>
      <w:r>
        <w:rPr>
          <w:rFonts w:ascii="Times New Roman" w:hAnsi="Times New Roman" w:eastAsia="Times New Roman" w:cs="Times New Roman"/>
          <w:b/>
          <w:color w:val="000000"/>
          <w:sz w:val="24"/>
        </w:rPr>
        <w:t xml:space="preserve">2 message types</w:t>
      </w:r>
      <w:r>
        <w:rPr>
          <w:rFonts w:ascii="Times New Roman" w:hAnsi="Times New Roman" w:eastAsia="Times New Roman" w:cs="Times New Roman"/>
          <w:color w:val="000000"/>
          <w:sz w:val="24"/>
        </w:rPr>
        <w:t xml:space="preserve">:</w:t>
      </w:r>
      <w:r/>
    </w:p>
    <w:p w14:paraId="20660B0F">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1. Request Message</w:t>
      </w:r>
      <w:r/>
    </w:p>
    <w:p w14:paraId="76AB0D4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Used when:</w:t>
      </w:r>
      <w:r/>
    </w:p>
    <w:p w14:paraId="1395DB8A">
      <w:pPr>
        <w:pStyle w:val="1518"/>
        <w:numPr>
          <w:ilvl w:val="0"/>
          <w:numId w:val="10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Router starts up</w:t>
      </w:r>
      <w:r/>
    </w:p>
    <w:p w14:paraId="6B0C65F6">
      <w:pPr>
        <w:pStyle w:val="1518"/>
        <w:numPr>
          <w:ilvl w:val="0"/>
          <w:numId w:val="10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Router wants routing info</w:t>
      </w:r>
      <w:r/>
    </w:p>
    <w:p w14:paraId="29204983">
      <w:pPr>
        <w:pStyle w:val="1457"/>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 What it does:</w:t>
      </w:r>
      <w:r/>
    </w:p>
    <w:p w14:paraId="7594306F">
      <w:pPr>
        <w:pStyle w:val="1518"/>
        <w:numPr>
          <w:ilvl w:val="0"/>
          <w:numId w:val="10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Asks neighbors:</w:t>
      </w:r>
      <w:r/>
    </w:p>
    <w:p w14:paraId="58AAA87E">
      <w:pPr>
        <w:pStyle w:val="1518"/>
        <w:numPr>
          <w:ilvl w:val="0"/>
          <w:numId w:val="10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“Send me your routing table”</w:t>
      </w:r>
      <w:r/>
    </w:p>
    <w:p w14:paraId="4C40CF0D">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2. Response Message</w:t>
      </w:r>
      <w:r/>
    </w:p>
    <w:p w14:paraId="38CD505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Used to:</w:t>
      </w:r>
      <w:r/>
    </w:p>
    <w:p w14:paraId="24F632A0">
      <w:pPr>
        <w:pStyle w:val="1518"/>
        <w:numPr>
          <w:ilvl w:val="0"/>
          <w:numId w:val="10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Reply to requests</w:t>
      </w:r>
      <w:r/>
    </w:p>
    <w:p w14:paraId="7903E9CF">
      <w:pPr>
        <w:pStyle w:val="1518"/>
        <w:numPr>
          <w:ilvl w:val="0"/>
          <w:numId w:val="10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Send periodic updates (every 30s)</w:t>
      </w:r>
      <w:r/>
    </w:p>
    <w:p w14:paraId="5B86AE19">
      <w:pPr>
        <w:pStyle w:val="1457"/>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 Contains:</w:t>
      </w:r>
      <w:r/>
    </w:p>
    <w:p w14:paraId="64F6D480">
      <w:pPr>
        <w:pStyle w:val="1518"/>
        <w:numPr>
          <w:ilvl w:val="0"/>
          <w:numId w:val="10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Destination networks</w:t>
      </w:r>
      <w:r/>
    </w:p>
    <w:p w14:paraId="6C0F4287">
      <w:pPr>
        <w:pStyle w:val="1518"/>
        <w:numPr>
          <w:ilvl w:val="0"/>
          <w:numId w:val="10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Hop count (metric)</w:t>
      </w:r>
      <w:r/>
    </w:p>
    <w:p w14:paraId="55081AE4">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4. RIP Operation (How It Works)</w:t>
      </w:r>
      <w:r/>
    </w:p>
    <w:p w14:paraId="4287F0F7">
      <w:pPr>
        <w:pStyle w:val="1518"/>
        <w:numPr>
          <w:ilvl w:val="0"/>
          <w:numId w:val="10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Router starts RIP</w:t>
      </w:r>
      <w:r/>
    </w:p>
    <w:p w14:paraId="1FE7E045">
      <w:pPr>
        <w:pStyle w:val="1518"/>
        <w:numPr>
          <w:ilvl w:val="0"/>
          <w:numId w:val="10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Sends </w:t>
      </w:r>
      <w:r>
        <w:rPr>
          <w:rFonts w:ascii="Times New Roman" w:hAnsi="Times New Roman" w:eastAsia="Times New Roman" w:cs="Times New Roman"/>
          <w:b/>
          <w:color w:val="000000"/>
          <w:sz w:val="24"/>
        </w:rPr>
        <w:t xml:space="preserve">request message</w:t>
      </w:r>
      <w:r/>
    </w:p>
    <w:p w14:paraId="4627C04C">
      <w:pPr>
        <w:pStyle w:val="1518"/>
        <w:numPr>
          <w:ilvl w:val="0"/>
          <w:numId w:val="10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Neighbors respond</w:t>
      </w:r>
      <w:r/>
    </w:p>
    <w:p w14:paraId="35039CD9">
      <w:pPr>
        <w:pStyle w:val="1518"/>
        <w:numPr>
          <w:ilvl w:val="0"/>
          <w:numId w:val="10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Routers exchange updates every </w:t>
      </w:r>
      <w:r>
        <w:rPr>
          <w:rFonts w:ascii="Times New Roman" w:hAnsi="Times New Roman" w:eastAsia="Times New Roman" w:cs="Times New Roman"/>
          <w:b/>
          <w:color w:val="000000"/>
          <w:sz w:val="24"/>
        </w:rPr>
        <w:t xml:space="preserve">30 seconds</w:t>
      </w:r>
      <w:r/>
    </w:p>
    <w:p w14:paraId="132BBEC0">
      <w:pPr>
        <w:pStyle w:val="1518"/>
        <w:numPr>
          <w:ilvl w:val="0"/>
          <w:numId w:val="10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Routing table is updated</w:t>
      </w:r>
      <w:r/>
    </w:p>
    <w:p w14:paraId="16198F60">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5. RIPv2 Configuration (Step-by-Step)</w:t>
      </w:r>
      <w:r/>
    </w:p>
    <w:p w14:paraId="30C9286B">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Step 1: Enter Global Config</w:t>
      </w:r>
      <w:r/>
    </w:p>
    <w:p w14:paraId="7729EFA3">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enable</w:t>
        <w:br/>
        <w:t xml:space="preserve">configure terminal</w:t>
      </w:r>
      <w:r/>
    </w:p>
    <w:p w14:paraId="4103980D">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Step 2: Enable RIP</w:t>
      </w:r>
      <w:r/>
    </w:p>
    <w:p w14:paraId="79305A9E">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router rip</w:t>
      </w:r>
      <w:r/>
    </w:p>
    <w:p w14:paraId="5B573AC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Starts RIP process</w:t>
      </w:r>
      <w:r/>
    </w:p>
    <w:p w14:paraId="353C132E">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Step 3: Set Version 2</w:t>
      </w:r>
      <w:r/>
    </w:p>
    <w:p w14:paraId="37FCAEB3">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version 2</w:t>
      </w:r>
      <w:r/>
    </w:p>
    <w:p w14:paraId="0AB9CF1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Enables RIPv2 features (VLSM, multicast)</w:t>
      </w:r>
      <w:r/>
    </w:p>
    <w:p w14:paraId="619F85B9">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Step 4: Disable Auto Summary</w:t>
      </w:r>
      <w:r/>
    </w:p>
    <w:p w14:paraId="5F070E68">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no auto-summary</w:t>
      </w:r>
      <w:r/>
    </w:p>
    <w:p w14:paraId="2AA2DC2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Prevents classful summarization</w:t>
      </w:r>
      <w:r/>
    </w:p>
    <w:p w14:paraId="026C6CEF">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Step 5: Add Networks</w:t>
      </w:r>
      <w:r/>
    </w:p>
    <w:p w14:paraId="59020DE3">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network 192.168.1.0</w:t>
        <w:br/>
        <w:t xml:space="preserve">network 10.0.0.0</w:t>
      </w:r>
      <w:r/>
    </w:p>
    <w:p w14:paraId="7045035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Enables RIP on interfaces in these ranges</w:t>
      </w:r>
      <w:r/>
    </w:p>
    <w:p w14:paraId="1B2C1E64">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Step 6: Exit</w:t>
      </w:r>
      <w:r/>
    </w:p>
    <w:p w14:paraId="187C48E6">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end</w:t>
      </w:r>
      <w:r/>
    </w:p>
    <w:p w14:paraId="0665790A">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6. Meaning of </w:t>
      </w:r>
      <w:r>
        <w:rPr>
          <w:rFonts w:ascii="Courier New" w:hAnsi="Courier New" w:eastAsia="Courier New" w:cs="Courier New"/>
          <w:b/>
          <w:color w:val="000000"/>
          <w:sz w:val="39"/>
        </w:rPr>
        <w:t xml:space="preserve">no auto-summary</w:t>
      </w:r>
      <w:r/>
    </w:p>
    <w:p w14:paraId="66E32FF1">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Default (Auto Summary ON)</w:t>
      </w:r>
      <w:r/>
    </w:p>
    <w:p w14:paraId="66A55C0C">
      <w:pPr>
        <w:pStyle w:val="1518"/>
        <w:numPr>
          <w:ilvl w:val="0"/>
          <w:numId w:val="10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RIPv2 summarizes routes at classful boundaries</w:t>
      </w:r>
      <w:r/>
    </w:p>
    <w:p w14:paraId="1F46BDC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Example:</w:t>
      </w:r>
      <w:r/>
    </w:p>
    <w:p w14:paraId="4A376691">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192.168.1.0/24 → becomes 192.168.0.0/16</w:t>
      </w:r>
      <w:r/>
    </w:p>
    <w:p w14:paraId="1DA22F91">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With </w:t>
      </w:r>
      <w:r>
        <w:rPr>
          <w:rFonts w:ascii="Courier New" w:hAnsi="Courier New" w:eastAsia="Courier New" w:cs="Courier New"/>
          <w:b/>
          <w:color w:val="000000"/>
          <w:sz w:val="29"/>
        </w:rPr>
        <w:t xml:space="preserve">no auto-summary</w:t>
      </w:r>
      <w:r/>
    </w:p>
    <w:p w14:paraId="5D85D214">
      <w:pPr>
        <w:pStyle w:val="1518"/>
        <w:numPr>
          <w:ilvl w:val="0"/>
          <w:numId w:val="10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Keeps </w:t>
      </w:r>
      <w:r>
        <w:rPr>
          <w:rFonts w:ascii="Times New Roman" w:hAnsi="Times New Roman" w:eastAsia="Times New Roman" w:cs="Times New Roman"/>
          <w:b/>
          <w:color w:val="000000"/>
          <w:sz w:val="24"/>
        </w:rPr>
        <w:t xml:space="preserve">actual subnet masks</w:t>
      </w:r>
      <w:r/>
    </w:p>
    <w:p w14:paraId="1FBFFF3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Required for:</w:t>
      </w:r>
      <w:r/>
    </w:p>
    <w:p w14:paraId="3D6BADF7">
      <w:pPr>
        <w:pStyle w:val="1518"/>
        <w:numPr>
          <w:ilvl w:val="0"/>
          <w:numId w:val="10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VLSM</w:t>
      </w:r>
      <w:r/>
    </w:p>
    <w:p w14:paraId="48E9565A">
      <w:pPr>
        <w:pStyle w:val="1518"/>
        <w:numPr>
          <w:ilvl w:val="0"/>
          <w:numId w:val="10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Discontiguous networks</w:t>
      </w:r>
      <w:r/>
    </w:p>
    <w:p w14:paraId="737316C6">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7. Meaning of </w:t>
      </w:r>
      <w:r>
        <w:rPr>
          <w:rFonts w:ascii="Courier New" w:hAnsi="Courier New" w:eastAsia="Courier New" w:cs="Courier New"/>
          <w:b/>
          <w:color w:val="000000"/>
          <w:sz w:val="39"/>
        </w:rPr>
        <w:t xml:space="preserve">network</w:t>
      </w:r>
      <w:r>
        <w:rPr>
          <w:rFonts w:ascii="Times New Roman" w:hAnsi="Times New Roman" w:eastAsia="Times New Roman" w:cs="Times New Roman"/>
          <w:b/>
          <w:color w:val="000000"/>
          <w:sz w:val="48"/>
        </w:rPr>
        <w:t xml:space="preserve"> Command</w:t>
      </w:r>
      <w:r/>
    </w:p>
    <w:p w14:paraId="330A651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This is </w:t>
      </w:r>
      <w:r>
        <w:rPr>
          <w:rFonts w:ascii="Times New Roman" w:hAnsi="Times New Roman" w:eastAsia="Times New Roman" w:cs="Times New Roman"/>
          <w:b/>
          <w:color w:val="000000"/>
          <w:sz w:val="24"/>
        </w:rPr>
        <w:t xml:space="preserve">VERY IMPORTANT</w:t>
      </w:r>
      <w:r>
        <w:rPr>
          <w:rFonts w:ascii="Times New Roman" w:hAnsi="Times New Roman" w:eastAsia="Times New Roman" w:cs="Times New Roman"/>
          <w:color w:val="000000"/>
          <w:sz w:val="24"/>
        </w:rPr>
        <w:t xml:space="preserve"> 🔥</w:t>
      </w:r>
      <w:r/>
    </w:p>
    <w:p w14:paraId="145017A8">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What it REALLY does:</w:t>
      </w:r>
      <w:r/>
    </w:p>
    <w:p w14:paraId="6604D38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command:</w:t>
      </w:r>
      <w:r/>
    </w:p>
    <w:p w14:paraId="1AC79FD1">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network 192.168.1.0</w:t>
      </w:r>
      <w:r/>
    </w:p>
    <w:p w14:paraId="341FD491">
      <w:pPr>
        <w:pStyle w:val="1457"/>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Does NOT:</w:t>
      </w:r>
      <w:r/>
    </w:p>
    <w:p w14:paraId="734B6ABB">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Advertise that exact network directly</w:t>
      </w:r>
      <w:r/>
    </w:p>
    <w:p w14:paraId="394E8FFC">
      <w:pPr>
        <w:pStyle w:val="1457"/>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It DOES:</w:t>
      </w:r>
      <w:r/>
    </w:p>
    <w:p w14:paraId="0D6C278E">
      <w:pPr>
        <w:pStyle w:val="1518"/>
        <w:numPr>
          <w:ilvl w:val="0"/>
          <w:numId w:val="10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Finds interfaces with IP in that range</w:t>
      </w:r>
      <w:r/>
    </w:p>
    <w:p w14:paraId="1ABE856A">
      <w:pPr>
        <w:pStyle w:val="1518"/>
        <w:numPr>
          <w:ilvl w:val="0"/>
          <w:numId w:val="10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Activates RIP on those interfaces</w:t>
      </w:r>
      <w:r/>
    </w:p>
    <w:p w14:paraId="7541C69A">
      <w:pPr>
        <w:pStyle w:val="1518"/>
        <w:numPr>
          <w:ilvl w:val="0"/>
          <w:numId w:val="10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Forms neighbor relationships</w:t>
      </w:r>
      <w:r/>
    </w:p>
    <w:p w14:paraId="24B16A96">
      <w:pPr>
        <w:pStyle w:val="1518"/>
        <w:numPr>
          <w:ilvl w:val="0"/>
          <w:numId w:val="10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Advertises the </w:t>
      </w:r>
      <w:r>
        <w:rPr>
          <w:rFonts w:ascii="Times New Roman" w:hAnsi="Times New Roman" w:eastAsia="Times New Roman" w:cs="Times New Roman"/>
          <w:b/>
          <w:color w:val="000000"/>
          <w:sz w:val="24"/>
        </w:rPr>
        <w:t xml:space="preserve">interface network (real subnet)</w:t>
      </w:r>
      <w:r/>
    </w:p>
    <w:p w14:paraId="07E184AC">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Key Insight:</w:t>
      </w:r>
      <w:r/>
    </w:p>
    <w:p w14:paraId="2988B515">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It works based on </w:t>
      </w:r>
      <w:r>
        <w:rPr>
          <w:rFonts w:ascii="Times New Roman" w:hAnsi="Times New Roman" w:eastAsia="Times New Roman" w:cs="Times New Roman"/>
          <w:b/>
          <w:color w:val="000000"/>
          <w:sz w:val="24"/>
        </w:rPr>
        <w:t xml:space="preserve">interface IPs</w:t>
      </w:r>
      <w:r>
        <w:rPr>
          <w:rFonts w:ascii="Times New Roman" w:hAnsi="Times New Roman" w:eastAsia="Times New Roman" w:cs="Times New Roman"/>
          <w:color w:val="000000"/>
          <w:sz w:val="24"/>
        </w:rPr>
        <w:t xml:space="preserve">, not the exact number typed</w:t>
      </w:r>
      <w:r/>
    </w:p>
    <w:p w14:paraId="2B0ADB0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Same concept applies to:</w:t>
      </w:r>
      <w:r/>
    </w:p>
    <w:p w14:paraId="19A59E36">
      <w:pPr>
        <w:pStyle w:val="1518"/>
        <w:numPr>
          <w:ilvl w:val="0"/>
          <w:numId w:val="11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OSPF</w:t>
      </w:r>
      <w:r/>
    </w:p>
    <w:p w14:paraId="1B044477">
      <w:pPr>
        <w:pStyle w:val="1518"/>
        <w:numPr>
          <w:ilvl w:val="0"/>
          <w:numId w:val="11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EIGRP</w:t>
      </w:r>
      <w:r/>
    </w:p>
    <w:p w14:paraId="4AAB2CD1">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8. Passive Interface</w:t>
      </w:r>
      <w:r/>
    </w:p>
    <w:p w14:paraId="104DC683">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Definition:</w:t>
      </w:r>
      <w:r/>
    </w:p>
    <w:p w14:paraId="33E1F9D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A </w:t>
      </w:r>
      <w:r>
        <w:rPr>
          <w:rFonts w:ascii="Times New Roman" w:hAnsi="Times New Roman" w:eastAsia="Times New Roman" w:cs="Times New Roman"/>
          <w:b/>
          <w:color w:val="000000"/>
          <w:sz w:val="24"/>
        </w:rPr>
        <w:t xml:space="preserve">passive interface</w:t>
      </w:r>
      <w:r>
        <w:rPr>
          <w:rFonts w:ascii="Times New Roman" w:hAnsi="Times New Roman" w:eastAsia="Times New Roman" w:cs="Times New Roman"/>
          <w:color w:val="000000"/>
          <w:sz w:val="24"/>
        </w:rPr>
        <w:t xml:space="preserve">:</w:t>
        <w:br/>
        <w:t xml:space="preserve"> </w:t>
      </w:r>
      <w:r>
        <w:rPr>
          <w:rFonts w:ascii="Times New Roman" w:hAnsi="Times New Roman" w:eastAsia="Times New Roman" w:cs="Times New Roman"/>
          <w:b/>
          <w:bCs/>
          <w:color w:val="c00000"/>
          <w:sz w:val="24"/>
        </w:rPr>
        <w:t xml:space="preserve">👉 Does NOT send RIP updates out</w:t>
        <w:br/>
        <w:t xml:space="preserve"> 👉 But still advertises its network</w:t>
      </w:r>
      <w:r/>
    </w:p>
    <w:p w14:paraId="043FCB4F">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Example:</w:t>
      </w:r>
      <w:r/>
    </w:p>
    <w:p w14:paraId="1ED81312">
      <w:pPr>
        <w:pBdr>
          <w:top w:val="none" w:color="000000" w:sz="4" w:space="0"/>
          <w:left w:val="none" w:color="000000" w:sz="4" w:space="0"/>
          <w:bottom w:val="none" w:color="000000" w:sz="4" w:space="0"/>
          <w:right w:val="none" w:color="000000" w:sz="4" w:space="0"/>
        </w:pBdr>
        <w:spacing/>
        <w:ind w:right="0" w:firstLine="0" w:left="0"/>
        <w:rPr>
          <w:rFonts w:ascii="Fira Code Medium" w:hAnsi="Fira Code Medium" w:cs="Fira Code Medium"/>
          <w:sz w:val="24"/>
          <w:szCs w:val="28"/>
          <w:highlight w:val="yellow"/>
        </w:rPr>
      </w:pPr>
      <w:r>
        <w:rPr>
          <w:rFonts w:ascii="Fira Code Medium" w:hAnsi="Fira Code Medium" w:eastAsia="Fira Code Medium" w:cs="Fira Code Medium"/>
          <w:color w:val="000000"/>
          <w:sz w:val="24"/>
          <w:szCs w:val="28"/>
          <w:highlight w:val="yellow"/>
        </w:rPr>
        <w:t xml:space="preserve">router rip</w:t>
        <w:br/>
        <w:t xml:space="preserve">passive-interface GigabitEthernet0/1</w:t>
      </w:r>
      <w:r>
        <w:rPr>
          <w:rFonts w:ascii="Fira Code Medium" w:hAnsi="Fira Code Medium" w:cs="Fira Code Medium"/>
          <w:sz w:val="24"/>
          <w:szCs w:val="28"/>
          <w:highlight w:val="yellow"/>
        </w:rPr>
      </w:r>
      <w:r>
        <w:rPr>
          <w:rFonts w:ascii="Fira Code Medium" w:hAnsi="Fira Code Medium" w:cs="Fira Code Medium"/>
          <w:sz w:val="24"/>
          <w:szCs w:val="28"/>
          <w:highlight w:val="yellow"/>
        </w:rPr>
      </w:r>
    </w:p>
    <w:p w14:paraId="46E26F6A">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Why Use It?</w:t>
      </w:r>
      <w:r/>
    </w:p>
    <w:p w14:paraId="59677C02">
      <w:pPr>
        <w:pStyle w:val="1518"/>
        <w:numPr>
          <w:ilvl w:val="0"/>
          <w:numId w:val="11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Improve security</w:t>
      </w:r>
      <w:r/>
    </w:p>
    <w:p w14:paraId="4D430661">
      <w:pPr>
        <w:pStyle w:val="1518"/>
        <w:numPr>
          <w:ilvl w:val="0"/>
          <w:numId w:val="11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Prevent unnecessary updates to LAN devices</w:t>
      </w:r>
      <w:r/>
    </w:p>
    <w:p w14:paraId="330266B5">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Example Scenario:</w:t>
      </w:r>
      <w:r/>
    </w:p>
    <w:p w14:paraId="266DBDB0">
      <w:pPr>
        <w:pStyle w:val="1518"/>
        <w:numPr>
          <w:ilvl w:val="0"/>
          <w:numId w:val="1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Router connected to PCs</w:t>
      </w:r>
      <w:r/>
    </w:p>
    <w:p w14:paraId="29BCCEEA">
      <w:pPr>
        <w:pStyle w:val="1518"/>
        <w:numPr>
          <w:ilvl w:val="0"/>
          <w:numId w:val="1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PCs don’t run RIP</w:t>
      </w:r>
      <w:r/>
    </w:p>
    <w:p w14:paraId="73D27E4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Make that interface passive</w:t>
      </w:r>
      <w:r/>
    </w:p>
    <w:p w14:paraId="641CB67C">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9. Default-Information Originate</w:t>
      </w:r>
      <w:r/>
    </w:p>
    <w:p w14:paraId="7006B8CF">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Definition:</w:t>
      </w:r>
      <w:r/>
    </w:p>
    <w:p w14:paraId="7F1963D6">
      <w:pPr>
        <w:pBdr>
          <w:top w:val="none" w:color="000000" w:sz="4" w:space="0"/>
          <w:left w:val="none" w:color="000000" w:sz="4" w:space="0"/>
          <w:bottom w:val="none" w:color="000000" w:sz="4" w:space="0"/>
          <w:right w:val="none" w:color="000000" w:sz="4" w:space="0"/>
        </w:pBdr>
        <w:spacing/>
        <w:ind w:right="0" w:firstLine="0" w:left="0"/>
        <w:rPr>
          <w:rFonts w:ascii="Fira Code Medium" w:hAnsi="Fira Code Medium" w:cs="Fira Code Medium"/>
          <w:sz w:val="22"/>
          <w:szCs w:val="24"/>
          <w:highlight w:val="yellow"/>
        </w:rPr>
      </w:pPr>
      <w:r>
        <w:rPr>
          <w:rFonts w:ascii="Fira Code Medium" w:hAnsi="Fira Code Medium" w:eastAsia="Fira Code Medium" w:cs="Fira Code Medium"/>
          <w:color w:val="000000"/>
          <w:sz w:val="22"/>
          <w:szCs w:val="24"/>
          <w:highlight w:val="yellow"/>
        </w:rPr>
        <w:t xml:space="preserve">default-information originate</w:t>
      </w:r>
      <w:r>
        <w:rPr>
          <w:rFonts w:ascii="Fira Code Medium" w:hAnsi="Fira Code Medium" w:cs="Fira Code Medium"/>
          <w:sz w:val="22"/>
          <w:szCs w:val="24"/>
          <w:highlight w:val="yellow"/>
        </w:rPr>
      </w:r>
      <w:r>
        <w:rPr>
          <w:rFonts w:ascii="Fira Code Medium" w:hAnsi="Fira Code Medium" w:cs="Fira Code Medium"/>
          <w:sz w:val="22"/>
          <w:szCs w:val="24"/>
          <w:highlight w:val="yellow"/>
        </w:rPr>
      </w:r>
    </w:p>
    <w:p w14:paraId="6D6646C4">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Tells router to:</w:t>
        <w:br/>
      </w:r>
      <w:r>
        <w:rPr>
          <w:rFonts w:ascii="Times New Roman" w:hAnsi="Times New Roman" w:eastAsia="Times New Roman" w:cs="Times New Roman"/>
          <w:b/>
          <w:color w:val="c00000"/>
          <w:sz w:val="24"/>
        </w:rPr>
        <w:t xml:space="preserve">Advertise a default route (0.0.0.0/0)</w:t>
      </w:r>
      <w:r>
        <w:rPr>
          <w:rFonts w:ascii="Times New Roman" w:hAnsi="Times New Roman" w:eastAsia="Times New Roman" w:cs="Times New Roman"/>
          <w:color w:val="c00000"/>
          <w:sz w:val="24"/>
        </w:rPr>
        <w:t xml:space="preserve"> to neighbors</w:t>
      </w:r>
      <w:r/>
    </w:p>
    <w:p w14:paraId="3AED5451">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How It Works:</w:t>
      </w:r>
      <w:r/>
    </w:p>
    <w:p w14:paraId="72DD6E4A">
      <w:pPr>
        <w:pStyle w:val="1518"/>
        <w:numPr>
          <w:ilvl w:val="0"/>
          <w:numId w:val="1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Router must already have a default route:</w:t>
      </w:r>
      <w:r/>
    </w:p>
    <w:p w14:paraId="57F772B3">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ip route 0.0.0.0 0.0.0.0 10.0.0.1</w:t>
      </w:r>
      <w:r/>
    </w:p>
    <w:p w14:paraId="57BD86F9">
      <w:pPr>
        <w:pStyle w:val="1518"/>
        <w:numPr>
          <w:ilvl w:val="0"/>
          <w:numId w:val="1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Then:</w:t>
      </w:r>
      <w:r/>
    </w:p>
    <w:p w14:paraId="609C527A">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router rip</w:t>
        <w:br/>
        <w:t xml:space="preserve">default-information originate</w:t>
      </w:r>
      <w:r/>
    </w:p>
    <w:p w14:paraId="21514097">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Result:</w:t>
      </w:r>
      <w:r/>
    </w:p>
    <w:p w14:paraId="5D990F38">
      <w:pPr>
        <w:pStyle w:val="1518"/>
        <w:numPr>
          <w:ilvl w:val="0"/>
          <w:numId w:val="1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Other routers learn:</w:t>
      </w:r>
      <w:r/>
    </w:p>
    <w:p w14:paraId="54B78777">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0.0.0.0/0 via this router</w:t>
      </w:r>
      <w:r/>
    </w:p>
    <w:p w14:paraId="0421EEC4">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Used for Internet access</w:t>
      </w:r>
      <w:r/>
    </w:p>
    <w:p w14:paraId="5271AF05">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10. </w:t>
      </w:r>
      <w:r>
        <w:rPr>
          <w:rFonts w:ascii="Courier New" w:hAnsi="Courier New" w:eastAsia="Courier New" w:cs="Courier New"/>
          <w:b/>
          <w:color w:val="000000"/>
          <w:sz w:val="39"/>
        </w:rPr>
        <w:t xml:space="preserve">show ip protocols</w:t>
      </w:r>
      <w:r>
        <w:rPr>
          <w:rFonts w:ascii="Times New Roman" w:hAnsi="Times New Roman" w:eastAsia="Times New Roman" w:cs="Times New Roman"/>
          <w:b/>
          <w:color w:val="000000"/>
          <w:sz w:val="48"/>
        </w:rPr>
        <w:t xml:space="preserve"> Command</w:t>
      </w:r>
      <w:r/>
    </w:p>
    <w:p w14:paraId="0F2409B2">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show ip protocols</w:t>
      </w:r>
      <w:r/>
    </w:p>
    <w:p w14:paraId="45B10B31">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Displays:</w:t>
      </w:r>
      <w:r/>
    </w:p>
    <w:p w14:paraId="2E0C18C9">
      <w:pPr>
        <w:pStyle w:val="1518"/>
        <w:numPr>
          <w:ilvl w:val="0"/>
          <w:numId w:val="11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Routing protocol (RIP)</w:t>
      </w:r>
      <w:r/>
    </w:p>
    <w:p w14:paraId="0A30C3E7">
      <w:pPr>
        <w:pStyle w:val="1518"/>
        <w:numPr>
          <w:ilvl w:val="0"/>
          <w:numId w:val="11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Networks being advertised</w:t>
      </w:r>
      <w:r/>
    </w:p>
    <w:p w14:paraId="1701B395">
      <w:pPr>
        <w:pStyle w:val="1518"/>
        <w:numPr>
          <w:ilvl w:val="0"/>
          <w:numId w:val="11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Update timers</w:t>
      </w:r>
      <w:r/>
    </w:p>
    <w:p w14:paraId="05D54A31">
      <w:pPr>
        <w:pStyle w:val="1518"/>
        <w:numPr>
          <w:ilvl w:val="0"/>
          <w:numId w:val="11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Administrative distance</w:t>
      </w:r>
      <w:r/>
    </w:p>
    <w:p w14:paraId="25FC526E">
      <w:pPr>
        <w:pStyle w:val="1518"/>
        <w:numPr>
          <w:ilvl w:val="0"/>
          <w:numId w:val="11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Passive interfaces</w:t>
      </w:r>
      <w:r/>
    </w:p>
    <w:p w14:paraId="543244E8">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Example Output Info:</w:t>
      </w:r>
      <w:r/>
    </w:p>
    <w:p w14:paraId="0F0D95FD">
      <w:pPr>
        <w:pStyle w:val="1518"/>
        <w:numPr>
          <w:ilvl w:val="0"/>
          <w:numId w:val="11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Version: RIPv2</w:t>
      </w:r>
      <w:r/>
    </w:p>
    <w:p w14:paraId="36D8DC9B">
      <w:pPr>
        <w:pStyle w:val="1518"/>
        <w:numPr>
          <w:ilvl w:val="0"/>
          <w:numId w:val="11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Update interval: 30s</w:t>
      </w:r>
      <w:r/>
    </w:p>
    <w:p w14:paraId="3DC953FE">
      <w:pPr>
        <w:pStyle w:val="1518"/>
        <w:numPr>
          <w:ilvl w:val="0"/>
          <w:numId w:val="11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Networks: 192.168.1.0</w:t>
      </w:r>
      <w:r/>
    </w:p>
    <w:p w14:paraId="6A8F02C3">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11. </w:t>
      </w:r>
      <w:r>
        <w:rPr>
          <w:rFonts w:ascii="Courier New" w:hAnsi="Courier New" w:eastAsia="Courier New" w:cs="Courier New"/>
          <w:b/>
          <w:color w:val="000000"/>
          <w:sz w:val="39"/>
        </w:rPr>
        <w:t xml:space="preserve">maximum-paths</w:t>
      </w:r>
      <w:r>
        <w:rPr>
          <w:rFonts w:ascii="Times New Roman" w:hAnsi="Times New Roman" w:eastAsia="Times New Roman" w:cs="Times New Roman"/>
          <w:b/>
          <w:color w:val="000000"/>
          <w:sz w:val="48"/>
        </w:rPr>
        <w:t xml:space="preserve"> Command</w:t>
      </w:r>
      <w:r/>
    </w:p>
    <w:p w14:paraId="10A0C68F">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Definition:</w:t>
      </w:r>
      <w:r/>
    </w:p>
    <w:p w14:paraId="4C870A6D">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maximum-paths 4</w:t>
      </w:r>
      <w:r/>
    </w:p>
    <w:p w14:paraId="5AA0F40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Controls how many </w:t>
      </w:r>
      <w:r>
        <w:rPr>
          <w:rFonts w:ascii="Times New Roman" w:hAnsi="Times New Roman" w:eastAsia="Times New Roman" w:cs="Times New Roman"/>
          <w:b/>
          <w:color w:val="000000"/>
          <w:sz w:val="24"/>
        </w:rPr>
        <w:t xml:space="preserve">equal-cost routes (ECMP)</w:t>
      </w:r>
      <w:r>
        <w:rPr>
          <w:rFonts w:ascii="Times New Roman" w:hAnsi="Times New Roman" w:eastAsia="Times New Roman" w:cs="Times New Roman"/>
          <w:color w:val="000000"/>
          <w:sz w:val="24"/>
        </w:rPr>
        <w:t xml:space="preserve"> RIP can use</w:t>
      </w:r>
      <w:r/>
    </w:p>
    <w:p w14:paraId="2F509F72">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Default:</w:t>
      </w:r>
      <w:r/>
    </w:p>
    <w:p w14:paraId="2F131DB5">
      <w:pPr>
        <w:pStyle w:val="1518"/>
        <w:numPr>
          <w:ilvl w:val="0"/>
          <w:numId w:val="11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Usually </w:t>
      </w:r>
      <w:r>
        <w:rPr>
          <w:rFonts w:ascii="Times New Roman" w:hAnsi="Times New Roman" w:eastAsia="Times New Roman" w:cs="Times New Roman"/>
          <w:b/>
          <w:color w:val="000000"/>
          <w:sz w:val="24"/>
        </w:rPr>
        <w:t xml:space="preserve">4 paths</w:t>
      </w:r>
      <w:r/>
    </w:p>
    <w:p w14:paraId="5211A1E4">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Example:</w:t>
      </w:r>
      <w:r/>
    </w:p>
    <w:p w14:paraId="4086FD3B">
      <w:pPr>
        <w:pStyle w:val="1518"/>
        <w:numPr>
          <w:ilvl w:val="0"/>
          <w:numId w:val="11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2 equal routes → both used</w:t>
      </w:r>
      <w:r/>
    </w:p>
    <w:p w14:paraId="1A8E13AA">
      <w:pPr>
        <w:pStyle w:val="1518"/>
        <w:numPr>
          <w:ilvl w:val="0"/>
          <w:numId w:val="11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If more than limit → extra ignored</w:t>
      </w:r>
      <w:r/>
    </w:p>
    <w:p w14:paraId="7895AADA">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12. </w:t>
      </w:r>
      <w:r>
        <w:rPr>
          <w:rFonts w:ascii="Courier New" w:hAnsi="Courier New" w:eastAsia="Courier New" w:cs="Courier New"/>
          <w:b/>
          <w:color w:val="000000"/>
          <w:sz w:val="39"/>
        </w:rPr>
        <w:t xml:space="preserve">distance</w:t>
      </w:r>
      <w:r>
        <w:rPr>
          <w:rFonts w:ascii="Times New Roman" w:hAnsi="Times New Roman" w:eastAsia="Times New Roman" w:cs="Times New Roman"/>
          <w:b/>
          <w:color w:val="000000"/>
          <w:sz w:val="48"/>
        </w:rPr>
        <w:t xml:space="preserve"> Command</w:t>
      </w:r>
      <w:r/>
    </w:p>
    <w:p w14:paraId="76AA1729">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Definition:</w:t>
      </w:r>
      <w:r/>
    </w:p>
    <w:p w14:paraId="504F15BC">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distance 100</w:t>
      </w:r>
      <w:r/>
    </w:p>
    <w:p w14:paraId="741C37A5">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Changes the </w:t>
      </w:r>
      <w:r>
        <w:rPr>
          <w:rFonts w:ascii="Times New Roman" w:hAnsi="Times New Roman" w:eastAsia="Times New Roman" w:cs="Times New Roman"/>
          <w:b/>
          <w:color w:val="000000"/>
          <w:sz w:val="24"/>
        </w:rPr>
        <w:t xml:space="preserve">Administrative Distance of RIP</w:t>
      </w:r>
      <w:r/>
    </w:p>
    <w:p w14:paraId="64FCBC81">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Default:</w:t>
      </w:r>
      <w:r/>
    </w:p>
    <w:p w14:paraId="3D6B6D5B">
      <w:pPr>
        <w:pStyle w:val="1518"/>
        <w:numPr>
          <w:ilvl w:val="0"/>
          <w:numId w:val="12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RIP AD = </w:t>
      </w:r>
      <w:r>
        <w:rPr>
          <w:rFonts w:ascii="Times New Roman" w:hAnsi="Times New Roman" w:eastAsia="Times New Roman" w:cs="Times New Roman"/>
          <w:b/>
          <w:color w:val="000000"/>
          <w:sz w:val="24"/>
        </w:rPr>
        <w:t xml:space="preserve">120</w:t>
      </w:r>
      <w:r/>
    </w:p>
    <w:p w14:paraId="2B75290B">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Example:</w:t>
      </w:r>
      <w:r/>
    </w:p>
    <w:p w14:paraId="29FFF922">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router rip</w:t>
        <w:br/>
        <w:t xml:space="preserve">distance 90</w:t>
      </w:r>
      <w:r/>
    </w:p>
    <w:p w14:paraId="483FE895">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Makes RIP more preferred than OSPF (110)</w:t>
      </w:r>
      <w:r/>
    </w:p>
    <w:p w14:paraId="793A4D31">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Final Summary</w:t>
      </w:r>
      <w:r/>
    </w:p>
    <w:p w14:paraId="28726732">
      <w:pPr>
        <w:pStyle w:val="1518"/>
        <w:numPr>
          <w:ilvl w:val="0"/>
          <w:numId w:val="12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RIP = distance vector protocol</w:t>
      </w:r>
      <w:r/>
    </w:p>
    <w:p w14:paraId="3F7BD5F1">
      <w:pPr>
        <w:pStyle w:val="1518"/>
        <w:numPr>
          <w:ilvl w:val="0"/>
          <w:numId w:val="12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Metric = hop count (max 15)</w:t>
      </w:r>
      <w:r/>
    </w:p>
    <w:p w14:paraId="5859E066">
      <w:pPr>
        <w:pStyle w:val="1518"/>
        <w:numPr>
          <w:ilvl w:val="0"/>
          <w:numId w:val="12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Updates every 30s</w:t>
      </w:r>
      <w:r/>
    </w:p>
    <w:p w14:paraId="4D108854">
      <w:pPr>
        <w:pStyle w:val="1518"/>
        <w:numPr>
          <w:ilvl w:val="0"/>
          <w:numId w:val="12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RIPv1 = classful, broadcast</w:t>
      </w:r>
      <w:r/>
    </w:p>
    <w:p w14:paraId="54219B82">
      <w:pPr>
        <w:pStyle w:val="1518"/>
        <w:numPr>
          <w:ilvl w:val="0"/>
          <w:numId w:val="12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RIPv2 = classless, multicast</w:t>
      </w:r>
      <w:r/>
    </w:p>
    <w:p w14:paraId="5F15458C">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Key Commands:</w:t>
      </w:r>
      <w:r/>
    </w:p>
    <w:p w14:paraId="08057006">
      <w:pPr>
        <w:pStyle w:val="1518"/>
        <w:numPr>
          <w:ilvl w:val="0"/>
          <w:numId w:val="122"/>
        </w:numPr>
        <w:pBdr>
          <w:top w:val="none" w:color="000000" w:sz="4" w:space="0"/>
          <w:left w:val="none" w:color="000000" w:sz="4" w:space="0"/>
          <w:bottom w:val="none" w:color="000000" w:sz="4" w:space="0"/>
          <w:right w:val="none" w:color="000000" w:sz="4" w:space="0"/>
        </w:pBdr>
        <w:spacing/>
        <w:ind w:right="0"/>
        <w:rPr/>
      </w:pPr>
      <w:r>
        <w:rPr>
          <w:rFonts w:ascii="Courier New" w:hAnsi="Courier New" w:eastAsia="Courier New" w:cs="Courier New"/>
          <w:color w:val="000000"/>
          <w:sz w:val="20"/>
        </w:rPr>
        <w:t xml:space="preserve">router rip</w:t>
      </w:r>
      <w:r>
        <w:rPr>
          <w:rFonts w:ascii="Times New Roman" w:hAnsi="Times New Roman" w:eastAsia="Times New Roman" w:cs="Times New Roman"/>
          <w:color w:val="000000"/>
          <w:sz w:val="24"/>
        </w:rPr>
        <w:t xml:space="preserve"> → enable RIP </w:t>
      </w:r>
      <w:r/>
    </w:p>
    <w:p w14:paraId="4A190779">
      <w:pPr>
        <w:pStyle w:val="1518"/>
        <w:numPr>
          <w:ilvl w:val="0"/>
          <w:numId w:val="122"/>
        </w:numPr>
        <w:pBdr>
          <w:top w:val="none" w:color="000000" w:sz="4" w:space="0"/>
          <w:left w:val="none" w:color="000000" w:sz="4" w:space="0"/>
          <w:bottom w:val="none" w:color="000000" w:sz="4" w:space="0"/>
          <w:right w:val="none" w:color="000000" w:sz="4" w:space="0"/>
        </w:pBdr>
        <w:spacing/>
        <w:ind w:right="0"/>
        <w:rPr/>
      </w:pPr>
      <w:r>
        <w:rPr>
          <w:rFonts w:ascii="Courier New" w:hAnsi="Courier New" w:eastAsia="Courier New" w:cs="Courier New"/>
          <w:color w:val="000000"/>
          <w:sz w:val="20"/>
        </w:rPr>
        <w:t xml:space="preserve">version 2</w:t>
      </w:r>
      <w:r>
        <w:rPr>
          <w:rFonts w:ascii="Times New Roman" w:hAnsi="Times New Roman" w:eastAsia="Times New Roman" w:cs="Times New Roman"/>
          <w:color w:val="000000"/>
          <w:sz w:val="24"/>
        </w:rPr>
        <w:t xml:space="preserve"> → use RIPv2 </w:t>
      </w:r>
      <w:r/>
    </w:p>
    <w:p w14:paraId="22A6312C">
      <w:pPr>
        <w:pStyle w:val="1518"/>
        <w:numPr>
          <w:ilvl w:val="0"/>
          <w:numId w:val="122"/>
        </w:numPr>
        <w:pBdr>
          <w:top w:val="none" w:color="000000" w:sz="4" w:space="0"/>
          <w:left w:val="none" w:color="000000" w:sz="4" w:space="0"/>
          <w:bottom w:val="none" w:color="000000" w:sz="4" w:space="0"/>
          <w:right w:val="none" w:color="000000" w:sz="4" w:space="0"/>
        </w:pBdr>
        <w:spacing/>
        <w:ind w:right="0"/>
        <w:rPr/>
      </w:pPr>
      <w:r>
        <w:rPr>
          <w:rFonts w:ascii="Courier New" w:hAnsi="Courier New" w:eastAsia="Courier New" w:cs="Courier New"/>
          <w:color w:val="000000"/>
          <w:sz w:val="20"/>
        </w:rPr>
        <w:t xml:space="preserve">network</w:t>
      </w:r>
      <w:r>
        <w:rPr>
          <w:rFonts w:ascii="Times New Roman" w:hAnsi="Times New Roman" w:eastAsia="Times New Roman" w:cs="Times New Roman"/>
          <w:color w:val="000000"/>
          <w:sz w:val="24"/>
        </w:rPr>
        <w:t xml:space="preserve"> → activate interfaces </w:t>
      </w:r>
      <w:r/>
    </w:p>
    <w:p w14:paraId="3649ACBD">
      <w:pPr>
        <w:pStyle w:val="1518"/>
        <w:numPr>
          <w:ilvl w:val="0"/>
          <w:numId w:val="122"/>
        </w:numPr>
        <w:pBdr>
          <w:top w:val="none" w:color="000000" w:sz="4" w:space="0"/>
          <w:left w:val="none" w:color="000000" w:sz="4" w:space="0"/>
          <w:bottom w:val="none" w:color="000000" w:sz="4" w:space="0"/>
          <w:right w:val="none" w:color="000000" w:sz="4" w:space="0"/>
        </w:pBdr>
        <w:spacing/>
        <w:ind w:right="0"/>
        <w:rPr/>
      </w:pPr>
      <w:r>
        <w:rPr>
          <w:rFonts w:ascii="Courier New" w:hAnsi="Courier New" w:eastAsia="Courier New" w:cs="Courier New"/>
          <w:color w:val="000000"/>
          <w:sz w:val="20"/>
        </w:rPr>
        <w:t xml:space="preserve">no auto-summary</w:t>
      </w:r>
      <w:r>
        <w:rPr>
          <w:rFonts w:ascii="Times New Roman" w:hAnsi="Times New Roman" w:eastAsia="Times New Roman" w:cs="Times New Roman"/>
          <w:color w:val="000000"/>
          <w:sz w:val="24"/>
        </w:rPr>
        <w:t xml:space="preserve"> → disable classful behavior </w:t>
      </w:r>
      <w:r/>
    </w:p>
    <w:p w14:paraId="20739B69">
      <w:pPr>
        <w:pStyle w:val="1518"/>
        <w:numPr>
          <w:ilvl w:val="0"/>
          <w:numId w:val="122"/>
        </w:numPr>
        <w:pBdr>
          <w:top w:val="none" w:color="000000" w:sz="4" w:space="0"/>
          <w:left w:val="none" w:color="000000" w:sz="4" w:space="0"/>
          <w:bottom w:val="none" w:color="000000" w:sz="4" w:space="0"/>
          <w:right w:val="none" w:color="000000" w:sz="4" w:space="0"/>
        </w:pBdr>
        <w:spacing/>
        <w:ind w:right="0"/>
        <w:rPr/>
      </w:pPr>
      <w:r>
        <w:rPr>
          <w:rFonts w:ascii="Courier New" w:hAnsi="Courier New" w:eastAsia="Courier New" w:cs="Courier New"/>
          <w:color w:val="000000"/>
          <w:sz w:val="20"/>
        </w:rPr>
        <w:t xml:space="preserve">passive-interface</w:t>
      </w:r>
      <w:r>
        <w:rPr>
          <w:rFonts w:ascii="Times New Roman" w:hAnsi="Times New Roman" w:eastAsia="Times New Roman" w:cs="Times New Roman"/>
          <w:color w:val="000000"/>
          <w:sz w:val="24"/>
        </w:rPr>
        <w:t xml:space="preserve"> → stop updates on interface </w:t>
      </w:r>
      <w:r/>
    </w:p>
    <w:p w14:paraId="745555C4">
      <w:pPr>
        <w:pStyle w:val="1518"/>
        <w:numPr>
          <w:ilvl w:val="0"/>
          <w:numId w:val="122"/>
        </w:numPr>
        <w:pBdr>
          <w:top w:val="none" w:color="000000" w:sz="4" w:space="0"/>
          <w:left w:val="none" w:color="000000" w:sz="4" w:space="0"/>
          <w:bottom w:val="none" w:color="000000" w:sz="4" w:space="0"/>
          <w:right w:val="none" w:color="000000" w:sz="4" w:space="0"/>
        </w:pBdr>
        <w:spacing/>
        <w:ind w:right="0"/>
        <w:rPr>
          <w:b/>
          <w:bCs/>
          <w:color w:val="c00000"/>
        </w:rPr>
      </w:pPr>
      <w:r>
        <w:rPr>
          <w:rFonts w:ascii="Courier New" w:hAnsi="Courier New" w:eastAsia="Courier New" w:cs="Courier New"/>
          <w:b/>
          <w:bCs/>
          <w:color w:val="c00000"/>
          <w:sz w:val="20"/>
        </w:rPr>
        <w:t xml:space="preserve">default-information originate</w:t>
      </w:r>
      <w:r>
        <w:rPr>
          <w:rFonts w:ascii="Times New Roman" w:hAnsi="Times New Roman" w:eastAsia="Times New Roman" w:cs="Times New Roman"/>
          <w:b/>
          <w:bCs/>
          <w:color w:val="c00000"/>
          <w:sz w:val="24"/>
        </w:rPr>
        <w:t xml:space="preserve"> → advertise default route </w:t>
      </w:r>
      <w:r>
        <w:rPr>
          <w:b/>
          <w:bCs/>
          <w:color w:val="c00000"/>
        </w:rPr>
      </w:r>
      <w:r>
        <w:rPr>
          <w:b/>
          <w:bCs/>
          <w:color w:val="c00000"/>
        </w:rPr>
      </w:r>
    </w:p>
    <w:p w14:paraId="7A384B5C">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Exam Power Tips</w:t>
      </w:r>
      <w:r/>
    </w:p>
    <w:p w14:paraId="12AE3239">
      <w:pPr>
        <w:pStyle w:val="1518"/>
        <w:numPr>
          <w:ilvl w:val="0"/>
          <w:numId w:val="12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RIP uses </w:t>
      </w:r>
      <w:r>
        <w:rPr>
          <w:rFonts w:ascii="Times New Roman" w:hAnsi="Times New Roman" w:eastAsia="Times New Roman" w:cs="Times New Roman"/>
          <w:b/>
          <w:color w:val="000000"/>
          <w:sz w:val="24"/>
        </w:rPr>
        <w:t xml:space="preserve">hop count</w:t>
      </w:r>
      <w:r/>
    </w:p>
    <w:p w14:paraId="7C289592">
      <w:pPr>
        <w:pStyle w:val="1518"/>
        <w:numPr>
          <w:ilvl w:val="0"/>
          <w:numId w:val="12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RIPv2 uses </w:t>
      </w:r>
      <w:r>
        <w:rPr>
          <w:rFonts w:ascii="Times New Roman" w:hAnsi="Times New Roman" w:eastAsia="Times New Roman" w:cs="Times New Roman"/>
          <w:b/>
          <w:color w:val="000000"/>
          <w:sz w:val="24"/>
        </w:rPr>
        <w:t xml:space="preserve">224.0.0.9</w:t>
      </w:r>
      <w:r/>
    </w:p>
    <w:p w14:paraId="3C20A3CF">
      <w:pPr>
        <w:pStyle w:val="1518"/>
        <w:numPr>
          <w:ilvl w:val="0"/>
          <w:numId w:val="12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Passive interface = no updates sent</w:t>
      </w:r>
      <w:r/>
    </w:p>
    <w:p w14:paraId="519F3123">
      <w:pPr>
        <w:pStyle w:val="1518"/>
        <w:numPr>
          <w:ilvl w:val="0"/>
          <w:numId w:val="123"/>
        </w:numPr>
        <w:pBdr>
          <w:top w:val="none" w:color="000000" w:sz="4" w:space="0"/>
          <w:left w:val="none" w:color="000000" w:sz="4" w:space="0"/>
          <w:bottom w:val="none" w:color="000000" w:sz="4" w:space="0"/>
          <w:right w:val="none" w:color="000000" w:sz="4" w:space="0"/>
        </w:pBdr>
        <w:spacing/>
        <w:ind w:right="0"/>
        <w:rPr/>
      </w:pPr>
      <w:r>
        <w:rPr>
          <w:rFonts w:ascii="Courier New" w:hAnsi="Courier New" w:eastAsia="Courier New" w:cs="Courier New"/>
          <w:color w:val="000000"/>
          <w:sz w:val="20"/>
        </w:rPr>
        <w:t xml:space="preserve">network</w:t>
      </w:r>
      <w:r>
        <w:rPr>
          <w:rFonts w:ascii="Times New Roman" w:hAnsi="Times New Roman" w:eastAsia="Times New Roman" w:cs="Times New Roman"/>
          <w:color w:val="000000"/>
          <w:sz w:val="24"/>
        </w:rPr>
        <w:t xml:space="preserve"> command works on </w:t>
      </w:r>
      <w:r>
        <w:rPr>
          <w:rFonts w:ascii="Times New Roman" w:hAnsi="Times New Roman" w:eastAsia="Times New Roman" w:cs="Times New Roman"/>
          <w:b/>
          <w:color w:val="000000"/>
          <w:sz w:val="24"/>
        </w:rPr>
        <w:t xml:space="preserve">interfaces, not exact prefix</w:t>
      </w:r>
      <w:r/>
    </w:p>
    <w:p w14:paraId="3397B2BC">
      <w:pPr>
        <w:pStyle w:val="1518"/>
        <w:numPr>
          <w:ilvl w:val="0"/>
          <w:numId w:val="123"/>
        </w:numPr>
        <w:pBdr>
          <w:top w:val="none" w:color="000000" w:sz="4" w:space="0"/>
          <w:left w:val="none" w:color="000000" w:sz="4" w:space="0"/>
          <w:bottom w:val="none" w:color="000000" w:sz="4" w:space="0"/>
          <w:right w:val="none" w:color="000000" w:sz="4" w:space="0"/>
        </w:pBdr>
        <w:spacing/>
        <w:ind w:right="0"/>
        <w:rPr/>
      </w:pPr>
      <w:r>
        <w:rPr>
          <w:rFonts w:ascii="Courier New" w:hAnsi="Courier New" w:eastAsia="Courier New" w:cs="Courier New"/>
          <w:color w:val="000000"/>
          <w:sz w:val="20"/>
        </w:rPr>
        <w:t xml:space="preserve">no auto-summary</w:t>
      </w:r>
      <w:r>
        <w:rPr>
          <w:rFonts w:ascii="Times New Roman" w:hAnsi="Times New Roman" w:eastAsia="Times New Roman" w:cs="Times New Roman"/>
          <w:color w:val="000000"/>
          <w:sz w:val="24"/>
        </w:rPr>
        <w:t xml:space="preserve"> is almost always required</w:t>
      </w:r>
      <w:r/>
    </w:p>
    <w:p w14:paraId="63A623DF">
      <w:pPr>
        <w:pBdr/>
        <w:spacing/>
        <w:ind/>
        <w:rPr>
          <w:highlight w:val="none"/>
        </w:rPr>
      </w:pPr>
      <w:r>
        <w:rPr>
          <w:highlight w:val="none"/>
        </w:rPr>
      </w:r>
      <w:r>
        <w:rPr>
          <w:highlight w:val="none"/>
        </w:rPr>
      </w:r>
      <w:r>
        <w:rPr>
          <w:highlight w:val="none"/>
        </w:rPr>
      </w:r>
    </w:p>
    <w:p w14:paraId="0D2B50DE">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 LAB: RIPv2 Configuration + Troubleshooting</w:t>
      </w:r>
      <w:r/>
    </w:p>
    <w:p w14:paraId="21B8AC3E">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1. Network Topology</w:t>
      </w:r>
      <w:r/>
    </w:p>
    <w:p w14:paraId="214DA41B">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Build this in Packet Tracer:</w:t>
      </w:r>
      <w:r/>
    </w:p>
    <w:p w14:paraId="5B3136B7">
      <w:pPr>
        <w:pBdr>
          <w:top w:val="none" w:color="000000" w:sz="4" w:space="0"/>
          <w:left w:val="none" w:color="000000" w:sz="4" w:space="0"/>
          <w:bottom w:val="none" w:color="000000" w:sz="4" w:space="0"/>
          <w:right w:val="none" w:color="000000" w:sz="4" w:space="0"/>
        </w:pBdr>
        <w:spacing/>
        <w:ind w:right="0" w:firstLine="0" w:left="0"/>
        <w:rPr>
          <w:rFonts w:ascii="Fira Code Medium" w:hAnsi="Fira Code Medium" w:cs="Fira Code Medium"/>
          <w:b/>
          <w:bCs/>
          <w:sz w:val="32"/>
          <w:szCs w:val="36"/>
        </w:rPr>
      </w:pPr>
      <w:r>
        <w:rPr>
          <w:rFonts w:ascii="Fira Code Medium" w:hAnsi="Fira Code Medium" w:eastAsia="Fira Code Medium" w:cs="Fira Code Medium"/>
          <w:b/>
          <w:bCs/>
          <w:color w:val="000000"/>
          <w:sz w:val="32"/>
          <w:szCs w:val="36"/>
        </w:rPr>
        <w:t xml:space="preserve">PC1 --- R1 --- R2 --- R3 --- PC2</w:t>
      </w:r>
      <w:r>
        <w:rPr>
          <w:rFonts w:ascii="Fira Code Medium" w:hAnsi="Fira Code Medium" w:cs="Fira Code Medium"/>
          <w:b/>
          <w:bCs/>
          <w:sz w:val="32"/>
          <w:szCs w:val="36"/>
        </w:rPr>
      </w:r>
      <w:r>
        <w:rPr>
          <w:rFonts w:ascii="Fira Code Medium" w:hAnsi="Fira Code Medium" w:cs="Fira Code Medium"/>
          <w:b/>
          <w:bCs/>
          <w:sz w:val="32"/>
          <w:szCs w:val="36"/>
        </w:rPr>
      </w:r>
    </w:p>
    <w:p w14:paraId="6BFF9823">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IP Addressing Plan</w:t>
      </w:r>
      <w:r/>
    </w:p>
    <w:p w14:paraId="409AB6E0">
      <w:pPr>
        <w:pStyle w:val="1457"/>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 R1</w:t>
      </w:r>
      <w:r/>
    </w:p>
    <w:p w14:paraId="005E8256">
      <w:pPr>
        <w:pStyle w:val="1518"/>
        <w:numPr>
          <w:ilvl w:val="0"/>
          <w:numId w:val="124"/>
        </w:numPr>
        <w:pBdr>
          <w:top w:val="none" w:color="000000" w:sz="4" w:space="0"/>
          <w:left w:val="none" w:color="000000" w:sz="4" w:space="0"/>
          <w:bottom w:val="none" w:color="000000" w:sz="4" w:space="0"/>
          <w:right w:val="none" w:color="000000" w:sz="4" w:space="0"/>
        </w:pBdr>
        <w:spacing/>
        <w:ind w:right="0"/>
        <w:rPr>
          <w:rFonts w:ascii="Fira Code Medium" w:hAnsi="Fira Code Medium" w:cs="Fira Code Medium"/>
        </w:rPr>
      </w:pPr>
      <w:r>
        <w:rPr>
          <w:rFonts w:ascii="Fira Code Medium" w:hAnsi="Fira Code Medium" w:eastAsia="Fira Code Medium" w:cs="Fira Code Medium"/>
          <w:color w:val="000000"/>
          <w:sz w:val="24"/>
        </w:rPr>
        <w:t xml:space="preserve"> G0/0 → </w:t>
      </w:r>
      <w:r>
        <w:rPr>
          <w:rFonts w:ascii="Fira Code Medium" w:hAnsi="Fira Code Medium" w:eastAsia="Fira Code Medium" w:cs="Fira Code Medium"/>
          <w:color w:val="000000"/>
          <w:sz w:val="20"/>
        </w:rPr>
        <w:t xml:space="preserve">192.168.1.1/24</w:t>
      </w:r>
      <w:r>
        <w:rPr>
          <w:rFonts w:ascii="Fira Code Medium" w:hAnsi="Fira Code Medium" w:cs="Fira Code Medium"/>
        </w:rPr>
      </w:r>
      <w:r>
        <w:rPr>
          <w:rFonts w:ascii="Fira Code Medium" w:hAnsi="Fira Code Medium" w:cs="Fira Code Medium"/>
        </w:rPr>
      </w:r>
    </w:p>
    <w:p w14:paraId="49C1A482">
      <w:pPr>
        <w:pStyle w:val="1518"/>
        <w:numPr>
          <w:ilvl w:val="0"/>
          <w:numId w:val="124"/>
        </w:numPr>
        <w:pBdr>
          <w:top w:val="none" w:color="000000" w:sz="4" w:space="0"/>
          <w:left w:val="none" w:color="000000" w:sz="4" w:space="0"/>
          <w:bottom w:val="none" w:color="000000" w:sz="4" w:space="0"/>
          <w:right w:val="none" w:color="000000" w:sz="4" w:space="0"/>
        </w:pBdr>
        <w:spacing/>
        <w:ind w:right="0"/>
        <w:rPr>
          <w:rFonts w:ascii="Fira Code Medium" w:hAnsi="Fira Code Medium" w:cs="Fira Code Medium"/>
        </w:rPr>
      </w:pPr>
      <w:r>
        <w:rPr>
          <w:rFonts w:ascii="Fira Code Medium" w:hAnsi="Fira Code Medium" w:eastAsia="Fira Code Medium" w:cs="Fira Code Medium"/>
          <w:color w:val="000000"/>
          <w:sz w:val="24"/>
        </w:rPr>
        <w:t xml:space="preserve"> G0/1 → </w:t>
      </w:r>
      <w:r>
        <w:rPr>
          <w:rFonts w:ascii="Fira Code Medium" w:hAnsi="Fira Code Medium" w:eastAsia="Fira Code Medium" w:cs="Fira Code Medium"/>
          <w:color w:val="000000"/>
          <w:sz w:val="20"/>
        </w:rPr>
        <w:t xml:space="preserve">10.0.12.1/30</w:t>
      </w:r>
      <w:r>
        <w:rPr>
          <w:rFonts w:ascii="Fira Code Medium" w:hAnsi="Fira Code Medium" w:cs="Fira Code Medium"/>
        </w:rPr>
      </w:r>
      <w:r>
        <w:rPr>
          <w:rFonts w:ascii="Fira Code Medium" w:hAnsi="Fira Code Medium" w:cs="Fira Code Medium"/>
        </w:rPr>
      </w:r>
    </w:p>
    <w:p w14:paraId="3B9DAAF5">
      <w:pPr>
        <w:pStyle w:val="1457"/>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 R2</w:t>
      </w:r>
      <w:r/>
    </w:p>
    <w:p w14:paraId="278B9BAB">
      <w:pPr>
        <w:pStyle w:val="1518"/>
        <w:numPr>
          <w:ilvl w:val="0"/>
          <w:numId w:val="125"/>
        </w:numPr>
        <w:pBdr>
          <w:top w:val="none" w:color="000000" w:sz="4" w:space="0"/>
          <w:left w:val="none" w:color="000000" w:sz="4" w:space="0"/>
          <w:bottom w:val="none" w:color="000000" w:sz="4" w:space="0"/>
          <w:right w:val="none" w:color="000000" w:sz="4" w:space="0"/>
        </w:pBdr>
        <w:spacing/>
        <w:ind w:right="0"/>
        <w:rPr>
          <w:rFonts w:ascii="Fira Code Medium" w:hAnsi="Fira Code Medium" w:cs="Fira Code Medium"/>
        </w:rPr>
      </w:pPr>
      <w:r>
        <w:rPr>
          <w:rFonts w:ascii="Fira Code Medium" w:hAnsi="Fira Code Medium" w:eastAsia="Fira Code Medium" w:cs="Fira Code Medium"/>
          <w:color w:val="000000"/>
          <w:sz w:val="24"/>
        </w:rPr>
        <w:t xml:space="preserve"> G0/0 → </w:t>
      </w:r>
      <w:r>
        <w:rPr>
          <w:rFonts w:ascii="Fira Code Medium" w:hAnsi="Fira Code Medium" w:eastAsia="Fira Code Medium" w:cs="Fira Code Medium"/>
          <w:color w:val="000000"/>
          <w:sz w:val="20"/>
        </w:rPr>
        <w:t xml:space="preserve">10.0.12.2/30</w:t>
      </w:r>
      <w:r>
        <w:rPr>
          <w:rFonts w:ascii="Fira Code Medium" w:hAnsi="Fira Code Medium" w:cs="Fira Code Medium"/>
        </w:rPr>
      </w:r>
      <w:r>
        <w:rPr>
          <w:rFonts w:ascii="Fira Code Medium" w:hAnsi="Fira Code Medium" w:cs="Fira Code Medium"/>
        </w:rPr>
      </w:r>
    </w:p>
    <w:p w14:paraId="1C0F76DD">
      <w:pPr>
        <w:pStyle w:val="1518"/>
        <w:numPr>
          <w:ilvl w:val="0"/>
          <w:numId w:val="125"/>
        </w:numPr>
        <w:pBdr>
          <w:top w:val="none" w:color="000000" w:sz="4" w:space="0"/>
          <w:left w:val="none" w:color="000000" w:sz="4" w:space="0"/>
          <w:bottom w:val="none" w:color="000000" w:sz="4" w:space="0"/>
          <w:right w:val="none" w:color="000000" w:sz="4" w:space="0"/>
        </w:pBdr>
        <w:spacing/>
        <w:ind w:right="0"/>
        <w:rPr>
          <w:rFonts w:ascii="Fira Code Medium" w:hAnsi="Fira Code Medium" w:cs="Fira Code Medium"/>
        </w:rPr>
      </w:pPr>
      <w:r>
        <w:rPr>
          <w:rFonts w:ascii="Fira Code Medium" w:hAnsi="Fira Code Medium" w:eastAsia="Fira Code Medium" w:cs="Fira Code Medium"/>
          <w:color w:val="000000"/>
          <w:sz w:val="24"/>
        </w:rPr>
        <w:t xml:space="preserve"> G0/1 → </w:t>
      </w:r>
      <w:r>
        <w:rPr>
          <w:rFonts w:ascii="Fira Code Medium" w:hAnsi="Fira Code Medium" w:eastAsia="Fira Code Medium" w:cs="Fira Code Medium"/>
          <w:color w:val="000000"/>
          <w:sz w:val="20"/>
        </w:rPr>
        <w:t xml:space="preserve">10.0.23.1/30</w:t>
      </w:r>
      <w:r>
        <w:rPr>
          <w:rFonts w:ascii="Fira Code Medium" w:hAnsi="Fira Code Medium" w:cs="Fira Code Medium"/>
        </w:rPr>
      </w:r>
      <w:r>
        <w:rPr>
          <w:rFonts w:ascii="Fira Code Medium" w:hAnsi="Fira Code Medium" w:cs="Fira Code Medium"/>
        </w:rPr>
      </w:r>
    </w:p>
    <w:p w14:paraId="667DF35E">
      <w:pPr>
        <w:pStyle w:val="1457"/>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 R3</w:t>
      </w:r>
      <w:r/>
    </w:p>
    <w:p w14:paraId="7D6DDB0E">
      <w:pPr>
        <w:pStyle w:val="1518"/>
        <w:numPr>
          <w:ilvl w:val="0"/>
          <w:numId w:val="126"/>
        </w:numPr>
        <w:pBdr>
          <w:top w:val="none" w:color="000000" w:sz="4" w:space="0"/>
          <w:left w:val="none" w:color="000000" w:sz="4" w:space="0"/>
          <w:bottom w:val="none" w:color="000000" w:sz="4" w:space="0"/>
          <w:right w:val="none" w:color="000000" w:sz="4" w:space="0"/>
        </w:pBdr>
        <w:spacing/>
        <w:ind w:right="0"/>
        <w:rPr>
          <w:rFonts w:ascii="Fira Code Medium" w:hAnsi="Fira Code Medium" w:cs="Fira Code Medium"/>
        </w:rPr>
      </w:pPr>
      <w:r>
        <w:rPr>
          <w:rFonts w:ascii="Fira Code Medium" w:hAnsi="Fira Code Medium" w:eastAsia="Fira Code Medium" w:cs="Fira Code Medium"/>
          <w:color w:val="000000"/>
          <w:sz w:val="24"/>
        </w:rPr>
        <w:t xml:space="preserve"> G0/0 → </w:t>
      </w:r>
      <w:r>
        <w:rPr>
          <w:rFonts w:ascii="Fira Code Medium" w:hAnsi="Fira Code Medium" w:eastAsia="Fira Code Medium" w:cs="Fira Code Medium"/>
          <w:color w:val="000000"/>
          <w:sz w:val="20"/>
        </w:rPr>
        <w:t xml:space="preserve">10.0.23.2/30</w:t>
      </w:r>
      <w:r>
        <w:rPr>
          <w:rFonts w:ascii="Fira Code Medium" w:hAnsi="Fira Code Medium" w:cs="Fira Code Medium"/>
        </w:rPr>
      </w:r>
      <w:r>
        <w:rPr>
          <w:rFonts w:ascii="Fira Code Medium" w:hAnsi="Fira Code Medium" w:cs="Fira Code Medium"/>
        </w:rPr>
      </w:r>
    </w:p>
    <w:p w14:paraId="4A1BE506">
      <w:pPr>
        <w:pStyle w:val="1518"/>
        <w:numPr>
          <w:ilvl w:val="0"/>
          <w:numId w:val="126"/>
        </w:numPr>
        <w:pBdr>
          <w:top w:val="none" w:color="000000" w:sz="4" w:space="0"/>
          <w:left w:val="none" w:color="000000" w:sz="4" w:space="0"/>
          <w:bottom w:val="none" w:color="000000" w:sz="4" w:space="0"/>
          <w:right w:val="none" w:color="000000" w:sz="4" w:space="0"/>
        </w:pBdr>
        <w:spacing/>
        <w:ind w:right="0"/>
        <w:rPr>
          <w:rFonts w:ascii="Fira Code Medium" w:hAnsi="Fira Code Medium" w:cs="Fira Code Medium"/>
        </w:rPr>
      </w:pPr>
      <w:r>
        <w:rPr>
          <w:rFonts w:ascii="Fira Code Medium" w:hAnsi="Fira Code Medium" w:eastAsia="Fira Code Medium" w:cs="Fira Code Medium"/>
          <w:color w:val="000000"/>
          <w:sz w:val="24"/>
        </w:rPr>
        <w:t xml:space="preserve"> G0/1 → </w:t>
      </w:r>
      <w:r>
        <w:rPr>
          <w:rFonts w:ascii="Fira Code Medium" w:hAnsi="Fira Code Medium" w:eastAsia="Fira Code Medium" w:cs="Fira Code Medium"/>
          <w:color w:val="000000"/>
          <w:sz w:val="20"/>
        </w:rPr>
        <w:t xml:space="preserve">192.168.3.1/24</w:t>
      </w:r>
      <w:r>
        <w:rPr>
          <w:rFonts w:ascii="Fira Code Medium" w:hAnsi="Fira Code Medium" w:cs="Fira Code Medium"/>
        </w:rPr>
      </w:r>
      <w:r>
        <w:rPr>
          <w:rFonts w:ascii="Fira Code Medium" w:hAnsi="Fira Code Medium" w:cs="Fira Code Medium"/>
        </w:rPr>
      </w:r>
    </w:p>
    <w:p w14:paraId="006B3CFC">
      <w:pPr>
        <w:pStyle w:val="1457"/>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 PCs</w:t>
      </w:r>
      <w:r/>
    </w:p>
    <w:p w14:paraId="02C21F91">
      <w:pPr>
        <w:pStyle w:val="1518"/>
        <w:numPr>
          <w:ilvl w:val="0"/>
          <w:numId w:val="127"/>
        </w:numPr>
        <w:pBdr>
          <w:top w:val="none" w:color="000000" w:sz="4" w:space="0"/>
          <w:left w:val="none" w:color="000000" w:sz="4" w:space="0"/>
          <w:bottom w:val="none" w:color="000000" w:sz="4" w:space="0"/>
          <w:right w:val="none" w:color="000000" w:sz="4" w:space="0"/>
        </w:pBdr>
        <w:spacing/>
        <w:ind w:right="0"/>
        <w:rPr>
          <w:rFonts w:ascii="Fira Code Medium" w:hAnsi="Fira Code Medium" w:cs="Fira Code Medium"/>
        </w:rPr>
      </w:pPr>
      <w:r>
        <w:rPr>
          <w:rFonts w:ascii="Fira Code Medium" w:hAnsi="Fira Code Medium" w:eastAsia="Fira Code Medium" w:cs="Fira Code Medium"/>
          <w:color w:val="000000"/>
          <w:sz w:val="24"/>
        </w:rPr>
        <w:t xml:space="preserve"> PC1 → </w:t>
      </w:r>
      <w:r>
        <w:rPr>
          <w:rFonts w:ascii="Fira Code Medium" w:hAnsi="Fira Code Medium" w:eastAsia="Fira Code Medium" w:cs="Fira Code Medium"/>
          <w:color w:val="000000"/>
          <w:sz w:val="20"/>
        </w:rPr>
        <w:t xml:space="preserve">192.168.1.10/24</w:t>
      </w:r>
      <w:r>
        <w:rPr>
          <w:rFonts w:ascii="Fira Code Medium" w:hAnsi="Fira Code Medium" w:eastAsia="Fira Code Medium" w:cs="Fira Code Medium"/>
          <w:color w:val="000000"/>
          <w:sz w:val="24"/>
        </w:rPr>
        <w:t xml:space="preserve">, GW = </w:t>
      </w:r>
      <w:r>
        <w:rPr>
          <w:rFonts w:ascii="Fira Code Medium" w:hAnsi="Fira Code Medium" w:eastAsia="Fira Code Medium" w:cs="Fira Code Medium"/>
          <w:color w:val="000000"/>
          <w:sz w:val="20"/>
        </w:rPr>
        <w:t xml:space="preserve">192.168.1.1</w:t>
      </w:r>
      <w:r>
        <w:rPr>
          <w:rFonts w:ascii="Fira Code Medium" w:hAnsi="Fira Code Medium" w:cs="Fira Code Medium"/>
        </w:rPr>
      </w:r>
      <w:r>
        <w:rPr>
          <w:rFonts w:ascii="Fira Code Medium" w:hAnsi="Fira Code Medium" w:cs="Fira Code Medium"/>
        </w:rPr>
      </w:r>
    </w:p>
    <w:p w14:paraId="0C5FCC72">
      <w:pPr>
        <w:pStyle w:val="1518"/>
        <w:numPr>
          <w:ilvl w:val="0"/>
          <w:numId w:val="127"/>
        </w:numPr>
        <w:pBdr>
          <w:top w:val="none" w:color="000000" w:sz="4" w:space="0"/>
          <w:left w:val="none" w:color="000000" w:sz="4" w:space="0"/>
          <w:bottom w:val="none" w:color="000000" w:sz="4" w:space="0"/>
          <w:right w:val="none" w:color="000000" w:sz="4" w:space="0"/>
        </w:pBdr>
        <w:spacing/>
        <w:ind w:right="0"/>
        <w:rPr>
          <w:rFonts w:ascii="Fira Code Medium" w:hAnsi="Fira Code Medium" w:cs="Fira Code Medium"/>
        </w:rPr>
      </w:pPr>
      <w:r>
        <w:rPr>
          <w:rFonts w:ascii="Fira Code Medium" w:hAnsi="Fira Code Medium" w:eastAsia="Fira Code Medium" w:cs="Fira Code Medium"/>
          <w:color w:val="000000"/>
          <w:sz w:val="24"/>
        </w:rPr>
        <w:t xml:space="preserve"> PC2 → </w:t>
      </w:r>
      <w:r>
        <w:rPr>
          <w:rFonts w:ascii="Fira Code Medium" w:hAnsi="Fira Code Medium" w:eastAsia="Fira Code Medium" w:cs="Fira Code Medium"/>
          <w:color w:val="000000"/>
          <w:sz w:val="20"/>
        </w:rPr>
        <w:t xml:space="preserve">192.168.3.10/24</w:t>
      </w:r>
      <w:r>
        <w:rPr>
          <w:rFonts w:ascii="Fira Code Medium" w:hAnsi="Fira Code Medium" w:eastAsia="Fira Code Medium" w:cs="Fira Code Medium"/>
          <w:color w:val="000000"/>
          <w:sz w:val="24"/>
        </w:rPr>
        <w:t xml:space="preserve">, GW = </w:t>
      </w:r>
      <w:r>
        <w:rPr>
          <w:rFonts w:ascii="Fira Code Medium" w:hAnsi="Fira Code Medium" w:eastAsia="Fira Code Medium" w:cs="Fira Code Medium"/>
          <w:color w:val="000000"/>
          <w:sz w:val="20"/>
        </w:rPr>
        <w:t xml:space="preserve">192.168.3.1</w:t>
      </w:r>
      <w:r>
        <w:rPr>
          <w:rFonts w:ascii="Fira Code Medium" w:hAnsi="Fira Code Medium" w:cs="Fira Code Medium"/>
        </w:rPr>
      </w:r>
      <w:r>
        <w:rPr>
          <w:rFonts w:ascii="Fira Code Medium" w:hAnsi="Fira Code Medium" w:cs="Fira Code Medium"/>
        </w:rPr>
      </w:r>
    </w:p>
    <w:p w14:paraId="2254EF33">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2. Step-by-Step Configuration</w:t>
      </w:r>
      <w:r/>
    </w:p>
    <w:p w14:paraId="1A2ACD68">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On R1</w:t>
      </w:r>
      <w:r/>
    </w:p>
    <w:p w14:paraId="666B2EBC">
      <w:pPr>
        <w:pBdr>
          <w:top w:val="none" w:color="000000" w:sz="4" w:space="0"/>
          <w:left w:val="none" w:color="000000" w:sz="4" w:space="0"/>
          <w:bottom w:val="none" w:color="000000" w:sz="4" w:space="0"/>
          <w:right w:val="none" w:color="000000" w:sz="4" w:space="0"/>
        </w:pBdr>
        <w:spacing/>
        <w:ind w:right="0" w:firstLine="0" w:left="0"/>
        <w:rPr>
          <w:rFonts w:ascii="Fira Code Medium" w:hAnsi="Fira Code Medium" w:cs="Fira Code Medium"/>
        </w:rPr>
      </w:pPr>
      <w:r>
        <w:rPr>
          <w:rFonts w:ascii="Fira Code Medium" w:hAnsi="Fira Code Medium" w:eastAsia="Fira Code Medium" w:cs="Fira Code Medium"/>
          <w:color w:val="000000"/>
          <w:sz w:val="20"/>
        </w:rPr>
        <w:t xml:space="preserve">enable</w:t>
        <w:br/>
        <w:t xml:space="preserve">configure terminal</w:t>
        <w:br/>
        <w:br/>
        <w:t xml:space="preserve">interface g0/0</w:t>
        <w:br/>
        <w:t xml:space="preserve"> ip address 192.168.1.1 255.255.255.0</w:t>
        <w:br/>
        <w:t xml:space="preserve"> no shutdown</w:t>
        <w:br/>
        <w:br/>
        <w:t xml:space="preserve">interface g0/1</w:t>
        <w:br/>
        <w:t xml:space="preserve"> ip address 10.0.12.1 255.255.255.252</w:t>
        <w:br/>
        <w:t xml:space="preserve"> no shutdown</w:t>
        <w:br/>
        <w:br/>
      </w:r>
      <w:r>
        <w:rPr>
          <w:rFonts w:ascii="Fira Code Medium" w:hAnsi="Fira Code Medium" w:eastAsia="Fira Code Medium" w:cs="Fira Code Medium"/>
          <w:color w:val="000000"/>
          <w:sz w:val="20"/>
          <w:highlight w:val="yellow"/>
        </w:rPr>
        <w:t xml:space="preserve">router rip</w:t>
        <w:br/>
        <w:t xml:space="preserve"> version 2</w:t>
        <w:br/>
        <w:t xml:space="preserve"> no auto-summary</w:t>
        <w:br/>
        <w:t xml:space="preserve"> network 192.168.1.0</w:t>
        <w:br/>
        <w:t xml:space="preserve"> network 10.0.0.0</w:t>
        <w:br/>
      </w:r>
      <w:r>
        <w:rPr>
          <w:rFonts w:ascii="Fira Code Medium" w:hAnsi="Fira Code Medium" w:eastAsia="Fira Code Medium" w:cs="Fira Code Medium"/>
          <w:color w:val="000000"/>
          <w:sz w:val="20"/>
        </w:rPr>
        <w:br/>
        <w:t xml:space="preserve">end</w:t>
      </w:r>
      <w:r>
        <w:rPr>
          <w:rFonts w:ascii="Fira Code Medium" w:hAnsi="Fira Code Medium" w:cs="Fira Code Medium"/>
        </w:rPr>
      </w:r>
      <w:r>
        <w:rPr>
          <w:rFonts w:ascii="Fira Code Medium" w:hAnsi="Fira Code Medium" w:cs="Fira Code Medium"/>
        </w:rPr>
      </w:r>
    </w:p>
    <w:p w14:paraId="3F8D6A87">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On R2</w:t>
      </w:r>
      <w:r/>
    </w:p>
    <w:p w14:paraId="24EC93FA">
      <w:pPr>
        <w:pBdr>
          <w:top w:val="none" w:color="000000" w:sz="4" w:space="0"/>
          <w:left w:val="none" w:color="000000" w:sz="4" w:space="0"/>
          <w:bottom w:val="none" w:color="000000" w:sz="4" w:space="0"/>
          <w:right w:val="none" w:color="000000" w:sz="4" w:space="0"/>
        </w:pBdr>
        <w:spacing/>
        <w:ind w:right="0" w:firstLine="0" w:left="0"/>
        <w:rPr>
          <w:rFonts w:ascii="Fira Code Medium" w:hAnsi="Fira Code Medium" w:cs="Fira Code Medium"/>
        </w:rPr>
      </w:pPr>
      <w:r>
        <w:rPr>
          <w:rFonts w:ascii="Fira Code Medium" w:hAnsi="Fira Code Medium" w:eastAsia="Fira Code Medium" w:cs="Fira Code Medium"/>
          <w:color w:val="000000"/>
          <w:sz w:val="20"/>
        </w:rPr>
        <w:t xml:space="preserve">enable</w:t>
        <w:br/>
        <w:t xml:space="preserve">configure terminal</w:t>
        <w:br/>
        <w:br/>
        <w:t xml:space="preserve">interface g0/0</w:t>
        <w:br/>
        <w:t xml:space="preserve"> ip address 10.0.12.2 255.255.255.252</w:t>
        <w:br/>
        <w:t xml:space="preserve"> no shutdown</w:t>
        <w:br/>
        <w:br/>
        <w:t xml:space="preserve">interface g0/1</w:t>
        <w:br/>
        <w:t xml:space="preserve"> ip address 10.0.23.1 255.255.255.252</w:t>
        <w:br/>
        <w:t xml:space="preserve"> no shutdown</w:t>
        <w:br/>
        <w:br/>
      </w:r>
      <w:r>
        <w:rPr>
          <w:rFonts w:ascii="Fira Code Medium" w:hAnsi="Fira Code Medium" w:eastAsia="Fira Code Medium" w:cs="Fira Code Medium"/>
          <w:color w:val="000000"/>
          <w:sz w:val="20"/>
          <w:highlight w:val="yellow"/>
        </w:rPr>
        <w:t xml:space="preserve">router rip</w:t>
        <w:br/>
        <w:t xml:space="preserve"> version 2</w:t>
        <w:br/>
        <w:t xml:space="preserve"> no auto-summary</w:t>
        <w:br/>
        <w:t xml:space="preserve"> network 10.0.0.0</w:t>
        <w:br/>
      </w:r>
      <w:r>
        <w:rPr>
          <w:rFonts w:ascii="Fira Code Medium" w:hAnsi="Fira Code Medium" w:eastAsia="Fira Code Medium" w:cs="Fira Code Medium"/>
          <w:color w:val="000000"/>
          <w:sz w:val="20"/>
        </w:rPr>
        <w:br/>
        <w:t xml:space="preserve">end</w:t>
      </w:r>
      <w:r>
        <w:rPr>
          <w:rFonts w:ascii="Fira Code Medium" w:hAnsi="Fira Code Medium" w:cs="Fira Code Medium"/>
        </w:rPr>
      </w:r>
      <w:r>
        <w:rPr>
          <w:rFonts w:ascii="Fira Code Medium" w:hAnsi="Fira Code Medium" w:cs="Fira Code Medium"/>
        </w:rPr>
      </w:r>
    </w:p>
    <w:p w14:paraId="70B513D7">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On R3</w:t>
      </w:r>
      <w:r/>
    </w:p>
    <w:p w14:paraId="4C55D330">
      <w:pPr>
        <w:pBdr>
          <w:top w:val="none" w:color="000000" w:sz="4" w:space="0"/>
          <w:left w:val="none" w:color="000000" w:sz="4" w:space="0"/>
          <w:bottom w:val="none" w:color="000000" w:sz="4" w:space="0"/>
          <w:right w:val="none" w:color="000000" w:sz="4" w:space="0"/>
        </w:pBdr>
        <w:spacing/>
        <w:ind w:right="0" w:firstLine="0" w:left="0"/>
        <w:rPr>
          <w:rFonts w:ascii="Fira Code Medium" w:hAnsi="Fira Code Medium" w:cs="Fira Code Medium"/>
        </w:rPr>
      </w:pPr>
      <w:r>
        <w:rPr>
          <w:rFonts w:ascii="Fira Code Medium" w:hAnsi="Fira Code Medium" w:eastAsia="Fira Code Medium" w:cs="Fira Code Medium"/>
          <w:color w:val="000000"/>
          <w:sz w:val="20"/>
        </w:rPr>
        <w:t xml:space="preserve">enable</w:t>
        <w:br/>
        <w:t xml:space="preserve">configure terminal</w:t>
        <w:br/>
        <w:br/>
        <w:t xml:space="preserve">interface g0/0</w:t>
        <w:br/>
        <w:t xml:space="preserve"> ip address 10.0.23.2 255.255.255.252</w:t>
        <w:br/>
        <w:t xml:space="preserve"> no shutdown</w:t>
        <w:br/>
        <w:br/>
        <w:t xml:space="preserve">interface g0/1</w:t>
        <w:br/>
        <w:t xml:space="preserve"> ip address 192.168.3.1 255.255.255.0</w:t>
        <w:br/>
        <w:t xml:space="preserve"> no shutdown</w:t>
        <w:br/>
        <w:br/>
      </w:r>
      <w:r>
        <w:rPr>
          <w:rFonts w:ascii="Fira Code Medium" w:hAnsi="Fira Code Medium" w:eastAsia="Fira Code Medium" w:cs="Fira Code Medium"/>
          <w:color w:val="000000"/>
          <w:sz w:val="20"/>
          <w:highlight w:val="yellow"/>
        </w:rPr>
        <w:t xml:space="preserve">router rip</w:t>
        <w:br/>
        <w:t xml:space="preserve"> version 2</w:t>
        <w:br/>
        <w:t xml:space="preserve"> no auto-summary</w:t>
        <w:br/>
        <w:t xml:space="preserve"> network 10.0.0.0</w:t>
        <w:br/>
        <w:t xml:space="preserve"> network 192.168.3.0</w:t>
        <w:br/>
      </w:r>
      <w:r>
        <w:rPr>
          <w:rFonts w:ascii="Fira Code Medium" w:hAnsi="Fira Code Medium" w:eastAsia="Fira Code Medium" w:cs="Fira Code Medium"/>
          <w:color w:val="000000"/>
          <w:sz w:val="20"/>
        </w:rPr>
        <w:br/>
        <w:t xml:space="preserve">end</w:t>
      </w:r>
      <w:r>
        <w:rPr>
          <w:rFonts w:ascii="Fira Code Medium" w:hAnsi="Fira Code Medium" w:cs="Fira Code Medium"/>
        </w:rPr>
      </w:r>
      <w:r>
        <w:rPr>
          <w:rFonts w:ascii="Fira Code Medium" w:hAnsi="Fira Code Medium" w:cs="Fira Code Medium"/>
        </w:rPr>
      </w:r>
    </w:p>
    <w:p w14:paraId="5BB99BCE">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3. Verification</w:t>
      </w:r>
      <w:r/>
    </w:p>
    <w:p w14:paraId="4F0703B1">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Check Routing Table</w:t>
      </w:r>
      <w:r/>
    </w:p>
    <w:p w14:paraId="2D3ABB73">
      <w:pPr>
        <w:pBdr>
          <w:top w:val="none" w:color="000000" w:sz="4" w:space="0"/>
          <w:left w:val="none" w:color="000000" w:sz="4" w:space="0"/>
          <w:bottom w:val="none" w:color="000000" w:sz="4" w:space="0"/>
          <w:right w:val="none" w:color="000000" w:sz="4" w:space="0"/>
        </w:pBdr>
        <w:spacing/>
        <w:ind w:right="0" w:firstLine="0" w:left="0"/>
        <w:rPr>
          <w:rFonts w:ascii="Fira Code Medium" w:hAnsi="Fira Code Medium" w:cs="Fira Code Medium"/>
          <w:sz w:val="22"/>
          <w:szCs w:val="24"/>
          <w:highlight w:val="yellow"/>
        </w:rPr>
      </w:pPr>
      <w:r>
        <w:rPr>
          <w:rFonts w:ascii="Fira Code Medium" w:hAnsi="Fira Code Medium" w:eastAsia="Fira Code Medium" w:cs="Fira Code Medium"/>
          <w:color w:val="000000"/>
          <w:sz w:val="22"/>
          <w:szCs w:val="24"/>
          <w:highlight w:val="yellow"/>
        </w:rPr>
        <w:t xml:space="preserve">show ip route</w:t>
      </w:r>
      <w:r>
        <w:rPr>
          <w:rFonts w:ascii="Fira Code Medium" w:hAnsi="Fira Code Medium" w:cs="Fira Code Medium"/>
          <w:sz w:val="22"/>
          <w:szCs w:val="24"/>
          <w:highlight w:val="yellow"/>
        </w:rPr>
      </w:r>
      <w:r>
        <w:rPr>
          <w:rFonts w:ascii="Fira Code Medium" w:hAnsi="Fira Code Medium" w:cs="Fira Code Medium"/>
          <w:sz w:val="22"/>
          <w:szCs w:val="24"/>
          <w:highlight w:val="yellow"/>
        </w:rPr>
      </w:r>
    </w:p>
    <w:p w14:paraId="339E42A3">
      <w:pPr>
        <w:pStyle w:val="1457"/>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Expected on R1:</w:t>
      </w:r>
      <w:r/>
    </w:p>
    <w:p w14:paraId="33E0FF5A">
      <w:pPr>
        <w:pBdr>
          <w:top w:val="none" w:color="000000" w:sz="4" w:space="0"/>
          <w:left w:val="none" w:color="000000" w:sz="4" w:space="0"/>
          <w:bottom w:val="none" w:color="000000" w:sz="4" w:space="0"/>
          <w:right w:val="none" w:color="000000" w:sz="4" w:space="0"/>
        </w:pBdr>
        <w:spacing/>
        <w:ind w:right="0" w:firstLine="0" w:left="0"/>
        <w:rPr>
          <w:rFonts w:ascii="Fira Code Medium" w:hAnsi="Fira Code Medium" w:cs="Fira Code Medium"/>
          <w:b w:val="0"/>
          <w:bCs w:val="0"/>
          <w:color w:val="c00000"/>
          <w:sz w:val="22"/>
          <w:szCs w:val="24"/>
        </w:rPr>
      </w:pPr>
      <w:r>
        <w:rPr>
          <w:rFonts w:ascii="Fira Code Medium" w:hAnsi="Fira Code Medium" w:eastAsia="Fira Code Medium" w:cs="Fira Code Medium"/>
          <w:b w:val="0"/>
          <w:bCs w:val="0"/>
          <w:color w:val="c00000"/>
          <w:sz w:val="22"/>
          <w:szCs w:val="24"/>
        </w:rPr>
        <w:t xml:space="preserve">R 192.168.3.0/24 [120/2] via 10.0.12.2</w:t>
      </w:r>
      <w:r>
        <w:rPr>
          <w:rFonts w:ascii="Fira Code Medium" w:hAnsi="Fira Code Medium" w:cs="Fira Code Medium"/>
          <w:b w:val="0"/>
          <w:bCs w:val="0"/>
          <w:color w:val="c00000"/>
          <w:sz w:val="22"/>
          <w:szCs w:val="24"/>
        </w:rPr>
      </w:r>
      <w:r>
        <w:rPr>
          <w:rFonts w:ascii="Fira Code Medium" w:hAnsi="Fira Code Medium" w:cs="Fira Code Medium"/>
          <w:b w:val="0"/>
          <w:bCs w:val="0"/>
          <w:color w:val="c00000"/>
          <w:sz w:val="22"/>
          <w:szCs w:val="24"/>
        </w:rPr>
      </w:r>
    </w:p>
    <w:p w14:paraId="19FF5A33">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Test Connectivity</w:t>
      </w:r>
      <w:r/>
    </w:p>
    <w:p w14:paraId="2A24650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From PC1:</w:t>
      </w:r>
      <w:r/>
    </w:p>
    <w:p w14:paraId="58B365D6">
      <w:pPr>
        <w:pBdr>
          <w:top w:val="none" w:color="000000" w:sz="4" w:space="0"/>
          <w:left w:val="none" w:color="000000" w:sz="4" w:space="0"/>
          <w:bottom w:val="none" w:color="000000" w:sz="4" w:space="0"/>
          <w:right w:val="none" w:color="000000" w:sz="4" w:space="0"/>
        </w:pBdr>
        <w:spacing/>
        <w:ind w:right="0" w:firstLine="0" w:left="0"/>
        <w:rPr>
          <w:b/>
          <w:bCs/>
        </w:rPr>
      </w:pPr>
      <w:r>
        <w:rPr>
          <w:rFonts w:ascii="Courier New" w:hAnsi="Courier New" w:eastAsia="Courier New" w:cs="Courier New"/>
          <w:b/>
          <w:bCs/>
          <w:color w:val="000000"/>
          <w:sz w:val="20"/>
        </w:rPr>
        <w:t xml:space="preserve">ping 192.168.3.10</w:t>
      </w:r>
      <w:r>
        <w:rPr>
          <w:b/>
          <w:bCs/>
        </w:rPr>
      </w:r>
      <w:r>
        <w:rPr>
          <w:b/>
          <w:bCs/>
        </w:rPr>
      </w:r>
    </w:p>
    <w:p w14:paraId="29E729B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Should SUCCESS ✅</w:t>
      </w:r>
      <w:r/>
    </w:p>
    <w:p w14:paraId="0BC4FAF5">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4. Troubleshooting Section 🔥</w:t>
      </w:r>
      <w:r/>
    </w:p>
    <w:p w14:paraId="3F7ED73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Now let’s break it intentionally and fix it like a pro.</w:t>
      </w:r>
      <w:r/>
    </w:p>
    <w:p w14:paraId="1DCB1152">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Problem 1: No Connectivity</w:t>
      </w:r>
      <w:r/>
    </w:p>
    <w:p w14:paraId="53A543E2">
      <w:pPr>
        <w:pStyle w:val="1457"/>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 Symptom:</w:t>
      </w:r>
      <w:r/>
    </w:p>
    <w:p w14:paraId="43E54B1B">
      <w:pPr>
        <w:pStyle w:val="1518"/>
        <w:numPr>
          <w:ilvl w:val="0"/>
          <w:numId w:val="12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Ping fails</w:t>
      </w:r>
      <w:r/>
    </w:p>
    <w:p w14:paraId="7AC321F4">
      <w:pPr>
        <w:pStyle w:val="1457"/>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 Step 1: Check Interfaces</w:t>
      </w:r>
      <w:r/>
    </w:p>
    <w:p w14:paraId="6D562CA9">
      <w:pPr>
        <w:pBdr>
          <w:top w:val="none" w:color="000000" w:sz="4" w:space="0"/>
          <w:left w:val="none" w:color="000000" w:sz="4" w:space="0"/>
          <w:bottom w:val="none" w:color="000000" w:sz="4" w:space="0"/>
          <w:right w:val="none" w:color="000000" w:sz="4" w:space="0"/>
        </w:pBdr>
        <w:spacing/>
        <w:ind w:right="0" w:firstLine="0" w:left="0"/>
        <w:rPr>
          <w:rFonts w:ascii="Fira Code Medium" w:hAnsi="Fira Code Medium" w:cs="Fira Code Medium"/>
          <w:sz w:val="22"/>
          <w:szCs w:val="24"/>
          <w:highlight w:val="yellow"/>
        </w:rPr>
      </w:pPr>
      <w:r>
        <w:rPr>
          <w:rFonts w:ascii="Fira Code Medium" w:hAnsi="Fira Code Medium" w:eastAsia="Fira Code Medium" w:cs="Fira Code Medium"/>
          <w:color w:val="000000"/>
          <w:sz w:val="22"/>
          <w:szCs w:val="24"/>
          <w:highlight w:val="yellow"/>
        </w:rPr>
        <w:t xml:space="preserve">show ip interface brief</w:t>
      </w:r>
      <w:r>
        <w:rPr>
          <w:rFonts w:ascii="Fira Code Medium" w:hAnsi="Fira Code Medium" w:cs="Fira Code Medium"/>
          <w:sz w:val="22"/>
          <w:szCs w:val="24"/>
          <w:highlight w:val="yellow"/>
        </w:rPr>
      </w:r>
      <w:r>
        <w:rPr>
          <w:rFonts w:ascii="Fira Code Medium" w:hAnsi="Fira Code Medium" w:cs="Fira Code Medium"/>
          <w:sz w:val="22"/>
          <w:szCs w:val="24"/>
          <w:highlight w:val="yellow"/>
        </w:rPr>
      </w:r>
    </w:p>
    <w:p w14:paraId="133FA65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Look for:</w:t>
      </w:r>
      <w:r/>
    </w:p>
    <w:p w14:paraId="21D8A110">
      <w:pPr>
        <w:pStyle w:val="1518"/>
        <w:numPr>
          <w:ilvl w:val="0"/>
          <w:numId w:val="12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administratively down</w:t>
      </w:r>
      <w:r/>
    </w:p>
    <w:p w14:paraId="431EEC2A">
      <w:pPr>
        <w:pStyle w:val="1518"/>
        <w:numPr>
          <w:ilvl w:val="0"/>
          <w:numId w:val="12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down/down</w:t>
      </w:r>
      <w:r/>
    </w:p>
    <w:p w14:paraId="76153485">
      <w:pPr>
        <w:pStyle w:val="1457"/>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 Fix:</w:t>
      </w:r>
      <w:r/>
    </w:p>
    <w:p w14:paraId="64EF4DA3">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interface g0/0</w:t>
        <w:br/>
        <w:t xml:space="preserve">no shutdown</w:t>
      </w:r>
      <w:r/>
    </w:p>
    <w:p w14:paraId="5178DA87">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Problem 2: RIP Not Enabled Properly</w:t>
      </w:r>
      <w:r/>
    </w:p>
    <w:p w14:paraId="2259452F">
      <w:pPr>
        <w:pStyle w:val="1457"/>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 Symptom:</w:t>
      </w:r>
      <w:r/>
    </w:p>
    <w:p w14:paraId="3AFC2893">
      <w:pPr>
        <w:pStyle w:val="1518"/>
        <w:numPr>
          <w:ilvl w:val="0"/>
          <w:numId w:val="13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Missing routes in routing table</w:t>
      </w:r>
      <w:r/>
    </w:p>
    <w:p w14:paraId="64EA2F0A">
      <w:pPr>
        <w:pStyle w:val="1457"/>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 Check:</w:t>
      </w:r>
      <w:r/>
    </w:p>
    <w:p w14:paraId="3A622D0B">
      <w:pPr>
        <w:pBdr>
          <w:top w:val="none" w:color="000000" w:sz="4" w:space="0"/>
          <w:left w:val="none" w:color="000000" w:sz="4" w:space="0"/>
          <w:bottom w:val="none" w:color="000000" w:sz="4" w:space="0"/>
          <w:right w:val="none" w:color="000000" w:sz="4" w:space="0"/>
        </w:pBdr>
        <w:spacing/>
        <w:ind w:right="0" w:firstLine="0" w:left="0"/>
        <w:rPr>
          <w:rFonts w:ascii="Fira Code Medium" w:hAnsi="Fira Code Medium" w:cs="Fira Code Medium"/>
          <w:sz w:val="24"/>
          <w:szCs w:val="28"/>
          <w:highlight w:val="yellow"/>
        </w:rPr>
      </w:pPr>
      <w:r>
        <w:rPr>
          <w:rFonts w:ascii="Fira Code Medium" w:hAnsi="Fira Code Medium" w:eastAsia="Fira Code Medium" w:cs="Fira Code Medium"/>
          <w:color w:val="000000"/>
          <w:sz w:val="24"/>
          <w:szCs w:val="28"/>
          <w:highlight w:val="yellow"/>
        </w:rPr>
        <w:t xml:space="preserve">show ip protocols</w:t>
      </w:r>
      <w:r>
        <w:rPr>
          <w:rFonts w:ascii="Fira Code Medium" w:hAnsi="Fira Code Medium" w:cs="Fira Code Medium"/>
          <w:sz w:val="24"/>
          <w:szCs w:val="28"/>
          <w:highlight w:val="yellow"/>
        </w:rPr>
      </w:r>
      <w:r>
        <w:rPr>
          <w:rFonts w:ascii="Fira Code Medium" w:hAnsi="Fira Code Medium" w:cs="Fira Code Medium"/>
          <w:sz w:val="24"/>
          <w:szCs w:val="28"/>
          <w:highlight w:val="yellow"/>
        </w:rPr>
      </w:r>
    </w:p>
    <w:p w14:paraId="03EED0B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Look for:</w:t>
      </w:r>
      <w:r/>
    </w:p>
    <w:p w14:paraId="2EC75C2E">
      <w:pPr>
        <w:pStyle w:val="1518"/>
        <w:numPr>
          <w:ilvl w:val="0"/>
          <w:numId w:val="13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Networks listed</w:t>
      </w:r>
      <w:r/>
    </w:p>
    <w:p w14:paraId="3EAF4E95">
      <w:pPr>
        <w:pStyle w:val="1457"/>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 Fix:</w:t>
      </w:r>
      <w:r/>
    </w:p>
    <w:p w14:paraId="7363C02E">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router rip</w:t>
        <w:br/>
        <w:t xml:space="preserve">network 10.0.0.0</w:t>
      </w:r>
      <w:r/>
    </w:p>
    <w:p w14:paraId="45C95410">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Problem 3: Wrong RIP Version</w:t>
      </w:r>
      <w:r/>
    </w:p>
    <w:p w14:paraId="14E60044">
      <w:pPr>
        <w:pStyle w:val="1457"/>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 Symptom:</w:t>
      </w:r>
      <w:r/>
    </w:p>
    <w:p w14:paraId="43133624">
      <w:pPr>
        <w:pStyle w:val="1518"/>
        <w:numPr>
          <w:ilvl w:val="0"/>
          <w:numId w:val="13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Routers not exchanging routes</w:t>
      </w:r>
      <w:r/>
    </w:p>
    <w:p w14:paraId="2C2E5E41">
      <w:pPr>
        <w:pStyle w:val="1457"/>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 Check:</w:t>
      </w:r>
      <w:r/>
    </w:p>
    <w:p w14:paraId="0FD1E9D8">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show ip protocols</w:t>
      </w:r>
      <w:r/>
    </w:p>
    <w:p w14:paraId="159AA26C">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Ensure:</w:t>
      </w:r>
      <w:r/>
    </w:p>
    <w:p w14:paraId="52EEE991">
      <w:pPr>
        <w:pBdr>
          <w:top w:val="none" w:color="000000" w:sz="4" w:space="0"/>
          <w:left w:val="none" w:color="000000" w:sz="4" w:space="0"/>
          <w:bottom w:val="none" w:color="000000" w:sz="4" w:space="0"/>
          <w:right w:val="none" w:color="000000" w:sz="4" w:space="0"/>
        </w:pBdr>
        <w:spacing/>
        <w:ind w:right="0" w:firstLine="0" w:left="0"/>
        <w:rPr>
          <w:rFonts w:ascii="Fira Code Medium" w:hAnsi="Fira Code Medium" w:cs="Fira Code Medium"/>
          <w:sz w:val="22"/>
          <w:szCs w:val="24"/>
        </w:rPr>
      </w:pPr>
      <w:r>
        <w:rPr>
          <w:rFonts w:ascii="Fira Code Medium" w:hAnsi="Fira Code Medium" w:eastAsia="Fira Code Medium" w:cs="Fira Code Medium"/>
          <w:color w:val="000000"/>
          <w:sz w:val="22"/>
          <w:szCs w:val="24"/>
        </w:rPr>
        <w:t xml:space="preserve">Routing Protocol is "rip"</w:t>
        <w:br/>
        <w:t xml:space="preserve">Sending updates version 2</w:t>
      </w:r>
      <w:r>
        <w:rPr>
          <w:rFonts w:ascii="Fira Code Medium" w:hAnsi="Fira Code Medium" w:cs="Fira Code Medium"/>
          <w:sz w:val="22"/>
          <w:szCs w:val="24"/>
        </w:rPr>
      </w:r>
      <w:r>
        <w:rPr>
          <w:rFonts w:ascii="Fira Code Medium" w:hAnsi="Fira Code Medium" w:cs="Fira Code Medium"/>
          <w:sz w:val="22"/>
          <w:szCs w:val="24"/>
        </w:rPr>
      </w:r>
    </w:p>
    <w:p w14:paraId="005DCA8E">
      <w:pPr>
        <w:pStyle w:val="1457"/>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 Fix:</w:t>
      </w:r>
      <w:r/>
    </w:p>
    <w:p w14:paraId="64222F6D">
      <w:pPr>
        <w:pBdr>
          <w:top w:val="none" w:color="000000" w:sz="4" w:space="0"/>
          <w:left w:val="none" w:color="000000" w:sz="4" w:space="0"/>
          <w:bottom w:val="none" w:color="000000" w:sz="4" w:space="0"/>
          <w:right w:val="none" w:color="000000" w:sz="4" w:space="0"/>
        </w:pBdr>
        <w:spacing/>
        <w:ind w:right="0" w:firstLine="0" w:left="0"/>
        <w:rPr>
          <w:rFonts w:ascii="Fira Code Medium" w:hAnsi="Fira Code Medium" w:cs="Fira Code Medium"/>
          <w:b/>
          <w:bCs/>
          <w:highlight w:val="yellow"/>
        </w:rPr>
      </w:pPr>
      <w:r>
        <w:rPr>
          <w:rFonts w:ascii="Fira Code Medium" w:hAnsi="Fira Code Medium" w:eastAsia="Fira Code Medium" w:cs="Fira Code Medium"/>
          <w:b/>
          <w:bCs/>
          <w:color w:val="000000"/>
          <w:sz w:val="20"/>
          <w:highlight w:val="yellow"/>
        </w:rPr>
        <w:t xml:space="preserve">router rip</w:t>
        <w:br/>
        <w:t xml:space="preserve">version 2</w:t>
      </w:r>
      <w:r>
        <w:rPr>
          <w:rFonts w:ascii="Fira Code Medium" w:hAnsi="Fira Code Medium" w:cs="Fira Code Medium"/>
          <w:b/>
          <w:bCs/>
          <w:highlight w:val="yellow"/>
        </w:rPr>
      </w:r>
      <w:r>
        <w:rPr>
          <w:rFonts w:ascii="Fira Code Medium" w:hAnsi="Fira Code Medium" w:cs="Fira Code Medium"/>
          <w:b/>
          <w:bCs/>
          <w:highlight w:val="yellow"/>
        </w:rPr>
      </w:r>
    </w:p>
    <w:p w14:paraId="2D40AC92">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Problem 4: Missing </w:t>
      </w:r>
      <w:r>
        <w:rPr>
          <w:rFonts w:ascii="Courier New" w:hAnsi="Courier New" w:eastAsia="Courier New" w:cs="Courier New"/>
          <w:b/>
          <w:color w:val="000000"/>
          <w:sz w:val="29"/>
        </w:rPr>
        <w:t xml:space="preserve">no auto-summary</w:t>
      </w:r>
      <w:r/>
    </w:p>
    <w:p w14:paraId="372C75FC">
      <w:pPr>
        <w:pStyle w:val="1457"/>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 Symptom:</w:t>
      </w:r>
      <w:r/>
    </w:p>
    <w:p w14:paraId="205DEE74">
      <w:pPr>
        <w:pStyle w:val="1518"/>
        <w:numPr>
          <w:ilvl w:val="0"/>
          <w:numId w:val="13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Wrong routes (classful summarization issue)</w:t>
      </w:r>
      <w:r/>
    </w:p>
    <w:p w14:paraId="0FD2C01F">
      <w:pPr>
        <w:pStyle w:val="1457"/>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 Fix:</w:t>
      </w:r>
      <w:r/>
    </w:p>
    <w:p w14:paraId="35B51634">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router rip</w:t>
        <w:br/>
        <w:t xml:space="preserve">no auto-summary</w:t>
      </w:r>
      <w:r/>
    </w:p>
    <w:p w14:paraId="3E974309">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Problem 5: Passive Interface Misuse</w:t>
      </w:r>
      <w:r/>
    </w:p>
    <w:p w14:paraId="53975AB1">
      <w:pPr>
        <w:pStyle w:val="1457"/>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 Symptom:</w:t>
      </w:r>
      <w:r/>
    </w:p>
    <w:p w14:paraId="5868056A">
      <w:pPr>
        <w:pStyle w:val="1518"/>
        <w:numPr>
          <w:ilvl w:val="0"/>
          <w:numId w:val="13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No neighbor updates</w:t>
      </w:r>
      <w:r/>
    </w:p>
    <w:p w14:paraId="16130CE3">
      <w:pPr>
        <w:pStyle w:val="1457"/>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 Check:</w:t>
      </w:r>
      <w:r/>
    </w:p>
    <w:p w14:paraId="5BB2BDE4">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show ip protocols</w:t>
      </w:r>
      <w:r/>
    </w:p>
    <w:p w14:paraId="09DF6F88">
      <w:pPr>
        <w:pStyle w:val="1457"/>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 Fix:</w:t>
      </w:r>
      <w:r/>
    </w:p>
    <w:p w14:paraId="6577E36E">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router rip</w:t>
        <w:br/>
        <w:t xml:space="preserve">no passive-interface g0/1</w:t>
      </w:r>
      <w:r/>
    </w:p>
    <w:p w14:paraId="5D3A8463">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Problem 6: Wrong Network Command</w:t>
      </w:r>
      <w:r/>
    </w:p>
    <w:p w14:paraId="0309CA76">
      <w:pPr>
        <w:pStyle w:val="1457"/>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 Symptom:</w:t>
      </w:r>
      <w:r/>
    </w:p>
    <w:p w14:paraId="219A94FF">
      <w:pPr>
        <w:pStyle w:val="1518"/>
        <w:numPr>
          <w:ilvl w:val="0"/>
          <w:numId w:val="13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RIP not running on interface</w:t>
      </w:r>
      <w:r/>
    </w:p>
    <w:p w14:paraId="1A3844D2">
      <w:pPr>
        <w:pStyle w:val="1457"/>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 Fix:</w:t>
      </w:r>
      <w:r/>
    </w:p>
    <w:p w14:paraId="2E03B1C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Ensure correct major network:</w:t>
      </w:r>
      <w:r/>
    </w:p>
    <w:p w14:paraId="6838E3B8">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network 10.0.0.0</w:t>
      </w:r>
      <w:r/>
    </w:p>
    <w:p w14:paraId="064B0F80">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Problem 7: PC Gateway Missing</w:t>
      </w:r>
      <w:r/>
    </w:p>
    <w:p w14:paraId="30D600BD">
      <w:pPr>
        <w:pStyle w:val="1457"/>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 Symptom:</w:t>
      </w:r>
      <w:r/>
    </w:p>
    <w:p w14:paraId="47D626E2">
      <w:pPr>
        <w:pStyle w:val="1518"/>
        <w:numPr>
          <w:ilvl w:val="0"/>
          <w:numId w:val="13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Router can ping, PC cannot</w:t>
      </w:r>
      <w:r/>
    </w:p>
    <w:p w14:paraId="37847BBD">
      <w:pPr>
        <w:pStyle w:val="1457"/>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 Fix (on PC):</w:t>
      </w:r>
      <w:r/>
    </w:p>
    <w:p w14:paraId="1959AD00">
      <w:pPr>
        <w:pStyle w:val="1518"/>
        <w:numPr>
          <w:ilvl w:val="0"/>
          <w:numId w:val="13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Set Default Gateway correctly</w:t>
      </w:r>
      <w:r/>
    </w:p>
    <w:p w14:paraId="7A44E461">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5. Advanced Checks</w:t>
      </w:r>
      <w:r/>
    </w:p>
    <w:p w14:paraId="1C1A686B">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Debug RIP (Optional)</w:t>
      </w:r>
      <w:r/>
    </w:p>
    <w:p w14:paraId="59A2CE7F">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debug ip rip</w:t>
      </w:r>
      <w:r/>
    </w:p>
    <w:p w14:paraId="2C7AF9D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Shows:</w:t>
      </w:r>
      <w:r/>
    </w:p>
    <w:p w14:paraId="1DF00CD0">
      <w:pPr>
        <w:pStyle w:val="1518"/>
        <w:numPr>
          <w:ilvl w:val="0"/>
          <w:numId w:val="13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Updates sent/received</w:t>
      </w:r>
      <w:r/>
    </w:p>
    <w:p w14:paraId="4B193E7C">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Stop Debug</w:t>
      </w:r>
      <w:r/>
    </w:p>
    <w:p w14:paraId="13FD0060">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undebug all</w:t>
      </w:r>
      <w:r/>
    </w:p>
    <w:p w14:paraId="54784719">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6. What You Should See (Final State)</w:t>
      </w:r>
      <w:r/>
    </w:p>
    <w:p w14:paraId="19C061FE">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On R1:</w:t>
      </w:r>
      <w:r/>
    </w:p>
    <w:p w14:paraId="6DE0792C">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R 192.168.3.0/24 via 10.0.12.2</w:t>
      </w:r>
      <w:r/>
    </w:p>
    <w:p w14:paraId="46982D65">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On R3:</w:t>
      </w:r>
      <w:r/>
    </w:p>
    <w:p w14:paraId="14842A7F">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R 192.168.1.0/24 via 10.0.23.1</w:t>
      </w:r>
      <w:r/>
    </w:p>
    <w:p w14:paraId="5D2B431E">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7. Key Learning Outcomes</w:t>
      </w:r>
      <w:r/>
    </w:p>
    <w:p w14:paraId="59888B20">
      <w:pPr>
        <w:pStyle w:val="1518"/>
        <w:numPr>
          <w:ilvl w:val="0"/>
          <w:numId w:val="13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How RIP exchanges routes</w:t>
      </w:r>
      <w:r/>
    </w:p>
    <w:p w14:paraId="463992EC">
      <w:pPr>
        <w:pStyle w:val="1518"/>
        <w:numPr>
          <w:ilvl w:val="0"/>
          <w:numId w:val="13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How </w:t>
      </w:r>
      <w:r>
        <w:rPr>
          <w:rFonts w:ascii="Courier New" w:hAnsi="Courier New" w:eastAsia="Courier New" w:cs="Courier New"/>
          <w:color w:val="000000"/>
          <w:sz w:val="20"/>
        </w:rPr>
        <w:t xml:space="preserve">network</w:t>
      </w:r>
      <w:r>
        <w:rPr>
          <w:rFonts w:ascii="Times New Roman" w:hAnsi="Times New Roman" w:eastAsia="Times New Roman" w:cs="Times New Roman"/>
          <w:color w:val="000000"/>
          <w:sz w:val="24"/>
        </w:rPr>
        <w:t xml:space="preserve"> command works </w:t>
      </w:r>
      <w:r/>
    </w:p>
    <w:p w14:paraId="3AD9E52A">
      <w:pPr>
        <w:pStyle w:val="1518"/>
        <w:numPr>
          <w:ilvl w:val="0"/>
          <w:numId w:val="13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Importance of </w:t>
      </w:r>
      <w:r>
        <w:rPr>
          <w:rFonts w:ascii="Courier New" w:hAnsi="Courier New" w:eastAsia="Courier New" w:cs="Courier New"/>
          <w:color w:val="000000"/>
          <w:sz w:val="20"/>
        </w:rPr>
        <w:t xml:space="preserve">no auto-summary</w:t>
      </w:r>
      <w:r/>
    </w:p>
    <w:p w14:paraId="0CF072E0">
      <w:pPr>
        <w:pStyle w:val="1518"/>
        <w:numPr>
          <w:ilvl w:val="0"/>
          <w:numId w:val="13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How to troubleshoot: </w:t>
      </w:r>
      <w:r/>
    </w:p>
    <w:p w14:paraId="1120884E">
      <w:pPr>
        <w:pStyle w:val="1518"/>
        <w:numPr>
          <w:ilvl w:val="1"/>
          <w:numId w:val="13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Interfaces</w:t>
      </w:r>
      <w:r/>
    </w:p>
    <w:p w14:paraId="19EDCA08">
      <w:pPr>
        <w:pStyle w:val="1518"/>
        <w:numPr>
          <w:ilvl w:val="1"/>
          <w:numId w:val="13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RIP config</w:t>
      </w:r>
      <w:r/>
    </w:p>
    <w:p w14:paraId="05F4841A">
      <w:pPr>
        <w:pStyle w:val="1518"/>
        <w:numPr>
          <w:ilvl w:val="1"/>
          <w:numId w:val="13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Routing tables</w:t>
      </w:r>
      <w:r/>
    </w:p>
    <w:p w14:paraId="1390231F">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Final Pro Tip</w:t>
      </w:r>
      <w:r/>
    </w:p>
    <w:p w14:paraId="4A16CDB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When troubleshooting routing:</w:t>
      </w:r>
      <w:r/>
    </w:p>
    <w:p w14:paraId="2EAACCE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Always follow this order:</w:t>
      </w:r>
      <w:r/>
    </w:p>
    <w:p w14:paraId="478D4546">
      <w:pPr>
        <w:pStyle w:val="1518"/>
        <w:numPr>
          <w:ilvl w:val="0"/>
          <w:numId w:val="14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Interfaces up?</w:t>
      </w:r>
      <w:r/>
    </w:p>
    <w:p w14:paraId="5BFC1A14">
      <w:pPr>
        <w:pStyle w:val="1518"/>
        <w:numPr>
          <w:ilvl w:val="0"/>
          <w:numId w:val="14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IP addresses correct?</w:t>
      </w:r>
      <w:r/>
    </w:p>
    <w:p w14:paraId="0FAD5C84">
      <w:pPr>
        <w:pStyle w:val="1518"/>
        <w:numPr>
          <w:ilvl w:val="0"/>
          <w:numId w:val="14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RIP enabled?</w:t>
      </w:r>
      <w:r/>
    </w:p>
    <w:p w14:paraId="529DBE0D">
      <w:pPr>
        <w:pStyle w:val="1518"/>
        <w:numPr>
          <w:ilvl w:val="0"/>
          <w:numId w:val="14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Correct networks?</w:t>
      </w:r>
      <w:r/>
    </w:p>
    <w:p w14:paraId="1C726782">
      <w:pPr>
        <w:pStyle w:val="1518"/>
        <w:numPr>
          <w:ilvl w:val="0"/>
          <w:numId w:val="14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Routes in table?</w:t>
      </w:r>
      <w:r/>
    </w:p>
    <w:p w14:paraId="3A0074E9">
      <w:pPr>
        <w:pStyle w:val="1518"/>
        <w:numPr>
          <w:ilvl w:val="0"/>
          <w:numId w:val="14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Ping test</w:t>
      </w:r>
      <w:r/>
    </w:p>
    <w:p w14:paraId="3970A20E">
      <w:pPr>
        <w:pBdr/>
        <w:spacing/>
        <w:ind/>
        <w:rPr>
          <w:highlight w:val="none"/>
        </w:rPr>
      </w:pPr>
      <w:r>
        <w:rPr>
          <w:highlight w:val="none"/>
        </w:rPr>
      </w:r>
      <w:r>
        <w:rPr>
          <w:highlight w:val="none"/>
        </w:rPr>
      </w:r>
      <w:r>
        <w:rPr>
          <w:highlight w:val="none"/>
        </w:rPr>
      </w:r>
    </w:p>
    <w:p w14:paraId="4C8342A6">
      <w:pPr>
        <w:pStyle w:val="1455"/>
        <w:pBdr>
          <w:top w:val="none" w:color="000000" w:sz="4" w:space="0"/>
          <w:left w:val="none" w:color="000000" w:sz="4" w:space="0"/>
          <w:bottom w:val="none" w:color="000000" w:sz="4" w:space="0"/>
          <w:right w:val="none" w:color="000000" w:sz="4" w:space="0"/>
        </w:pBdr>
        <w:spacing/>
        <w:ind w:right="0" w:firstLine="0" w:left="0"/>
        <w:rPr>
          <w:color w:val="002060"/>
        </w:rPr>
      </w:pPr>
      <w:r>
        <w:rPr>
          <w:rFonts w:ascii="Times New Roman" w:hAnsi="Times New Roman" w:eastAsia="Times New Roman" w:cs="Times New Roman"/>
          <w:b/>
          <w:color w:val="002060"/>
          <w:sz w:val="36"/>
        </w:rPr>
        <w:t xml:space="preserve">🔹 1. EIGRP vs IGRP (Detailed)</w:t>
      </w:r>
      <w:r>
        <w:rPr>
          <w:color w:val="002060"/>
        </w:rPr>
      </w:r>
      <w:r>
        <w:rPr>
          <w:color w:val="002060"/>
        </w:rPr>
      </w:r>
    </w:p>
    <w:p w14:paraId="4B0A6E65">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IGRP (Interior Gateway Routing Protocol)</w:t>
      </w:r>
      <w:r/>
    </w:p>
    <w:p w14:paraId="14A0B426">
      <w:pPr>
        <w:pStyle w:val="1518"/>
        <w:numPr>
          <w:ilvl w:val="0"/>
          <w:numId w:val="14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Developed by Cisco (obsolete ❌)</w:t>
      </w:r>
      <w:r/>
    </w:p>
    <w:p w14:paraId="7111FC1A">
      <w:pPr>
        <w:pStyle w:val="1518"/>
        <w:numPr>
          <w:ilvl w:val="0"/>
          <w:numId w:val="14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Distance vector protocol</w:t>
      </w:r>
      <w:r/>
    </w:p>
    <w:p w14:paraId="495080A1">
      <w:pPr>
        <w:pStyle w:val="1518"/>
        <w:numPr>
          <w:ilvl w:val="0"/>
          <w:numId w:val="14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Classful (no VLSM)</w:t>
      </w:r>
      <w:r/>
    </w:p>
    <w:p w14:paraId="7ABA1485">
      <w:pPr>
        <w:pStyle w:val="1518"/>
        <w:numPr>
          <w:ilvl w:val="0"/>
          <w:numId w:val="14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Metric: </w:t>
      </w:r>
      <w:r/>
    </w:p>
    <w:p w14:paraId="690B51B5">
      <w:pPr>
        <w:pStyle w:val="1518"/>
        <w:numPr>
          <w:ilvl w:val="1"/>
          <w:numId w:val="14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Bandwidth</w:t>
      </w:r>
      <w:r/>
    </w:p>
    <w:p w14:paraId="0496FA2E">
      <w:pPr>
        <w:pStyle w:val="1518"/>
        <w:numPr>
          <w:ilvl w:val="1"/>
          <w:numId w:val="14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Delay</w:t>
      </w:r>
      <w:r/>
    </w:p>
    <w:p w14:paraId="3AB835AE">
      <w:pPr>
        <w:pStyle w:val="1518"/>
        <w:numPr>
          <w:ilvl w:val="0"/>
          <w:numId w:val="14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Max hop count = </w:t>
      </w:r>
      <w:r>
        <w:rPr>
          <w:rFonts w:ascii="Times New Roman" w:hAnsi="Times New Roman" w:eastAsia="Times New Roman" w:cs="Times New Roman"/>
          <w:b/>
          <w:color w:val="000000"/>
          <w:sz w:val="24"/>
        </w:rPr>
        <w:t xml:space="preserve">255</w:t>
      </w:r>
      <w:r>
        <w:rPr>
          <w:rFonts w:ascii="Times New Roman" w:hAnsi="Times New Roman" w:eastAsia="Times New Roman" w:cs="Times New Roman"/>
          <w:color w:val="000000"/>
          <w:sz w:val="24"/>
        </w:rPr>
        <w:t xml:space="preserve"> (default 100) </w:t>
      </w:r>
      <w:r/>
    </w:p>
    <w:p w14:paraId="5FF46DD4">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EIGRP (Enhanced IGRP)</w:t>
      </w:r>
      <w:r/>
    </w:p>
    <w:p w14:paraId="4B6AFFF3">
      <w:pPr>
        <w:pStyle w:val="1518"/>
        <w:numPr>
          <w:ilvl w:val="0"/>
          <w:numId w:val="14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Successor of IGRP</w:t>
      </w:r>
      <w:r/>
    </w:p>
    <w:p w14:paraId="40347AA0">
      <w:pPr>
        <w:pStyle w:val="1518"/>
        <w:numPr>
          <w:ilvl w:val="0"/>
          <w:numId w:val="14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Cisco proprietary (now open standard)</w:t>
      </w:r>
      <w:r/>
    </w:p>
    <w:p w14:paraId="4C9081AF">
      <w:pPr>
        <w:pStyle w:val="1518"/>
        <w:numPr>
          <w:ilvl w:val="0"/>
          <w:numId w:val="14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Classless (supports VLSM, CIDR)</w:t>
      </w:r>
      <w:r/>
    </w:p>
    <w:p w14:paraId="0A2C4D0D">
      <w:pPr>
        <w:pStyle w:val="1518"/>
        <w:numPr>
          <w:ilvl w:val="0"/>
          <w:numId w:val="14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Faster and more efficient</w:t>
      </w:r>
      <w:r/>
    </w:p>
    <w:p w14:paraId="05039787">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Key Differences</w:t>
      </w:r>
      <w:r/>
    </w:p>
    <w:tbl>
      <w:tblPr>
        <w:tblStyle w:val="1329"/>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262"/>
        <w:gridCol w:w="1499"/>
        <w:gridCol w:w="938"/>
      </w:tblGrid>
      <w:tr>
        <w:trPr/>
        <w:tc>
          <w:tcPr>
            <w:tcBorders/>
            <w:tcMar>
              <w:left w:w="15" w:type="dxa"/>
              <w:top w:w="15" w:type="dxa"/>
              <w:right w:w="15" w:type="dxa"/>
              <w:bottom w:w="15" w:type="dxa"/>
            </w:tcMar>
            <w:tcW w:w="1262" w:type="dxa"/>
            <w:vAlign w:val="center"/>
            <w:textDirection w:val="lrTb"/>
            <w:noWrap w:val="false"/>
          </w:tcPr>
          <w:p w14:paraId="62FD3317">
            <w:pPr>
              <w:pBdr/>
              <w:spacing w:after="0" w:before="0" w:line="240" w:lineRule="auto"/>
              <w:ind/>
              <w:jc w:val="center"/>
              <w:rPr/>
            </w:pPr>
            <w:r>
              <w:rPr>
                <w:rFonts w:ascii="Times New Roman" w:hAnsi="Times New Roman" w:eastAsia="Times New Roman" w:cs="Times New Roman"/>
                <w:b/>
                <w:color w:val="000000"/>
                <w:sz w:val="24"/>
              </w:rPr>
              <w:t xml:space="preserve">Feature</w:t>
            </w:r>
            <w:r/>
          </w:p>
        </w:tc>
        <w:tc>
          <w:tcPr>
            <w:tcBorders/>
            <w:tcMar>
              <w:left w:w="15" w:type="dxa"/>
              <w:top w:w="15" w:type="dxa"/>
              <w:right w:w="15" w:type="dxa"/>
              <w:bottom w:w="15" w:type="dxa"/>
            </w:tcMar>
            <w:tcW w:w="1499" w:type="dxa"/>
            <w:vAlign w:val="center"/>
            <w:textDirection w:val="lrTb"/>
            <w:noWrap w:val="false"/>
          </w:tcPr>
          <w:p w14:paraId="1769D070">
            <w:pPr>
              <w:pBdr/>
              <w:spacing w:after="0" w:before="0" w:line="240" w:lineRule="auto"/>
              <w:ind/>
              <w:jc w:val="center"/>
              <w:rPr/>
            </w:pPr>
            <w:r>
              <w:rPr>
                <w:rFonts w:ascii="Times New Roman" w:hAnsi="Times New Roman" w:eastAsia="Times New Roman" w:cs="Times New Roman"/>
                <w:b/>
                <w:color w:val="000000"/>
                <w:sz w:val="24"/>
              </w:rPr>
              <w:t xml:space="preserve">IGRP</w:t>
            </w:r>
            <w:r/>
          </w:p>
        </w:tc>
        <w:tc>
          <w:tcPr>
            <w:tcBorders/>
            <w:tcMar>
              <w:left w:w="15" w:type="dxa"/>
              <w:top w:w="15" w:type="dxa"/>
              <w:right w:w="15" w:type="dxa"/>
              <w:bottom w:w="15" w:type="dxa"/>
            </w:tcMar>
            <w:tcW w:w="938" w:type="dxa"/>
            <w:vAlign w:val="center"/>
            <w:textDirection w:val="lrTb"/>
            <w:noWrap w:val="false"/>
          </w:tcPr>
          <w:p w14:paraId="6E83D555">
            <w:pPr>
              <w:pBdr/>
              <w:spacing w:after="0" w:before="0" w:line="240" w:lineRule="auto"/>
              <w:ind/>
              <w:jc w:val="center"/>
              <w:rPr/>
            </w:pPr>
            <w:r>
              <w:rPr>
                <w:rFonts w:ascii="Times New Roman" w:hAnsi="Times New Roman" w:eastAsia="Times New Roman" w:cs="Times New Roman"/>
                <w:b/>
                <w:color w:val="000000"/>
                <w:sz w:val="24"/>
              </w:rPr>
              <w:t xml:space="preserve">EIGRP</w:t>
            </w:r>
            <w:r/>
          </w:p>
        </w:tc>
      </w:tr>
      <w:tr>
        <w:trPr/>
        <w:tc>
          <w:tcPr>
            <w:tcBorders/>
            <w:tcMar>
              <w:left w:w="15" w:type="dxa"/>
              <w:top w:w="15" w:type="dxa"/>
              <w:right w:w="15" w:type="dxa"/>
              <w:bottom w:w="15" w:type="dxa"/>
            </w:tcMar>
            <w:tcW w:w="1262" w:type="dxa"/>
            <w:vAlign w:val="center"/>
            <w:textDirection w:val="lrTb"/>
            <w:noWrap w:val="false"/>
          </w:tcPr>
          <w:p w14:paraId="5D009962">
            <w:pPr>
              <w:pBdr/>
              <w:spacing w:after="0" w:before="0" w:line="240" w:lineRule="auto"/>
              <w:ind/>
              <w:rPr/>
            </w:pPr>
            <w:r>
              <w:rPr>
                <w:rFonts w:ascii="Times New Roman" w:hAnsi="Times New Roman" w:eastAsia="Times New Roman" w:cs="Times New Roman"/>
                <w:color w:val="000000"/>
                <w:sz w:val="24"/>
              </w:rPr>
              <w:t xml:space="preserve">Status</w:t>
            </w:r>
            <w:r/>
          </w:p>
        </w:tc>
        <w:tc>
          <w:tcPr>
            <w:tcBorders/>
            <w:tcMar>
              <w:left w:w="15" w:type="dxa"/>
              <w:top w:w="15" w:type="dxa"/>
              <w:right w:w="15" w:type="dxa"/>
              <w:bottom w:w="15" w:type="dxa"/>
            </w:tcMar>
            <w:tcW w:w="1499" w:type="dxa"/>
            <w:vAlign w:val="center"/>
            <w:textDirection w:val="lrTb"/>
            <w:noWrap w:val="false"/>
          </w:tcPr>
          <w:p w14:paraId="37FBA290">
            <w:pPr>
              <w:pBdr/>
              <w:spacing w:after="0" w:before="0" w:line="240" w:lineRule="auto"/>
              <w:ind/>
              <w:rPr/>
            </w:pPr>
            <w:r>
              <w:rPr>
                <w:rFonts w:ascii="Times New Roman" w:hAnsi="Times New Roman" w:eastAsia="Times New Roman" w:cs="Times New Roman"/>
                <w:color w:val="000000"/>
                <w:sz w:val="24"/>
              </w:rPr>
              <w:t xml:space="preserve">Obsolete</w:t>
            </w:r>
            <w:r/>
          </w:p>
        </w:tc>
        <w:tc>
          <w:tcPr>
            <w:tcBorders/>
            <w:tcMar>
              <w:left w:w="15" w:type="dxa"/>
              <w:top w:w="15" w:type="dxa"/>
              <w:right w:w="15" w:type="dxa"/>
              <w:bottom w:w="15" w:type="dxa"/>
            </w:tcMar>
            <w:tcW w:w="938" w:type="dxa"/>
            <w:vAlign w:val="center"/>
            <w:textDirection w:val="lrTb"/>
            <w:noWrap w:val="false"/>
          </w:tcPr>
          <w:p w14:paraId="79331A27">
            <w:pPr>
              <w:pBdr/>
              <w:spacing w:after="0" w:before="0" w:line="240" w:lineRule="auto"/>
              <w:ind/>
              <w:rPr/>
            </w:pPr>
            <w:r>
              <w:rPr>
                <w:rFonts w:ascii="Times New Roman" w:hAnsi="Times New Roman" w:eastAsia="Times New Roman" w:cs="Times New Roman"/>
                <w:color w:val="000000"/>
                <w:sz w:val="24"/>
              </w:rPr>
              <w:t xml:space="preserve">Used</w:t>
            </w:r>
            <w:r/>
          </w:p>
        </w:tc>
      </w:tr>
      <w:tr>
        <w:trPr/>
        <w:tc>
          <w:tcPr>
            <w:tcBorders/>
            <w:tcMar>
              <w:left w:w="15" w:type="dxa"/>
              <w:top w:w="15" w:type="dxa"/>
              <w:right w:w="15" w:type="dxa"/>
              <w:bottom w:w="15" w:type="dxa"/>
            </w:tcMar>
            <w:tcW w:w="1262" w:type="dxa"/>
            <w:vAlign w:val="center"/>
            <w:textDirection w:val="lrTb"/>
            <w:noWrap w:val="false"/>
          </w:tcPr>
          <w:p w14:paraId="317A92B4">
            <w:pPr>
              <w:pBdr/>
              <w:spacing w:after="0" w:before="0" w:line="240" w:lineRule="auto"/>
              <w:ind/>
              <w:rPr/>
            </w:pPr>
            <w:r>
              <w:rPr>
                <w:rFonts w:ascii="Times New Roman" w:hAnsi="Times New Roman" w:eastAsia="Times New Roman" w:cs="Times New Roman"/>
                <w:color w:val="000000"/>
                <w:sz w:val="24"/>
              </w:rPr>
              <w:t xml:space="preserve">Type</w:t>
            </w:r>
            <w:r/>
          </w:p>
        </w:tc>
        <w:tc>
          <w:tcPr>
            <w:tcBorders/>
            <w:tcMar>
              <w:left w:w="15" w:type="dxa"/>
              <w:top w:w="15" w:type="dxa"/>
              <w:right w:w="15" w:type="dxa"/>
              <w:bottom w:w="15" w:type="dxa"/>
            </w:tcMar>
            <w:tcW w:w="1499" w:type="dxa"/>
            <w:vAlign w:val="center"/>
            <w:textDirection w:val="lrTb"/>
            <w:noWrap w:val="false"/>
          </w:tcPr>
          <w:p w14:paraId="202F8A50">
            <w:pPr>
              <w:pBdr/>
              <w:spacing w:after="0" w:before="0" w:line="240" w:lineRule="auto"/>
              <w:ind/>
              <w:rPr/>
            </w:pPr>
            <w:r>
              <w:rPr>
                <w:rFonts w:ascii="Times New Roman" w:hAnsi="Times New Roman" w:eastAsia="Times New Roman" w:cs="Times New Roman"/>
                <w:color w:val="000000"/>
                <w:sz w:val="24"/>
              </w:rPr>
              <w:t xml:space="preserve">Distance vector</w:t>
            </w:r>
            <w:r/>
          </w:p>
        </w:tc>
        <w:tc>
          <w:tcPr>
            <w:tcBorders/>
            <w:tcMar>
              <w:left w:w="15" w:type="dxa"/>
              <w:top w:w="15" w:type="dxa"/>
              <w:right w:w="15" w:type="dxa"/>
              <w:bottom w:w="15" w:type="dxa"/>
            </w:tcMar>
            <w:tcW w:w="938" w:type="dxa"/>
            <w:vAlign w:val="center"/>
            <w:textDirection w:val="lrTb"/>
            <w:noWrap w:val="false"/>
          </w:tcPr>
          <w:p w14:paraId="2836620C">
            <w:pPr>
              <w:pBdr/>
              <w:spacing w:after="0" w:before="0" w:line="240" w:lineRule="auto"/>
              <w:ind/>
              <w:rPr/>
            </w:pPr>
            <w:r>
              <w:rPr>
                <w:rFonts w:ascii="Times New Roman" w:hAnsi="Times New Roman" w:eastAsia="Times New Roman" w:cs="Times New Roman"/>
                <w:color w:val="000000"/>
                <w:sz w:val="24"/>
              </w:rPr>
              <w:t xml:space="preserve">Hybrid</w:t>
            </w:r>
            <w:r/>
          </w:p>
        </w:tc>
      </w:tr>
      <w:tr>
        <w:trPr/>
        <w:tc>
          <w:tcPr>
            <w:tcBorders/>
            <w:tcMar>
              <w:left w:w="15" w:type="dxa"/>
              <w:top w:w="15" w:type="dxa"/>
              <w:right w:w="15" w:type="dxa"/>
              <w:bottom w:w="15" w:type="dxa"/>
            </w:tcMar>
            <w:tcW w:w="1262" w:type="dxa"/>
            <w:vAlign w:val="center"/>
            <w:textDirection w:val="lrTb"/>
            <w:noWrap w:val="false"/>
          </w:tcPr>
          <w:p w14:paraId="3A19154F">
            <w:pPr>
              <w:pBdr/>
              <w:spacing w:after="0" w:before="0" w:line="240" w:lineRule="auto"/>
              <w:ind/>
              <w:rPr/>
            </w:pPr>
            <w:r>
              <w:rPr>
                <w:rFonts w:ascii="Times New Roman" w:hAnsi="Times New Roman" w:eastAsia="Times New Roman" w:cs="Times New Roman"/>
                <w:color w:val="000000"/>
                <w:sz w:val="24"/>
              </w:rPr>
              <w:t xml:space="preserve">VLSM</w:t>
            </w:r>
            <w:r/>
          </w:p>
        </w:tc>
        <w:tc>
          <w:tcPr>
            <w:tcBorders/>
            <w:tcMar>
              <w:left w:w="15" w:type="dxa"/>
              <w:top w:w="15" w:type="dxa"/>
              <w:right w:w="15" w:type="dxa"/>
              <w:bottom w:w="15" w:type="dxa"/>
            </w:tcMar>
            <w:tcW w:w="1499" w:type="dxa"/>
            <w:vAlign w:val="center"/>
            <w:textDirection w:val="lrTb"/>
            <w:noWrap w:val="false"/>
          </w:tcPr>
          <w:p w14:paraId="6377E9E3">
            <w:pPr>
              <w:pBdr/>
              <w:spacing w:after="0" w:before="0" w:line="240" w:lineRule="auto"/>
              <w:ind/>
              <w:rPr/>
            </w:pPr>
            <w:r>
              <w:rPr>
                <w:rFonts w:ascii="Times New Roman" w:hAnsi="Times New Roman" w:eastAsia="Times New Roman" w:cs="Times New Roman"/>
                <w:color w:val="000000"/>
                <w:sz w:val="24"/>
              </w:rPr>
              <w:t xml:space="preserve">❌ No</w:t>
            </w:r>
            <w:r/>
          </w:p>
        </w:tc>
        <w:tc>
          <w:tcPr>
            <w:tcBorders/>
            <w:tcMar>
              <w:left w:w="15" w:type="dxa"/>
              <w:top w:w="15" w:type="dxa"/>
              <w:right w:w="15" w:type="dxa"/>
              <w:bottom w:w="15" w:type="dxa"/>
            </w:tcMar>
            <w:tcW w:w="938" w:type="dxa"/>
            <w:vAlign w:val="center"/>
            <w:textDirection w:val="lrTb"/>
            <w:noWrap w:val="false"/>
          </w:tcPr>
          <w:p w14:paraId="32339155">
            <w:pPr>
              <w:pBdr/>
              <w:spacing w:after="0" w:before="0" w:line="240" w:lineRule="auto"/>
              <w:ind/>
              <w:rPr/>
            </w:pPr>
            <w:r>
              <w:rPr>
                <w:rFonts w:ascii="Times New Roman" w:hAnsi="Times New Roman" w:eastAsia="Times New Roman" w:cs="Times New Roman"/>
                <w:color w:val="000000"/>
                <w:sz w:val="24"/>
              </w:rPr>
              <w:t xml:space="preserve">✅ Yes</w:t>
            </w:r>
            <w:r/>
          </w:p>
        </w:tc>
      </w:tr>
      <w:tr>
        <w:trPr/>
        <w:tc>
          <w:tcPr>
            <w:tcBorders/>
            <w:tcMar>
              <w:left w:w="15" w:type="dxa"/>
              <w:top w:w="15" w:type="dxa"/>
              <w:right w:w="15" w:type="dxa"/>
              <w:bottom w:w="15" w:type="dxa"/>
            </w:tcMar>
            <w:tcW w:w="1262" w:type="dxa"/>
            <w:vAlign w:val="center"/>
            <w:textDirection w:val="lrTb"/>
            <w:noWrap w:val="false"/>
          </w:tcPr>
          <w:p w14:paraId="2223B1FA">
            <w:pPr>
              <w:pBdr/>
              <w:spacing w:after="0" w:before="0" w:line="240" w:lineRule="auto"/>
              <w:ind/>
              <w:rPr/>
            </w:pPr>
            <w:r>
              <w:rPr>
                <w:rFonts w:ascii="Times New Roman" w:hAnsi="Times New Roman" w:eastAsia="Times New Roman" w:cs="Times New Roman"/>
                <w:color w:val="000000"/>
                <w:sz w:val="24"/>
              </w:rPr>
              <w:t xml:space="preserve">Convergence</w:t>
            </w:r>
            <w:r/>
          </w:p>
        </w:tc>
        <w:tc>
          <w:tcPr>
            <w:tcBorders/>
            <w:tcMar>
              <w:left w:w="15" w:type="dxa"/>
              <w:top w:w="15" w:type="dxa"/>
              <w:right w:w="15" w:type="dxa"/>
              <w:bottom w:w="15" w:type="dxa"/>
            </w:tcMar>
            <w:tcW w:w="1499" w:type="dxa"/>
            <w:vAlign w:val="center"/>
            <w:textDirection w:val="lrTb"/>
            <w:noWrap w:val="false"/>
          </w:tcPr>
          <w:p w14:paraId="068ECE0B">
            <w:pPr>
              <w:pBdr/>
              <w:spacing w:after="0" w:before="0" w:line="240" w:lineRule="auto"/>
              <w:ind/>
              <w:rPr/>
            </w:pPr>
            <w:r>
              <w:rPr>
                <w:rFonts w:ascii="Times New Roman" w:hAnsi="Times New Roman" w:eastAsia="Times New Roman" w:cs="Times New Roman"/>
                <w:color w:val="000000"/>
                <w:sz w:val="24"/>
              </w:rPr>
              <w:t xml:space="preserve">Slow</w:t>
            </w:r>
            <w:r/>
          </w:p>
        </w:tc>
        <w:tc>
          <w:tcPr>
            <w:tcBorders/>
            <w:tcMar>
              <w:left w:w="15" w:type="dxa"/>
              <w:top w:w="15" w:type="dxa"/>
              <w:right w:w="15" w:type="dxa"/>
              <w:bottom w:w="15" w:type="dxa"/>
            </w:tcMar>
            <w:tcW w:w="938" w:type="dxa"/>
            <w:vAlign w:val="center"/>
            <w:textDirection w:val="lrTb"/>
            <w:noWrap w:val="false"/>
          </w:tcPr>
          <w:p w14:paraId="0D370C32">
            <w:pPr>
              <w:pBdr/>
              <w:spacing w:after="0" w:before="0" w:line="240" w:lineRule="auto"/>
              <w:ind/>
              <w:rPr/>
            </w:pPr>
            <w:r>
              <w:rPr>
                <w:rFonts w:ascii="Times New Roman" w:hAnsi="Times New Roman" w:eastAsia="Times New Roman" w:cs="Times New Roman"/>
                <w:color w:val="000000"/>
                <w:sz w:val="24"/>
              </w:rPr>
              <w:t xml:space="preserve">Fast</w:t>
            </w:r>
            <w:r/>
          </w:p>
        </w:tc>
      </w:tr>
      <w:tr>
        <w:trPr/>
        <w:tc>
          <w:tcPr>
            <w:tcBorders/>
            <w:tcMar>
              <w:left w:w="15" w:type="dxa"/>
              <w:top w:w="15" w:type="dxa"/>
              <w:right w:w="15" w:type="dxa"/>
              <w:bottom w:w="15" w:type="dxa"/>
            </w:tcMar>
            <w:tcW w:w="1262" w:type="dxa"/>
            <w:vAlign w:val="center"/>
            <w:textDirection w:val="lrTb"/>
            <w:noWrap w:val="false"/>
          </w:tcPr>
          <w:p w14:paraId="2C0D2FCC">
            <w:pPr>
              <w:pBdr/>
              <w:spacing w:after="0" w:before="0" w:line="240" w:lineRule="auto"/>
              <w:ind/>
              <w:rPr/>
            </w:pPr>
            <w:r>
              <w:rPr>
                <w:rFonts w:ascii="Times New Roman" w:hAnsi="Times New Roman" w:eastAsia="Times New Roman" w:cs="Times New Roman"/>
                <w:color w:val="000000"/>
                <w:sz w:val="24"/>
              </w:rPr>
              <w:t xml:space="preserve">Updates</w:t>
            </w:r>
            <w:r/>
          </w:p>
        </w:tc>
        <w:tc>
          <w:tcPr>
            <w:tcBorders/>
            <w:tcMar>
              <w:left w:w="15" w:type="dxa"/>
              <w:top w:w="15" w:type="dxa"/>
              <w:right w:w="15" w:type="dxa"/>
              <w:bottom w:w="15" w:type="dxa"/>
            </w:tcMar>
            <w:tcW w:w="1499" w:type="dxa"/>
            <w:vAlign w:val="center"/>
            <w:textDirection w:val="lrTb"/>
            <w:noWrap w:val="false"/>
          </w:tcPr>
          <w:p w14:paraId="3AE67929">
            <w:pPr>
              <w:pBdr/>
              <w:spacing w:after="0" w:before="0" w:line="240" w:lineRule="auto"/>
              <w:ind/>
              <w:rPr/>
            </w:pPr>
            <w:r>
              <w:rPr>
                <w:rFonts w:ascii="Times New Roman" w:hAnsi="Times New Roman" w:eastAsia="Times New Roman" w:cs="Times New Roman"/>
                <w:color w:val="000000"/>
                <w:sz w:val="24"/>
              </w:rPr>
              <w:t xml:space="preserve">Periodic</w:t>
            </w:r>
            <w:r/>
          </w:p>
        </w:tc>
        <w:tc>
          <w:tcPr>
            <w:tcBorders/>
            <w:tcMar>
              <w:left w:w="15" w:type="dxa"/>
              <w:top w:w="15" w:type="dxa"/>
              <w:right w:w="15" w:type="dxa"/>
              <w:bottom w:w="15" w:type="dxa"/>
            </w:tcMar>
            <w:tcW w:w="938" w:type="dxa"/>
            <w:vAlign w:val="center"/>
            <w:textDirection w:val="lrTb"/>
            <w:noWrap w:val="false"/>
          </w:tcPr>
          <w:p w14:paraId="64122693">
            <w:pPr>
              <w:pBdr/>
              <w:spacing w:after="0" w:before="0" w:line="240" w:lineRule="auto"/>
              <w:ind/>
              <w:rPr/>
            </w:pPr>
            <w:r>
              <w:rPr>
                <w:rFonts w:ascii="Times New Roman" w:hAnsi="Times New Roman" w:eastAsia="Times New Roman" w:cs="Times New Roman"/>
                <w:color w:val="000000"/>
                <w:sz w:val="24"/>
              </w:rPr>
              <w:t xml:space="preserve">Triggered</w:t>
            </w:r>
            <w:r/>
          </w:p>
        </w:tc>
      </w:tr>
      <w:tr>
        <w:trPr/>
        <w:tc>
          <w:tcPr>
            <w:tcBorders/>
            <w:tcMar>
              <w:left w:w="15" w:type="dxa"/>
              <w:top w:w="15" w:type="dxa"/>
              <w:right w:w="15" w:type="dxa"/>
              <w:bottom w:w="15" w:type="dxa"/>
            </w:tcMar>
            <w:tcW w:w="1262" w:type="dxa"/>
            <w:vAlign w:val="center"/>
            <w:textDirection w:val="lrTb"/>
            <w:noWrap w:val="false"/>
          </w:tcPr>
          <w:p w14:paraId="75B3A00C">
            <w:pPr>
              <w:pBdr/>
              <w:spacing w:after="0" w:before="0" w:line="240" w:lineRule="auto"/>
              <w:ind/>
              <w:rPr/>
            </w:pPr>
            <w:r>
              <w:rPr>
                <w:rFonts w:ascii="Times New Roman" w:hAnsi="Times New Roman" w:eastAsia="Times New Roman" w:cs="Times New Roman"/>
                <w:color w:val="000000"/>
                <w:sz w:val="24"/>
              </w:rPr>
              <w:t xml:space="preserve">Algorithm</w:t>
            </w:r>
            <w:r/>
          </w:p>
        </w:tc>
        <w:tc>
          <w:tcPr>
            <w:tcBorders/>
            <w:tcMar>
              <w:left w:w="15" w:type="dxa"/>
              <w:top w:w="15" w:type="dxa"/>
              <w:right w:w="15" w:type="dxa"/>
              <w:bottom w:w="15" w:type="dxa"/>
            </w:tcMar>
            <w:tcW w:w="1499" w:type="dxa"/>
            <w:vAlign w:val="center"/>
            <w:textDirection w:val="lrTb"/>
            <w:noWrap w:val="false"/>
          </w:tcPr>
          <w:p w14:paraId="4010D49D">
            <w:pPr>
              <w:pBdr/>
              <w:spacing w:after="0" w:before="0" w:line="240" w:lineRule="auto"/>
              <w:ind/>
              <w:rPr/>
            </w:pPr>
            <w:r>
              <w:rPr>
                <w:rFonts w:ascii="Times New Roman" w:hAnsi="Times New Roman" w:eastAsia="Times New Roman" w:cs="Times New Roman"/>
                <w:color w:val="000000"/>
                <w:sz w:val="24"/>
              </w:rPr>
              <w:t xml:space="preserve">Bellman-Ford</w:t>
            </w:r>
            <w:r/>
          </w:p>
        </w:tc>
        <w:tc>
          <w:tcPr>
            <w:tcBorders/>
            <w:tcMar>
              <w:left w:w="15" w:type="dxa"/>
              <w:top w:w="15" w:type="dxa"/>
              <w:right w:w="15" w:type="dxa"/>
              <w:bottom w:w="15" w:type="dxa"/>
            </w:tcMar>
            <w:tcW w:w="938" w:type="dxa"/>
            <w:vAlign w:val="center"/>
            <w:textDirection w:val="lrTb"/>
            <w:noWrap w:val="false"/>
          </w:tcPr>
          <w:p w14:paraId="68B7B949">
            <w:pPr>
              <w:pBdr/>
              <w:spacing w:after="0" w:before="0" w:line="240" w:lineRule="auto"/>
              <w:ind/>
              <w:rPr/>
            </w:pPr>
            <w:r>
              <w:rPr>
                <w:rFonts w:ascii="Times New Roman" w:hAnsi="Times New Roman" w:eastAsia="Times New Roman" w:cs="Times New Roman"/>
                <w:color w:val="000000"/>
                <w:sz w:val="24"/>
              </w:rPr>
              <w:t xml:space="preserve">DUAL</w:t>
            </w:r>
            <w:r/>
          </w:p>
        </w:tc>
      </w:tr>
      <w:tr>
        <w:trPr/>
        <w:tc>
          <w:tcPr>
            <w:tcBorders/>
            <w:tcMar>
              <w:left w:w="15" w:type="dxa"/>
              <w:top w:w="15" w:type="dxa"/>
              <w:right w:w="15" w:type="dxa"/>
              <w:bottom w:w="15" w:type="dxa"/>
            </w:tcMar>
            <w:tcW w:w="1262" w:type="dxa"/>
            <w:vAlign w:val="center"/>
            <w:textDirection w:val="lrTb"/>
            <w:noWrap w:val="false"/>
          </w:tcPr>
          <w:p w14:paraId="763B545C">
            <w:pPr>
              <w:pBdr/>
              <w:spacing w:after="0" w:before="0" w:line="240" w:lineRule="auto"/>
              <w:ind/>
              <w:rPr/>
            </w:pPr>
            <w:r>
              <w:rPr>
                <w:rFonts w:ascii="Times New Roman" w:hAnsi="Times New Roman" w:eastAsia="Times New Roman" w:cs="Times New Roman"/>
                <w:color w:val="000000"/>
                <w:sz w:val="24"/>
              </w:rPr>
              <w:t xml:space="preserve">Efficiency</w:t>
            </w:r>
            <w:r/>
          </w:p>
        </w:tc>
        <w:tc>
          <w:tcPr>
            <w:tcBorders/>
            <w:tcMar>
              <w:left w:w="15" w:type="dxa"/>
              <w:top w:w="15" w:type="dxa"/>
              <w:right w:w="15" w:type="dxa"/>
              <w:bottom w:w="15" w:type="dxa"/>
            </w:tcMar>
            <w:tcW w:w="1499" w:type="dxa"/>
            <w:vAlign w:val="center"/>
            <w:textDirection w:val="lrTb"/>
            <w:noWrap w:val="false"/>
          </w:tcPr>
          <w:p w14:paraId="6FBFC70A">
            <w:pPr>
              <w:pBdr/>
              <w:spacing w:after="0" w:before="0" w:line="240" w:lineRule="auto"/>
              <w:ind/>
              <w:rPr/>
            </w:pPr>
            <w:r>
              <w:rPr>
                <w:rFonts w:ascii="Times New Roman" w:hAnsi="Times New Roman" w:eastAsia="Times New Roman" w:cs="Times New Roman"/>
                <w:color w:val="000000"/>
                <w:sz w:val="24"/>
              </w:rPr>
              <w:t xml:space="preserve">Low</w:t>
            </w:r>
            <w:r/>
          </w:p>
        </w:tc>
        <w:tc>
          <w:tcPr>
            <w:tcBorders/>
            <w:tcMar>
              <w:left w:w="15" w:type="dxa"/>
              <w:top w:w="15" w:type="dxa"/>
              <w:right w:w="15" w:type="dxa"/>
              <w:bottom w:w="15" w:type="dxa"/>
            </w:tcMar>
            <w:tcW w:w="938" w:type="dxa"/>
            <w:vAlign w:val="center"/>
            <w:textDirection w:val="lrTb"/>
            <w:noWrap w:val="false"/>
          </w:tcPr>
          <w:p w14:paraId="5D2DA6ED">
            <w:pPr>
              <w:pBdr/>
              <w:spacing w:after="0" w:before="0" w:line="240" w:lineRule="auto"/>
              <w:ind/>
              <w:rPr/>
            </w:pPr>
            <w:r>
              <w:rPr>
                <w:rFonts w:ascii="Times New Roman" w:hAnsi="Times New Roman" w:eastAsia="Times New Roman" w:cs="Times New Roman"/>
                <w:color w:val="000000"/>
                <w:sz w:val="24"/>
              </w:rPr>
              <w:t xml:space="preserve">High</w:t>
            </w:r>
            <w:r/>
          </w:p>
        </w:tc>
      </w:tr>
    </w:tbl>
    <w:p w14:paraId="4659BFBE">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2. Why EIGRP is Called Hybrid</w:t>
      </w:r>
      <w:r/>
    </w:p>
    <w:p w14:paraId="7F0A74C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EIGRP is </w:t>
      </w:r>
      <w:r>
        <w:rPr>
          <w:rFonts w:ascii="Times New Roman" w:hAnsi="Times New Roman" w:eastAsia="Times New Roman" w:cs="Times New Roman"/>
          <w:b/>
          <w:color w:val="000000"/>
          <w:sz w:val="24"/>
        </w:rPr>
        <w:t xml:space="preserve">hybrid (advanced distance vector)</w:t>
      </w:r>
      <w:r>
        <w:rPr>
          <w:rFonts w:ascii="Times New Roman" w:hAnsi="Times New Roman" w:eastAsia="Times New Roman" w:cs="Times New Roman"/>
          <w:color w:val="000000"/>
          <w:sz w:val="24"/>
        </w:rPr>
        <w:t xml:space="preserve"> because it combines:</w:t>
      </w:r>
      <w:r/>
    </w:p>
    <w:p w14:paraId="54670ADA">
      <w:pPr>
        <w:pStyle w:val="1457"/>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 Distance Vector Features:</w:t>
      </w:r>
      <w:r/>
    </w:p>
    <w:p w14:paraId="68395B86">
      <w:pPr>
        <w:pStyle w:val="1518"/>
        <w:numPr>
          <w:ilvl w:val="0"/>
          <w:numId w:val="14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Uses metrics (bandwidth, delay)</w:t>
      </w:r>
      <w:r/>
    </w:p>
    <w:p w14:paraId="1BCBEBF1">
      <w:pPr>
        <w:pStyle w:val="1518"/>
        <w:numPr>
          <w:ilvl w:val="0"/>
          <w:numId w:val="14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Learns from neighbors</w:t>
      </w:r>
      <w:r/>
    </w:p>
    <w:p w14:paraId="3BE3FD56">
      <w:pPr>
        <w:pStyle w:val="1457"/>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 Link-State Features:</w:t>
      </w:r>
      <w:r/>
    </w:p>
    <w:p w14:paraId="04F5C949">
      <w:pPr>
        <w:pStyle w:val="1518"/>
        <w:numPr>
          <w:ilvl w:val="0"/>
          <w:numId w:val="14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Maintains topology table</w:t>
      </w:r>
      <w:r/>
    </w:p>
    <w:p w14:paraId="69B50D42">
      <w:pPr>
        <w:pStyle w:val="1518"/>
        <w:numPr>
          <w:ilvl w:val="0"/>
          <w:numId w:val="14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Fast convergence</w:t>
      </w:r>
      <w:r/>
    </w:p>
    <w:p w14:paraId="5CA27E4D">
      <w:pPr>
        <w:pStyle w:val="1518"/>
        <w:numPr>
          <w:ilvl w:val="0"/>
          <w:numId w:val="14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Triggered updates</w:t>
      </w:r>
      <w:r/>
    </w:p>
    <w:p w14:paraId="0543CE60">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Core Technology: DUAL Algorithm</w:t>
      </w:r>
      <w:r/>
    </w:p>
    <w:p w14:paraId="201544F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w:t>
      </w:r>
      <w:r>
        <w:rPr>
          <w:rFonts w:ascii="Times New Roman" w:hAnsi="Times New Roman" w:eastAsia="Times New Roman" w:cs="Times New Roman"/>
          <w:b/>
          <w:color w:val="000000"/>
          <w:sz w:val="24"/>
        </w:rPr>
        <w:t xml:space="preserve">DUAL (Diffusing Update Algorithm)</w:t>
      </w:r>
      <w:r/>
    </w:p>
    <w:p w14:paraId="1D214B70">
      <w:pPr>
        <w:pStyle w:val="1457"/>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What it does:</w:t>
      </w:r>
      <w:r/>
    </w:p>
    <w:p w14:paraId="6A017CAE">
      <w:pPr>
        <w:pStyle w:val="1518"/>
        <w:numPr>
          <w:ilvl w:val="0"/>
          <w:numId w:val="14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Calculates best path</w:t>
      </w:r>
      <w:r/>
    </w:p>
    <w:p w14:paraId="52DFEDA6">
      <w:pPr>
        <w:pStyle w:val="1518"/>
        <w:numPr>
          <w:ilvl w:val="0"/>
          <w:numId w:val="14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Maintains backup path (feasible successor)</w:t>
      </w:r>
      <w:r/>
    </w:p>
    <w:p w14:paraId="00F09A73">
      <w:pPr>
        <w:pStyle w:val="1518"/>
        <w:numPr>
          <w:ilvl w:val="0"/>
          <w:numId w:val="14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Prevents loops</w:t>
      </w:r>
      <w:r/>
    </w:p>
    <w:p w14:paraId="00670FA4">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Key Terms:</w:t>
      </w:r>
      <w:r/>
    </w:p>
    <w:p w14:paraId="3BE92176">
      <w:pPr>
        <w:pStyle w:val="1518"/>
        <w:numPr>
          <w:ilvl w:val="0"/>
          <w:numId w:val="14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Successor</w:t>
      </w:r>
      <w:r>
        <w:rPr>
          <w:rFonts w:ascii="Times New Roman" w:hAnsi="Times New Roman" w:eastAsia="Times New Roman" w:cs="Times New Roman"/>
          <w:color w:val="000000"/>
          <w:sz w:val="24"/>
        </w:rPr>
        <w:t xml:space="preserve"> → best route </w:t>
      </w:r>
      <w:r/>
    </w:p>
    <w:p w14:paraId="1AC3D64F">
      <w:pPr>
        <w:pStyle w:val="1518"/>
        <w:numPr>
          <w:ilvl w:val="0"/>
          <w:numId w:val="14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Feasible successor</w:t>
      </w:r>
      <w:r>
        <w:rPr>
          <w:rFonts w:ascii="Times New Roman" w:hAnsi="Times New Roman" w:eastAsia="Times New Roman" w:cs="Times New Roman"/>
          <w:color w:val="000000"/>
          <w:sz w:val="24"/>
        </w:rPr>
        <w:t xml:space="preserve"> → backup route </w:t>
      </w:r>
      <w:r/>
    </w:p>
    <w:p w14:paraId="3BD84E4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This is why EIGRP converges VERY fast</w:t>
      </w:r>
      <w:r/>
    </w:p>
    <w:p w14:paraId="3BB5DE35">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3. How EIGRP Sends Messages</w:t>
      </w:r>
      <w:r/>
    </w:p>
    <w:p w14:paraId="7E52CFFC">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EIGRP uses:</w:t>
      </w:r>
      <w:r/>
    </w:p>
    <w:p w14:paraId="1D6962B1">
      <w:pPr>
        <w:pBdr>
          <w:top w:val="none" w:color="000000" w:sz="4" w:space="0"/>
          <w:left w:val="none" w:color="000000" w:sz="4" w:space="0"/>
          <w:bottom w:val="none" w:color="000000" w:sz="4" w:space="0"/>
          <w:right w:val="none" w:color="000000" w:sz="4" w:space="0"/>
        </w:pBdr>
        <w:spacing/>
        <w:ind w:right="0" w:firstLine="0" w:left="0"/>
        <w:rPr>
          <w:rFonts w:ascii="Fira Code Medium" w:hAnsi="Fira Code Medium" w:cs="Fira Code Medium"/>
          <w:b w:val="0"/>
          <w:bCs w:val="0"/>
          <w:highlight w:val="yellow"/>
        </w:rPr>
      </w:pPr>
      <w:r>
        <w:rPr>
          <w:rFonts w:ascii="Fira Code Medium" w:hAnsi="Fira Code Medium" w:eastAsia="Fira Code Medium" w:cs="Fira Code Medium"/>
          <w:b w:val="0"/>
          <w:bCs w:val="0"/>
          <w:color w:val="000000"/>
          <w:sz w:val="24"/>
          <w:highlight w:val="yellow"/>
        </w:rPr>
        <w:t xml:space="preserve">👉 </w:t>
      </w:r>
      <w:r>
        <w:rPr>
          <w:rFonts w:ascii="Fira Code Medium" w:hAnsi="Fira Code Medium" w:eastAsia="Fira Code Medium" w:cs="Fira Code Medium"/>
          <w:b w:val="0"/>
          <w:bCs w:val="0"/>
          <w:color w:val="000000"/>
          <w:sz w:val="24"/>
          <w:highlight w:val="yellow"/>
        </w:rPr>
        <w:t xml:space="preserve">Multicast: 224.0.0.10</w:t>
      </w:r>
      <w:r>
        <w:rPr>
          <w:rFonts w:ascii="Fira Code Medium" w:hAnsi="Fira Code Medium" w:cs="Fira Code Medium"/>
          <w:b w:val="0"/>
          <w:bCs w:val="0"/>
          <w:highlight w:val="yellow"/>
        </w:rPr>
      </w:r>
      <w:r>
        <w:rPr>
          <w:rFonts w:ascii="Fira Code Medium" w:hAnsi="Fira Code Medium" w:cs="Fira Code Medium"/>
          <w:b w:val="0"/>
          <w:bCs w:val="0"/>
          <w:highlight w:val="yellow"/>
        </w:rPr>
      </w:r>
    </w:p>
    <w:p w14:paraId="48234356">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Message Types:</w:t>
      </w:r>
      <w:r/>
    </w:p>
    <w:p w14:paraId="56CDF107">
      <w:pPr>
        <w:pStyle w:val="1518"/>
        <w:numPr>
          <w:ilvl w:val="0"/>
          <w:numId w:val="14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Hello → discover neighbors</w:t>
      </w:r>
      <w:r/>
    </w:p>
    <w:p w14:paraId="173FC9AF">
      <w:pPr>
        <w:pStyle w:val="1518"/>
        <w:numPr>
          <w:ilvl w:val="0"/>
          <w:numId w:val="14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Update → share routes</w:t>
      </w:r>
      <w:r/>
    </w:p>
    <w:p w14:paraId="21863041">
      <w:pPr>
        <w:pStyle w:val="1518"/>
        <w:numPr>
          <w:ilvl w:val="0"/>
          <w:numId w:val="14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Query → ask for route</w:t>
      </w:r>
      <w:r/>
    </w:p>
    <w:p w14:paraId="70A4EB8C">
      <w:pPr>
        <w:pStyle w:val="1518"/>
        <w:numPr>
          <w:ilvl w:val="0"/>
          <w:numId w:val="14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Reply → response to query</w:t>
      </w:r>
      <w:r/>
    </w:p>
    <w:p w14:paraId="777EA44C">
      <w:pPr>
        <w:pStyle w:val="1518"/>
        <w:numPr>
          <w:ilvl w:val="0"/>
          <w:numId w:val="14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ACK → acknowledgment</w:t>
      </w:r>
      <w:r/>
    </w:p>
    <w:p w14:paraId="4975829D">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Key Difference from RIP</w:t>
      </w:r>
      <w:r/>
    </w:p>
    <w:tbl>
      <w:tblPr>
        <w:tblStyle w:val="1329"/>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Look w:val="04A0" w:firstRow="1" w:lastRow="0" w:firstColumn="1" w:lastColumn="0" w:noHBand="0" w:noVBand="1"/>
      </w:tblPr>
      <w:tblGrid>
        <w:gridCol w:w="1029"/>
        <w:gridCol w:w="2066"/>
        <w:gridCol w:w="1843"/>
      </w:tblGrid>
      <w:tr>
        <w:trPr/>
        <w:tc>
          <w:tcPr>
            <w:tcBorders/>
            <w:tcMar>
              <w:left w:w="15" w:type="dxa"/>
              <w:top w:w="15" w:type="dxa"/>
              <w:right w:w="15" w:type="dxa"/>
              <w:bottom w:w="15" w:type="dxa"/>
            </w:tcMar>
            <w:tcW w:w="1029" w:type="dxa"/>
            <w:vAlign w:val="center"/>
            <w:textDirection w:val="lrTb"/>
            <w:noWrap w:val="false"/>
          </w:tcPr>
          <w:p w14:paraId="0FC9FA44">
            <w:pPr>
              <w:pBdr/>
              <w:spacing w:after="0" w:before="0" w:line="240" w:lineRule="auto"/>
              <w:ind/>
              <w:jc w:val="center"/>
              <w:rPr/>
            </w:pPr>
            <w:r>
              <w:rPr>
                <w:rFonts w:ascii="Times New Roman" w:hAnsi="Times New Roman" w:eastAsia="Times New Roman" w:cs="Times New Roman"/>
                <w:b/>
                <w:color w:val="000000"/>
                <w:sz w:val="24"/>
              </w:rPr>
              <w:t xml:space="preserve">Feature</w:t>
            </w:r>
            <w:r/>
          </w:p>
        </w:tc>
        <w:tc>
          <w:tcPr>
            <w:tcBorders/>
            <w:tcMar>
              <w:left w:w="15" w:type="dxa"/>
              <w:top w:w="15" w:type="dxa"/>
              <w:right w:w="15" w:type="dxa"/>
              <w:bottom w:w="15" w:type="dxa"/>
            </w:tcMar>
            <w:tcW w:w="2066" w:type="dxa"/>
            <w:vAlign w:val="center"/>
            <w:textDirection w:val="lrTb"/>
            <w:noWrap w:val="false"/>
          </w:tcPr>
          <w:p w14:paraId="2F147447">
            <w:pPr>
              <w:pBdr/>
              <w:spacing w:after="0" w:before="0" w:line="240" w:lineRule="auto"/>
              <w:ind/>
              <w:jc w:val="center"/>
              <w:rPr/>
            </w:pPr>
            <w:r>
              <w:rPr>
                <w:rFonts w:ascii="Times New Roman" w:hAnsi="Times New Roman" w:eastAsia="Times New Roman" w:cs="Times New Roman"/>
                <w:b/>
                <w:color w:val="000000"/>
                <w:sz w:val="24"/>
              </w:rPr>
              <w:t xml:space="preserve">RIP</w:t>
            </w:r>
            <w:r/>
          </w:p>
        </w:tc>
        <w:tc>
          <w:tcPr>
            <w:tcBorders/>
            <w:tcMar>
              <w:left w:w="15" w:type="dxa"/>
              <w:top w:w="15" w:type="dxa"/>
              <w:right w:w="15" w:type="dxa"/>
              <w:bottom w:w="15" w:type="dxa"/>
            </w:tcMar>
            <w:tcW w:w="1843" w:type="dxa"/>
            <w:vAlign w:val="center"/>
            <w:textDirection w:val="lrTb"/>
            <w:noWrap w:val="false"/>
          </w:tcPr>
          <w:p w14:paraId="0D9E0697">
            <w:pPr>
              <w:pBdr/>
              <w:spacing w:after="0" w:before="0" w:line="240" w:lineRule="auto"/>
              <w:ind/>
              <w:jc w:val="center"/>
              <w:rPr/>
            </w:pPr>
            <w:r>
              <w:rPr>
                <w:rFonts w:ascii="Times New Roman" w:hAnsi="Times New Roman" w:eastAsia="Times New Roman" w:cs="Times New Roman"/>
                <w:b/>
                <w:color w:val="000000"/>
                <w:sz w:val="24"/>
              </w:rPr>
              <w:t xml:space="preserve">EIGRP</w:t>
            </w:r>
            <w:r/>
          </w:p>
        </w:tc>
      </w:tr>
      <w:tr>
        <w:trPr/>
        <w:tc>
          <w:tcPr>
            <w:tcBorders/>
            <w:tcMar>
              <w:left w:w="15" w:type="dxa"/>
              <w:top w:w="15" w:type="dxa"/>
              <w:right w:w="15" w:type="dxa"/>
              <w:bottom w:w="15" w:type="dxa"/>
            </w:tcMar>
            <w:tcW w:w="1029" w:type="dxa"/>
            <w:vAlign w:val="center"/>
            <w:textDirection w:val="lrTb"/>
            <w:noWrap w:val="false"/>
          </w:tcPr>
          <w:p w14:paraId="52D744FD">
            <w:pPr>
              <w:pBdr/>
              <w:spacing w:after="0" w:before="0" w:line="240" w:lineRule="auto"/>
              <w:ind/>
              <w:rPr/>
            </w:pPr>
            <w:r>
              <w:rPr>
                <w:rFonts w:ascii="Times New Roman" w:hAnsi="Times New Roman" w:eastAsia="Times New Roman" w:cs="Times New Roman"/>
                <w:color w:val="000000"/>
                <w:sz w:val="24"/>
              </w:rPr>
              <w:t xml:space="preserve">Updates</w:t>
            </w:r>
            <w:r/>
          </w:p>
        </w:tc>
        <w:tc>
          <w:tcPr>
            <w:tcBorders/>
            <w:tcMar>
              <w:left w:w="15" w:type="dxa"/>
              <w:top w:w="15" w:type="dxa"/>
              <w:right w:w="15" w:type="dxa"/>
              <w:bottom w:w="15" w:type="dxa"/>
            </w:tcMar>
            <w:tcW w:w="2066" w:type="dxa"/>
            <w:vAlign w:val="center"/>
            <w:textDirection w:val="lrTb"/>
            <w:noWrap w:val="false"/>
          </w:tcPr>
          <w:p w14:paraId="05DF0BFD">
            <w:pPr>
              <w:pBdr/>
              <w:spacing w:after="0" w:before="0" w:line="240" w:lineRule="auto"/>
              <w:ind/>
              <w:rPr/>
            </w:pPr>
            <w:r>
              <w:rPr>
                <w:rFonts w:ascii="Times New Roman" w:hAnsi="Times New Roman" w:eastAsia="Times New Roman" w:cs="Times New Roman"/>
                <w:color w:val="000000"/>
                <w:sz w:val="24"/>
              </w:rPr>
              <w:t xml:space="preserve">Every 30s</w:t>
            </w:r>
            <w:r/>
          </w:p>
        </w:tc>
        <w:tc>
          <w:tcPr>
            <w:tcBorders/>
            <w:tcMar>
              <w:left w:w="15" w:type="dxa"/>
              <w:top w:w="15" w:type="dxa"/>
              <w:right w:w="15" w:type="dxa"/>
              <w:bottom w:w="15" w:type="dxa"/>
            </w:tcMar>
            <w:tcW w:w="1843" w:type="dxa"/>
            <w:vAlign w:val="center"/>
            <w:textDirection w:val="lrTb"/>
            <w:noWrap w:val="false"/>
          </w:tcPr>
          <w:p w14:paraId="505F9F92">
            <w:pPr>
              <w:pBdr/>
              <w:spacing w:after="0" w:before="0" w:line="240" w:lineRule="auto"/>
              <w:ind/>
              <w:rPr/>
            </w:pPr>
            <w:r>
              <w:rPr>
                <w:rFonts w:ascii="Times New Roman" w:hAnsi="Times New Roman" w:eastAsia="Times New Roman" w:cs="Times New Roman"/>
                <w:color w:val="000000"/>
                <w:sz w:val="24"/>
              </w:rPr>
              <w:t xml:space="preserve">Only when needed</w:t>
            </w:r>
            <w:r/>
          </w:p>
        </w:tc>
      </w:tr>
      <w:tr>
        <w:trPr/>
        <w:tc>
          <w:tcPr>
            <w:tcBorders/>
            <w:tcMar>
              <w:left w:w="15" w:type="dxa"/>
              <w:top w:w="15" w:type="dxa"/>
              <w:right w:w="15" w:type="dxa"/>
              <w:bottom w:w="15" w:type="dxa"/>
            </w:tcMar>
            <w:tcW w:w="1029" w:type="dxa"/>
            <w:vAlign w:val="center"/>
            <w:textDirection w:val="lrTb"/>
            <w:noWrap w:val="false"/>
          </w:tcPr>
          <w:p w14:paraId="578133CA">
            <w:pPr>
              <w:pBdr/>
              <w:spacing w:after="0" w:before="0" w:line="240" w:lineRule="auto"/>
              <w:ind/>
              <w:rPr/>
            </w:pPr>
            <w:r>
              <w:rPr>
                <w:rFonts w:ascii="Times New Roman" w:hAnsi="Times New Roman" w:eastAsia="Times New Roman" w:cs="Times New Roman"/>
                <w:color w:val="000000"/>
                <w:sz w:val="24"/>
              </w:rPr>
              <w:t xml:space="preserve">Speed</w:t>
            </w:r>
            <w:r/>
          </w:p>
        </w:tc>
        <w:tc>
          <w:tcPr>
            <w:tcBorders/>
            <w:tcMar>
              <w:left w:w="15" w:type="dxa"/>
              <w:top w:w="15" w:type="dxa"/>
              <w:right w:w="15" w:type="dxa"/>
              <w:bottom w:w="15" w:type="dxa"/>
            </w:tcMar>
            <w:tcW w:w="2066" w:type="dxa"/>
            <w:vAlign w:val="center"/>
            <w:textDirection w:val="lrTb"/>
            <w:noWrap w:val="false"/>
          </w:tcPr>
          <w:p w14:paraId="6ECAD287">
            <w:pPr>
              <w:pBdr/>
              <w:spacing w:after="0" w:before="0" w:line="240" w:lineRule="auto"/>
              <w:ind/>
              <w:rPr/>
            </w:pPr>
            <w:r>
              <w:rPr>
                <w:rFonts w:ascii="Times New Roman" w:hAnsi="Times New Roman" w:eastAsia="Times New Roman" w:cs="Times New Roman"/>
                <w:color w:val="000000"/>
                <w:sz w:val="24"/>
              </w:rPr>
              <w:t xml:space="preserve">Slow</w:t>
            </w:r>
            <w:r/>
          </w:p>
        </w:tc>
        <w:tc>
          <w:tcPr>
            <w:tcBorders/>
            <w:tcMar>
              <w:left w:w="15" w:type="dxa"/>
              <w:top w:w="15" w:type="dxa"/>
              <w:right w:w="15" w:type="dxa"/>
              <w:bottom w:w="15" w:type="dxa"/>
            </w:tcMar>
            <w:tcW w:w="1843" w:type="dxa"/>
            <w:vAlign w:val="center"/>
            <w:textDirection w:val="lrTb"/>
            <w:noWrap w:val="false"/>
          </w:tcPr>
          <w:p w14:paraId="49C7BA0F">
            <w:pPr>
              <w:pBdr/>
              <w:spacing w:after="0" w:before="0" w:line="240" w:lineRule="auto"/>
              <w:ind/>
              <w:rPr/>
            </w:pPr>
            <w:r>
              <w:rPr>
                <w:rFonts w:ascii="Times New Roman" w:hAnsi="Times New Roman" w:eastAsia="Times New Roman" w:cs="Times New Roman"/>
                <w:color w:val="000000"/>
                <w:sz w:val="24"/>
              </w:rPr>
              <w:t xml:space="preserve">Fast</w:t>
            </w:r>
            <w:r/>
          </w:p>
        </w:tc>
      </w:tr>
      <w:tr>
        <w:trPr/>
        <w:tc>
          <w:tcPr>
            <w:tcBorders/>
            <w:tcMar>
              <w:left w:w="15" w:type="dxa"/>
              <w:top w:w="15" w:type="dxa"/>
              <w:right w:w="15" w:type="dxa"/>
              <w:bottom w:w="15" w:type="dxa"/>
            </w:tcMar>
            <w:tcW w:w="1029" w:type="dxa"/>
            <w:vAlign w:val="center"/>
            <w:textDirection w:val="lrTb"/>
            <w:noWrap w:val="false"/>
          </w:tcPr>
          <w:p w14:paraId="78B542B3">
            <w:pPr>
              <w:pBdr/>
              <w:spacing w:after="0" w:before="0" w:line="240" w:lineRule="auto"/>
              <w:ind/>
              <w:rPr/>
            </w:pPr>
            <w:r>
              <w:rPr>
                <w:rFonts w:ascii="Times New Roman" w:hAnsi="Times New Roman" w:eastAsia="Times New Roman" w:cs="Times New Roman"/>
                <w:color w:val="000000"/>
                <w:sz w:val="24"/>
              </w:rPr>
              <w:t xml:space="preserve">Hop limit</w:t>
            </w:r>
            <w:r/>
          </w:p>
        </w:tc>
        <w:tc>
          <w:tcPr>
            <w:tcBorders/>
            <w:tcMar>
              <w:left w:w="15" w:type="dxa"/>
              <w:top w:w="15" w:type="dxa"/>
              <w:right w:w="15" w:type="dxa"/>
              <w:bottom w:w="15" w:type="dxa"/>
            </w:tcMar>
            <w:tcW w:w="2066" w:type="dxa"/>
            <w:vAlign w:val="center"/>
            <w:textDirection w:val="lrTb"/>
            <w:noWrap w:val="false"/>
          </w:tcPr>
          <w:p w14:paraId="2C3D314E">
            <w:pPr>
              <w:pBdr/>
              <w:spacing w:after="0" w:before="0" w:line="240" w:lineRule="auto"/>
              <w:ind/>
              <w:rPr/>
            </w:pPr>
            <w:r>
              <w:rPr>
                <w:rFonts w:ascii="Times New Roman" w:hAnsi="Times New Roman" w:eastAsia="Times New Roman" w:cs="Times New Roman"/>
                <w:color w:val="000000"/>
                <w:sz w:val="24"/>
              </w:rPr>
              <w:t xml:space="preserve">15</w:t>
            </w:r>
            <w:r/>
          </w:p>
        </w:tc>
        <w:tc>
          <w:tcPr>
            <w:tcBorders/>
            <w:tcMar>
              <w:left w:w="15" w:type="dxa"/>
              <w:top w:w="15" w:type="dxa"/>
              <w:right w:w="15" w:type="dxa"/>
              <w:bottom w:w="15" w:type="dxa"/>
            </w:tcMar>
            <w:tcW w:w="1843" w:type="dxa"/>
            <w:vAlign w:val="center"/>
            <w:textDirection w:val="lrTb"/>
            <w:noWrap w:val="false"/>
          </w:tcPr>
          <w:p w14:paraId="5A747394">
            <w:pPr>
              <w:pBdr/>
              <w:spacing w:after="0" w:before="0" w:line="240" w:lineRule="auto"/>
              <w:ind/>
              <w:rPr/>
            </w:pPr>
            <w:r>
              <w:rPr>
                <w:rFonts w:ascii="Times New Roman" w:hAnsi="Times New Roman" w:eastAsia="Times New Roman" w:cs="Times New Roman"/>
                <w:color w:val="000000"/>
                <w:sz w:val="24"/>
              </w:rPr>
              <w:t xml:space="preserve">224 (very large)</w:t>
            </w:r>
            <w:r/>
          </w:p>
        </w:tc>
      </w:tr>
      <w:tr>
        <w:trPr/>
        <w:tc>
          <w:tcPr>
            <w:tcBorders/>
            <w:tcMar>
              <w:left w:w="15" w:type="dxa"/>
              <w:top w:w="15" w:type="dxa"/>
              <w:right w:w="15" w:type="dxa"/>
              <w:bottom w:w="15" w:type="dxa"/>
            </w:tcMar>
            <w:tcW w:w="1029" w:type="dxa"/>
            <w:vAlign w:val="center"/>
            <w:textDirection w:val="lrTb"/>
            <w:noWrap w:val="false"/>
          </w:tcPr>
          <w:p w14:paraId="7206CB7C">
            <w:pPr>
              <w:pBdr/>
              <w:spacing w:after="0" w:before="0" w:line="240" w:lineRule="auto"/>
              <w:ind/>
              <w:rPr/>
            </w:pPr>
            <w:r>
              <w:rPr>
                <w:rFonts w:ascii="Times New Roman" w:hAnsi="Times New Roman" w:eastAsia="Times New Roman" w:cs="Times New Roman"/>
                <w:color w:val="000000"/>
                <w:sz w:val="24"/>
              </w:rPr>
              <w:t xml:space="preserve">Efficiency</w:t>
            </w:r>
            <w:r/>
          </w:p>
        </w:tc>
        <w:tc>
          <w:tcPr>
            <w:tcBorders/>
            <w:tcMar>
              <w:left w:w="15" w:type="dxa"/>
              <w:top w:w="15" w:type="dxa"/>
              <w:right w:w="15" w:type="dxa"/>
              <w:bottom w:w="15" w:type="dxa"/>
            </w:tcMar>
            <w:tcW w:w="2066" w:type="dxa"/>
            <w:vAlign w:val="center"/>
            <w:textDirection w:val="lrTb"/>
            <w:noWrap w:val="false"/>
          </w:tcPr>
          <w:p w14:paraId="5C88F108">
            <w:pPr>
              <w:pBdr/>
              <w:spacing w:after="0" w:before="0" w:line="240" w:lineRule="auto"/>
              <w:ind/>
              <w:rPr/>
            </w:pPr>
            <w:r>
              <w:rPr>
                <w:rFonts w:ascii="Times New Roman" w:hAnsi="Times New Roman" w:eastAsia="Times New Roman" w:cs="Times New Roman"/>
                <w:color w:val="000000"/>
                <w:sz w:val="24"/>
              </w:rPr>
              <w:t xml:space="preserve">Low</w:t>
            </w:r>
            <w:r/>
          </w:p>
        </w:tc>
        <w:tc>
          <w:tcPr>
            <w:tcBorders/>
            <w:tcMar>
              <w:left w:w="15" w:type="dxa"/>
              <w:top w:w="15" w:type="dxa"/>
              <w:right w:w="15" w:type="dxa"/>
              <w:bottom w:w="15" w:type="dxa"/>
            </w:tcMar>
            <w:tcW w:w="1843" w:type="dxa"/>
            <w:vAlign w:val="center"/>
            <w:textDirection w:val="lrTb"/>
            <w:noWrap w:val="false"/>
          </w:tcPr>
          <w:p w14:paraId="3FA58E5F">
            <w:pPr>
              <w:pBdr/>
              <w:spacing w:after="0" w:before="0" w:line="240" w:lineRule="auto"/>
              <w:ind/>
              <w:rPr/>
            </w:pPr>
            <w:r>
              <w:rPr>
                <w:rFonts w:ascii="Times New Roman" w:hAnsi="Times New Roman" w:eastAsia="Times New Roman" w:cs="Times New Roman"/>
                <w:color w:val="000000"/>
                <w:sz w:val="24"/>
              </w:rPr>
              <w:t xml:space="preserve">High</w:t>
            </w:r>
            <w:r/>
          </w:p>
        </w:tc>
      </w:tr>
    </w:tbl>
    <w:p w14:paraId="3AFB6293">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4. Unequal-Cost Load Balancing</w:t>
      </w:r>
      <w:r/>
    </w:p>
    <w:p w14:paraId="33B3F36D">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EIGRP Special Feature</w:t>
      </w:r>
      <w:r/>
    </w:p>
    <w:p w14:paraId="4A938E8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Can use </w:t>
      </w:r>
      <w:r>
        <w:rPr>
          <w:rFonts w:ascii="Times New Roman" w:hAnsi="Times New Roman" w:eastAsia="Times New Roman" w:cs="Times New Roman"/>
          <w:b/>
          <w:color w:val="000000"/>
          <w:sz w:val="24"/>
        </w:rPr>
        <w:t xml:space="preserve">unequal-cost paths</w:t>
      </w:r>
      <w:r>
        <w:rPr>
          <w:rFonts w:ascii="Times New Roman" w:hAnsi="Times New Roman" w:eastAsia="Times New Roman" w:cs="Times New Roman"/>
          <w:color w:val="000000"/>
          <w:sz w:val="24"/>
        </w:rPr>
        <w:t xml:space="preserve"> (unlike RIP/OSPF)</w:t>
      </w:r>
      <w:r/>
    </w:p>
    <w:p w14:paraId="54C0245B">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Command:</w:t>
      </w:r>
      <w:r/>
    </w:p>
    <w:p w14:paraId="483F6FAC">
      <w:pPr>
        <w:pBdr>
          <w:top w:val="none" w:color="000000" w:sz="4" w:space="0"/>
          <w:left w:val="none" w:color="000000" w:sz="4" w:space="0"/>
          <w:bottom w:val="none" w:color="000000" w:sz="4" w:space="0"/>
          <w:right w:val="none" w:color="000000" w:sz="4" w:space="0"/>
        </w:pBdr>
        <w:spacing/>
        <w:ind w:right="0" w:firstLine="0" w:left="0"/>
        <w:rPr>
          <w:rFonts w:ascii="Fira Code Medium" w:hAnsi="Fira Code Medium" w:cs="Fira Code Medium"/>
          <w:sz w:val="22"/>
          <w:szCs w:val="24"/>
        </w:rPr>
      </w:pPr>
      <w:r>
        <w:rPr>
          <w:rFonts w:ascii="Fira Code Medium" w:hAnsi="Fira Code Medium" w:eastAsia="Fira Code Medium" w:cs="Fira Code Medium"/>
          <w:color w:val="000000"/>
          <w:sz w:val="22"/>
          <w:szCs w:val="24"/>
        </w:rPr>
        <w:t xml:space="preserve">variance 2</w:t>
      </w:r>
      <w:r>
        <w:rPr>
          <w:rFonts w:ascii="Fira Code Medium" w:hAnsi="Fira Code Medium" w:cs="Fira Code Medium"/>
          <w:sz w:val="22"/>
          <w:szCs w:val="24"/>
        </w:rPr>
      </w:r>
      <w:r>
        <w:rPr>
          <w:rFonts w:ascii="Fira Code Medium" w:hAnsi="Fira Code Medium" w:cs="Fira Code Medium"/>
          <w:sz w:val="22"/>
          <w:szCs w:val="24"/>
        </w:rPr>
      </w:r>
    </w:p>
    <w:p w14:paraId="5251699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Allows routes with higher metric (within limit) to be used</w:t>
      </w:r>
      <w:r/>
    </w:p>
    <w:p w14:paraId="7DE28CCF">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Default:</w:t>
      </w:r>
      <w:r/>
    </w:p>
    <w:p w14:paraId="58D56DEE">
      <w:pPr>
        <w:pStyle w:val="1518"/>
        <w:numPr>
          <w:ilvl w:val="0"/>
          <w:numId w:val="14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ECMP (equal-cost) up to </w:t>
      </w:r>
      <w:r>
        <w:rPr>
          <w:rFonts w:ascii="Times New Roman" w:hAnsi="Times New Roman" w:eastAsia="Times New Roman" w:cs="Times New Roman"/>
          <w:b/>
          <w:color w:val="000000"/>
          <w:sz w:val="24"/>
        </w:rPr>
        <w:t xml:space="preserve">4 paths</w:t>
      </w:r>
      <w:r/>
    </w:p>
    <w:p w14:paraId="61E9B889">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5. EIGRP Configuration (Step-by-Step)</w:t>
      </w:r>
      <w:r/>
    </w:p>
    <w:p w14:paraId="006DB6FE">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Step 1: Enable EIGRP</w:t>
      </w:r>
      <w:r/>
    </w:p>
    <w:p w14:paraId="37F881AC">
      <w:pPr>
        <w:pBdr>
          <w:top w:val="none" w:color="000000" w:sz="4" w:space="0"/>
          <w:left w:val="none" w:color="000000" w:sz="4" w:space="0"/>
          <w:bottom w:val="none" w:color="000000" w:sz="4" w:space="0"/>
          <w:right w:val="none" w:color="000000" w:sz="4" w:space="0"/>
        </w:pBdr>
        <w:spacing/>
        <w:ind w:right="0" w:firstLine="0" w:left="0"/>
        <w:rPr>
          <w:rFonts w:ascii="Fira Code Medium" w:hAnsi="Fira Code Medium" w:cs="Fira Code Medium"/>
          <w:sz w:val="24"/>
          <w:szCs w:val="28"/>
          <w:highlight w:val="yellow"/>
        </w:rPr>
      </w:pPr>
      <w:r>
        <w:rPr>
          <w:rFonts w:ascii="Fira Code Medium" w:hAnsi="Fira Code Medium" w:eastAsia="Fira Code Medium" w:cs="Fira Code Medium"/>
          <w:color w:val="000000"/>
          <w:sz w:val="24"/>
          <w:szCs w:val="28"/>
          <w:highlight w:val="yellow"/>
        </w:rPr>
        <w:t xml:space="preserve">router eigrp 100</w:t>
      </w:r>
      <w:r>
        <w:rPr>
          <w:rFonts w:ascii="Fira Code Medium" w:hAnsi="Fira Code Medium" w:cs="Fira Code Medium"/>
          <w:sz w:val="24"/>
          <w:szCs w:val="28"/>
          <w:highlight w:val="yellow"/>
        </w:rPr>
      </w:r>
      <w:r>
        <w:rPr>
          <w:rFonts w:ascii="Fira Code Medium" w:hAnsi="Fira Code Medium" w:cs="Fira Code Medium"/>
          <w:sz w:val="24"/>
          <w:szCs w:val="28"/>
          <w:highlight w:val="yellow"/>
        </w:rPr>
      </w:r>
    </w:p>
    <w:p w14:paraId="2E951132">
      <w:pPr>
        <w:pBdr>
          <w:top w:val="none" w:color="000000" w:sz="4" w:space="0"/>
          <w:left w:val="none" w:color="000000" w:sz="4" w:space="0"/>
          <w:bottom w:val="none" w:color="000000" w:sz="4" w:space="0"/>
          <w:right w:val="none" w:color="000000" w:sz="4" w:space="0"/>
        </w:pBdr>
        <w:spacing/>
        <w:ind w:right="0" w:firstLine="0" w:left="0"/>
        <w:rPr>
          <w:b/>
          <w:bCs/>
          <w:color w:val="c00000"/>
        </w:rPr>
      </w:pPr>
      <w:r>
        <w:rPr>
          <w:rFonts w:ascii="Times New Roman" w:hAnsi="Times New Roman" w:eastAsia="Times New Roman" w:cs="Times New Roman"/>
          <w:b/>
          <w:bCs/>
          <w:color w:val="c00000"/>
          <w:sz w:val="24"/>
        </w:rPr>
        <w:t xml:space="preserve">👉 </w:t>
      </w:r>
      <w:r>
        <w:rPr>
          <w:rFonts w:ascii="Courier New" w:hAnsi="Courier New" w:eastAsia="Courier New" w:cs="Courier New"/>
          <w:b/>
          <w:bCs/>
          <w:color w:val="c00000"/>
          <w:sz w:val="20"/>
        </w:rPr>
        <w:t xml:space="preserve">100</w:t>
      </w:r>
      <w:r>
        <w:rPr>
          <w:rFonts w:ascii="Times New Roman" w:hAnsi="Times New Roman" w:eastAsia="Times New Roman" w:cs="Times New Roman"/>
          <w:b/>
          <w:bCs/>
          <w:color w:val="c00000"/>
          <w:sz w:val="24"/>
        </w:rPr>
        <w:t xml:space="preserve"> = Autonomous System number</w:t>
      </w:r>
      <w:r>
        <w:rPr>
          <w:b/>
          <w:bCs/>
          <w:color w:val="c00000"/>
        </w:rPr>
      </w:r>
      <w:r>
        <w:rPr>
          <w:b/>
          <w:bCs/>
          <w:color w:val="c00000"/>
        </w:rPr>
      </w:r>
    </w:p>
    <w:p w14:paraId="2697F47F">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Step 2: Add Networks (with wildcard mask)</w:t>
      </w:r>
      <w:r/>
    </w:p>
    <w:p w14:paraId="34BC5B79">
      <w:pPr>
        <w:pBdr>
          <w:top w:val="none" w:color="000000" w:sz="4" w:space="0"/>
          <w:left w:val="none" w:color="000000" w:sz="4" w:space="0"/>
          <w:bottom w:val="none" w:color="000000" w:sz="4" w:space="0"/>
          <w:right w:val="none" w:color="000000" w:sz="4" w:space="0"/>
        </w:pBdr>
        <w:spacing/>
        <w:ind w:right="0" w:firstLine="0" w:left="0"/>
        <w:rPr>
          <w:rFonts w:ascii="Fira Code Medium" w:hAnsi="Fira Code Medium" w:cs="Fira Code Medium"/>
          <w:color w:val="000000"/>
          <w:sz w:val="22"/>
          <w:szCs w:val="22"/>
          <w:highlight w:val="yellow"/>
        </w:rPr>
      </w:pPr>
      <w:r>
        <w:rPr>
          <w:rFonts w:ascii="Fira Code Medium" w:hAnsi="Fira Code Medium" w:eastAsia="Fira Code Medium" w:cs="Fira Code Medium"/>
          <w:color w:val="000000"/>
          <w:sz w:val="22"/>
          <w:szCs w:val="24"/>
          <w:highlight w:val="yellow"/>
        </w:rPr>
        <w:t xml:space="preserve">network 192.168.1.0 0.0.0.255</w:t>
        <w:br/>
        <w:t xml:space="preserve">network 10.0.0.0 0.255.255.255</w:t>
      </w:r>
      <w:r>
        <w:rPr>
          <w:rFonts w:ascii="Fira Code Medium" w:hAnsi="Fira Code Medium" w:cs="Fira Code Medium"/>
          <w:color w:val="000000"/>
          <w:sz w:val="22"/>
          <w:szCs w:val="22"/>
          <w:highlight w:val="yellow"/>
        </w:rPr>
      </w:r>
      <w:r>
        <w:rPr>
          <w:rFonts w:ascii="Fira Code Medium" w:hAnsi="Fira Code Medium" w:cs="Fira Code Medium"/>
          <w:color w:val="000000"/>
          <w:sz w:val="22"/>
          <w:szCs w:val="22"/>
          <w:highlight w:val="yellow"/>
        </w:rPr>
      </w:r>
    </w:p>
    <w:p w14:paraId="0F8B5A84">
      <w:pPr>
        <w:pBdr>
          <w:top w:val="none" w:color="000000" w:sz="4" w:space="0"/>
          <w:left w:val="none" w:color="000000" w:sz="4" w:space="0"/>
          <w:bottom w:val="none" w:color="000000" w:sz="4" w:space="0"/>
          <w:right w:val="none" w:color="000000" w:sz="4" w:space="0"/>
        </w:pBdr>
        <w:spacing/>
        <w:ind w:right="0" w:firstLine="0" w:left="0"/>
        <w:rPr>
          <w:rFonts w:ascii="Fira Code Medium" w:hAnsi="Fira Code Medium" w:cs="Fira Code Medium"/>
          <w:color w:val="000000"/>
          <w:sz w:val="20"/>
          <w:szCs w:val="20"/>
          <w:highlight w:val="none"/>
        </w:rPr>
      </w:pPr>
      <w:r>
        <w:rPr>
          <w:rFonts w:ascii="Fira Code Medium" w:hAnsi="Fira Code Medium" w:eastAsia="Fira Code Medium" w:cs="Fira Code Medium"/>
          <w:color w:val="000000"/>
          <w:sz w:val="20"/>
          <w:highlight w:val="none"/>
        </w:rPr>
        <w:t xml:space="preserve">(0.0.0.255 is a wildcard mask)</w:t>
      </w:r>
      <w:r>
        <w:rPr>
          <w:rFonts w:ascii="Fira Code Medium" w:hAnsi="Fira Code Medium" w:cs="Fira Code Medium"/>
          <w:color w:val="000000"/>
          <w:sz w:val="20"/>
          <w:szCs w:val="20"/>
          <w:highlight w:val="none"/>
        </w:rPr>
      </w:r>
      <w:r>
        <w:rPr>
          <w:rFonts w:ascii="Fira Code Medium" w:hAnsi="Fira Code Medium" w:cs="Fira Code Medium"/>
          <w:color w:val="000000"/>
          <w:sz w:val="20"/>
          <w:szCs w:val="20"/>
          <w:highlight w:val="none"/>
        </w:rPr>
      </w:r>
    </w:p>
    <w:p w14:paraId="294E4B45">
      <w:pPr>
        <w:pBdr>
          <w:top w:val="none" w:color="000000" w:sz="4" w:space="0"/>
          <w:left w:val="none" w:color="000000" w:sz="4" w:space="0"/>
          <w:bottom w:val="none" w:color="000000" w:sz="4" w:space="0"/>
          <w:right w:val="none" w:color="000000" w:sz="4" w:space="0"/>
        </w:pBdr>
        <w:spacing/>
        <w:ind w:right="0" w:firstLine="0" w:left="0"/>
        <w:rPr>
          <w:rFonts w:ascii="Arial" w:hAnsi="Arial" w:cs="Arial"/>
          <w:b/>
          <w:bCs/>
          <w:color w:val="000000"/>
          <w:sz w:val="24"/>
          <w:szCs w:val="24"/>
          <w:highlight w:val="none"/>
        </w:rPr>
      </w:pPr>
      <w:r>
        <w:rPr>
          <w:rFonts w:ascii="Fira Code Medium" w:hAnsi="Fira Code Medium" w:eastAsia="Fira Code Medium" w:cs="Fira Code Medium"/>
          <w:color w:val="000000"/>
          <w:sz w:val="22"/>
          <w:szCs w:val="24"/>
          <w:highlight w:val="green"/>
        </w:rPr>
        <w:t xml:space="preserve">network 172.16.0.0 </w:t>
      </w:r>
      <w:r>
        <w:rPr>
          <w:rFonts w:ascii="Arial" w:hAnsi="Arial" w:eastAsia="Arial" w:cs="Arial"/>
          <w:b/>
          <w:bCs/>
          <w:color w:val="000000"/>
          <w:sz w:val="24"/>
          <w:szCs w:val="28"/>
          <w:highlight w:val="none"/>
        </w:rPr>
        <w:t xml:space="preserve">(if written like this, it will work like a classful network command as in RIP so it will capture all 172.16.0.0/16</w:t>
      </w:r>
      <w:r>
        <w:rPr>
          <w:rFonts w:ascii="Arial" w:hAnsi="Arial" w:cs="Arial"/>
          <w:b/>
          <w:bCs/>
          <w:color w:val="000000"/>
          <w:sz w:val="24"/>
          <w:szCs w:val="24"/>
          <w:highlight w:val="none"/>
        </w:rPr>
      </w:r>
      <w:r>
        <w:rPr>
          <w:rFonts w:ascii="Arial" w:hAnsi="Arial" w:cs="Arial"/>
          <w:b/>
          <w:bCs/>
          <w:color w:val="000000"/>
          <w:sz w:val="24"/>
          <w:szCs w:val="24"/>
          <w:highlight w:val="none"/>
        </w:rPr>
      </w:r>
    </w:p>
    <w:p w14:paraId="64A69FB2">
      <w:pPr>
        <w:pBdr>
          <w:top w:val="none" w:color="000000" w:sz="4" w:space="0"/>
          <w:left w:val="none" w:color="000000" w:sz="4" w:space="0"/>
          <w:bottom w:val="none" w:color="000000" w:sz="4" w:space="0"/>
          <w:right w:val="none" w:color="000000" w:sz="4" w:space="0"/>
        </w:pBdr>
        <w:spacing/>
        <w:ind w:right="0" w:firstLine="0" w:left="0"/>
        <w:rPr>
          <w:rFonts w:ascii="Courier New" w:hAnsi="Courier New" w:eastAsia="Courier New" w:cs="Courier New"/>
          <w:sz w:val="20"/>
          <w:szCs w:val="20"/>
        </w:rPr>
      </w:pPr>
      <w:r>
        <w:rPr>
          <w:rFonts w:ascii="Courier New" w:hAnsi="Courier New" w:eastAsia="Courier New" w:cs="Courier New"/>
          <w:color w:val="000000"/>
          <w:sz w:val="20"/>
          <w:highlight w:val="none"/>
        </w:rPr>
      </w:r>
      <w:r>
        <w:rPr>
          <w:rFonts w:ascii="Courier New" w:hAnsi="Courier New" w:eastAsia="Courier New" w:cs="Courier New"/>
          <w:sz w:val="20"/>
          <w:szCs w:val="20"/>
        </w:rPr>
      </w:r>
      <w:r>
        <w:rPr>
          <w:rFonts w:ascii="Courier New" w:hAnsi="Courier New" w:eastAsia="Courier New" w:cs="Courier New"/>
          <w:sz w:val="20"/>
          <w:szCs w:val="20"/>
        </w:rPr>
      </w:r>
    </w:p>
    <w:p w14:paraId="403E30A4">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Step 3: Disable Auto Summary</w:t>
      </w:r>
      <w:r/>
    </w:p>
    <w:p w14:paraId="75D95002">
      <w:pPr>
        <w:pBdr>
          <w:top w:val="none" w:color="000000" w:sz="4" w:space="0"/>
          <w:left w:val="none" w:color="000000" w:sz="4" w:space="0"/>
          <w:bottom w:val="none" w:color="000000" w:sz="4" w:space="0"/>
          <w:right w:val="none" w:color="000000" w:sz="4" w:space="0"/>
        </w:pBdr>
        <w:spacing/>
        <w:ind w:right="0" w:firstLine="0" w:left="0"/>
        <w:rPr>
          <w:rFonts w:ascii="Fira Code Medium" w:hAnsi="Fira Code Medium" w:cs="Fira Code Medium"/>
          <w:sz w:val="22"/>
          <w:szCs w:val="24"/>
          <w:highlight w:val="green"/>
        </w:rPr>
      </w:pPr>
      <w:r>
        <w:rPr>
          <w:rFonts w:ascii="Fira Code Medium" w:hAnsi="Fira Code Medium" w:eastAsia="Fira Code Medium" w:cs="Fira Code Medium"/>
          <w:color w:val="000000"/>
          <w:sz w:val="22"/>
          <w:szCs w:val="24"/>
          <w:highlight w:val="green"/>
        </w:rPr>
        <w:t xml:space="preserve">no auto-summary</w:t>
      </w:r>
      <w:r>
        <w:rPr>
          <w:rFonts w:ascii="Fira Code Medium" w:hAnsi="Fira Code Medium" w:cs="Fira Code Medium"/>
          <w:sz w:val="22"/>
          <w:szCs w:val="24"/>
          <w:highlight w:val="green"/>
        </w:rPr>
      </w:r>
      <w:r>
        <w:rPr>
          <w:rFonts w:ascii="Fira Code Medium" w:hAnsi="Fira Code Medium" w:cs="Fira Code Medium"/>
          <w:sz w:val="22"/>
          <w:szCs w:val="24"/>
          <w:highlight w:val="green"/>
        </w:rPr>
      </w:r>
    </w:p>
    <w:p w14:paraId="05701561">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Step 4: Exit</w:t>
      </w:r>
      <w:r/>
    </w:p>
    <w:p w14:paraId="31111C83">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end</w:t>
      </w:r>
      <w:r/>
    </w:p>
    <w:p w14:paraId="0F504976">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6. EIGRP Network Command (IMPORTANT)</w:t>
      </w:r>
      <w:r/>
    </w:p>
    <w:p w14:paraId="14988555">
      <w:pPr>
        <w:pBdr>
          <w:top w:val="none" w:color="000000" w:sz="4" w:space="0"/>
          <w:left w:val="none" w:color="000000" w:sz="4" w:space="0"/>
          <w:bottom w:val="none" w:color="000000" w:sz="4" w:space="0"/>
          <w:right w:val="none" w:color="000000" w:sz="4" w:space="0"/>
        </w:pBdr>
        <w:spacing/>
        <w:ind w:right="0" w:firstLine="0" w:left="0"/>
        <w:rPr>
          <w:rFonts w:ascii="Fira Code Medium" w:hAnsi="Fira Code Medium" w:cs="Fira Code Medium"/>
          <w:sz w:val="24"/>
          <w:szCs w:val="28"/>
          <w:highlight w:val="yellow"/>
        </w:rPr>
      </w:pPr>
      <w:r>
        <w:rPr>
          <w:rFonts w:ascii="Fira Code Medium" w:hAnsi="Fira Code Medium" w:eastAsia="Fira Code Medium" w:cs="Fira Code Medium"/>
          <w:color w:val="000000"/>
          <w:sz w:val="24"/>
          <w:szCs w:val="28"/>
          <w:highlight w:val="yellow"/>
        </w:rPr>
        <w:t xml:space="preserve">network [network] [wildcard mask]</w:t>
      </w:r>
      <w:r>
        <w:rPr>
          <w:rFonts w:ascii="Fira Code Medium" w:hAnsi="Fira Code Medium" w:cs="Fira Code Medium"/>
          <w:sz w:val="24"/>
          <w:szCs w:val="28"/>
          <w:highlight w:val="yellow"/>
        </w:rPr>
      </w:r>
      <w:r>
        <w:rPr>
          <w:rFonts w:ascii="Fira Code Medium" w:hAnsi="Fira Code Medium" w:cs="Fira Code Medium"/>
          <w:sz w:val="24"/>
          <w:szCs w:val="28"/>
          <w:highlight w:val="yellow"/>
        </w:rPr>
      </w:r>
    </w:p>
    <w:p w14:paraId="7CA5B4CE">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What it does:</w:t>
      </w:r>
      <w:r/>
    </w:p>
    <w:p w14:paraId="7237A734">
      <w:pPr>
        <w:pStyle w:val="1518"/>
        <w:numPr>
          <w:ilvl w:val="0"/>
          <w:numId w:val="149"/>
        </w:numPr>
        <w:pBdr>
          <w:top w:val="none" w:color="000000" w:sz="4" w:space="0"/>
          <w:left w:val="none" w:color="000000" w:sz="4" w:space="0"/>
          <w:bottom w:val="none" w:color="000000" w:sz="4" w:space="0"/>
          <w:right w:val="none" w:color="000000" w:sz="4" w:space="0"/>
        </w:pBdr>
        <w:spacing/>
        <w:ind w:right="0"/>
        <w:rPr>
          <w:b/>
          <w:bCs/>
          <w:color w:val="c00000"/>
        </w:rPr>
      </w:pPr>
      <w:r>
        <w:rPr>
          <w:rFonts w:ascii="Times New Roman" w:hAnsi="Times New Roman" w:eastAsia="Times New Roman" w:cs="Times New Roman"/>
          <w:b/>
          <w:bCs/>
          <w:color w:val="c00000"/>
          <w:sz w:val="24"/>
        </w:rPr>
        <w:t xml:space="preserve">Matches interfaces based on IP</w:t>
      </w:r>
      <w:r>
        <w:rPr>
          <w:b/>
          <w:bCs/>
          <w:color w:val="c00000"/>
        </w:rPr>
      </w:r>
      <w:r>
        <w:rPr>
          <w:b/>
          <w:bCs/>
          <w:color w:val="c00000"/>
        </w:rPr>
      </w:r>
    </w:p>
    <w:p w14:paraId="49826A7B">
      <w:pPr>
        <w:pStyle w:val="1518"/>
        <w:numPr>
          <w:ilvl w:val="0"/>
          <w:numId w:val="149"/>
        </w:numPr>
        <w:pBdr>
          <w:top w:val="none" w:color="000000" w:sz="4" w:space="0"/>
          <w:left w:val="none" w:color="000000" w:sz="4" w:space="0"/>
          <w:bottom w:val="none" w:color="000000" w:sz="4" w:space="0"/>
          <w:right w:val="none" w:color="000000" w:sz="4" w:space="0"/>
        </w:pBdr>
        <w:spacing/>
        <w:ind w:right="0"/>
        <w:rPr>
          <w:b/>
          <w:bCs/>
          <w:color w:val="c00000"/>
        </w:rPr>
      </w:pPr>
      <w:r>
        <w:rPr>
          <w:rFonts w:ascii="Times New Roman" w:hAnsi="Times New Roman" w:eastAsia="Times New Roman" w:cs="Times New Roman"/>
          <w:b/>
          <w:bCs/>
          <w:color w:val="c00000"/>
          <w:sz w:val="24"/>
        </w:rPr>
        <w:t xml:space="preserve">Enables EIGRP on those interfaces</w:t>
      </w:r>
      <w:r>
        <w:rPr>
          <w:b/>
          <w:bCs/>
          <w:color w:val="c00000"/>
        </w:rPr>
      </w:r>
      <w:r>
        <w:rPr>
          <w:b/>
          <w:bCs/>
          <w:color w:val="c00000"/>
        </w:rPr>
      </w:r>
    </w:p>
    <w:p w14:paraId="697F5C4D">
      <w:pPr>
        <w:pStyle w:val="1518"/>
        <w:numPr>
          <w:ilvl w:val="0"/>
          <w:numId w:val="149"/>
        </w:numPr>
        <w:pBdr>
          <w:top w:val="none" w:color="000000" w:sz="4" w:space="0"/>
          <w:left w:val="none" w:color="000000" w:sz="4" w:space="0"/>
          <w:bottom w:val="none" w:color="000000" w:sz="4" w:space="0"/>
          <w:right w:val="none" w:color="000000" w:sz="4" w:space="0"/>
        </w:pBdr>
        <w:spacing/>
        <w:ind w:right="0"/>
        <w:rPr>
          <w:b/>
          <w:bCs/>
          <w:color w:val="c00000"/>
        </w:rPr>
      </w:pPr>
      <w:r>
        <w:rPr>
          <w:rFonts w:ascii="Times New Roman" w:hAnsi="Times New Roman" w:eastAsia="Times New Roman" w:cs="Times New Roman"/>
          <w:b/>
          <w:bCs/>
          <w:color w:val="c00000"/>
          <w:sz w:val="24"/>
        </w:rPr>
        <w:t xml:space="preserve">Forms neighbors</w:t>
      </w:r>
      <w:r>
        <w:rPr>
          <w:b/>
          <w:bCs/>
          <w:color w:val="c00000"/>
        </w:rPr>
      </w:r>
      <w:r>
        <w:rPr>
          <w:b/>
          <w:bCs/>
          <w:color w:val="c00000"/>
        </w:rPr>
      </w:r>
    </w:p>
    <w:p w14:paraId="5AE1FFF4">
      <w:pPr>
        <w:pStyle w:val="1518"/>
        <w:numPr>
          <w:ilvl w:val="0"/>
          <w:numId w:val="149"/>
        </w:numPr>
        <w:pBdr>
          <w:top w:val="none" w:color="000000" w:sz="4" w:space="0"/>
          <w:left w:val="none" w:color="000000" w:sz="4" w:space="0"/>
          <w:bottom w:val="none" w:color="000000" w:sz="4" w:space="0"/>
          <w:right w:val="none" w:color="000000" w:sz="4" w:space="0"/>
        </w:pBdr>
        <w:spacing/>
        <w:ind w:right="0"/>
        <w:rPr>
          <w:b/>
          <w:bCs/>
          <w:color w:val="c00000"/>
        </w:rPr>
      </w:pPr>
      <w:r>
        <w:rPr>
          <w:rFonts w:ascii="Times New Roman" w:hAnsi="Times New Roman" w:eastAsia="Times New Roman" w:cs="Times New Roman"/>
          <w:b/>
          <w:bCs/>
          <w:color w:val="c00000"/>
          <w:sz w:val="24"/>
        </w:rPr>
        <w:t xml:space="preserve">Advertises interface networks</w:t>
      </w:r>
      <w:r>
        <w:rPr>
          <w:b/>
          <w:bCs/>
          <w:color w:val="c00000"/>
        </w:rPr>
      </w:r>
      <w:r>
        <w:rPr>
          <w:b/>
          <w:bCs/>
          <w:color w:val="c00000"/>
        </w:rPr>
      </w:r>
    </w:p>
    <w:p w14:paraId="415E49E5">
      <w:pPr>
        <w:pBdr>
          <w:top w:val="none" w:color="000000" w:sz="4" w:space="0"/>
          <w:left w:val="none" w:color="000000" w:sz="4" w:space="0"/>
          <w:bottom w:val="none" w:color="000000" w:sz="4" w:space="0"/>
          <w:right w:val="none" w:color="000000" w:sz="4" w:space="0"/>
        </w:pBdr>
        <w:spacing/>
        <w:ind w:right="0" w:firstLine="0" w:left="0"/>
        <w:rPr>
          <w:color w:val="000000" w:themeColor="text1"/>
          <w:highlight w:val="yellow"/>
        </w:rPr>
      </w:pPr>
      <w:r>
        <w:rPr>
          <w:rFonts w:ascii="Times New Roman" w:hAnsi="Times New Roman" w:eastAsia="Times New Roman" w:cs="Times New Roman"/>
          <w:color w:val="000000" w:themeColor="text1"/>
          <w:sz w:val="24"/>
          <w:highlight w:val="yellow"/>
        </w:rPr>
        <w:t xml:space="preserve">👉 Same concept as RIP/OSPF</w:t>
      </w:r>
      <w:r>
        <w:rPr>
          <w:color w:val="000000" w:themeColor="text1"/>
          <w:highlight w:val="yellow"/>
        </w:rPr>
      </w:r>
      <w:r>
        <w:rPr>
          <w:color w:val="000000" w:themeColor="text1"/>
          <w:highlight w:val="yellow"/>
        </w:rPr>
      </w:r>
    </w:p>
    <w:p w14:paraId="29602765">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7. Wildcard Masks (Very Important 🔥)</w:t>
      </w:r>
      <w:r/>
    </w:p>
    <w:p w14:paraId="769E943D">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Definition:</w:t>
      </w:r>
      <w:r/>
    </w:p>
    <w:p w14:paraId="0E1B7AA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A </w:t>
      </w:r>
      <w:r>
        <w:rPr>
          <w:rFonts w:ascii="Times New Roman" w:hAnsi="Times New Roman" w:eastAsia="Times New Roman" w:cs="Times New Roman"/>
          <w:b/>
          <w:color w:val="000000"/>
          <w:sz w:val="24"/>
        </w:rPr>
        <w:t xml:space="preserve">wildcard mask</w:t>
      </w:r>
      <w:r>
        <w:rPr>
          <w:rFonts w:ascii="Times New Roman" w:hAnsi="Times New Roman" w:eastAsia="Times New Roman" w:cs="Times New Roman"/>
          <w:color w:val="000000"/>
          <w:sz w:val="24"/>
        </w:rPr>
        <w:t xml:space="preserve"> tells the router:</w:t>
        <w:br/>
        <w:t xml:space="preserve"> 👉 Which bits to </w:t>
      </w:r>
      <w:r>
        <w:rPr>
          <w:rFonts w:ascii="Times New Roman" w:hAnsi="Times New Roman" w:eastAsia="Times New Roman" w:cs="Times New Roman"/>
          <w:b/>
          <w:color w:val="000000"/>
          <w:sz w:val="24"/>
        </w:rPr>
        <w:t xml:space="preserve">ignore (1)</w:t>
      </w:r>
      <w:r>
        <w:rPr>
          <w:rFonts w:ascii="Times New Roman" w:hAnsi="Times New Roman" w:eastAsia="Times New Roman" w:cs="Times New Roman"/>
          <w:color w:val="000000"/>
          <w:sz w:val="24"/>
        </w:rPr>
        <w:t xml:space="preserve"> and </w:t>
      </w:r>
      <w:r>
        <w:rPr>
          <w:rFonts w:ascii="Times New Roman" w:hAnsi="Times New Roman" w:eastAsia="Times New Roman" w:cs="Times New Roman"/>
          <w:b/>
          <w:color w:val="000000"/>
          <w:sz w:val="24"/>
        </w:rPr>
        <w:t xml:space="preserve">match (0)</w:t>
      </w:r>
      <w:r/>
    </w:p>
    <w:p w14:paraId="191EAAC3">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How to Calculate:</w:t>
      </w:r>
      <w:r/>
    </w:p>
    <w:p w14:paraId="456629A4">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Formula:</w:t>
      </w:r>
      <w:r/>
    </w:p>
    <w:p w14:paraId="02AD30BD">
      <w:pPr>
        <w:pBdr>
          <w:top w:val="none" w:color="000000" w:sz="4" w:space="0"/>
          <w:left w:val="none" w:color="000000" w:sz="4" w:space="0"/>
          <w:bottom w:val="none" w:color="000000" w:sz="4" w:space="0"/>
          <w:right w:val="none" w:color="000000" w:sz="4" w:space="0"/>
        </w:pBdr>
        <w:spacing/>
        <w:ind w:right="0" w:firstLine="0" w:left="0"/>
        <w:rPr>
          <w:rFonts w:ascii="Fira Code Medium" w:hAnsi="Fira Code Medium" w:cs="Fira Code Medium"/>
          <w:sz w:val="22"/>
          <w:szCs w:val="24"/>
          <w:highlight w:val="green"/>
        </w:rPr>
      </w:pPr>
      <w:r>
        <w:rPr>
          <w:rFonts w:ascii="Fira Code Medium" w:hAnsi="Fira Code Medium" w:eastAsia="Fira Code Medium" w:cs="Fira Code Medium"/>
          <w:color w:val="000000"/>
          <w:sz w:val="22"/>
          <w:szCs w:val="24"/>
          <w:highlight w:val="green"/>
        </w:rPr>
        <w:t xml:space="preserve">Wildcard = 255.255.255.255 – Subnet Mask</w:t>
      </w:r>
      <w:r>
        <w:rPr>
          <w:rFonts w:ascii="Fira Code Medium" w:hAnsi="Fira Code Medium" w:cs="Fira Code Medium"/>
          <w:sz w:val="22"/>
          <w:szCs w:val="24"/>
          <w:highlight w:val="green"/>
        </w:rPr>
      </w:r>
      <w:r>
        <w:rPr>
          <w:rFonts w:ascii="Fira Code Medium" w:hAnsi="Fira Code Medium" w:cs="Fira Code Medium"/>
          <w:sz w:val="22"/>
          <w:szCs w:val="24"/>
          <w:highlight w:val="green"/>
        </w:rPr>
      </w:r>
    </w:p>
    <w:p w14:paraId="62838C4A">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Examples:</w:t>
      </w:r>
      <w:r/>
    </w:p>
    <w:tbl>
      <w:tblPr>
        <w:tblStyle w:val="1329"/>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620"/>
        <w:gridCol w:w="1602"/>
      </w:tblGrid>
      <w:tr>
        <w:trPr/>
        <w:tc>
          <w:tcPr>
            <w:tcBorders/>
            <w:tcMar>
              <w:left w:w="15" w:type="dxa"/>
              <w:top w:w="15" w:type="dxa"/>
              <w:right w:w="15" w:type="dxa"/>
              <w:bottom w:w="15" w:type="dxa"/>
            </w:tcMar>
            <w:tcW w:w="1620" w:type="dxa"/>
            <w:vAlign w:val="center"/>
            <w:textDirection w:val="lrTb"/>
            <w:noWrap w:val="false"/>
          </w:tcPr>
          <w:p w14:paraId="29A6F151">
            <w:pPr>
              <w:pBdr/>
              <w:spacing w:after="0" w:before="0" w:line="240" w:lineRule="auto"/>
              <w:ind/>
              <w:jc w:val="center"/>
              <w:rPr/>
            </w:pPr>
            <w:r>
              <w:rPr>
                <w:rFonts w:ascii="Times New Roman" w:hAnsi="Times New Roman" w:eastAsia="Times New Roman" w:cs="Times New Roman"/>
                <w:b/>
                <w:color w:val="000000"/>
                <w:sz w:val="24"/>
              </w:rPr>
              <w:t xml:space="preserve">Subnet Mask</w:t>
            </w:r>
            <w:r/>
          </w:p>
        </w:tc>
        <w:tc>
          <w:tcPr>
            <w:tcBorders/>
            <w:tcMar>
              <w:left w:w="15" w:type="dxa"/>
              <w:top w:w="15" w:type="dxa"/>
              <w:right w:w="15" w:type="dxa"/>
              <w:bottom w:w="15" w:type="dxa"/>
            </w:tcMar>
            <w:tcW w:w="1602" w:type="dxa"/>
            <w:vAlign w:val="center"/>
            <w:textDirection w:val="lrTb"/>
            <w:noWrap w:val="false"/>
          </w:tcPr>
          <w:p w14:paraId="6C9A3219">
            <w:pPr>
              <w:pBdr/>
              <w:spacing w:after="0" w:before="0" w:line="240" w:lineRule="auto"/>
              <w:ind/>
              <w:jc w:val="center"/>
              <w:rPr/>
            </w:pPr>
            <w:r>
              <w:rPr>
                <w:rFonts w:ascii="Times New Roman" w:hAnsi="Times New Roman" w:eastAsia="Times New Roman" w:cs="Times New Roman"/>
                <w:b/>
                <w:color w:val="000000"/>
                <w:sz w:val="24"/>
              </w:rPr>
              <w:t xml:space="preserve">Wildcard Mask</w:t>
            </w:r>
            <w:r/>
          </w:p>
        </w:tc>
      </w:tr>
      <w:tr>
        <w:trPr/>
        <w:tc>
          <w:tcPr>
            <w:tcBorders/>
            <w:tcMar>
              <w:left w:w="15" w:type="dxa"/>
              <w:top w:w="15" w:type="dxa"/>
              <w:right w:w="15" w:type="dxa"/>
              <w:bottom w:w="15" w:type="dxa"/>
            </w:tcMar>
            <w:tcW w:w="1620" w:type="dxa"/>
            <w:vAlign w:val="center"/>
            <w:textDirection w:val="lrTb"/>
            <w:noWrap w:val="false"/>
          </w:tcPr>
          <w:p w14:paraId="163134F3">
            <w:pPr>
              <w:pBdr/>
              <w:spacing w:after="0" w:before="0" w:line="240" w:lineRule="auto"/>
              <w:ind/>
              <w:rPr/>
            </w:pPr>
            <w:r>
              <w:rPr>
                <w:rFonts w:ascii="Times New Roman" w:hAnsi="Times New Roman" w:eastAsia="Times New Roman" w:cs="Times New Roman"/>
                <w:color w:val="000000"/>
                <w:sz w:val="24"/>
              </w:rPr>
              <w:t xml:space="preserve">255.255.255.0</w:t>
            </w:r>
            <w:r/>
          </w:p>
        </w:tc>
        <w:tc>
          <w:tcPr>
            <w:tcBorders/>
            <w:tcMar>
              <w:left w:w="15" w:type="dxa"/>
              <w:top w:w="15" w:type="dxa"/>
              <w:right w:w="15" w:type="dxa"/>
              <w:bottom w:w="15" w:type="dxa"/>
            </w:tcMar>
            <w:tcW w:w="1602" w:type="dxa"/>
            <w:vAlign w:val="center"/>
            <w:textDirection w:val="lrTb"/>
            <w:noWrap w:val="false"/>
          </w:tcPr>
          <w:p w14:paraId="557B04A2">
            <w:pPr>
              <w:pBdr/>
              <w:spacing w:after="0" w:before="0" w:line="240" w:lineRule="auto"/>
              <w:ind/>
              <w:rPr/>
            </w:pPr>
            <w:r>
              <w:rPr>
                <w:rFonts w:ascii="Times New Roman" w:hAnsi="Times New Roman" w:eastAsia="Times New Roman" w:cs="Times New Roman"/>
                <w:color w:val="000000"/>
                <w:sz w:val="24"/>
              </w:rPr>
              <w:t xml:space="preserve">0.0.0.255</w:t>
            </w:r>
            <w:r/>
          </w:p>
        </w:tc>
      </w:tr>
      <w:tr>
        <w:trPr/>
        <w:tc>
          <w:tcPr>
            <w:tcBorders/>
            <w:tcMar>
              <w:left w:w="15" w:type="dxa"/>
              <w:top w:w="15" w:type="dxa"/>
              <w:right w:w="15" w:type="dxa"/>
              <w:bottom w:w="15" w:type="dxa"/>
            </w:tcMar>
            <w:tcW w:w="1620" w:type="dxa"/>
            <w:vAlign w:val="center"/>
            <w:textDirection w:val="lrTb"/>
            <w:noWrap w:val="false"/>
          </w:tcPr>
          <w:p w14:paraId="324A95F9">
            <w:pPr>
              <w:pBdr/>
              <w:spacing w:after="0" w:before="0" w:line="240" w:lineRule="auto"/>
              <w:ind/>
              <w:rPr/>
            </w:pPr>
            <w:r>
              <w:rPr>
                <w:rFonts w:ascii="Times New Roman" w:hAnsi="Times New Roman" w:eastAsia="Times New Roman" w:cs="Times New Roman"/>
                <w:color w:val="000000"/>
                <w:sz w:val="24"/>
              </w:rPr>
              <w:t xml:space="preserve">255.255.0.0</w:t>
            </w:r>
            <w:r/>
          </w:p>
        </w:tc>
        <w:tc>
          <w:tcPr>
            <w:tcBorders/>
            <w:tcMar>
              <w:left w:w="15" w:type="dxa"/>
              <w:top w:w="15" w:type="dxa"/>
              <w:right w:w="15" w:type="dxa"/>
              <w:bottom w:w="15" w:type="dxa"/>
            </w:tcMar>
            <w:tcW w:w="1602" w:type="dxa"/>
            <w:vAlign w:val="center"/>
            <w:textDirection w:val="lrTb"/>
            <w:noWrap w:val="false"/>
          </w:tcPr>
          <w:p w14:paraId="778A2562">
            <w:pPr>
              <w:pBdr/>
              <w:spacing w:after="0" w:before="0" w:line="240" w:lineRule="auto"/>
              <w:ind/>
              <w:rPr/>
            </w:pPr>
            <w:r>
              <w:rPr>
                <w:rFonts w:ascii="Times New Roman" w:hAnsi="Times New Roman" w:eastAsia="Times New Roman" w:cs="Times New Roman"/>
                <w:color w:val="000000"/>
                <w:sz w:val="24"/>
              </w:rPr>
              <w:t xml:space="preserve">0.0.255.255</w:t>
            </w:r>
            <w:r/>
          </w:p>
        </w:tc>
      </w:tr>
      <w:tr>
        <w:trPr/>
        <w:tc>
          <w:tcPr>
            <w:tcBorders/>
            <w:tcMar>
              <w:left w:w="15" w:type="dxa"/>
              <w:top w:w="15" w:type="dxa"/>
              <w:right w:w="15" w:type="dxa"/>
              <w:bottom w:w="15" w:type="dxa"/>
            </w:tcMar>
            <w:tcW w:w="1620" w:type="dxa"/>
            <w:vAlign w:val="center"/>
            <w:textDirection w:val="lrTb"/>
            <w:noWrap w:val="false"/>
          </w:tcPr>
          <w:p w14:paraId="55573410">
            <w:pPr>
              <w:pBdr/>
              <w:spacing w:after="0" w:before="0" w:line="240" w:lineRule="auto"/>
              <w:ind/>
              <w:rPr/>
            </w:pPr>
            <w:r>
              <w:rPr>
                <w:rFonts w:ascii="Times New Roman" w:hAnsi="Times New Roman" w:eastAsia="Times New Roman" w:cs="Times New Roman"/>
                <w:color w:val="000000"/>
                <w:sz w:val="24"/>
              </w:rPr>
              <w:t xml:space="preserve">255.255.255.252</w:t>
            </w:r>
            <w:r/>
          </w:p>
        </w:tc>
        <w:tc>
          <w:tcPr>
            <w:tcBorders/>
            <w:tcMar>
              <w:left w:w="15" w:type="dxa"/>
              <w:top w:w="15" w:type="dxa"/>
              <w:right w:w="15" w:type="dxa"/>
              <w:bottom w:w="15" w:type="dxa"/>
            </w:tcMar>
            <w:tcW w:w="1602" w:type="dxa"/>
            <w:vAlign w:val="center"/>
            <w:textDirection w:val="lrTb"/>
            <w:noWrap w:val="false"/>
          </w:tcPr>
          <w:p w14:paraId="70350FC1">
            <w:pPr>
              <w:pBdr/>
              <w:spacing w:after="0" w:before="0" w:line="240" w:lineRule="auto"/>
              <w:ind/>
              <w:rPr/>
            </w:pPr>
            <w:r>
              <w:rPr>
                <w:rFonts w:ascii="Times New Roman" w:hAnsi="Times New Roman" w:eastAsia="Times New Roman" w:cs="Times New Roman"/>
                <w:color w:val="000000"/>
                <w:sz w:val="24"/>
              </w:rPr>
              <w:t xml:space="preserve">0.0.0.3</w:t>
            </w:r>
            <w:r/>
          </w:p>
        </w:tc>
      </w:tr>
    </w:tbl>
    <w:p w14:paraId="71556F89">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Shortcut:</w:t>
      </w:r>
      <w:r/>
    </w:p>
    <w:p w14:paraId="0573350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Subtract each octet from </w:t>
      </w:r>
      <w:r>
        <w:rPr>
          <w:rFonts w:ascii="Times New Roman" w:hAnsi="Times New Roman" w:eastAsia="Times New Roman" w:cs="Times New Roman"/>
          <w:b/>
          <w:color w:val="000000"/>
          <w:sz w:val="24"/>
        </w:rPr>
        <w:t xml:space="preserve">255</w:t>
      </w:r>
      <w:r/>
    </w:p>
    <w:p w14:paraId="07387AE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Example:</w:t>
      </w:r>
      <w:r/>
    </w:p>
    <w:p w14:paraId="4FBB3C9B">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255 - 255 = 0</w:t>
        <w:br/>
        <w:t xml:space="preserve">255 - 255 = 0</w:t>
        <w:br/>
        <w:t xml:space="preserve">255 - 255 = 0</w:t>
        <w:br/>
        <w:t xml:space="preserve">255 - 0 = 255</w:t>
      </w:r>
      <w:r/>
    </w:p>
    <w:p w14:paraId="70A32E7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0"/>
        </w:rPr>
        <w:t xml:space="preserve">0.0.0.255</w:t>
      </w:r>
      <w:r/>
    </w:p>
    <w:p w14:paraId="13304058">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Why Use Wildcard Masks?</w:t>
      </w:r>
      <w:r/>
    </w:p>
    <w:p w14:paraId="00CD2FC6">
      <w:pPr>
        <w:pStyle w:val="1518"/>
        <w:numPr>
          <w:ilvl w:val="0"/>
          <w:numId w:val="150"/>
        </w:numPr>
        <w:pBdr>
          <w:top w:val="none" w:color="000000" w:sz="4" w:space="0"/>
          <w:left w:val="none" w:color="000000" w:sz="4" w:space="0"/>
          <w:bottom w:val="none" w:color="000000" w:sz="4" w:space="0"/>
          <w:right w:val="none" w:color="000000" w:sz="4" w:space="0"/>
        </w:pBdr>
        <w:spacing/>
        <w:ind w:right="0"/>
        <w:rPr>
          <w:b/>
          <w:bCs/>
          <w:color w:val="c00000"/>
        </w:rPr>
      </w:pPr>
      <w:r>
        <w:rPr>
          <w:rFonts w:ascii="Times New Roman" w:hAnsi="Times New Roman" w:eastAsia="Times New Roman" w:cs="Times New Roman"/>
          <w:b/>
          <w:bCs/>
          <w:color w:val="c00000"/>
          <w:sz w:val="24"/>
        </w:rPr>
        <w:t xml:space="preserve">Flexible matching</w:t>
      </w:r>
      <w:r>
        <w:rPr>
          <w:b/>
          <w:bCs/>
          <w:color w:val="c00000"/>
        </w:rPr>
      </w:r>
      <w:r>
        <w:rPr>
          <w:b/>
          <w:bCs/>
          <w:color w:val="c00000"/>
        </w:rPr>
      </w:r>
    </w:p>
    <w:p w14:paraId="3A521DF1">
      <w:pPr>
        <w:pStyle w:val="1518"/>
        <w:numPr>
          <w:ilvl w:val="0"/>
          <w:numId w:val="15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Needed for: </w:t>
      </w:r>
      <w:r/>
    </w:p>
    <w:p w14:paraId="337CA196">
      <w:pPr>
        <w:pStyle w:val="1518"/>
        <w:numPr>
          <w:ilvl w:val="1"/>
          <w:numId w:val="15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EIGRP</w:t>
      </w:r>
      <w:r/>
    </w:p>
    <w:p w14:paraId="66BC00DF">
      <w:pPr>
        <w:pStyle w:val="1518"/>
        <w:numPr>
          <w:ilvl w:val="1"/>
          <w:numId w:val="15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OSPF</w:t>
      </w:r>
      <w:r/>
    </w:p>
    <w:p w14:paraId="7650F147">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8. </w:t>
      </w:r>
      <w:r>
        <w:rPr>
          <w:rFonts w:ascii="Courier New" w:hAnsi="Courier New" w:eastAsia="Courier New" w:cs="Courier New"/>
          <w:b/>
          <w:color w:val="000000"/>
          <w:sz w:val="29"/>
        </w:rPr>
        <w:t xml:space="preserve">show ip protocols</w:t>
      </w:r>
      <w:r>
        <w:rPr>
          <w:rFonts w:ascii="Times New Roman" w:hAnsi="Times New Roman" w:eastAsia="Times New Roman" w:cs="Times New Roman"/>
          <w:b/>
          <w:color w:val="000000"/>
          <w:sz w:val="36"/>
        </w:rPr>
        <w:t xml:space="preserve"> (EIGRP)</w:t>
      </w:r>
      <w:r/>
    </w:p>
    <w:p w14:paraId="7EC3D9DC">
      <w:pPr>
        <w:pBdr>
          <w:top w:val="none" w:color="000000" w:sz="4" w:space="0"/>
          <w:left w:val="none" w:color="000000" w:sz="4" w:space="0"/>
          <w:bottom w:val="none" w:color="000000" w:sz="4" w:space="0"/>
          <w:right w:val="none" w:color="000000" w:sz="4" w:space="0"/>
        </w:pBdr>
        <w:spacing/>
        <w:ind w:right="0" w:firstLine="0" w:left="0"/>
        <w:rPr>
          <w:rFonts w:ascii="Fira Code Medium" w:hAnsi="Fira Code Medium" w:cs="Fira Code Medium"/>
          <w:sz w:val="24"/>
          <w:szCs w:val="28"/>
          <w:highlight w:val="yellow"/>
        </w:rPr>
      </w:pPr>
      <w:r>
        <w:rPr>
          <w:rFonts w:ascii="Fira Code Medium" w:hAnsi="Fira Code Medium" w:eastAsia="Fira Code Medium" w:cs="Fira Code Medium"/>
          <w:color w:val="000000"/>
          <w:sz w:val="24"/>
          <w:szCs w:val="28"/>
          <w:highlight w:val="yellow"/>
        </w:rPr>
        <w:t xml:space="preserve">show ip protocols</w:t>
      </w:r>
      <w:r>
        <w:rPr>
          <w:rFonts w:ascii="Fira Code Medium" w:hAnsi="Fira Code Medium" w:cs="Fira Code Medium"/>
          <w:sz w:val="24"/>
          <w:szCs w:val="28"/>
          <w:highlight w:val="yellow"/>
        </w:rPr>
      </w:r>
      <w:r>
        <w:rPr>
          <w:rFonts w:ascii="Fira Code Medium" w:hAnsi="Fira Code Medium" w:cs="Fira Code Medium"/>
          <w:sz w:val="24"/>
          <w:szCs w:val="28"/>
          <w:highlight w:val="yellow"/>
        </w:rPr>
      </w:r>
    </w:p>
    <w:p w14:paraId="24D6FE58">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Displays:</w:t>
      </w:r>
      <w:r/>
    </w:p>
    <w:p w14:paraId="4DBC462F">
      <w:pPr>
        <w:pStyle w:val="1518"/>
        <w:numPr>
          <w:ilvl w:val="0"/>
          <w:numId w:val="15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AS number</w:t>
      </w:r>
      <w:r/>
    </w:p>
    <w:p w14:paraId="19BA322F">
      <w:pPr>
        <w:pStyle w:val="1518"/>
        <w:numPr>
          <w:ilvl w:val="0"/>
          <w:numId w:val="15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Networks</w:t>
      </w:r>
      <w:r/>
    </w:p>
    <w:p w14:paraId="46595338">
      <w:pPr>
        <w:pStyle w:val="1518"/>
        <w:numPr>
          <w:ilvl w:val="0"/>
          <w:numId w:val="15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AD values</w:t>
      </w:r>
      <w:r/>
    </w:p>
    <w:p w14:paraId="7DED6E44">
      <w:pPr>
        <w:pStyle w:val="1518"/>
        <w:numPr>
          <w:ilvl w:val="0"/>
          <w:numId w:val="15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K-values (metric weights)</w:t>
      </w:r>
      <w:r/>
    </w:p>
    <w:p w14:paraId="405869F7">
      <w:pPr>
        <w:pStyle w:val="1518"/>
        <w:numPr>
          <w:ilvl w:val="0"/>
          <w:numId w:val="15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Neighbors</w:t>
      </w:r>
      <w:r/>
    </w:p>
    <w:p w14:paraId="5B712BCD">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Metric Weights (K-values)</w:t>
      </w:r>
      <w:r/>
    </w:p>
    <w:p w14:paraId="13C8B71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Example:</w:t>
      </w:r>
      <w:r/>
    </w:p>
    <w:p w14:paraId="168EC6BA">
      <w:pPr>
        <w:pBdr>
          <w:top w:val="none" w:color="000000" w:sz="4" w:space="0"/>
          <w:left w:val="none" w:color="000000" w:sz="4" w:space="0"/>
          <w:bottom w:val="none" w:color="000000" w:sz="4" w:space="0"/>
          <w:right w:val="none" w:color="000000" w:sz="4" w:space="0"/>
        </w:pBdr>
        <w:spacing/>
        <w:ind w:right="0" w:firstLine="0" w:left="0"/>
        <w:rPr>
          <w:rFonts w:ascii="Fira Code Medium" w:hAnsi="Fira Code Medium" w:cs="Fira Code Medium"/>
          <w:sz w:val="24"/>
          <w:szCs w:val="28"/>
          <w:highlight w:val="yellow"/>
        </w:rPr>
      </w:pPr>
      <w:r>
        <w:rPr>
          <w:rFonts w:ascii="Fira Code Medium" w:hAnsi="Fira Code Medium" w:eastAsia="Fira Code Medium" w:cs="Fira Code Medium"/>
          <w:color w:val="000000"/>
          <w:sz w:val="24"/>
          <w:szCs w:val="28"/>
          <w:highlight w:val="yellow"/>
        </w:rPr>
        <w:t xml:space="preserve">K1=1 K2=0 K3=1 K4=0 K5=0</w:t>
      </w:r>
      <w:r>
        <w:rPr>
          <w:rFonts w:ascii="Fira Code Medium" w:hAnsi="Fira Code Medium" w:cs="Fira Code Medium"/>
          <w:sz w:val="24"/>
          <w:szCs w:val="28"/>
          <w:highlight w:val="yellow"/>
        </w:rPr>
      </w:r>
      <w:r>
        <w:rPr>
          <w:rFonts w:ascii="Fira Code Medium" w:hAnsi="Fira Code Medium" w:cs="Fira Code Medium"/>
          <w:sz w:val="24"/>
          <w:szCs w:val="28"/>
          <w:highlight w:val="yellow"/>
        </w:rPr>
      </w:r>
    </w:p>
    <w:p w14:paraId="0B54FDA9">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Meaning:</w:t>
      </w:r>
      <w:r/>
    </w:p>
    <w:tbl>
      <w:tblPr>
        <w:tblStyle w:val="1329"/>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Look w:val="04A0" w:firstRow="1" w:lastRow="0" w:firstColumn="1" w:lastColumn="0" w:noHBand="0" w:noVBand="1"/>
      </w:tblPr>
      <w:tblGrid>
        <w:gridCol w:w="1111"/>
        <w:gridCol w:w="3402"/>
      </w:tblGrid>
      <w:tr>
        <w:trPr/>
        <w:tc>
          <w:tcPr>
            <w:tcBorders/>
            <w:tcMar>
              <w:left w:w="15" w:type="dxa"/>
              <w:top w:w="15" w:type="dxa"/>
              <w:right w:w="15" w:type="dxa"/>
              <w:bottom w:w="15" w:type="dxa"/>
            </w:tcMar>
            <w:tcW w:w="1111" w:type="dxa"/>
            <w:vAlign w:val="center"/>
            <w:textDirection w:val="lrTb"/>
            <w:noWrap w:val="false"/>
          </w:tcPr>
          <w:p w14:paraId="15339411">
            <w:pPr>
              <w:pBdr/>
              <w:spacing w:after="0" w:before="0" w:line="240" w:lineRule="auto"/>
              <w:ind/>
              <w:jc w:val="center"/>
              <w:rPr/>
            </w:pPr>
            <w:r>
              <w:rPr>
                <w:rFonts w:ascii="Times New Roman" w:hAnsi="Times New Roman" w:eastAsia="Times New Roman" w:cs="Times New Roman"/>
                <w:b/>
                <w:color w:val="000000"/>
                <w:sz w:val="24"/>
              </w:rPr>
              <w:t xml:space="preserve">K-value</w:t>
            </w:r>
            <w:r/>
          </w:p>
        </w:tc>
        <w:tc>
          <w:tcPr>
            <w:tcBorders/>
            <w:tcMar>
              <w:left w:w="15" w:type="dxa"/>
              <w:top w:w="15" w:type="dxa"/>
              <w:right w:w="15" w:type="dxa"/>
              <w:bottom w:w="15" w:type="dxa"/>
            </w:tcMar>
            <w:tcW w:w="3402" w:type="dxa"/>
            <w:vAlign w:val="center"/>
            <w:textDirection w:val="lrTb"/>
            <w:noWrap w:val="false"/>
          </w:tcPr>
          <w:p w14:paraId="5517C86C">
            <w:pPr>
              <w:pBdr/>
              <w:spacing w:after="0" w:before="0" w:line="240" w:lineRule="auto"/>
              <w:ind/>
              <w:jc w:val="center"/>
              <w:rPr/>
            </w:pPr>
            <w:r>
              <w:rPr>
                <w:rFonts w:ascii="Times New Roman" w:hAnsi="Times New Roman" w:eastAsia="Times New Roman" w:cs="Times New Roman"/>
                <w:b/>
                <w:color w:val="000000"/>
                <w:sz w:val="24"/>
              </w:rPr>
              <w:t xml:space="preserve">Metric Component</w:t>
            </w:r>
            <w:r/>
          </w:p>
        </w:tc>
      </w:tr>
      <w:tr>
        <w:trPr/>
        <w:tc>
          <w:tcPr>
            <w:tcBorders/>
            <w:tcMar>
              <w:left w:w="15" w:type="dxa"/>
              <w:top w:w="15" w:type="dxa"/>
              <w:right w:w="15" w:type="dxa"/>
              <w:bottom w:w="15" w:type="dxa"/>
            </w:tcMar>
            <w:tcW w:w="1111" w:type="dxa"/>
            <w:vAlign w:val="center"/>
            <w:textDirection w:val="lrTb"/>
            <w:noWrap w:val="false"/>
          </w:tcPr>
          <w:p w14:paraId="422395B0">
            <w:pPr>
              <w:pBdr/>
              <w:spacing w:after="0" w:before="0" w:line="240" w:lineRule="auto"/>
              <w:ind/>
              <w:rPr/>
            </w:pPr>
            <w:r>
              <w:rPr>
                <w:rFonts w:ascii="Times New Roman" w:hAnsi="Times New Roman" w:eastAsia="Times New Roman" w:cs="Times New Roman"/>
                <w:color w:val="000000"/>
                <w:sz w:val="24"/>
              </w:rPr>
              <w:t xml:space="preserve">K1</w:t>
            </w:r>
            <w:r/>
          </w:p>
        </w:tc>
        <w:tc>
          <w:tcPr>
            <w:tcBorders/>
            <w:tcMar>
              <w:left w:w="15" w:type="dxa"/>
              <w:top w:w="15" w:type="dxa"/>
              <w:right w:w="15" w:type="dxa"/>
              <w:bottom w:w="15" w:type="dxa"/>
            </w:tcMar>
            <w:tcW w:w="3402" w:type="dxa"/>
            <w:vAlign w:val="center"/>
            <w:textDirection w:val="lrTb"/>
            <w:noWrap w:val="false"/>
          </w:tcPr>
          <w:p w14:paraId="2072FBFE">
            <w:pPr>
              <w:pBdr/>
              <w:spacing w:after="0" w:before="0" w:line="240" w:lineRule="auto"/>
              <w:ind/>
              <w:rPr/>
            </w:pPr>
            <w:r>
              <w:rPr>
                <w:rFonts w:ascii="Times New Roman" w:hAnsi="Times New Roman" w:eastAsia="Times New Roman" w:cs="Times New Roman"/>
                <w:color w:val="000000"/>
                <w:sz w:val="24"/>
              </w:rPr>
              <w:t xml:space="preserve">Bandwidth</w:t>
            </w:r>
            <w:r/>
          </w:p>
        </w:tc>
      </w:tr>
      <w:tr>
        <w:trPr/>
        <w:tc>
          <w:tcPr>
            <w:tcBorders/>
            <w:tcMar>
              <w:left w:w="15" w:type="dxa"/>
              <w:top w:w="15" w:type="dxa"/>
              <w:right w:w="15" w:type="dxa"/>
              <w:bottom w:w="15" w:type="dxa"/>
            </w:tcMar>
            <w:tcW w:w="1111" w:type="dxa"/>
            <w:vAlign w:val="center"/>
            <w:textDirection w:val="lrTb"/>
            <w:noWrap w:val="false"/>
          </w:tcPr>
          <w:p w14:paraId="68E1AB0F">
            <w:pPr>
              <w:pBdr/>
              <w:spacing w:after="0" w:before="0" w:line="240" w:lineRule="auto"/>
              <w:ind/>
              <w:rPr/>
            </w:pPr>
            <w:r>
              <w:rPr>
                <w:rFonts w:ascii="Times New Roman" w:hAnsi="Times New Roman" w:eastAsia="Times New Roman" w:cs="Times New Roman"/>
                <w:color w:val="000000"/>
                <w:sz w:val="24"/>
              </w:rPr>
              <w:t xml:space="preserve">K2</w:t>
            </w:r>
            <w:r/>
          </w:p>
        </w:tc>
        <w:tc>
          <w:tcPr>
            <w:tcBorders/>
            <w:tcMar>
              <w:left w:w="15" w:type="dxa"/>
              <w:top w:w="15" w:type="dxa"/>
              <w:right w:w="15" w:type="dxa"/>
              <w:bottom w:w="15" w:type="dxa"/>
            </w:tcMar>
            <w:tcW w:w="3402" w:type="dxa"/>
            <w:vAlign w:val="center"/>
            <w:textDirection w:val="lrTb"/>
            <w:noWrap w:val="false"/>
          </w:tcPr>
          <w:p w14:paraId="27CF804E">
            <w:pPr>
              <w:pBdr/>
              <w:spacing w:after="0" w:before="0" w:line="240" w:lineRule="auto"/>
              <w:ind/>
              <w:rPr/>
            </w:pPr>
            <w:r>
              <w:rPr>
                <w:rFonts w:ascii="Times New Roman" w:hAnsi="Times New Roman" w:eastAsia="Times New Roman" w:cs="Times New Roman"/>
                <w:color w:val="000000"/>
                <w:sz w:val="24"/>
              </w:rPr>
              <w:t xml:space="preserve">Load</w:t>
            </w:r>
            <w:r/>
          </w:p>
        </w:tc>
      </w:tr>
      <w:tr>
        <w:trPr/>
        <w:tc>
          <w:tcPr>
            <w:tcBorders/>
            <w:tcMar>
              <w:left w:w="15" w:type="dxa"/>
              <w:top w:w="15" w:type="dxa"/>
              <w:right w:w="15" w:type="dxa"/>
              <w:bottom w:w="15" w:type="dxa"/>
            </w:tcMar>
            <w:tcW w:w="1111" w:type="dxa"/>
            <w:vAlign w:val="center"/>
            <w:textDirection w:val="lrTb"/>
            <w:noWrap w:val="false"/>
          </w:tcPr>
          <w:p w14:paraId="1BD0EC99">
            <w:pPr>
              <w:pBdr/>
              <w:spacing w:after="0" w:before="0" w:line="240" w:lineRule="auto"/>
              <w:ind/>
              <w:rPr/>
            </w:pPr>
            <w:r>
              <w:rPr>
                <w:rFonts w:ascii="Times New Roman" w:hAnsi="Times New Roman" w:eastAsia="Times New Roman" w:cs="Times New Roman"/>
                <w:color w:val="000000"/>
                <w:sz w:val="24"/>
              </w:rPr>
              <w:t xml:space="preserve">K3</w:t>
            </w:r>
            <w:r/>
          </w:p>
        </w:tc>
        <w:tc>
          <w:tcPr>
            <w:tcBorders/>
            <w:tcMar>
              <w:left w:w="15" w:type="dxa"/>
              <w:top w:w="15" w:type="dxa"/>
              <w:right w:w="15" w:type="dxa"/>
              <w:bottom w:w="15" w:type="dxa"/>
            </w:tcMar>
            <w:tcW w:w="3402" w:type="dxa"/>
            <w:vAlign w:val="center"/>
            <w:textDirection w:val="lrTb"/>
            <w:noWrap w:val="false"/>
          </w:tcPr>
          <w:p w14:paraId="112B776A">
            <w:pPr>
              <w:pBdr/>
              <w:spacing w:after="0" w:before="0" w:line="240" w:lineRule="auto"/>
              <w:ind/>
              <w:rPr/>
            </w:pPr>
            <w:r>
              <w:rPr>
                <w:rFonts w:ascii="Times New Roman" w:hAnsi="Times New Roman" w:eastAsia="Times New Roman" w:cs="Times New Roman"/>
                <w:color w:val="000000"/>
                <w:sz w:val="24"/>
              </w:rPr>
              <w:t xml:space="preserve">Delay</w:t>
            </w:r>
            <w:r/>
          </w:p>
        </w:tc>
      </w:tr>
      <w:tr>
        <w:trPr/>
        <w:tc>
          <w:tcPr>
            <w:tcBorders/>
            <w:tcMar>
              <w:left w:w="15" w:type="dxa"/>
              <w:top w:w="15" w:type="dxa"/>
              <w:right w:w="15" w:type="dxa"/>
              <w:bottom w:w="15" w:type="dxa"/>
            </w:tcMar>
            <w:tcW w:w="1111" w:type="dxa"/>
            <w:vAlign w:val="center"/>
            <w:textDirection w:val="lrTb"/>
            <w:noWrap w:val="false"/>
          </w:tcPr>
          <w:p w14:paraId="60CDFB4A">
            <w:pPr>
              <w:pBdr/>
              <w:spacing w:after="0" w:before="0" w:line="240" w:lineRule="auto"/>
              <w:ind/>
              <w:rPr/>
            </w:pPr>
            <w:r>
              <w:rPr>
                <w:rFonts w:ascii="Times New Roman" w:hAnsi="Times New Roman" w:eastAsia="Times New Roman" w:cs="Times New Roman"/>
                <w:color w:val="000000"/>
                <w:sz w:val="24"/>
              </w:rPr>
              <w:t xml:space="preserve">K4</w:t>
            </w:r>
            <w:r/>
          </w:p>
        </w:tc>
        <w:tc>
          <w:tcPr>
            <w:tcBorders/>
            <w:tcMar>
              <w:left w:w="15" w:type="dxa"/>
              <w:top w:w="15" w:type="dxa"/>
              <w:right w:w="15" w:type="dxa"/>
              <w:bottom w:w="15" w:type="dxa"/>
            </w:tcMar>
            <w:tcW w:w="3402" w:type="dxa"/>
            <w:vAlign w:val="center"/>
            <w:textDirection w:val="lrTb"/>
            <w:noWrap w:val="false"/>
          </w:tcPr>
          <w:p w14:paraId="358D76FA">
            <w:pPr>
              <w:pBdr/>
              <w:spacing w:after="0" w:before="0" w:line="240" w:lineRule="auto"/>
              <w:ind/>
              <w:rPr/>
            </w:pPr>
            <w:r>
              <w:rPr>
                <w:rFonts w:ascii="Times New Roman" w:hAnsi="Times New Roman" w:eastAsia="Times New Roman" w:cs="Times New Roman"/>
                <w:color w:val="000000"/>
                <w:sz w:val="24"/>
              </w:rPr>
              <w:t xml:space="preserve">Reliability</w:t>
            </w:r>
            <w:r/>
          </w:p>
        </w:tc>
      </w:tr>
      <w:tr>
        <w:trPr/>
        <w:tc>
          <w:tcPr>
            <w:tcBorders/>
            <w:tcMar>
              <w:left w:w="15" w:type="dxa"/>
              <w:top w:w="15" w:type="dxa"/>
              <w:right w:w="15" w:type="dxa"/>
              <w:bottom w:w="15" w:type="dxa"/>
            </w:tcMar>
            <w:tcW w:w="1111" w:type="dxa"/>
            <w:vAlign w:val="center"/>
            <w:textDirection w:val="lrTb"/>
            <w:noWrap w:val="false"/>
          </w:tcPr>
          <w:p w14:paraId="777A97EB">
            <w:pPr>
              <w:pBdr/>
              <w:spacing w:after="0" w:before="0" w:line="240" w:lineRule="auto"/>
              <w:ind/>
              <w:rPr/>
            </w:pPr>
            <w:r>
              <w:rPr>
                <w:rFonts w:ascii="Times New Roman" w:hAnsi="Times New Roman" w:eastAsia="Times New Roman" w:cs="Times New Roman"/>
                <w:color w:val="000000"/>
                <w:sz w:val="24"/>
              </w:rPr>
              <w:t xml:space="preserve">K5</w:t>
            </w:r>
            <w:r/>
          </w:p>
        </w:tc>
        <w:tc>
          <w:tcPr>
            <w:tcBorders/>
            <w:tcMar>
              <w:left w:w="15" w:type="dxa"/>
              <w:top w:w="15" w:type="dxa"/>
              <w:right w:w="15" w:type="dxa"/>
              <w:bottom w:w="15" w:type="dxa"/>
            </w:tcMar>
            <w:tcW w:w="3402" w:type="dxa"/>
            <w:vAlign w:val="center"/>
            <w:textDirection w:val="lrTb"/>
            <w:noWrap w:val="false"/>
          </w:tcPr>
          <w:p w14:paraId="3C75A31B">
            <w:pPr>
              <w:pBdr/>
              <w:spacing w:after="0" w:before="0" w:line="240" w:lineRule="auto"/>
              <w:ind/>
              <w:rPr/>
            </w:pPr>
            <w:r>
              <w:rPr>
                <w:rFonts w:ascii="Times New Roman" w:hAnsi="Times New Roman" w:eastAsia="Times New Roman" w:cs="Times New Roman"/>
                <w:color w:val="000000"/>
                <w:sz w:val="24"/>
              </w:rPr>
              <w:t xml:space="preserve">Reliability</w:t>
            </w:r>
            <w:r/>
          </w:p>
        </w:tc>
      </w:tr>
    </w:tbl>
    <w:p w14:paraId="523A4C5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Default:</w:t>
      </w:r>
      <w:r/>
    </w:p>
    <w:p w14:paraId="3A40B9A8">
      <w:pPr>
        <w:pStyle w:val="1518"/>
        <w:numPr>
          <w:ilvl w:val="0"/>
          <w:numId w:val="152"/>
        </w:numPr>
        <w:pBdr>
          <w:top w:val="none" w:color="000000" w:sz="4" w:space="0"/>
          <w:left w:val="none" w:color="000000" w:sz="4" w:space="0"/>
          <w:bottom w:val="none" w:color="000000" w:sz="4" w:space="0"/>
          <w:right w:val="none" w:color="000000" w:sz="4" w:space="0"/>
        </w:pBdr>
        <w:spacing/>
        <w:ind w:right="0"/>
        <w:rPr>
          <w:highlight w:val="green"/>
        </w:rPr>
      </w:pPr>
      <w:r>
        <w:rPr>
          <w:rFonts w:ascii="Times New Roman" w:hAnsi="Times New Roman" w:eastAsia="Times New Roman" w:cs="Times New Roman"/>
          <w:color w:val="000000"/>
          <w:sz w:val="24"/>
          <w:highlight w:val="green"/>
        </w:rPr>
        <w:t xml:space="preserve"> Only </w:t>
      </w:r>
      <w:r>
        <w:rPr>
          <w:rFonts w:ascii="Times New Roman" w:hAnsi="Times New Roman" w:eastAsia="Times New Roman" w:cs="Times New Roman"/>
          <w:b/>
          <w:color w:val="000000"/>
          <w:sz w:val="24"/>
          <w:highlight w:val="green"/>
        </w:rPr>
        <w:t xml:space="preserve">bandwidth + delay used</w:t>
      </w:r>
      <w:r>
        <w:rPr>
          <w:highlight w:val="green"/>
        </w:rPr>
      </w:r>
      <w:r>
        <w:rPr>
          <w:highlight w:val="green"/>
        </w:rPr>
      </w:r>
    </w:p>
    <w:p w14:paraId="2FEBA55B">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9. EIGRP Router ID</w:t>
      </w:r>
      <w:r/>
    </w:p>
    <w:p w14:paraId="31E0734C">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Definition:</w:t>
      </w:r>
      <w:r/>
    </w:p>
    <w:p w14:paraId="713998DE">
      <w:pPr>
        <w:pBdr>
          <w:top w:val="none" w:color="000000" w:sz="4" w:space="0"/>
          <w:left w:val="none" w:color="000000" w:sz="4" w:space="0"/>
          <w:bottom w:val="none" w:color="000000" w:sz="4" w:space="0"/>
          <w:right w:val="none" w:color="000000" w:sz="4" w:space="0"/>
        </w:pBdr>
        <w:spacing/>
        <w:ind w:right="0" w:firstLine="0" w:left="0"/>
        <w:rPr>
          <w:b/>
          <w:bCs/>
          <w:color w:val="c00000"/>
        </w:rPr>
      </w:pPr>
      <w:r>
        <w:rPr>
          <w:rFonts w:ascii="Times New Roman" w:hAnsi="Times New Roman" w:eastAsia="Times New Roman" w:cs="Times New Roman"/>
          <w:b/>
          <w:bCs/>
          <w:color w:val="c00000"/>
          <w:sz w:val="24"/>
        </w:rPr>
        <w:t xml:space="preserve">Unique ID used to identify the router</w:t>
      </w:r>
      <w:r>
        <w:rPr>
          <w:b/>
          <w:bCs/>
          <w:color w:val="c00000"/>
        </w:rPr>
      </w:r>
      <w:r>
        <w:rPr>
          <w:b/>
          <w:bCs/>
          <w:color w:val="c00000"/>
        </w:rPr>
      </w:r>
    </w:p>
    <w:p w14:paraId="23D022C6">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How It Is Determined:</w:t>
      </w:r>
      <w:r/>
    </w:p>
    <w:p w14:paraId="33C826C2">
      <w:pPr>
        <w:pStyle w:val="1518"/>
        <w:numPr>
          <w:ilvl w:val="0"/>
          <w:numId w:val="153"/>
        </w:numPr>
        <w:pBdr>
          <w:top w:val="none" w:color="000000" w:sz="4" w:space="0"/>
          <w:left w:val="none" w:color="000000" w:sz="4" w:space="0"/>
          <w:bottom w:val="none" w:color="000000" w:sz="4" w:space="0"/>
          <w:right w:val="none" w:color="000000" w:sz="4" w:space="0"/>
        </w:pBdr>
        <w:spacing/>
        <w:ind w:right="0"/>
        <w:rPr>
          <w:b/>
          <w:bCs/>
          <w:color w:val="c00000"/>
          <w:sz w:val="28"/>
          <w:szCs w:val="24"/>
        </w:rPr>
      </w:pPr>
      <w:r>
        <w:rPr>
          <w:rFonts w:ascii="Times New Roman" w:hAnsi="Times New Roman" w:eastAsia="Times New Roman" w:cs="Times New Roman"/>
          <w:b/>
          <w:bCs/>
          <w:color w:val="c00000"/>
          <w:sz w:val="28"/>
          <w:szCs w:val="24"/>
        </w:rPr>
        <w:t xml:space="preserve">Manually configured → highest priority</w:t>
      </w:r>
      <w:r>
        <w:rPr>
          <w:b/>
          <w:bCs/>
          <w:color w:val="c00000"/>
          <w:sz w:val="28"/>
          <w:szCs w:val="24"/>
        </w:rPr>
      </w:r>
      <w:r>
        <w:rPr>
          <w:b/>
          <w:bCs/>
          <w:color w:val="c00000"/>
          <w:sz w:val="28"/>
          <w:szCs w:val="24"/>
        </w:rPr>
      </w:r>
    </w:p>
    <w:p w14:paraId="41FBA5BB">
      <w:pPr>
        <w:pStyle w:val="1518"/>
        <w:numPr>
          <w:ilvl w:val="0"/>
          <w:numId w:val="153"/>
        </w:numPr>
        <w:pBdr>
          <w:top w:val="none" w:color="000000" w:sz="4" w:space="0"/>
          <w:left w:val="none" w:color="000000" w:sz="4" w:space="0"/>
          <w:bottom w:val="none" w:color="000000" w:sz="4" w:space="0"/>
          <w:right w:val="none" w:color="000000" w:sz="4" w:space="0"/>
        </w:pBdr>
        <w:spacing/>
        <w:ind w:right="0"/>
        <w:rPr>
          <w:b/>
          <w:bCs/>
          <w:sz w:val="28"/>
          <w:szCs w:val="24"/>
        </w:rPr>
      </w:pPr>
      <w:r>
        <w:rPr>
          <w:rFonts w:ascii="Times New Roman" w:hAnsi="Times New Roman" w:eastAsia="Times New Roman" w:cs="Times New Roman"/>
          <w:b/>
          <w:bCs/>
          <w:color w:val="000000"/>
          <w:sz w:val="28"/>
          <w:szCs w:val="24"/>
        </w:rPr>
        <w:t xml:space="preserve">Highest loopback IP</w:t>
      </w:r>
      <w:r>
        <w:rPr>
          <w:b/>
          <w:bCs/>
          <w:sz w:val="28"/>
          <w:szCs w:val="24"/>
        </w:rPr>
      </w:r>
      <w:r>
        <w:rPr>
          <w:b/>
          <w:bCs/>
          <w:sz w:val="28"/>
          <w:szCs w:val="24"/>
        </w:rPr>
      </w:r>
    </w:p>
    <w:p w14:paraId="2DC48387">
      <w:pPr>
        <w:pStyle w:val="1518"/>
        <w:numPr>
          <w:ilvl w:val="0"/>
          <w:numId w:val="153"/>
        </w:numPr>
        <w:pBdr>
          <w:top w:val="none" w:color="000000" w:sz="4" w:space="0"/>
          <w:left w:val="none" w:color="000000" w:sz="4" w:space="0"/>
          <w:bottom w:val="none" w:color="000000" w:sz="4" w:space="0"/>
          <w:right w:val="none" w:color="000000" w:sz="4" w:space="0"/>
        </w:pBdr>
        <w:spacing/>
        <w:ind w:right="0"/>
        <w:rPr>
          <w:b/>
          <w:bCs/>
          <w:i/>
          <w:sz w:val="28"/>
          <w:szCs w:val="24"/>
          <w:u w:val="single"/>
        </w:rPr>
      </w:pPr>
      <w:r>
        <w:rPr>
          <w:rFonts w:ascii="Times New Roman" w:hAnsi="Times New Roman" w:eastAsia="Times New Roman" w:cs="Times New Roman"/>
          <w:b/>
          <w:bCs/>
          <w:i/>
          <w:iCs/>
          <w:color w:val="000000"/>
          <w:sz w:val="28"/>
          <w:szCs w:val="24"/>
          <w:u w:val="single"/>
        </w:rPr>
        <w:t xml:space="preserve">Highest active interface IP</w:t>
      </w:r>
      <w:r>
        <w:rPr>
          <w:b/>
          <w:bCs/>
          <w:i/>
          <w:sz w:val="28"/>
          <w:szCs w:val="24"/>
          <w:u w:val="single"/>
        </w:rPr>
      </w:r>
      <w:r>
        <w:rPr>
          <w:b/>
          <w:bCs/>
          <w:i/>
          <w:sz w:val="28"/>
          <w:szCs w:val="24"/>
          <w:u w:val="single"/>
        </w:rPr>
      </w:r>
    </w:p>
    <w:p w14:paraId="6B8ADE0F">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Configure Router ID:</w:t>
      </w:r>
      <w:r/>
    </w:p>
    <w:p w14:paraId="61DE424F">
      <w:pPr>
        <w:pBdr>
          <w:top w:val="none" w:color="000000" w:sz="4" w:space="0"/>
          <w:left w:val="none" w:color="000000" w:sz="4" w:space="0"/>
          <w:bottom w:val="none" w:color="000000" w:sz="4" w:space="0"/>
          <w:right w:val="none" w:color="000000" w:sz="4" w:space="0"/>
        </w:pBdr>
        <w:spacing/>
        <w:ind w:right="0" w:firstLine="0" w:left="0"/>
        <w:rPr>
          <w:rFonts w:ascii="Fira Code Medium" w:hAnsi="Fira Code Medium" w:cs="Fira Code Medium"/>
          <w:sz w:val="24"/>
          <w:szCs w:val="28"/>
          <w:highlight w:val="yellow"/>
        </w:rPr>
      </w:pPr>
      <w:r>
        <w:rPr>
          <w:rFonts w:ascii="Fira Code Medium" w:hAnsi="Fira Code Medium" w:eastAsia="Fira Code Medium" w:cs="Fira Code Medium"/>
          <w:color w:val="000000"/>
          <w:sz w:val="24"/>
          <w:szCs w:val="28"/>
          <w:highlight w:val="yellow"/>
        </w:rPr>
        <w:t xml:space="preserve">router eigrp 100</w:t>
        <w:br/>
        <w:t xml:space="preserve">eigrp router-id 1.1.1.1</w:t>
      </w:r>
      <w:r>
        <w:rPr>
          <w:rFonts w:ascii="Fira Code Medium" w:hAnsi="Fira Code Medium" w:cs="Fira Code Medium"/>
          <w:sz w:val="24"/>
          <w:szCs w:val="28"/>
          <w:highlight w:val="yellow"/>
        </w:rPr>
      </w:r>
      <w:r>
        <w:rPr>
          <w:rFonts w:ascii="Fira Code Medium" w:hAnsi="Fira Code Medium" w:cs="Fira Code Medium"/>
          <w:sz w:val="24"/>
          <w:szCs w:val="28"/>
          <w:highlight w:val="yellow"/>
        </w:rPr>
      </w:r>
    </w:p>
    <w:p w14:paraId="33387F72">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10. Administrative Distance (EIGRP)</w:t>
      </w:r>
      <w:r/>
    </w:p>
    <w:tbl>
      <w:tblPr>
        <w:tblStyle w:val="1329"/>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Look w:val="04A0" w:firstRow="1" w:lastRow="0" w:firstColumn="1" w:lastColumn="0" w:noHBand="0" w:noVBand="1"/>
      </w:tblPr>
      <w:tblGrid>
        <w:gridCol w:w="1962"/>
        <w:gridCol w:w="709"/>
      </w:tblGrid>
      <w:tr>
        <w:trPr/>
        <w:tc>
          <w:tcPr>
            <w:tcBorders/>
            <w:tcMar>
              <w:left w:w="15" w:type="dxa"/>
              <w:top w:w="15" w:type="dxa"/>
              <w:right w:w="15" w:type="dxa"/>
              <w:bottom w:w="15" w:type="dxa"/>
            </w:tcMar>
            <w:tcW w:w="1962" w:type="dxa"/>
            <w:vAlign w:val="center"/>
            <w:textDirection w:val="lrTb"/>
            <w:noWrap w:val="false"/>
          </w:tcPr>
          <w:p w14:paraId="737905DC">
            <w:pPr>
              <w:pBdr/>
              <w:spacing w:after="0" w:before="0" w:line="240" w:lineRule="auto"/>
              <w:ind/>
              <w:jc w:val="center"/>
              <w:rPr/>
            </w:pPr>
            <w:r>
              <w:rPr>
                <w:rFonts w:ascii="Times New Roman" w:hAnsi="Times New Roman" w:eastAsia="Times New Roman" w:cs="Times New Roman"/>
                <w:b/>
                <w:color w:val="000000"/>
                <w:sz w:val="24"/>
              </w:rPr>
              <w:t xml:space="preserve">Type</w:t>
            </w:r>
            <w:r/>
          </w:p>
        </w:tc>
        <w:tc>
          <w:tcPr>
            <w:tcBorders/>
            <w:tcMar>
              <w:left w:w="15" w:type="dxa"/>
              <w:top w:w="15" w:type="dxa"/>
              <w:right w:w="15" w:type="dxa"/>
              <w:bottom w:w="15" w:type="dxa"/>
            </w:tcMar>
            <w:tcW w:w="709" w:type="dxa"/>
            <w:vAlign w:val="center"/>
            <w:textDirection w:val="lrTb"/>
            <w:noWrap w:val="false"/>
          </w:tcPr>
          <w:p w14:paraId="6C49DFEA">
            <w:pPr>
              <w:pBdr/>
              <w:spacing w:after="0" w:before="0" w:line="240" w:lineRule="auto"/>
              <w:ind/>
              <w:jc w:val="center"/>
              <w:rPr/>
            </w:pPr>
            <w:r>
              <w:rPr>
                <w:rFonts w:ascii="Times New Roman" w:hAnsi="Times New Roman" w:eastAsia="Times New Roman" w:cs="Times New Roman"/>
                <w:b/>
                <w:color w:val="000000"/>
                <w:sz w:val="24"/>
              </w:rPr>
              <w:t xml:space="preserve">AD</w:t>
            </w:r>
            <w:r/>
          </w:p>
        </w:tc>
      </w:tr>
      <w:tr>
        <w:trPr/>
        <w:tc>
          <w:tcPr>
            <w:tcBorders/>
            <w:tcMar>
              <w:left w:w="15" w:type="dxa"/>
              <w:top w:w="15" w:type="dxa"/>
              <w:right w:w="15" w:type="dxa"/>
              <w:bottom w:w="15" w:type="dxa"/>
            </w:tcMar>
            <w:tcW w:w="1962" w:type="dxa"/>
            <w:vAlign w:val="center"/>
            <w:textDirection w:val="lrTb"/>
            <w:noWrap w:val="false"/>
          </w:tcPr>
          <w:p w14:paraId="6EE86763">
            <w:pPr>
              <w:pBdr/>
              <w:spacing w:after="0" w:before="0" w:line="240" w:lineRule="auto"/>
              <w:ind/>
              <w:rPr/>
            </w:pPr>
            <w:r>
              <w:rPr>
                <w:rFonts w:ascii="Times New Roman" w:hAnsi="Times New Roman" w:eastAsia="Times New Roman" w:cs="Times New Roman"/>
                <w:color w:val="000000"/>
                <w:sz w:val="24"/>
              </w:rPr>
              <w:t xml:space="preserve">EIGRP Internal</w:t>
            </w:r>
            <w:r/>
          </w:p>
        </w:tc>
        <w:tc>
          <w:tcPr>
            <w:tcBorders/>
            <w:tcMar>
              <w:left w:w="15" w:type="dxa"/>
              <w:top w:w="15" w:type="dxa"/>
              <w:right w:w="15" w:type="dxa"/>
              <w:bottom w:w="15" w:type="dxa"/>
            </w:tcMar>
            <w:tcW w:w="709" w:type="dxa"/>
            <w:vAlign w:val="center"/>
            <w:textDirection w:val="lrTb"/>
            <w:noWrap w:val="false"/>
          </w:tcPr>
          <w:p w14:paraId="54E094FB">
            <w:pPr>
              <w:pBdr/>
              <w:spacing w:after="0" w:before="0" w:line="240" w:lineRule="auto"/>
              <w:ind/>
              <w:rPr/>
            </w:pPr>
            <w:r>
              <w:rPr>
                <w:rFonts w:ascii="Times New Roman" w:hAnsi="Times New Roman" w:eastAsia="Times New Roman" w:cs="Times New Roman"/>
                <w:color w:val="000000"/>
                <w:sz w:val="24"/>
              </w:rPr>
              <w:t xml:space="preserve">90</w:t>
            </w:r>
            <w:r/>
          </w:p>
        </w:tc>
      </w:tr>
      <w:tr>
        <w:trPr/>
        <w:tc>
          <w:tcPr>
            <w:tcBorders/>
            <w:tcMar>
              <w:left w:w="15" w:type="dxa"/>
              <w:top w:w="15" w:type="dxa"/>
              <w:right w:w="15" w:type="dxa"/>
              <w:bottom w:w="15" w:type="dxa"/>
            </w:tcMar>
            <w:tcW w:w="1962" w:type="dxa"/>
            <w:vAlign w:val="center"/>
            <w:textDirection w:val="lrTb"/>
            <w:noWrap w:val="false"/>
          </w:tcPr>
          <w:p w14:paraId="54049A2F">
            <w:pPr>
              <w:pBdr/>
              <w:spacing w:after="0" w:before="0" w:line="240" w:lineRule="auto"/>
              <w:ind/>
              <w:rPr/>
            </w:pPr>
            <w:r>
              <w:rPr>
                <w:rFonts w:ascii="Times New Roman" w:hAnsi="Times New Roman" w:eastAsia="Times New Roman" w:cs="Times New Roman"/>
                <w:color w:val="000000"/>
                <w:sz w:val="24"/>
              </w:rPr>
              <w:t xml:space="preserve">EIGRP External</w:t>
            </w:r>
            <w:r/>
          </w:p>
        </w:tc>
        <w:tc>
          <w:tcPr>
            <w:tcBorders/>
            <w:tcMar>
              <w:left w:w="15" w:type="dxa"/>
              <w:top w:w="15" w:type="dxa"/>
              <w:right w:w="15" w:type="dxa"/>
              <w:bottom w:w="15" w:type="dxa"/>
            </w:tcMar>
            <w:tcW w:w="709" w:type="dxa"/>
            <w:vAlign w:val="center"/>
            <w:textDirection w:val="lrTb"/>
            <w:noWrap w:val="false"/>
          </w:tcPr>
          <w:p w14:paraId="1CBB2226">
            <w:pPr>
              <w:pBdr/>
              <w:spacing w:after="0" w:before="0" w:line="240" w:lineRule="auto"/>
              <w:ind/>
              <w:rPr/>
            </w:pPr>
            <w:r>
              <w:rPr>
                <w:rFonts w:ascii="Times New Roman" w:hAnsi="Times New Roman" w:eastAsia="Times New Roman" w:cs="Times New Roman"/>
                <w:color w:val="000000"/>
                <w:sz w:val="24"/>
              </w:rPr>
              <w:t xml:space="preserve">170</w:t>
            </w:r>
            <w:r/>
          </w:p>
        </w:tc>
      </w:tr>
    </w:tbl>
    <w:p w14:paraId="2113E1CC">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11. EIGRP Metrics (Simplified)</w:t>
      </w:r>
      <w:r/>
    </w:p>
    <w:p w14:paraId="3864B30B">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Uses:</w:t>
      </w:r>
      <w:r/>
    </w:p>
    <w:p w14:paraId="712E2CD0">
      <w:pPr>
        <w:pStyle w:val="1518"/>
        <w:numPr>
          <w:ilvl w:val="0"/>
          <w:numId w:val="15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Bandwidth</w:t>
      </w:r>
      <w:r/>
    </w:p>
    <w:p w14:paraId="115EFDBA">
      <w:pPr>
        <w:pStyle w:val="1518"/>
        <w:numPr>
          <w:ilvl w:val="0"/>
          <w:numId w:val="15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Delay</w:t>
      </w:r>
      <w:r/>
    </w:p>
    <w:p w14:paraId="062F9554">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Concept:</w:t>
      </w:r>
      <w:r/>
    </w:p>
    <w:p w14:paraId="410C0DAC">
      <w:pPr>
        <w:pBdr>
          <w:top w:val="none" w:color="000000" w:sz="4" w:space="0"/>
          <w:left w:val="none" w:color="000000" w:sz="4" w:space="0"/>
          <w:bottom w:val="none" w:color="000000" w:sz="4" w:space="0"/>
          <w:right w:val="none" w:color="000000" w:sz="4" w:space="0"/>
        </w:pBdr>
        <w:spacing/>
        <w:ind w:right="0" w:firstLine="0" w:left="0"/>
        <w:rPr>
          <w:b/>
          <w:bCs/>
        </w:rPr>
      </w:pPr>
      <w:r>
        <w:rPr>
          <w:rFonts w:ascii="Times New Roman" w:hAnsi="Times New Roman" w:eastAsia="Times New Roman" w:cs="Times New Roman"/>
          <w:b/>
          <w:bCs/>
          <w:color w:val="000000"/>
          <w:sz w:val="24"/>
        </w:rPr>
        <w:t xml:space="preserve">👉 Lower metric = better path</w:t>
      </w:r>
      <w:r>
        <w:rPr>
          <w:b/>
          <w:bCs/>
        </w:rPr>
      </w:r>
      <w:r>
        <w:rPr>
          <w:b/>
          <w:bCs/>
        </w:rPr>
      </w:r>
    </w:p>
    <w:p w14:paraId="6AC70E5B">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Why It’s Complex:</w:t>
      </w:r>
      <w:r/>
    </w:p>
    <w:p w14:paraId="2794EE18">
      <w:pPr>
        <w:pStyle w:val="1518"/>
        <w:numPr>
          <w:ilvl w:val="0"/>
          <w:numId w:val="15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Uses formula</w:t>
      </w:r>
      <w:r/>
    </w:p>
    <w:p w14:paraId="3B96F76C">
      <w:pPr>
        <w:pStyle w:val="1518"/>
        <w:numPr>
          <w:ilvl w:val="0"/>
          <w:numId w:val="15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Combines multiple values</w:t>
      </w:r>
      <w:r/>
    </w:p>
    <w:p w14:paraId="1E90461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You don’t need full formula for CCNA, just understand components</w:t>
      </w:r>
      <w:r/>
    </w:p>
    <w:p w14:paraId="73CA232B">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12. Final Comparison: RIP vs EIGRP</w:t>
      </w:r>
      <w:r/>
    </w:p>
    <w:tbl>
      <w:tblPr>
        <w:tblStyle w:val="1329"/>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Look w:val="04A0" w:firstRow="1" w:lastRow="0" w:firstColumn="1" w:lastColumn="0" w:noHBand="0" w:noVBand="1"/>
      </w:tblPr>
      <w:tblGrid>
        <w:gridCol w:w="1486"/>
        <w:gridCol w:w="1893"/>
        <w:gridCol w:w="2976"/>
      </w:tblGrid>
      <w:tr>
        <w:trPr/>
        <w:tc>
          <w:tcPr>
            <w:tcBorders/>
            <w:tcMar>
              <w:left w:w="15" w:type="dxa"/>
              <w:top w:w="15" w:type="dxa"/>
              <w:right w:w="15" w:type="dxa"/>
              <w:bottom w:w="15" w:type="dxa"/>
            </w:tcMar>
            <w:tcW w:w="1486" w:type="dxa"/>
            <w:vAlign w:val="center"/>
            <w:textDirection w:val="lrTb"/>
            <w:noWrap w:val="false"/>
          </w:tcPr>
          <w:p w14:paraId="239F4120">
            <w:pPr>
              <w:pBdr/>
              <w:spacing w:after="0" w:before="0" w:line="240" w:lineRule="auto"/>
              <w:ind/>
              <w:jc w:val="center"/>
              <w:rPr/>
            </w:pPr>
            <w:r>
              <w:rPr>
                <w:rFonts w:ascii="Times New Roman" w:hAnsi="Times New Roman" w:eastAsia="Times New Roman" w:cs="Times New Roman"/>
                <w:b/>
                <w:color w:val="000000"/>
                <w:sz w:val="24"/>
              </w:rPr>
              <w:t xml:space="preserve">Feature</w:t>
            </w:r>
            <w:r/>
          </w:p>
        </w:tc>
        <w:tc>
          <w:tcPr>
            <w:tcBorders/>
            <w:tcMar>
              <w:left w:w="15" w:type="dxa"/>
              <w:top w:w="15" w:type="dxa"/>
              <w:right w:w="15" w:type="dxa"/>
              <w:bottom w:w="15" w:type="dxa"/>
            </w:tcMar>
            <w:tcW w:w="1893" w:type="dxa"/>
            <w:vAlign w:val="center"/>
            <w:textDirection w:val="lrTb"/>
            <w:noWrap w:val="false"/>
          </w:tcPr>
          <w:p w14:paraId="08E80D8B">
            <w:pPr>
              <w:pBdr/>
              <w:spacing w:after="0" w:before="0" w:line="240" w:lineRule="auto"/>
              <w:ind/>
              <w:jc w:val="center"/>
              <w:rPr/>
            </w:pPr>
            <w:r>
              <w:rPr>
                <w:rFonts w:ascii="Times New Roman" w:hAnsi="Times New Roman" w:eastAsia="Times New Roman" w:cs="Times New Roman"/>
                <w:b/>
                <w:color w:val="000000"/>
                <w:sz w:val="24"/>
              </w:rPr>
              <w:t xml:space="preserve">RIP</w:t>
            </w:r>
            <w:r/>
          </w:p>
        </w:tc>
        <w:tc>
          <w:tcPr>
            <w:tcBorders/>
            <w:tcMar>
              <w:left w:w="15" w:type="dxa"/>
              <w:top w:w="15" w:type="dxa"/>
              <w:right w:w="15" w:type="dxa"/>
              <w:bottom w:w="15" w:type="dxa"/>
            </w:tcMar>
            <w:tcW w:w="2976" w:type="dxa"/>
            <w:vAlign w:val="center"/>
            <w:textDirection w:val="lrTb"/>
            <w:noWrap w:val="false"/>
          </w:tcPr>
          <w:p w14:paraId="1DB6B530">
            <w:pPr>
              <w:pBdr/>
              <w:spacing w:after="0" w:before="0" w:line="240" w:lineRule="auto"/>
              <w:ind/>
              <w:jc w:val="center"/>
              <w:rPr/>
            </w:pPr>
            <w:r>
              <w:rPr>
                <w:rFonts w:ascii="Times New Roman" w:hAnsi="Times New Roman" w:eastAsia="Times New Roman" w:cs="Times New Roman"/>
                <w:b/>
                <w:color w:val="000000"/>
                <w:sz w:val="24"/>
              </w:rPr>
              <w:t xml:space="preserve">EIGRP</w:t>
            </w:r>
            <w:r/>
          </w:p>
        </w:tc>
      </w:tr>
      <w:tr>
        <w:trPr/>
        <w:tc>
          <w:tcPr>
            <w:tcBorders/>
            <w:tcMar>
              <w:left w:w="15" w:type="dxa"/>
              <w:top w:w="15" w:type="dxa"/>
              <w:right w:w="15" w:type="dxa"/>
              <w:bottom w:w="15" w:type="dxa"/>
            </w:tcMar>
            <w:tcW w:w="1486" w:type="dxa"/>
            <w:vAlign w:val="center"/>
            <w:textDirection w:val="lrTb"/>
            <w:noWrap w:val="false"/>
          </w:tcPr>
          <w:p w14:paraId="6DF4FF8E">
            <w:pPr>
              <w:pBdr/>
              <w:spacing w:after="0" w:before="0" w:line="240" w:lineRule="auto"/>
              <w:ind/>
              <w:rPr/>
            </w:pPr>
            <w:r>
              <w:rPr>
                <w:rFonts w:ascii="Times New Roman" w:hAnsi="Times New Roman" w:eastAsia="Times New Roman" w:cs="Times New Roman"/>
                <w:color w:val="000000"/>
                <w:sz w:val="24"/>
              </w:rPr>
              <w:t xml:space="preserve">Type</w:t>
            </w:r>
            <w:r/>
          </w:p>
        </w:tc>
        <w:tc>
          <w:tcPr>
            <w:tcBorders/>
            <w:tcMar>
              <w:left w:w="15" w:type="dxa"/>
              <w:top w:w="15" w:type="dxa"/>
              <w:right w:w="15" w:type="dxa"/>
              <w:bottom w:w="15" w:type="dxa"/>
            </w:tcMar>
            <w:tcW w:w="1893" w:type="dxa"/>
            <w:vAlign w:val="center"/>
            <w:textDirection w:val="lrTb"/>
            <w:noWrap w:val="false"/>
          </w:tcPr>
          <w:p w14:paraId="455B2420">
            <w:pPr>
              <w:pBdr/>
              <w:spacing w:after="0" w:before="0" w:line="240" w:lineRule="auto"/>
              <w:ind/>
              <w:rPr/>
            </w:pPr>
            <w:r>
              <w:rPr>
                <w:rFonts w:ascii="Times New Roman" w:hAnsi="Times New Roman" w:eastAsia="Times New Roman" w:cs="Times New Roman"/>
                <w:color w:val="000000"/>
                <w:sz w:val="24"/>
              </w:rPr>
              <w:t xml:space="preserve">Distance vector</w:t>
            </w:r>
            <w:r/>
          </w:p>
        </w:tc>
        <w:tc>
          <w:tcPr>
            <w:tcBorders/>
            <w:tcMar>
              <w:left w:w="15" w:type="dxa"/>
              <w:top w:w="15" w:type="dxa"/>
              <w:right w:w="15" w:type="dxa"/>
              <w:bottom w:w="15" w:type="dxa"/>
            </w:tcMar>
            <w:tcW w:w="2976" w:type="dxa"/>
            <w:vAlign w:val="center"/>
            <w:textDirection w:val="lrTb"/>
            <w:noWrap w:val="false"/>
          </w:tcPr>
          <w:p w14:paraId="3099DC23">
            <w:pPr>
              <w:pBdr/>
              <w:spacing w:after="0" w:before="0" w:line="240" w:lineRule="auto"/>
              <w:ind/>
              <w:rPr/>
            </w:pPr>
            <w:r>
              <w:rPr>
                <w:rFonts w:ascii="Times New Roman" w:hAnsi="Times New Roman" w:eastAsia="Times New Roman" w:cs="Times New Roman"/>
                <w:color w:val="000000"/>
                <w:sz w:val="24"/>
              </w:rPr>
              <w:t xml:space="preserve">Hybrid</w:t>
            </w:r>
            <w:r/>
          </w:p>
        </w:tc>
      </w:tr>
      <w:tr>
        <w:trPr/>
        <w:tc>
          <w:tcPr>
            <w:tcBorders/>
            <w:tcMar>
              <w:left w:w="15" w:type="dxa"/>
              <w:top w:w="15" w:type="dxa"/>
              <w:right w:w="15" w:type="dxa"/>
              <w:bottom w:w="15" w:type="dxa"/>
            </w:tcMar>
            <w:tcW w:w="1486" w:type="dxa"/>
            <w:vAlign w:val="center"/>
            <w:textDirection w:val="lrTb"/>
            <w:noWrap w:val="false"/>
          </w:tcPr>
          <w:p w14:paraId="1946751E">
            <w:pPr>
              <w:pBdr/>
              <w:spacing w:after="0" w:before="0" w:line="240" w:lineRule="auto"/>
              <w:ind/>
              <w:rPr/>
            </w:pPr>
            <w:r>
              <w:rPr>
                <w:rFonts w:ascii="Times New Roman" w:hAnsi="Times New Roman" w:eastAsia="Times New Roman" w:cs="Times New Roman"/>
                <w:color w:val="000000"/>
                <w:sz w:val="24"/>
              </w:rPr>
              <w:t xml:space="preserve">Metric</w:t>
            </w:r>
            <w:r/>
          </w:p>
        </w:tc>
        <w:tc>
          <w:tcPr>
            <w:tcBorders/>
            <w:tcMar>
              <w:left w:w="15" w:type="dxa"/>
              <w:top w:w="15" w:type="dxa"/>
              <w:right w:w="15" w:type="dxa"/>
              <w:bottom w:w="15" w:type="dxa"/>
            </w:tcMar>
            <w:tcW w:w="1893" w:type="dxa"/>
            <w:vAlign w:val="center"/>
            <w:textDirection w:val="lrTb"/>
            <w:noWrap w:val="false"/>
          </w:tcPr>
          <w:p w14:paraId="5C68C9B5">
            <w:pPr>
              <w:pBdr/>
              <w:spacing w:after="0" w:before="0" w:line="240" w:lineRule="auto"/>
              <w:ind/>
              <w:rPr/>
            </w:pPr>
            <w:r>
              <w:rPr>
                <w:rFonts w:ascii="Times New Roman" w:hAnsi="Times New Roman" w:eastAsia="Times New Roman" w:cs="Times New Roman"/>
                <w:color w:val="000000"/>
                <w:sz w:val="24"/>
              </w:rPr>
              <w:t xml:space="preserve">Hop count</w:t>
            </w:r>
            <w:r/>
          </w:p>
        </w:tc>
        <w:tc>
          <w:tcPr>
            <w:tcBorders/>
            <w:tcMar>
              <w:left w:w="15" w:type="dxa"/>
              <w:top w:w="15" w:type="dxa"/>
              <w:right w:w="15" w:type="dxa"/>
              <w:bottom w:w="15" w:type="dxa"/>
            </w:tcMar>
            <w:tcW w:w="2976" w:type="dxa"/>
            <w:vAlign w:val="center"/>
            <w:textDirection w:val="lrTb"/>
            <w:noWrap w:val="false"/>
          </w:tcPr>
          <w:p w14:paraId="3357B112">
            <w:pPr>
              <w:pBdr/>
              <w:spacing w:after="0" w:before="0" w:line="240" w:lineRule="auto"/>
              <w:ind/>
              <w:rPr/>
            </w:pPr>
            <w:r>
              <w:rPr>
                <w:rFonts w:ascii="Times New Roman" w:hAnsi="Times New Roman" w:eastAsia="Times New Roman" w:cs="Times New Roman"/>
                <w:color w:val="000000"/>
                <w:sz w:val="24"/>
              </w:rPr>
              <w:t xml:space="preserve">Bandwidth + delay</w:t>
            </w:r>
            <w:r/>
          </w:p>
        </w:tc>
      </w:tr>
      <w:tr>
        <w:trPr/>
        <w:tc>
          <w:tcPr>
            <w:tcBorders/>
            <w:tcMar>
              <w:left w:w="15" w:type="dxa"/>
              <w:top w:w="15" w:type="dxa"/>
              <w:right w:w="15" w:type="dxa"/>
              <w:bottom w:w="15" w:type="dxa"/>
            </w:tcMar>
            <w:tcW w:w="1486" w:type="dxa"/>
            <w:vAlign w:val="center"/>
            <w:textDirection w:val="lrTb"/>
            <w:noWrap w:val="false"/>
          </w:tcPr>
          <w:p w14:paraId="57D9E861">
            <w:pPr>
              <w:pBdr/>
              <w:spacing w:after="0" w:before="0" w:line="240" w:lineRule="auto"/>
              <w:ind/>
              <w:rPr/>
            </w:pPr>
            <w:r>
              <w:rPr>
                <w:rFonts w:ascii="Times New Roman" w:hAnsi="Times New Roman" w:eastAsia="Times New Roman" w:cs="Times New Roman"/>
                <w:color w:val="000000"/>
                <w:sz w:val="24"/>
              </w:rPr>
              <w:t xml:space="preserve">Speed</w:t>
            </w:r>
            <w:r/>
          </w:p>
        </w:tc>
        <w:tc>
          <w:tcPr>
            <w:tcBorders/>
            <w:tcMar>
              <w:left w:w="15" w:type="dxa"/>
              <w:top w:w="15" w:type="dxa"/>
              <w:right w:w="15" w:type="dxa"/>
              <w:bottom w:w="15" w:type="dxa"/>
            </w:tcMar>
            <w:tcW w:w="1893" w:type="dxa"/>
            <w:vAlign w:val="center"/>
            <w:textDirection w:val="lrTb"/>
            <w:noWrap w:val="false"/>
          </w:tcPr>
          <w:p w14:paraId="53135336">
            <w:pPr>
              <w:pBdr/>
              <w:spacing w:after="0" w:before="0" w:line="240" w:lineRule="auto"/>
              <w:ind/>
              <w:rPr/>
            </w:pPr>
            <w:r>
              <w:rPr>
                <w:rFonts w:ascii="Times New Roman" w:hAnsi="Times New Roman" w:eastAsia="Times New Roman" w:cs="Times New Roman"/>
                <w:color w:val="000000"/>
                <w:sz w:val="24"/>
              </w:rPr>
              <w:t xml:space="preserve">Slow</w:t>
            </w:r>
            <w:r/>
          </w:p>
        </w:tc>
        <w:tc>
          <w:tcPr>
            <w:tcBorders/>
            <w:tcMar>
              <w:left w:w="15" w:type="dxa"/>
              <w:top w:w="15" w:type="dxa"/>
              <w:right w:w="15" w:type="dxa"/>
              <w:bottom w:w="15" w:type="dxa"/>
            </w:tcMar>
            <w:tcW w:w="2976" w:type="dxa"/>
            <w:vAlign w:val="center"/>
            <w:textDirection w:val="lrTb"/>
            <w:noWrap w:val="false"/>
          </w:tcPr>
          <w:p w14:paraId="764832B9">
            <w:pPr>
              <w:pBdr/>
              <w:spacing w:after="0" w:before="0" w:line="240" w:lineRule="auto"/>
              <w:ind/>
              <w:rPr/>
            </w:pPr>
            <w:r>
              <w:rPr>
                <w:rFonts w:ascii="Times New Roman" w:hAnsi="Times New Roman" w:eastAsia="Times New Roman" w:cs="Times New Roman"/>
                <w:color w:val="000000"/>
                <w:sz w:val="24"/>
              </w:rPr>
              <w:t xml:space="preserve">Fast</w:t>
            </w:r>
            <w:r/>
          </w:p>
        </w:tc>
      </w:tr>
      <w:tr>
        <w:trPr/>
        <w:tc>
          <w:tcPr>
            <w:tcBorders/>
            <w:tcMar>
              <w:left w:w="15" w:type="dxa"/>
              <w:top w:w="15" w:type="dxa"/>
              <w:right w:w="15" w:type="dxa"/>
              <w:bottom w:w="15" w:type="dxa"/>
            </w:tcMar>
            <w:tcW w:w="1486" w:type="dxa"/>
            <w:vAlign w:val="center"/>
            <w:textDirection w:val="lrTb"/>
            <w:noWrap w:val="false"/>
          </w:tcPr>
          <w:p w14:paraId="7838CEA3">
            <w:pPr>
              <w:pBdr/>
              <w:spacing w:after="0" w:before="0" w:line="240" w:lineRule="auto"/>
              <w:ind/>
              <w:rPr/>
            </w:pPr>
            <w:r>
              <w:rPr>
                <w:rFonts w:ascii="Times New Roman" w:hAnsi="Times New Roman" w:eastAsia="Times New Roman" w:cs="Times New Roman"/>
                <w:color w:val="000000"/>
                <w:sz w:val="24"/>
              </w:rPr>
              <w:t xml:space="preserve">Updates</w:t>
            </w:r>
            <w:r/>
          </w:p>
        </w:tc>
        <w:tc>
          <w:tcPr>
            <w:tcBorders/>
            <w:tcMar>
              <w:left w:w="15" w:type="dxa"/>
              <w:top w:w="15" w:type="dxa"/>
              <w:right w:w="15" w:type="dxa"/>
              <w:bottom w:w="15" w:type="dxa"/>
            </w:tcMar>
            <w:tcW w:w="1893" w:type="dxa"/>
            <w:vAlign w:val="center"/>
            <w:textDirection w:val="lrTb"/>
            <w:noWrap w:val="false"/>
          </w:tcPr>
          <w:p w14:paraId="70ECC295">
            <w:pPr>
              <w:pBdr/>
              <w:spacing w:after="0" w:before="0" w:line="240" w:lineRule="auto"/>
              <w:ind/>
              <w:rPr/>
            </w:pPr>
            <w:r>
              <w:rPr>
                <w:rFonts w:ascii="Times New Roman" w:hAnsi="Times New Roman" w:eastAsia="Times New Roman" w:cs="Times New Roman"/>
                <w:color w:val="000000"/>
                <w:sz w:val="24"/>
              </w:rPr>
              <w:t xml:space="preserve">Periodic</w:t>
            </w:r>
            <w:r/>
          </w:p>
        </w:tc>
        <w:tc>
          <w:tcPr>
            <w:tcBorders/>
            <w:tcMar>
              <w:left w:w="15" w:type="dxa"/>
              <w:top w:w="15" w:type="dxa"/>
              <w:right w:w="15" w:type="dxa"/>
              <w:bottom w:w="15" w:type="dxa"/>
            </w:tcMar>
            <w:tcW w:w="2976" w:type="dxa"/>
            <w:vAlign w:val="center"/>
            <w:textDirection w:val="lrTb"/>
            <w:noWrap w:val="false"/>
          </w:tcPr>
          <w:p w14:paraId="71F60B64">
            <w:pPr>
              <w:pBdr/>
              <w:spacing w:after="0" w:before="0" w:line="240" w:lineRule="auto"/>
              <w:ind/>
              <w:rPr/>
            </w:pPr>
            <w:r>
              <w:rPr>
                <w:rFonts w:ascii="Times New Roman" w:hAnsi="Times New Roman" w:eastAsia="Times New Roman" w:cs="Times New Roman"/>
                <w:color w:val="000000"/>
                <w:sz w:val="24"/>
              </w:rPr>
              <w:t xml:space="preserve">Triggered</w:t>
            </w:r>
            <w:r/>
          </w:p>
        </w:tc>
      </w:tr>
      <w:tr>
        <w:trPr/>
        <w:tc>
          <w:tcPr>
            <w:tcBorders/>
            <w:tcMar>
              <w:left w:w="15" w:type="dxa"/>
              <w:top w:w="15" w:type="dxa"/>
              <w:right w:w="15" w:type="dxa"/>
              <w:bottom w:w="15" w:type="dxa"/>
            </w:tcMar>
            <w:tcW w:w="1486" w:type="dxa"/>
            <w:vAlign w:val="center"/>
            <w:textDirection w:val="lrTb"/>
            <w:noWrap w:val="false"/>
          </w:tcPr>
          <w:p w14:paraId="0B93BA17">
            <w:pPr>
              <w:pBdr/>
              <w:spacing w:after="0" w:before="0" w:line="240" w:lineRule="auto"/>
              <w:ind/>
              <w:rPr/>
            </w:pPr>
            <w:r>
              <w:rPr>
                <w:rFonts w:ascii="Times New Roman" w:hAnsi="Times New Roman" w:eastAsia="Times New Roman" w:cs="Times New Roman"/>
                <w:color w:val="000000"/>
                <w:sz w:val="24"/>
              </w:rPr>
              <w:t xml:space="preserve">Load balancing</w:t>
            </w:r>
            <w:r/>
          </w:p>
        </w:tc>
        <w:tc>
          <w:tcPr>
            <w:tcBorders/>
            <w:tcMar>
              <w:left w:w="15" w:type="dxa"/>
              <w:top w:w="15" w:type="dxa"/>
              <w:right w:w="15" w:type="dxa"/>
              <w:bottom w:w="15" w:type="dxa"/>
            </w:tcMar>
            <w:tcW w:w="1893" w:type="dxa"/>
            <w:vAlign w:val="center"/>
            <w:textDirection w:val="lrTb"/>
            <w:noWrap w:val="false"/>
          </w:tcPr>
          <w:p w14:paraId="2B760822">
            <w:pPr>
              <w:pBdr/>
              <w:spacing w:after="0" w:before="0" w:line="240" w:lineRule="auto"/>
              <w:ind/>
              <w:rPr/>
            </w:pPr>
            <w:r>
              <w:rPr>
                <w:rFonts w:ascii="Times New Roman" w:hAnsi="Times New Roman" w:eastAsia="Times New Roman" w:cs="Times New Roman"/>
                <w:color w:val="000000"/>
                <w:sz w:val="24"/>
              </w:rPr>
              <w:t xml:space="preserve">Equal only</w:t>
            </w:r>
            <w:r/>
          </w:p>
        </w:tc>
        <w:tc>
          <w:tcPr>
            <w:tcBorders/>
            <w:tcMar>
              <w:left w:w="15" w:type="dxa"/>
              <w:top w:w="15" w:type="dxa"/>
              <w:right w:w="15" w:type="dxa"/>
              <w:bottom w:w="15" w:type="dxa"/>
            </w:tcMar>
            <w:tcW w:w="2976" w:type="dxa"/>
            <w:vAlign w:val="center"/>
            <w:textDirection w:val="lrTb"/>
            <w:noWrap w:val="false"/>
          </w:tcPr>
          <w:p w14:paraId="092F90C6">
            <w:pPr>
              <w:pBdr/>
              <w:spacing w:after="0" w:before="0" w:line="240" w:lineRule="auto"/>
              <w:ind/>
              <w:rPr/>
            </w:pPr>
            <w:r>
              <w:rPr>
                <w:rFonts w:ascii="Times New Roman" w:hAnsi="Times New Roman" w:eastAsia="Times New Roman" w:cs="Times New Roman"/>
                <w:color w:val="000000"/>
                <w:sz w:val="24"/>
              </w:rPr>
              <w:t xml:space="preserve">Equal + Unequal</w:t>
            </w:r>
            <w:r/>
          </w:p>
        </w:tc>
      </w:tr>
      <w:tr>
        <w:trPr/>
        <w:tc>
          <w:tcPr>
            <w:tcBorders/>
            <w:tcMar>
              <w:left w:w="15" w:type="dxa"/>
              <w:top w:w="15" w:type="dxa"/>
              <w:right w:w="15" w:type="dxa"/>
              <w:bottom w:w="15" w:type="dxa"/>
            </w:tcMar>
            <w:tcW w:w="1486" w:type="dxa"/>
            <w:vAlign w:val="center"/>
            <w:textDirection w:val="lrTb"/>
            <w:noWrap w:val="false"/>
          </w:tcPr>
          <w:p w14:paraId="4DC1FABD">
            <w:pPr>
              <w:pBdr/>
              <w:spacing w:after="0" w:before="0" w:line="240" w:lineRule="auto"/>
              <w:ind/>
              <w:rPr/>
            </w:pPr>
            <w:r>
              <w:rPr>
                <w:rFonts w:ascii="Times New Roman" w:hAnsi="Times New Roman" w:eastAsia="Times New Roman" w:cs="Times New Roman"/>
                <w:color w:val="000000"/>
                <w:sz w:val="24"/>
              </w:rPr>
              <w:t xml:space="preserve">Scalability</w:t>
            </w:r>
            <w:r/>
          </w:p>
        </w:tc>
        <w:tc>
          <w:tcPr>
            <w:tcBorders/>
            <w:tcMar>
              <w:left w:w="15" w:type="dxa"/>
              <w:top w:w="15" w:type="dxa"/>
              <w:right w:w="15" w:type="dxa"/>
              <w:bottom w:w="15" w:type="dxa"/>
            </w:tcMar>
            <w:tcW w:w="1893" w:type="dxa"/>
            <w:vAlign w:val="center"/>
            <w:textDirection w:val="lrTb"/>
            <w:noWrap w:val="false"/>
          </w:tcPr>
          <w:p w14:paraId="722E146B">
            <w:pPr>
              <w:pBdr/>
              <w:spacing w:after="0" w:before="0" w:line="240" w:lineRule="auto"/>
              <w:ind/>
              <w:rPr/>
            </w:pPr>
            <w:r>
              <w:rPr>
                <w:rFonts w:ascii="Times New Roman" w:hAnsi="Times New Roman" w:eastAsia="Times New Roman" w:cs="Times New Roman"/>
                <w:color w:val="000000"/>
                <w:sz w:val="24"/>
              </w:rPr>
              <w:t xml:space="preserve">Low</w:t>
            </w:r>
            <w:r/>
          </w:p>
        </w:tc>
        <w:tc>
          <w:tcPr>
            <w:tcBorders/>
            <w:tcMar>
              <w:left w:w="15" w:type="dxa"/>
              <w:top w:w="15" w:type="dxa"/>
              <w:right w:w="15" w:type="dxa"/>
              <w:bottom w:w="15" w:type="dxa"/>
            </w:tcMar>
            <w:tcW w:w="2976" w:type="dxa"/>
            <w:vAlign w:val="center"/>
            <w:textDirection w:val="lrTb"/>
            <w:noWrap w:val="false"/>
          </w:tcPr>
          <w:p w14:paraId="13A0F144">
            <w:pPr>
              <w:pBdr/>
              <w:spacing w:after="0" w:before="0" w:line="240" w:lineRule="auto"/>
              <w:ind/>
              <w:rPr/>
            </w:pPr>
            <w:r>
              <w:rPr>
                <w:rFonts w:ascii="Times New Roman" w:hAnsi="Times New Roman" w:eastAsia="Times New Roman" w:cs="Times New Roman"/>
                <w:color w:val="000000"/>
                <w:sz w:val="24"/>
              </w:rPr>
              <w:t xml:space="preserve">High</w:t>
            </w:r>
            <w:r/>
          </w:p>
        </w:tc>
      </w:tr>
    </w:tbl>
    <w:p w14:paraId="52D16405">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Final Summary</w:t>
      </w:r>
      <w:r/>
    </w:p>
    <w:p w14:paraId="1F202ABC">
      <w:pPr>
        <w:pStyle w:val="1518"/>
        <w:numPr>
          <w:ilvl w:val="0"/>
          <w:numId w:val="15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EIGRP = advanced (hybrid) protocol</w:t>
      </w:r>
      <w:r/>
    </w:p>
    <w:p w14:paraId="25D39303">
      <w:pPr>
        <w:pStyle w:val="1518"/>
        <w:numPr>
          <w:ilvl w:val="0"/>
          <w:numId w:val="15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Uses </w:t>
      </w:r>
      <w:r>
        <w:rPr>
          <w:rFonts w:ascii="Times New Roman" w:hAnsi="Times New Roman" w:eastAsia="Times New Roman" w:cs="Times New Roman"/>
          <w:b/>
          <w:color w:val="000000"/>
          <w:sz w:val="24"/>
        </w:rPr>
        <w:t xml:space="preserve">DUAL algorithm</w:t>
      </w:r>
      <w:r/>
    </w:p>
    <w:p w14:paraId="5882D88C">
      <w:pPr>
        <w:pStyle w:val="1518"/>
        <w:numPr>
          <w:ilvl w:val="0"/>
          <w:numId w:val="15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Multicast → </w:t>
      </w:r>
      <w:r>
        <w:rPr>
          <w:rFonts w:ascii="Times New Roman" w:hAnsi="Times New Roman" w:eastAsia="Times New Roman" w:cs="Times New Roman"/>
          <w:b/>
          <w:color w:val="000000"/>
          <w:sz w:val="24"/>
        </w:rPr>
        <w:t xml:space="preserve">224.0.0.10</w:t>
      </w:r>
      <w:r/>
    </w:p>
    <w:p w14:paraId="75C14D11">
      <w:pPr>
        <w:pStyle w:val="1518"/>
        <w:numPr>
          <w:ilvl w:val="0"/>
          <w:numId w:val="15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Supports: </w:t>
      </w:r>
      <w:r/>
    </w:p>
    <w:p w14:paraId="4BDE4DCD">
      <w:pPr>
        <w:pStyle w:val="1518"/>
        <w:numPr>
          <w:ilvl w:val="1"/>
          <w:numId w:val="15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Fast convergence</w:t>
      </w:r>
      <w:r/>
    </w:p>
    <w:p w14:paraId="5C0F58C4">
      <w:pPr>
        <w:pStyle w:val="1518"/>
        <w:numPr>
          <w:ilvl w:val="1"/>
          <w:numId w:val="156"/>
        </w:numPr>
        <w:pBdr>
          <w:top w:val="none" w:color="000000" w:sz="4" w:space="0"/>
          <w:left w:val="none" w:color="000000" w:sz="4" w:space="0"/>
          <w:bottom w:val="none" w:color="000000" w:sz="4" w:space="0"/>
          <w:right w:val="none" w:color="000000" w:sz="4" w:space="0"/>
        </w:pBdr>
        <w:spacing/>
        <w:ind w:right="0"/>
        <w:rPr>
          <w:b/>
          <w:bCs/>
          <w:color w:val="c00000"/>
        </w:rPr>
      </w:pPr>
      <w:r>
        <w:rPr>
          <w:rFonts w:ascii="Times New Roman" w:hAnsi="Times New Roman" w:eastAsia="Times New Roman" w:cs="Times New Roman"/>
          <w:b/>
          <w:bCs/>
          <w:color w:val="c00000"/>
          <w:sz w:val="24"/>
        </w:rPr>
        <w:t xml:space="preserve">Unequal-cost load balancing</w:t>
      </w:r>
      <w:r>
        <w:rPr>
          <w:b/>
          <w:bCs/>
          <w:color w:val="c00000"/>
        </w:rPr>
      </w:r>
      <w:r>
        <w:rPr>
          <w:b/>
          <w:bCs/>
          <w:color w:val="c00000"/>
        </w:rPr>
      </w:r>
    </w:p>
    <w:p w14:paraId="46E089A2">
      <w:pPr>
        <w:pStyle w:val="1518"/>
        <w:numPr>
          <w:ilvl w:val="0"/>
          <w:numId w:val="156"/>
        </w:numPr>
        <w:pBdr>
          <w:top w:val="none" w:color="000000" w:sz="4" w:space="0"/>
          <w:left w:val="none" w:color="000000" w:sz="4" w:space="0"/>
          <w:bottom w:val="none" w:color="000000" w:sz="4" w:space="0"/>
          <w:right w:val="none" w:color="000000" w:sz="4" w:space="0"/>
        </w:pBdr>
        <w:spacing/>
        <w:ind w:right="0"/>
        <w:rPr>
          <w:b/>
          <w:bCs/>
          <w:color w:val="c00000"/>
        </w:rPr>
      </w:pPr>
      <w:r>
        <w:rPr>
          <w:rFonts w:ascii="Times New Roman" w:hAnsi="Times New Roman" w:eastAsia="Times New Roman" w:cs="Times New Roman"/>
          <w:b/>
          <w:bCs/>
          <w:color w:val="c00000"/>
          <w:sz w:val="24"/>
        </w:rPr>
        <w:t xml:space="preserve">Metric = bandwidth + delay</w:t>
      </w:r>
      <w:r>
        <w:rPr>
          <w:b/>
          <w:bCs/>
          <w:color w:val="c00000"/>
        </w:rPr>
      </w:r>
      <w:r>
        <w:rPr>
          <w:b/>
          <w:bCs/>
          <w:color w:val="c00000"/>
        </w:rPr>
      </w:r>
    </w:p>
    <w:p w14:paraId="3AAA9540">
      <w:pPr>
        <w:pStyle w:val="1518"/>
        <w:numPr>
          <w:ilvl w:val="0"/>
          <w:numId w:val="15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Uses </w:t>
      </w:r>
      <w:r>
        <w:rPr>
          <w:rFonts w:ascii="Times New Roman" w:hAnsi="Times New Roman" w:eastAsia="Times New Roman" w:cs="Times New Roman"/>
          <w:b/>
          <w:color w:val="000000"/>
          <w:sz w:val="24"/>
        </w:rPr>
        <w:t xml:space="preserve">wildcard masks</w:t>
      </w:r>
      <w:r>
        <w:rPr>
          <w:rFonts w:ascii="Times New Roman" w:hAnsi="Times New Roman" w:eastAsia="Times New Roman" w:cs="Times New Roman"/>
          <w:color w:val="000000"/>
          <w:sz w:val="24"/>
        </w:rPr>
        <w:t xml:space="preserve"> in network command </w:t>
      </w:r>
      <w:r/>
    </w:p>
    <w:p w14:paraId="7C93D401">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Exam Power Tips 💡</w:t>
      </w:r>
      <w:r/>
    </w:p>
    <w:p w14:paraId="32CE37E9">
      <w:pPr>
        <w:pStyle w:val="1518"/>
        <w:numPr>
          <w:ilvl w:val="0"/>
          <w:numId w:val="15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EIGRP uses </w:t>
      </w:r>
      <w:r>
        <w:rPr>
          <w:rFonts w:ascii="Times New Roman" w:hAnsi="Times New Roman" w:eastAsia="Times New Roman" w:cs="Times New Roman"/>
          <w:b/>
          <w:color w:val="000000"/>
          <w:sz w:val="24"/>
        </w:rPr>
        <w:t xml:space="preserve">224.0.0.10</w:t>
      </w:r>
      <w:r/>
    </w:p>
    <w:p w14:paraId="2D9E6A55">
      <w:pPr>
        <w:pStyle w:val="1518"/>
        <w:numPr>
          <w:ilvl w:val="0"/>
          <w:numId w:val="15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AD = </w:t>
      </w:r>
      <w:r>
        <w:rPr>
          <w:rFonts w:ascii="Times New Roman" w:hAnsi="Times New Roman" w:eastAsia="Times New Roman" w:cs="Times New Roman"/>
          <w:b/>
          <w:color w:val="000000"/>
          <w:sz w:val="24"/>
        </w:rPr>
        <w:t xml:space="preserve">90 (internal), 170 (external)</w:t>
      </w:r>
      <w:r/>
    </w:p>
    <w:p w14:paraId="5CB24389">
      <w:pPr>
        <w:pStyle w:val="1518"/>
        <w:numPr>
          <w:ilvl w:val="0"/>
          <w:numId w:val="15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Wildcard = </w:t>
      </w:r>
      <w:r>
        <w:rPr>
          <w:rFonts w:ascii="Times New Roman" w:hAnsi="Times New Roman" w:eastAsia="Times New Roman" w:cs="Times New Roman"/>
          <w:b/>
          <w:color w:val="000000"/>
          <w:sz w:val="24"/>
        </w:rPr>
        <w:t xml:space="preserve">255 – subnet mask</w:t>
      </w:r>
      <w:r/>
    </w:p>
    <w:p w14:paraId="2B81BDB5">
      <w:pPr>
        <w:pStyle w:val="1518"/>
        <w:numPr>
          <w:ilvl w:val="0"/>
          <w:numId w:val="15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Only protocol with </w:t>
      </w:r>
      <w:r>
        <w:rPr>
          <w:rFonts w:ascii="Times New Roman" w:hAnsi="Times New Roman" w:eastAsia="Times New Roman" w:cs="Times New Roman"/>
          <w:b/>
          <w:color w:val="000000"/>
          <w:sz w:val="24"/>
        </w:rPr>
        <w:t xml:space="preserve">unequal-cost load balancing</w:t>
      </w:r>
      <w:r/>
    </w:p>
    <w:p w14:paraId="6819CB3E">
      <w:pPr>
        <w:pStyle w:val="1518"/>
        <w:numPr>
          <w:ilvl w:val="0"/>
          <w:numId w:val="15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DUAL ensures </w:t>
      </w:r>
      <w:r>
        <w:rPr>
          <w:rFonts w:ascii="Times New Roman" w:hAnsi="Times New Roman" w:eastAsia="Times New Roman" w:cs="Times New Roman"/>
          <w:b/>
          <w:color w:val="000000"/>
          <w:sz w:val="24"/>
        </w:rPr>
        <w:t xml:space="preserve">loop-free paths</w:t>
      </w:r>
      <w:r/>
    </w:p>
    <w:p w14:paraId="5C3CB8A3">
      <w:pPr>
        <w:pBdr/>
        <w:spacing/>
        <w:ind/>
        <w:rPr>
          <w:highlight w:val="none"/>
        </w:rPr>
      </w:pPr>
      <w:r>
        <w:rPr>
          <w:highlight w:val="none"/>
        </w:rPr>
      </w:r>
      <w:r>
        <w:rPr>
          <w:highlight w:val="none"/>
        </w:rPr>
      </w:r>
      <w:r>
        <w:rPr>
          <w:highlight w:val="none"/>
        </w:rPr>
      </w:r>
    </w:p>
    <w:p w14:paraId="193BA1C1">
      <w:pPr>
        <w:pBdr/>
        <w:spacing/>
        <w:ind/>
        <w:rPr>
          <w:highlight w:val="none"/>
        </w:rPr>
      </w:pPr>
      <w:r>
        <w:rPr>
          <w:highlight w:val="none"/>
        </w:rPr>
      </w:r>
      <w:r>
        <mc:AlternateContent>
          <mc:Choice Requires="wpg">
            <w:drawing>
              <wp:inline xmlns:wp="http://schemas.openxmlformats.org/drawingml/2006/wordprocessingDrawing" distT="0" distB="0" distL="0" distR="0">
                <wp:extent cx="5943600" cy="3351654"/>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348884" name=""/>
                        <pic:cNvPicPr>
                          <a:picLocks noChangeAspect="1"/>
                        </pic:cNvPicPr>
                        <pic:nvPr/>
                      </pic:nvPicPr>
                      <pic:blipFill rotWithShape="1">
                        <a:blip r:embed="rId16"/>
                        <a:stretch/>
                      </pic:blipFill>
                      <pic:spPr bwMode="auto">
                        <a:xfrm>
                          <a:off x="0" y="0"/>
                          <a:ext cx="5943599" cy="335165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68.00pt;height:263.91pt;mso-wrap-distance-left:0.00pt;mso-wrap-distance-top:0.00pt;mso-wrap-distance-right:0.00pt;mso-wrap-distance-bottom:0.00pt;z-index:1;" stroked="false">
                <v:imagedata r:id="rId16" o:title=""/>
                <o:lock v:ext="edit" rotation="t"/>
              </v:shape>
            </w:pict>
          </mc:Fallback>
        </mc:AlternateContent>
      </w:r>
      <w:r>
        <w:rPr>
          <w:highlight w:val="none"/>
        </w:rPr>
      </w:r>
      <w:r>
        <w:rPr>
          <w:highlight w:val="none"/>
        </w:rPr>
      </w:r>
    </w:p>
    <w:p w14:paraId="140C92E1">
      <w:pPr>
        <w:pBdr/>
        <w:spacing/>
        <w:ind/>
        <w:rPr>
          <w:highlight w:val="none"/>
        </w:rPr>
      </w:pPr>
      <w:r>
        <w:rPr>
          <w:highlight w:val="none"/>
        </w:rPr>
      </w:r>
      <w:r>
        <mc:AlternateContent>
          <mc:Choice Requires="wpg">
            <w:drawing>
              <wp:inline xmlns:wp="http://schemas.openxmlformats.org/drawingml/2006/wordprocessingDrawing" distT="0" distB="0" distL="0" distR="0">
                <wp:extent cx="5943600" cy="3072102"/>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000855" name=""/>
                        <pic:cNvPicPr>
                          <a:picLocks noChangeAspect="1"/>
                        </pic:cNvPicPr>
                        <pic:nvPr/>
                      </pic:nvPicPr>
                      <pic:blipFill rotWithShape="1">
                        <a:blip r:embed="rId17"/>
                        <a:stretch/>
                      </pic:blipFill>
                      <pic:spPr bwMode="auto">
                        <a:xfrm>
                          <a:off x="0" y="0"/>
                          <a:ext cx="5943599" cy="307210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68.00pt;height:241.90pt;mso-wrap-distance-left:0.00pt;mso-wrap-distance-top:0.00pt;mso-wrap-distance-right:0.00pt;mso-wrap-distance-bottom:0.00pt;z-index:1;" stroked="false">
                <v:imagedata r:id="rId17" o:title=""/>
                <o:lock v:ext="edit" rotation="t"/>
              </v:shape>
            </w:pict>
          </mc:Fallback>
        </mc:AlternateContent>
      </w:r>
      <w:r>
        <w:rPr>
          <w:highlight w:val="none"/>
        </w:rPr>
      </w:r>
      <w:r>
        <w:rPr>
          <w:highlight w:val="none"/>
        </w:rPr>
      </w:r>
    </w:p>
    <w:p w14:paraId="08E0FAA7">
      <w:pPr>
        <w:pBdr/>
        <w:spacing/>
        <w:ind/>
        <w:rPr>
          <w:highlight w:val="none"/>
        </w:rPr>
      </w:pPr>
      <w:r>
        <w:rPr>
          <w:highlight w:val="none"/>
        </w:rPr>
      </w:r>
      <w:r>
        <mc:AlternateContent>
          <mc:Choice Requires="wpg">
            <w:drawing>
              <wp:inline xmlns:wp="http://schemas.openxmlformats.org/drawingml/2006/wordprocessingDrawing" distT="0" distB="0" distL="0" distR="0">
                <wp:extent cx="5943600" cy="3350446"/>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010609" name=""/>
                        <pic:cNvPicPr>
                          <a:picLocks noChangeAspect="1"/>
                        </pic:cNvPicPr>
                        <pic:nvPr/>
                      </pic:nvPicPr>
                      <pic:blipFill rotWithShape="1">
                        <a:blip r:embed="rId18"/>
                        <a:stretch/>
                      </pic:blipFill>
                      <pic:spPr bwMode="auto">
                        <a:xfrm>
                          <a:off x="0" y="0"/>
                          <a:ext cx="5943599" cy="335044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68.00pt;height:263.81pt;mso-wrap-distance-left:0.00pt;mso-wrap-distance-top:0.00pt;mso-wrap-distance-right:0.00pt;mso-wrap-distance-bottom:0.00pt;z-index:1;" stroked="false">
                <v:imagedata r:id="rId18" o:title=""/>
                <o:lock v:ext="edit" rotation="t"/>
              </v:shape>
            </w:pict>
          </mc:Fallback>
        </mc:AlternateContent>
      </w:r>
      <w:r>
        <w:rPr>
          <w:highlight w:val="none"/>
        </w:rPr>
      </w:r>
      <w:r>
        <w:rPr>
          <w:highlight w:val="none"/>
        </w:rPr>
      </w:r>
    </w:p>
    <w:p w14:paraId="4D6C757C">
      <w:pPr>
        <w:pBdr/>
        <w:spacing/>
        <w:ind/>
        <w:rPr>
          <w:highlight w:val="none"/>
        </w:rPr>
      </w:pPr>
      <w:r>
        <w:rPr>
          <w:highlight w:val="none"/>
        </w:rPr>
      </w:r>
      <w:r>
        <w:rPr>
          <w:highlight w:val="none"/>
        </w:rPr>
      </w:r>
      <w:r>
        <w:rPr>
          <w:highlight w:val="none"/>
        </w:rPr>
      </w:r>
    </w:p>
    <w:p w14:paraId="4313BF66">
      <w:pPr>
        <w:pBdr/>
        <w:spacing/>
        <w:ind/>
        <w:rPr>
          <w:highlight w:val="none"/>
        </w:rPr>
      </w:pPr>
      <w:r>
        <w:rPr>
          <w:highlight w:val="none"/>
        </w:rPr>
      </w:r>
      <w:r>
        <mc:AlternateContent>
          <mc:Choice Requires="wpg">
            <w:drawing>
              <wp:inline xmlns:wp="http://schemas.openxmlformats.org/drawingml/2006/wordprocessingDrawing" distT="0" distB="0" distL="0" distR="0">
                <wp:extent cx="5943600" cy="3337161"/>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608891" name=""/>
                        <pic:cNvPicPr>
                          <a:picLocks noChangeAspect="1"/>
                        </pic:cNvPicPr>
                        <pic:nvPr/>
                      </pic:nvPicPr>
                      <pic:blipFill rotWithShape="1">
                        <a:blip r:embed="rId19"/>
                        <a:stretch/>
                      </pic:blipFill>
                      <pic:spPr bwMode="auto">
                        <a:xfrm>
                          <a:off x="0" y="0"/>
                          <a:ext cx="5943599" cy="333716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68.00pt;height:262.77pt;mso-wrap-distance-left:0.00pt;mso-wrap-distance-top:0.00pt;mso-wrap-distance-right:0.00pt;mso-wrap-distance-bottom:0.00pt;z-index:1;" stroked="false">
                <v:imagedata r:id="rId19" o:title=""/>
                <o:lock v:ext="edit" rotation="t"/>
              </v:shape>
            </w:pict>
          </mc:Fallback>
        </mc:AlternateContent>
      </w:r>
      <w:r>
        <w:rPr>
          <w:highlight w:val="none"/>
        </w:rPr>
      </w:r>
      <w:r>
        <w:rPr>
          <w:highlight w:val="none"/>
        </w:rPr>
      </w:r>
    </w:p>
    <w:p w14:paraId="30F49A35">
      <w:pPr>
        <w:pBdr/>
        <w:spacing/>
        <w:ind/>
        <w:rPr>
          <w:highlight w:val="none"/>
        </w:rPr>
      </w:pPr>
      <w:r>
        <w:rPr>
          <w:highlight w:val="none"/>
        </w:rPr>
      </w:r>
      <w:r>
        <w:rPr>
          <w:highlight w:val="none"/>
        </w:rPr>
      </w:r>
      <w:r>
        <w:rPr>
          <w:highlight w:val="none"/>
        </w:rPr>
      </w:r>
    </w:p>
    <w:p w14:paraId="68F18151">
      <w:pPr>
        <w:pBdr/>
        <w:spacing/>
        <w:ind/>
        <w:rPr>
          <w:highlight w:val="none"/>
        </w:rPr>
      </w:pPr>
      <w:r>
        <w:rPr>
          <w:highlight w:val="none"/>
        </w:rPr>
      </w:r>
      <w:r>
        <mc:AlternateContent>
          <mc:Choice Requires="wpg">
            <w:drawing>
              <wp:inline xmlns:wp="http://schemas.openxmlformats.org/drawingml/2006/wordprocessingDrawing" distT="0" distB="0" distL="0" distR="0">
                <wp:extent cx="5943600" cy="3343275"/>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00181" name=""/>
                        <pic:cNvPicPr>
                          <a:picLocks noChangeAspect="1"/>
                        </pic:cNvPicPr>
                        <pic:nvPr/>
                      </pic:nvPicPr>
                      <pic:blipFill rotWithShape="1">
                        <a:blip r:embed="rId20"/>
                        <a:stretch/>
                      </pic:blipFill>
                      <pic:spPr bwMode="auto">
                        <a:xfrm>
                          <a:off x="0" y="0"/>
                          <a:ext cx="5943599" cy="33432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468.00pt;height:263.25pt;mso-wrap-distance-left:0.00pt;mso-wrap-distance-top:0.00pt;mso-wrap-distance-right:0.00pt;mso-wrap-distance-bottom:0.00pt;z-index:1;" stroked="false">
                <v:imagedata r:id="rId20" o:title=""/>
                <o:lock v:ext="edit" rotation="t"/>
              </v:shape>
            </w:pict>
          </mc:Fallback>
        </mc:AlternateContent>
      </w:r>
      <w:r>
        <w:rPr>
          <w:highlight w:val="none"/>
        </w:rPr>
      </w:r>
      <w:r>
        <w:rPr>
          <w:highlight w:val="none"/>
        </w:rPr>
      </w:r>
    </w:p>
    <w:p w14:paraId="000E1C79">
      <w:pPr>
        <w:pBdr/>
        <w:spacing/>
        <w:ind/>
        <w:rPr>
          <w:highlight w:val="none"/>
        </w:rPr>
      </w:pPr>
      <w:r>
        <w:rPr>
          <w:highlight w:val="none"/>
        </w:rPr>
      </w:r>
      <w:r>
        <mc:AlternateContent>
          <mc:Choice Requires="wpg">
            <w:drawing>
              <wp:inline xmlns:wp="http://schemas.openxmlformats.org/drawingml/2006/wordprocessingDrawing" distT="0" distB="0" distL="0" distR="0">
                <wp:extent cx="5943600" cy="3369006"/>
                <wp:effectExtent l="0" t="0" r="0" b="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332022" name=""/>
                        <pic:cNvPicPr>
                          <a:picLocks noChangeAspect="1"/>
                        </pic:cNvPicPr>
                        <pic:nvPr/>
                      </pic:nvPicPr>
                      <pic:blipFill rotWithShape="1">
                        <a:blip r:embed="rId21"/>
                        <a:stretch/>
                      </pic:blipFill>
                      <pic:spPr bwMode="auto">
                        <a:xfrm>
                          <a:off x="0" y="0"/>
                          <a:ext cx="5943599" cy="336900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468.00pt;height:265.28pt;mso-wrap-distance-left:0.00pt;mso-wrap-distance-top:0.00pt;mso-wrap-distance-right:0.00pt;mso-wrap-distance-bottom:0.00pt;z-index:1;" stroked="false">
                <v:imagedata r:id="rId21" o:title=""/>
                <o:lock v:ext="edit" rotation="t"/>
              </v:shape>
            </w:pict>
          </mc:Fallback>
        </mc:AlternateContent>
      </w:r>
      <w:r>
        <w:rPr>
          <w:highlight w:val="none"/>
        </w:rPr>
      </w:r>
      <w:r>
        <w:rPr>
          <w:highlight w:val="none"/>
        </w:rPr>
      </w:r>
    </w:p>
    <w:p w14:paraId="1D0A9928">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1. What is a Loopback Interface?</w:t>
      </w:r>
      <w:r/>
    </w:p>
    <w:p w14:paraId="58A2F31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c00000"/>
          <w:sz w:val="24"/>
        </w:rPr>
        <w:t xml:space="preserve">A </w:t>
      </w:r>
      <w:r>
        <w:rPr>
          <w:rFonts w:ascii="Times New Roman" w:hAnsi="Times New Roman" w:eastAsia="Times New Roman" w:cs="Times New Roman"/>
          <w:b/>
          <w:color w:val="c00000"/>
          <w:sz w:val="24"/>
        </w:rPr>
        <w:t xml:space="preserve">loopback interface</w:t>
      </w:r>
      <w:r>
        <w:rPr>
          <w:rFonts w:ascii="Times New Roman" w:hAnsi="Times New Roman" w:eastAsia="Times New Roman" w:cs="Times New Roman"/>
          <w:color w:val="000000"/>
          <w:sz w:val="24"/>
        </w:rPr>
        <w:t xml:space="preserve"> is:</w:t>
      </w:r>
      <w:r/>
    </w:p>
    <w:p w14:paraId="7D334571">
      <w:pPr>
        <w:pBdr>
          <w:top w:val="none" w:color="000000" w:sz="4" w:space="0"/>
          <w:left w:val="none" w:color="000000" w:sz="4" w:space="0"/>
          <w:bottom w:val="none" w:color="000000" w:sz="4" w:space="0"/>
          <w:right w:val="none" w:color="000000" w:sz="4" w:space="0"/>
        </w:pBdr>
        <w:spacing/>
        <w:ind w:right="0" w:firstLine="0" w:left="0"/>
        <w:rPr>
          <w:highlight w:val="green"/>
        </w:rPr>
      </w:pPr>
      <w:r>
        <w:rPr>
          <w:rFonts w:ascii="Times New Roman" w:hAnsi="Times New Roman" w:eastAsia="Times New Roman" w:cs="Times New Roman"/>
          <w:color w:val="000000"/>
          <w:sz w:val="24"/>
          <w:highlight w:val="green"/>
        </w:rPr>
        <w:t xml:space="preserve">👉 A </w:t>
      </w:r>
      <w:r>
        <w:rPr>
          <w:rFonts w:ascii="Times New Roman" w:hAnsi="Times New Roman" w:eastAsia="Times New Roman" w:cs="Times New Roman"/>
          <w:b/>
          <w:color w:val="000000"/>
          <w:sz w:val="24"/>
          <w:highlight w:val="green"/>
        </w:rPr>
        <w:t xml:space="preserve">virtual (logical) interface</w:t>
      </w:r>
      <w:r>
        <w:rPr>
          <w:rFonts w:ascii="Times New Roman" w:hAnsi="Times New Roman" w:eastAsia="Times New Roman" w:cs="Times New Roman"/>
          <w:color w:val="000000"/>
          <w:sz w:val="24"/>
          <w:highlight w:val="green"/>
        </w:rPr>
        <w:t xml:space="preserve"> on a router</w:t>
        <w:br/>
        <w:t xml:space="preserve"> 👉 It is </w:t>
      </w:r>
      <w:r>
        <w:rPr>
          <w:rFonts w:ascii="Times New Roman" w:hAnsi="Times New Roman" w:eastAsia="Times New Roman" w:cs="Times New Roman"/>
          <w:b/>
          <w:color w:val="000000"/>
          <w:sz w:val="24"/>
          <w:highlight w:val="green"/>
        </w:rPr>
        <w:t xml:space="preserve">not tied to any physical hardware</w:t>
      </w:r>
      <w:r>
        <w:rPr>
          <w:highlight w:val="green"/>
        </w:rPr>
      </w:r>
      <w:r>
        <w:rPr>
          <w:highlight w:val="green"/>
        </w:rPr>
      </w:r>
    </w:p>
    <w:p w14:paraId="2A73151F">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Key Idea:</w:t>
      </w:r>
      <w:r/>
    </w:p>
    <w:p w14:paraId="6BC31479">
      <w:pPr>
        <w:pStyle w:val="1518"/>
        <w:numPr>
          <w:ilvl w:val="0"/>
          <w:numId w:val="15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It always exists in software</w:t>
      </w:r>
      <w:r/>
    </w:p>
    <w:p w14:paraId="575D19C7">
      <w:pPr>
        <w:pStyle w:val="1518"/>
        <w:numPr>
          <w:ilvl w:val="0"/>
          <w:numId w:val="158"/>
        </w:numPr>
        <w:pBdr>
          <w:top w:val="none" w:color="000000" w:sz="4" w:space="0"/>
          <w:left w:val="none" w:color="000000" w:sz="4" w:space="0"/>
          <w:bottom w:val="none" w:color="000000" w:sz="4" w:space="0"/>
          <w:right w:val="none" w:color="000000" w:sz="4" w:space="0"/>
        </w:pBdr>
        <w:spacing/>
        <w:ind w:right="0"/>
        <w:rPr>
          <w:color w:val="c00000"/>
        </w:rPr>
      </w:pPr>
      <w:r>
        <w:rPr>
          <w:rFonts w:ascii="Times New Roman" w:hAnsi="Times New Roman" w:eastAsia="Times New Roman" w:cs="Times New Roman"/>
          <w:color w:val="c00000"/>
          <w:sz w:val="24"/>
        </w:rPr>
        <w:t xml:space="preserve"> It is always </w:t>
      </w:r>
      <w:r>
        <w:rPr>
          <w:rFonts w:ascii="Times New Roman" w:hAnsi="Times New Roman" w:eastAsia="Times New Roman" w:cs="Times New Roman"/>
          <w:b/>
          <w:color w:val="c00000"/>
          <w:sz w:val="24"/>
        </w:rPr>
        <w:t xml:space="preserve">UP (unless manually shut down)</w:t>
      </w:r>
      <w:r>
        <w:rPr>
          <w:color w:val="c00000"/>
        </w:rPr>
      </w:r>
      <w:r>
        <w:rPr>
          <w:color w:val="c00000"/>
        </w:rPr>
      </w:r>
    </w:p>
    <w:p w14:paraId="1DF8CE2B">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Think of it like:</w:t>
      </w:r>
      <w:r/>
    </w:p>
    <w:p w14:paraId="415AC117">
      <w:pPr>
        <w:pBdr>
          <w:top w:val="none" w:color="000000" w:sz="4" w:space="0"/>
          <w:left w:val="none" w:color="000000" w:sz="4" w:space="0"/>
          <w:bottom w:val="none" w:color="000000" w:sz="4" w:space="0"/>
          <w:right w:val="none" w:color="000000" w:sz="4" w:space="0"/>
        </w:pBdr>
        <w:spacing/>
        <w:ind w:right="0" w:firstLine="0" w:left="0"/>
        <w:rPr>
          <w:color w:val="c00000"/>
        </w:rPr>
      </w:pPr>
      <w:r>
        <w:rPr>
          <w:rFonts w:ascii="Times New Roman" w:hAnsi="Times New Roman" w:eastAsia="Times New Roman" w:cs="Times New Roman"/>
          <w:color w:val="c00000"/>
          <w:sz w:val="24"/>
        </w:rPr>
        <w:t xml:space="preserve">👉 A </w:t>
      </w:r>
      <w:r>
        <w:rPr>
          <w:rFonts w:ascii="Times New Roman" w:hAnsi="Times New Roman" w:eastAsia="Times New Roman" w:cs="Times New Roman"/>
          <w:b/>
          <w:color w:val="c00000"/>
          <w:sz w:val="24"/>
        </w:rPr>
        <w:t xml:space="preserve">permanent internal IP address of the router</w:t>
      </w:r>
      <w:r>
        <w:rPr>
          <w:color w:val="c00000"/>
        </w:rPr>
      </w:r>
      <w:r>
        <w:rPr>
          <w:color w:val="c00000"/>
        </w:rPr>
      </w:r>
    </w:p>
    <w:p w14:paraId="7F7DFA47">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2. Loopback Address</w:t>
      </w:r>
      <w:r/>
    </w:p>
    <w:p w14:paraId="7FFD648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A </w:t>
      </w:r>
      <w:r>
        <w:rPr>
          <w:rFonts w:ascii="Times New Roman" w:hAnsi="Times New Roman" w:eastAsia="Times New Roman" w:cs="Times New Roman"/>
          <w:b/>
          <w:color w:val="000000"/>
          <w:sz w:val="24"/>
        </w:rPr>
        <w:t xml:space="preserve">loopback address</w:t>
      </w:r>
      <w:r>
        <w:rPr>
          <w:rFonts w:ascii="Times New Roman" w:hAnsi="Times New Roman" w:eastAsia="Times New Roman" w:cs="Times New Roman"/>
          <w:color w:val="000000"/>
          <w:sz w:val="24"/>
        </w:rPr>
        <w:t xml:space="preserve"> is simply the IP assigned to that interface.</w:t>
      </w:r>
      <w:r/>
    </w:p>
    <w:p w14:paraId="00EECF0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Example:</w:t>
      </w:r>
      <w:r/>
    </w:p>
    <w:p w14:paraId="6F1DD620">
      <w:pPr>
        <w:pBdr>
          <w:top w:val="none" w:color="000000" w:sz="4" w:space="0"/>
          <w:left w:val="none" w:color="000000" w:sz="4" w:space="0"/>
          <w:bottom w:val="none" w:color="000000" w:sz="4" w:space="0"/>
          <w:right w:val="none" w:color="000000" w:sz="4" w:space="0"/>
        </w:pBdr>
        <w:spacing/>
        <w:ind w:right="0" w:firstLine="0" w:left="0"/>
        <w:rPr>
          <w:rFonts w:ascii="Fira Code Medium" w:hAnsi="Fira Code Medium" w:cs="Fira Code Medium"/>
          <w:sz w:val="22"/>
          <w:szCs w:val="24"/>
          <w:highlight w:val="yellow"/>
        </w:rPr>
      </w:pPr>
      <w:r>
        <w:rPr>
          <w:rFonts w:ascii="Fira Code Medium" w:hAnsi="Fira Code Medium" w:eastAsia="Fira Code Medium" w:cs="Fira Code Medium"/>
          <w:color w:val="000000"/>
          <w:sz w:val="22"/>
          <w:szCs w:val="24"/>
          <w:highlight w:val="yellow"/>
        </w:rPr>
        <w:t xml:space="preserve">interface loopback0</w:t>
        <w:br/>
        <w:t xml:space="preserve">ip address 1.1.1.1 255.255.255.255</w:t>
      </w:r>
      <w:r>
        <w:rPr>
          <w:rFonts w:ascii="Fira Code Medium" w:hAnsi="Fira Code Medium" w:cs="Fira Code Medium"/>
          <w:sz w:val="22"/>
          <w:szCs w:val="24"/>
          <w:highlight w:val="yellow"/>
        </w:rPr>
      </w:r>
      <w:r>
        <w:rPr>
          <w:rFonts w:ascii="Fira Code Medium" w:hAnsi="Fira Code Medium" w:cs="Fira Code Medium"/>
          <w:sz w:val="22"/>
          <w:szCs w:val="24"/>
          <w:highlight w:val="yellow"/>
        </w:rPr>
      </w:r>
    </w:p>
    <w:p w14:paraId="664FFF1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This creates:</w:t>
      </w:r>
      <w:r/>
    </w:p>
    <w:p w14:paraId="2822A942">
      <w:pPr>
        <w:pStyle w:val="1518"/>
        <w:numPr>
          <w:ilvl w:val="0"/>
          <w:numId w:val="15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Interface: Loopback0</w:t>
      </w:r>
      <w:r/>
    </w:p>
    <w:p w14:paraId="3233FC97">
      <w:pPr>
        <w:pStyle w:val="1518"/>
        <w:numPr>
          <w:ilvl w:val="0"/>
          <w:numId w:val="15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IP: 1.1.1.1</w:t>
      </w:r>
      <w:r>
        <w:rPr>
          <w:rFonts w:ascii="Times New Roman" w:hAnsi="Times New Roman" w:eastAsia="Times New Roman" w:cs="Times New Roman"/>
          <w:sz w:val="24"/>
        </w:rPr>
      </w:r>
      <w:r/>
    </w:p>
    <w:p w14:paraId="106E0369">
      <w:pPr>
        <w:pStyle w:val="1518"/>
        <w:numPr>
          <w:ilvl w:val="0"/>
          <w:numId w:val="159"/>
        </w:numPr>
        <w:pBdr>
          <w:top w:val="none" w:color="000000" w:sz="4" w:space="0"/>
          <w:left w:val="none" w:color="000000" w:sz="4" w:space="0"/>
          <w:bottom w:val="none" w:color="000000" w:sz="4" w:space="0"/>
          <w:right w:val="none" w:color="000000" w:sz="4" w:space="0"/>
        </w:pBdr>
        <w:spacing/>
        <w:ind w:right="0"/>
        <w:rPr>
          <w:rFonts w:ascii="Times New Roman" w:hAnsi="Times New Roman" w:eastAsia="Times New Roman" w:cs="Times New Roman"/>
          <w:b/>
          <w:bCs/>
          <w:sz w:val="28"/>
          <w:szCs w:val="28"/>
          <w:highlight w:val="green"/>
        </w:rPr>
      </w:pPr>
      <w:r>
        <w:rPr>
          <w:rFonts w:ascii="Times New Roman" w:hAnsi="Times New Roman" w:eastAsia="Times New Roman" w:cs="Times New Roman"/>
          <w:b/>
          <w:bCs/>
          <w:color w:val="000000"/>
          <w:sz w:val="28"/>
          <w:szCs w:val="24"/>
          <w:highlight w:val="green"/>
        </w:rPr>
        <w:t xml:space="preserve">Loopback address, use always a subnet mask of 255.255.255.255</w:t>
      </w:r>
      <w:r>
        <w:rPr>
          <w:rFonts w:ascii="Times New Roman" w:hAnsi="Times New Roman" w:eastAsia="Times New Roman" w:cs="Times New Roman"/>
          <w:b/>
          <w:bCs/>
          <w:sz w:val="28"/>
          <w:szCs w:val="28"/>
          <w:highlight w:val="green"/>
        </w:rPr>
      </w:r>
      <w:r>
        <w:rPr>
          <w:rFonts w:ascii="Times New Roman" w:hAnsi="Times New Roman" w:eastAsia="Times New Roman" w:cs="Times New Roman"/>
          <w:b/>
          <w:bCs/>
          <w:sz w:val="28"/>
          <w:szCs w:val="28"/>
          <w:highlight w:val="green"/>
        </w:rPr>
      </w:r>
    </w:p>
    <w:p w14:paraId="6695D90A">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Important:</w:t>
      </w:r>
      <w:r/>
    </w:p>
    <w:p w14:paraId="6E397C75">
      <w:pPr>
        <w:pStyle w:val="1518"/>
        <w:numPr>
          <w:ilvl w:val="0"/>
          <w:numId w:val="160"/>
        </w:numPr>
        <w:pBdr>
          <w:top w:val="none" w:color="000000" w:sz="4" w:space="0"/>
          <w:left w:val="none" w:color="000000" w:sz="4" w:space="0"/>
          <w:bottom w:val="none" w:color="000000" w:sz="4" w:space="0"/>
          <w:right w:val="none" w:color="000000" w:sz="4" w:space="0"/>
        </w:pBdr>
        <w:spacing/>
        <w:ind w:right="0"/>
        <w:rPr>
          <w:color w:val="c00000"/>
        </w:rPr>
      </w:pPr>
      <w:r>
        <w:rPr>
          <w:rFonts w:ascii="Times New Roman" w:hAnsi="Times New Roman" w:eastAsia="Times New Roman" w:cs="Times New Roman"/>
          <w:color w:val="c00000"/>
          <w:sz w:val="24"/>
        </w:rPr>
        <w:t xml:space="preserve"> Usually configured as </w:t>
      </w:r>
      <w:r>
        <w:rPr>
          <w:rFonts w:ascii="Times New Roman" w:hAnsi="Times New Roman" w:eastAsia="Times New Roman" w:cs="Times New Roman"/>
          <w:b/>
          <w:color w:val="c00000"/>
          <w:sz w:val="24"/>
        </w:rPr>
        <w:t xml:space="preserve">/32 (host route)</w:t>
      </w:r>
      <w:r>
        <w:rPr>
          <w:color w:val="c00000"/>
        </w:rPr>
      </w:r>
      <w:r>
        <w:rPr>
          <w:color w:val="c00000"/>
        </w:rPr>
      </w:r>
    </w:p>
    <w:p w14:paraId="2CFA755E">
      <w:pPr>
        <w:pStyle w:val="1518"/>
        <w:numPr>
          <w:ilvl w:val="0"/>
          <w:numId w:val="16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Represents a </w:t>
      </w:r>
      <w:r>
        <w:rPr>
          <w:rFonts w:ascii="Times New Roman" w:hAnsi="Times New Roman" w:eastAsia="Times New Roman" w:cs="Times New Roman"/>
          <w:b/>
          <w:color w:val="000000"/>
          <w:sz w:val="24"/>
        </w:rPr>
        <w:t xml:space="preserve">single stable IP</w:t>
      </w:r>
      <w:r>
        <w:rPr>
          <w:rFonts w:ascii="Times New Roman" w:hAnsi="Times New Roman" w:eastAsia="Times New Roman" w:cs="Times New Roman"/>
          <w:sz w:val="24"/>
        </w:rPr>
      </w:r>
      <w:r/>
    </w:p>
    <w:p w14:paraId="633FB044">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3. Why is Loopback Interface Important?</w:t>
      </w:r>
      <w:r/>
    </w:p>
    <w:p w14:paraId="1DEFC1A4">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1. Stability (VERY IMPORTANT)</w:t>
      </w:r>
      <w:r/>
    </w:p>
    <w:p w14:paraId="5632145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Physical interfaces:</w:t>
      </w:r>
      <w:r/>
    </w:p>
    <w:p w14:paraId="180380A7">
      <w:pPr>
        <w:pStyle w:val="1518"/>
        <w:numPr>
          <w:ilvl w:val="0"/>
          <w:numId w:val="16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Can go down (cable unplugged ❌)</w:t>
      </w:r>
      <w:r/>
    </w:p>
    <w:p w14:paraId="5350DAA1">
      <w:pPr>
        <w:pBdr>
          <w:top w:val="none" w:color="000000" w:sz="4" w:space="0"/>
          <w:left w:val="none" w:color="000000" w:sz="4" w:space="0"/>
          <w:bottom w:val="none" w:color="000000" w:sz="4" w:space="0"/>
          <w:right w:val="none" w:color="000000" w:sz="4" w:space="0"/>
        </w:pBdr>
        <w:spacing/>
        <w:ind w:right="0" w:firstLine="0" w:left="0"/>
        <w:rPr>
          <w:b/>
          <w:bCs/>
          <w:color w:val="002060"/>
        </w:rPr>
      </w:pPr>
      <w:r>
        <w:rPr>
          <w:rFonts w:ascii="Times New Roman" w:hAnsi="Times New Roman" w:eastAsia="Times New Roman" w:cs="Times New Roman"/>
          <w:b/>
          <w:bCs/>
          <w:color w:val="002060"/>
          <w:sz w:val="24"/>
        </w:rPr>
        <w:t xml:space="preserve">Loopback:</w:t>
      </w:r>
      <w:r>
        <w:rPr>
          <w:b/>
          <w:bCs/>
          <w:color w:val="002060"/>
        </w:rPr>
      </w:r>
      <w:r>
        <w:rPr>
          <w:b/>
          <w:bCs/>
          <w:color w:val="002060"/>
        </w:rPr>
      </w:r>
    </w:p>
    <w:p w14:paraId="15DB83BA">
      <w:pPr>
        <w:pStyle w:val="1518"/>
        <w:numPr>
          <w:ilvl w:val="0"/>
          <w:numId w:val="162"/>
        </w:numPr>
        <w:pBdr>
          <w:top w:val="none" w:color="000000" w:sz="4" w:space="0"/>
          <w:left w:val="none" w:color="000000" w:sz="4" w:space="0"/>
          <w:bottom w:val="none" w:color="000000" w:sz="4" w:space="0"/>
          <w:right w:val="none" w:color="000000" w:sz="4" w:space="0"/>
        </w:pBdr>
        <w:spacing/>
        <w:ind w:right="0"/>
        <w:rPr>
          <w:b/>
          <w:bCs/>
          <w:color w:val="002060"/>
        </w:rPr>
      </w:pPr>
      <w:r>
        <w:rPr>
          <w:rFonts w:ascii="Times New Roman" w:hAnsi="Times New Roman" w:eastAsia="Times New Roman" w:cs="Times New Roman"/>
          <w:b/>
          <w:bCs/>
          <w:color w:val="002060"/>
          <w:sz w:val="24"/>
        </w:rPr>
        <w:t xml:space="preserve"> Stays </w:t>
      </w:r>
      <w:r>
        <w:rPr>
          <w:rFonts w:ascii="Times New Roman" w:hAnsi="Times New Roman" w:eastAsia="Times New Roman" w:cs="Times New Roman"/>
          <w:b/>
          <w:bCs/>
          <w:color w:val="002060"/>
          <w:sz w:val="24"/>
        </w:rPr>
        <w:t xml:space="preserve">up as long as router is running</w:t>
      </w:r>
      <w:r>
        <w:rPr>
          <w:b/>
          <w:bCs/>
          <w:color w:val="002060"/>
        </w:rPr>
      </w:r>
      <w:r>
        <w:rPr>
          <w:b/>
          <w:bCs/>
          <w:color w:val="002060"/>
        </w:rPr>
      </w:r>
    </w:p>
    <w:p w14:paraId="7ADF7E2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So it’s </w:t>
      </w:r>
      <w:r>
        <w:rPr>
          <w:rFonts w:ascii="Times New Roman" w:hAnsi="Times New Roman" w:eastAsia="Times New Roman" w:cs="Times New Roman"/>
          <w:b/>
          <w:color w:val="000000"/>
          <w:sz w:val="24"/>
        </w:rPr>
        <w:t xml:space="preserve">more reliable</w:t>
      </w:r>
      <w:r/>
    </w:p>
    <w:p w14:paraId="6AB887D1">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2. Router Identification</w:t>
      </w:r>
      <w:r/>
    </w:p>
    <w:p w14:paraId="1056670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Used as:</w:t>
      </w:r>
      <w:r/>
    </w:p>
    <w:p w14:paraId="27766DBB">
      <w:pPr>
        <w:pStyle w:val="1518"/>
        <w:numPr>
          <w:ilvl w:val="0"/>
          <w:numId w:val="16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Router ID</w:t>
      </w:r>
      <w:r>
        <w:rPr>
          <w:rFonts w:ascii="Times New Roman" w:hAnsi="Times New Roman" w:eastAsia="Times New Roman" w:cs="Times New Roman"/>
          <w:color w:val="000000"/>
          <w:sz w:val="24"/>
        </w:rPr>
        <w:t xml:space="preserve"> in routing protocols (OSPF, EIGRP) </w:t>
      </w:r>
      <w:r/>
    </w:p>
    <w:p w14:paraId="143D17DA">
      <w:pPr>
        <w:pStyle w:val="1457"/>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Example:</w:t>
      </w:r>
      <w:r/>
    </w:p>
    <w:p w14:paraId="5EDE792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If loopback exists:</w:t>
      </w:r>
      <w:r/>
    </w:p>
    <w:p w14:paraId="3835ECE5">
      <w:pPr>
        <w:pBdr>
          <w:top w:val="none" w:color="000000" w:sz="4" w:space="0"/>
          <w:left w:val="none" w:color="000000" w:sz="4" w:space="0"/>
          <w:bottom w:val="none" w:color="000000" w:sz="4" w:space="0"/>
          <w:right w:val="none" w:color="000000" w:sz="4" w:space="0"/>
        </w:pBdr>
        <w:spacing/>
        <w:ind w:right="0" w:firstLine="0" w:left="0"/>
        <w:rPr>
          <w:rFonts w:ascii="Fira Code Medium" w:hAnsi="Fira Code Medium" w:cs="Fira Code Medium"/>
          <w:sz w:val="22"/>
          <w:szCs w:val="24"/>
          <w:highlight w:val="green"/>
        </w:rPr>
      </w:pPr>
      <w:r>
        <w:rPr>
          <w:rFonts w:ascii="Fira Code Medium" w:hAnsi="Fira Code Medium" w:eastAsia="Fira Code Medium" w:cs="Fira Code Medium"/>
          <w:color w:val="000000"/>
          <w:sz w:val="22"/>
          <w:szCs w:val="24"/>
          <w:highlight w:val="green"/>
        </w:rPr>
        <w:t xml:space="preserve">Router ID = highest loopback IP</w:t>
      </w:r>
      <w:r>
        <w:rPr>
          <w:rFonts w:ascii="Fira Code Medium" w:hAnsi="Fira Code Medium" w:cs="Fira Code Medium"/>
          <w:sz w:val="22"/>
          <w:szCs w:val="24"/>
          <w:highlight w:val="green"/>
        </w:rPr>
      </w:r>
      <w:r>
        <w:rPr>
          <w:rFonts w:ascii="Fira Code Medium" w:hAnsi="Fira Code Medium" w:cs="Fira Code Medium"/>
          <w:sz w:val="22"/>
          <w:szCs w:val="24"/>
          <w:highlight w:val="green"/>
        </w:rPr>
      </w:r>
    </w:p>
    <w:p w14:paraId="20E0288C">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3. Management &amp; Access</w:t>
      </w:r>
      <w:r/>
    </w:p>
    <w:p w14:paraId="5C8C2688">
      <w:pPr>
        <w:pStyle w:val="1518"/>
        <w:numPr>
          <w:ilvl w:val="0"/>
          <w:numId w:val="164"/>
        </w:numPr>
        <w:pBdr>
          <w:top w:val="none" w:color="000000" w:sz="4" w:space="0"/>
          <w:left w:val="none" w:color="000000" w:sz="4" w:space="0"/>
          <w:bottom w:val="none" w:color="000000" w:sz="4" w:space="0"/>
          <w:right w:val="none" w:color="000000" w:sz="4" w:space="0"/>
        </w:pBdr>
        <w:spacing/>
        <w:ind w:right="0"/>
        <w:rPr>
          <w:rFonts w:ascii="Fira Code Medium" w:hAnsi="Fira Code Medium" w:cs="Fira Code Medium"/>
          <w:highlight w:val="yellow"/>
        </w:rPr>
      </w:pPr>
      <w:r>
        <w:rPr>
          <w:rFonts w:ascii="Times New Roman" w:hAnsi="Times New Roman" w:eastAsia="Times New Roman" w:cs="Times New Roman"/>
          <w:color w:val="000000"/>
          <w:sz w:val="24"/>
        </w:rPr>
        <w:t xml:space="preserve"> </w:t>
      </w:r>
      <w:r>
        <w:rPr>
          <w:rFonts w:ascii="Fira Code Medium" w:hAnsi="Fira Code Medium" w:eastAsia="Fira Code Medium" w:cs="Fira Code Medium"/>
          <w:color w:val="000000"/>
          <w:sz w:val="24"/>
          <w:highlight w:val="yellow"/>
        </w:rPr>
        <w:t xml:space="preserve">Used for: </w:t>
      </w:r>
      <w:r>
        <w:rPr>
          <w:rFonts w:ascii="Fira Code Medium" w:hAnsi="Fira Code Medium" w:cs="Fira Code Medium"/>
          <w:highlight w:val="yellow"/>
        </w:rPr>
      </w:r>
      <w:r>
        <w:rPr>
          <w:rFonts w:ascii="Fira Code Medium" w:hAnsi="Fira Code Medium" w:cs="Fira Code Medium"/>
          <w:highlight w:val="yellow"/>
        </w:rPr>
      </w:r>
    </w:p>
    <w:p w14:paraId="24DD3B23">
      <w:pPr>
        <w:pStyle w:val="1518"/>
        <w:numPr>
          <w:ilvl w:val="1"/>
          <w:numId w:val="164"/>
        </w:numPr>
        <w:pBdr>
          <w:top w:val="none" w:color="000000" w:sz="4" w:space="0"/>
          <w:left w:val="none" w:color="000000" w:sz="4" w:space="0"/>
          <w:bottom w:val="none" w:color="000000" w:sz="4" w:space="0"/>
          <w:right w:val="none" w:color="000000" w:sz="4" w:space="0"/>
        </w:pBdr>
        <w:spacing/>
        <w:ind w:right="0"/>
        <w:rPr>
          <w:rFonts w:ascii="Fira Code Medium" w:hAnsi="Fira Code Medium" w:cs="Fira Code Medium"/>
          <w:highlight w:val="yellow"/>
        </w:rPr>
      </w:pPr>
      <w:r>
        <w:rPr>
          <w:rFonts w:ascii="Fira Code Medium" w:hAnsi="Fira Code Medium" w:eastAsia="Fira Code Medium" w:cs="Fira Code Medium"/>
          <w:color w:val="000000"/>
          <w:sz w:val="24"/>
          <w:highlight w:val="yellow"/>
        </w:rPr>
        <w:t xml:space="preserve">SSH</w:t>
      </w:r>
      <w:r>
        <w:rPr>
          <w:rFonts w:ascii="Fira Code Medium" w:hAnsi="Fira Code Medium" w:cs="Fira Code Medium"/>
          <w:highlight w:val="yellow"/>
        </w:rPr>
      </w:r>
      <w:r>
        <w:rPr>
          <w:rFonts w:ascii="Fira Code Medium" w:hAnsi="Fira Code Medium" w:cs="Fira Code Medium"/>
          <w:highlight w:val="yellow"/>
        </w:rPr>
      </w:r>
    </w:p>
    <w:p w14:paraId="20413EDA">
      <w:pPr>
        <w:pStyle w:val="1518"/>
        <w:numPr>
          <w:ilvl w:val="1"/>
          <w:numId w:val="164"/>
        </w:numPr>
        <w:pBdr>
          <w:top w:val="none" w:color="000000" w:sz="4" w:space="0"/>
          <w:left w:val="none" w:color="000000" w:sz="4" w:space="0"/>
          <w:bottom w:val="none" w:color="000000" w:sz="4" w:space="0"/>
          <w:right w:val="none" w:color="000000" w:sz="4" w:space="0"/>
        </w:pBdr>
        <w:spacing/>
        <w:ind w:right="0"/>
        <w:rPr>
          <w:rFonts w:ascii="Fira Code Medium" w:hAnsi="Fira Code Medium" w:cs="Fira Code Medium"/>
          <w:highlight w:val="yellow"/>
        </w:rPr>
      </w:pPr>
      <w:r>
        <w:rPr>
          <w:rFonts w:ascii="Fira Code Medium" w:hAnsi="Fira Code Medium" w:eastAsia="Fira Code Medium" w:cs="Fira Code Medium"/>
          <w:color w:val="000000"/>
          <w:sz w:val="24"/>
          <w:highlight w:val="yellow"/>
        </w:rPr>
        <w:t xml:space="preserve">Telnet</w:t>
      </w:r>
      <w:r>
        <w:rPr>
          <w:rFonts w:ascii="Fira Code Medium" w:hAnsi="Fira Code Medium" w:cs="Fira Code Medium"/>
          <w:highlight w:val="yellow"/>
        </w:rPr>
      </w:r>
      <w:r>
        <w:rPr>
          <w:rFonts w:ascii="Fira Code Medium" w:hAnsi="Fira Code Medium" w:cs="Fira Code Medium"/>
          <w:highlight w:val="yellow"/>
        </w:rPr>
      </w:r>
    </w:p>
    <w:p w14:paraId="775AA3E7">
      <w:pPr>
        <w:pStyle w:val="1518"/>
        <w:numPr>
          <w:ilvl w:val="1"/>
          <w:numId w:val="164"/>
        </w:numPr>
        <w:pBdr>
          <w:top w:val="none" w:color="000000" w:sz="4" w:space="0"/>
          <w:left w:val="none" w:color="000000" w:sz="4" w:space="0"/>
          <w:bottom w:val="none" w:color="000000" w:sz="4" w:space="0"/>
          <w:right w:val="none" w:color="000000" w:sz="4" w:space="0"/>
        </w:pBdr>
        <w:spacing/>
        <w:ind w:right="0"/>
        <w:rPr>
          <w:rFonts w:ascii="Fira Code Medium" w:hAnsi="Fira Code Medium" w:cs="Fira Code Medium"/>
          <w:highlight w:val="yellow"/>
        </w:rPr>
      </w:pPr>
      <w:r>
        <w:rPr>
          <w:rFonts w:ascii="Fira Code Medium" w:hAnsi="Fira Code Medium" w:eastAsia="Fira Code Medium" w:cs="Fira Code Medium"/>
          <w:color w:val="000000"/>
          <w:sz w:val="24"/>
          <w:highlight w:val="yellow"/>
        </w:rPr>
        <w:t xml:space="preserve">Monitoring</w:t>
      </w:r>
      <w:r>
        <w:rPr>
          <w:rFonts w:ascii="Fira Code Medium" w:hAnsi="Fira Code Medium" w:cs="Fira Code Medium"/>
          <w:highlight w:val="yellow"/>
        </w:rPr>
      </w:r>
      <w:r>
        <w:rPr>
          <w:rFonts w:ascii="Fira Code Medium" w:hAnsi="Fira Code Medium" w:cs="Fira Code Medium"/>
          <w:highlight w:val="yellow"/>
        </w:rPr>
      </w:r>
    </w:p>
    <w:p w14:paraId="0A4E93BA">
      <w:pPr>
        <w:pBdr>
          <w:top w:val="none" w:color="000000" w:sz="4" w:space="0"/>
          <w:left w:val="none" w:color="000000" w:sz="4" w:space="0"/>
          <w:bottom w:val="none" w:color="000000" w:sz="4" w:space="0"/>
          <w:right w:val="none" w:color="000000" w:sz="4" w:space="0"/>
        </w:pBdr>
        <w:spacing/>
        <w:ind w:right="0" w:firstLine="0" w:left="0"/>
        <w:rPr>
          <w:b/>
          <w:bCs/>
          <w:color w:val="ffffff" w:themeColor="background1"/>
          <w:highlight w:val="darkRed"/>
        </w:rPr>
      </w:pPr>
      <w:r>
        <w:rPr>
          <w:rFonts w:ascii="Times New Roman" w:hAnsi="Times New Roman" w:eastAsia="Times New Roman" w:cs="Times New Roman"/>
          <w:b/>
          <w:bCs/>
          <w:color w:val="ffffff" w:themeColor="background1"/>
          <w:sz w:val="24"/>
          <w:highlight w:val="darkRed"/>
        </w:rPr>
        <w:t xml:space="preserve">👉 Admins connect using loopback IP because it never changes</w:t>
      </w:r>
      <w:r>
        <w:rPr>
          <w:b/>
          <w:bCs/>
          <w:color w:val="ffffff" w:themeColor="background1"/>
          <w:highlight w:val="darkRed"/>
        </w:rPr>
      </w:r>
      <w:r>
        <w:rPr>
          <w:b/>
          <w:bCs/>
          <w:color w:val="ffffff" w:themeColor="background1"/>
          <w:highlight w:val="darkRed"/>
        </w:rPr>
      </w:r>
    </w:p>
    <w:p w14:paraId="2DBB28A1">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4. Testing &amp; Troubleshooting</w:t>
      </w:r>
      <w:r/>
    </w:p>
    <w:p w14:paraId="20C1740E">
      <w:pPr>
        <w:pStyle w:val="1518"/>
        <w:numPr>
          <w:ilvl w:val="0"/>
          <w:numId w:val="16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You can always ping it:</w:t>
      </w:r>
      <w:r/>
    </w:p>
    <w:p w14:paraId="4E770D46">
      <w:pPr>
        <w:pBdr>
          <w:top w:val="none" w:color="000000" w:sz="4" w:space="0"/>
          <w:left w:val="none" w:color="000000" w:sz="4" w:space="0"/>
          <w:bottom w:val="none" w:color="000000" w:sz="4" w:space="0"/>
          <w:right w:val="none" w:color="000000" w:sz="4" w:space="0"/>
        </w:pBdr>
        <w:spacing/>
        <w:ind w:right="0" w:firstLine="0" w:left="0"/>
        <w:rPr>
          <w:rFonts w:ascii="Fira Code Medium" w:hAnsi="Fira Code Medium" w:cs="Fira Code Medium"/>
          <w:sz w:val="22"/>
          <w:szCs w:val="24"/>
        </w:rPr>
      </w:pPr>
      <w:r>
        <w:rPr>
          <w:rFonts w:ascii="Fira Code Medium" w:hAnsi="Fira Code Medium" w:eastAsia="Fira Code Medium" w:cs="Fira Code Medium"/>
          <w:color w:val="000000"/>
          <w:sz w:val="22"/>
          <w:szCs w:val="24"/>
        </w:rPr>
        <w:t xml:space="preserve">ping 1.1.1.1</w:t>
      </w:r>
      <w:r>
        <w:rPr>
          <w:rFonts w:ascii="Fira Code Medium" w:hAnsi="Fira Code Medium" w:cs="Fira Code Medium"/>
          <w:sz w:val="22"/>
          <w:szCs w:val="24"/>
        </w:rPr>
      </w:r>
      <w:r>
        <w:rPr>
          <w:rFonts w:ascii="Fira Code Medium" w:hAnsi="Fira Code Medium" w:cs="Fira Code Medium"/>
          <w:sz w:val="22"/>
          <w:szCs w:val="24"/>
        </w:rPr>
      </w:r>
    </w:p>
    <w:p w14:paraId="544B34A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Helps verify router is alive</w:t>
      </w:r>
      <w:r/>
    </w:p>
    <w:p w14:paraId="1F10550A">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5. Used in Routing Protocols</w:t>
      </w:r>
      <w:r/>
    </w:p>
    <w:p w14:paraId="50D45437">
      <w:pPr>
        <w:pStyle w:val="1518"/>
        <w:numPr>
          <w:ilvl w:val="0"/>
          <w:numId w:val="16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OSPF prefers loopback as Router ID</w:t>
      </w:r>
      <w:r/>
    </w:p>
    <w:p w14:paraId="2F454F12">
      <w:pPr>
        <w:pStyle w:val="1518"/>
        <w:numPr>
          <w:ilvl w:val="0"/>
          <w:numId w:val="16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EIGRP uses it for stable identification</w:t>
      </w:r>
      <w:r/>
    </w:p>
    <w:p w14:paraId="43181FD4">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4. Loopback vs Physical Interface</w:t>
      </w:r>
      <w:r/>
    </w:p>
    <w:tbl>
      <w:tblPr>
        <w:tblStyle w:val="1329"/>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946"/>
        <w:gridCol w:w="1599"/>
        <w:gridCol w:w="1846"/>
      </w:tblGrid>
      <w:tr>
        <w:trPr/>
        <w:tc>
          <w:tcPr>
            <w:tcBorders/>
            <w:tcMar>
              <w:left w:w="15" w:type="dxa"/>
              <w:top w:w="15" w:type="dxa"/>
              <w:right w:w="15" w:type="dxa"/>
              <w:bottom w:w="15" w:type="dxa"/>
            </w:tcMar>
            <w:tcW w:w="946" w:type="dxa"/>
            <w:vAlign w:val="center"/>
            <w:textDirection w:val="lrTb"/>
            <w:noWrap w:val="false"/>
          </w:tcPr>
          <w:p w14:paraId="069D6D26">
            <w:pPr>
              <w:pBdr/>
              <w:spacing w:after="0" w:before="0" w:line="240" w:lineRule="auto"/>
              <w:ind/>
              <w:jc w:val="center"/>
              <w:rPr/>
            </w:pPr>
            <w:r>
              <w:rPr>
                <w:rFonts w:ascii="Times New Roman" w:hAnsi="Times New Roman" w:eastAsia="Times New Roman" w:cs="Times New Roman"/>
                <w:b/>
                <w:color w:val="000000"/>
                <w:sz w:val="24"/>
              </w:rPr>
              <w:t xml:space="preserve">Feature</w:t>
            </w:r>
            <w:r/>
          </w:p>
        </w:tc>
        <w:tc>
          <w:tcPr>
            <w:tcBorders/>
            <w:tcMar>
              <w:left w:w="15" w:type="dxa"/>
              <w:top w:w="15" w:type="dxa"/>
              <w:right w:w="15" w:type="dxa"/>
              <w:bottom w:w="15" w:type="dxa"/>
            </w:tcMar>
            <w:tcW w:w="1599" w:type="dxa"/>
            <w:vAlign w:val="center"/>
            <w:textDirection w:val="lrTb"/>
            <w:noWrap w:val="false"/>
          </w:tcPr>
          <w:p w14:paraId="299194BF">
            <w:pPr>
              <w:pBdr/>
              <w:spacing w:after="0" w:before="0" w:line="240" w:lineRule="auto"/>
              <w:ind/>
              <w:jc w:val="center"/>
              <w:rPr/>
            </w:pPr>
            <w:r>
              <w:rPr>
                <w:rFonts w:ascii="Times New Roman" w:hAnsi="Times New Roman" w:eastAsia="Times New Roman" w:cs="Times New Roman"/>
                <w:b/>
                <w:color w:val="000000"/>
                <w:sz w:val="24"/>
              </w:rPr>
              <w:t xml:space="preserve">Loopback</w:t>
            </w:r>
            <w:r/>
          </w:p>
        </w:tc>
        <w:tc>
          <w:tcPr>
            <w:tcBorders/>
            <w:tcMar>
              <w:left w:w="15" w:type="dxa"/>
              <w:top w:w="15" w:type="dxa"/>
              <w:right w:w="15" w:type="dxa"/>
              <w:bottom w:w="15" w:type="dxa"/>
            </w:tcMar>
            <w:tcW w:w="1846" w:type="dxa"/>
            <w:vAlign w:val="center"/>
            <w:textDirection w:val="lrTb"/>
            <w:noWrap w:val="false"/>
          </w:tcPr>
          <w:p w14:paraId="28F08BC9">
            <w:pPr>
              <w:pBdr/>
              <w:spacing w:after="0" w:before="0" w:line="240" w:lineRule="auto"/>
              <w:ind/>
              <w:jc w:val="center"/>
              <w:rPr/>
            </w:pPr>
            <w:r>
              <w:rPr>
                <w:rFonts w:ascii="Times New Roman" w:hAnsi="Times New Roman" w:eastAsia="Times New Roman" w:cs="Times New Roman"/>
                <w:b/>
                <w:color w:val="000000"/>
                <w:sz w:val="24"/>
              </w:rPr>
              <w:t xml:space="preserve">Physical Interface</w:t>
            </w:r>
            <w:r/>
          </w:p>
        </w:tc>
      </w:tr>
      <w:tr>
        <w:trPr/>
        <w:tc>
          <w:tcPr>
            <w:tcBorders/>
            <w:tcMar>
              <w:left w:w="15" w:type="dxa"/>
              <w:top w:w="15" w:type="dxa"/>
              <w:right w:w="15" w:type="dxa"/>
              <w:bottom w:w="15" w:type="dxa"/>
            </w:tcMar>
            <w:tcW w:w="946" w:type="dxa"/>
            <w:vAlign w:val="center"/>
            <w:textDirection w:val="lrTb"/>
            <w:noWrap w:val="false"/>
          </w:tcPr>
          <w:p w14:paraId="28C7FD46">
            <w:pPr>
              <w:pBdr/>
              <w:spacing w:after="0" w:before="0" w:line="240" w:lineRule="auto"/>
              <w:ind/>
              <w:rPr/>
            </w:pPr>
            <w:r>
              <w:rPr>
                <w:rFonts w:ascii="Times New Roman" w:hAnsi="Times New Roman" w:eastAsia="Times New Roman" w:cs="Times New Roman"/>
                <w:color w:val="000000"/>
                <w:sz w:val="24"/>
              </w:rPr>
              <w:t xml:space="preserve">Hardware</w:t>
            </w:r>
            <w:r/>
          </w:p>
        </w:tc>
        <w:tc>
          <w:tcPr>
            <w:tcBorders/>
            <w:tcMar>
              <w:left w:w="15" w:type="dxa"/>
              <w:top w:w="15" w:type="dxa"/>
              <w:right w:w="15" w:type="dxa"/>
              <w:bottom w:w="15" w:type="dxa"/>
            </w:tcMar>
            <w:tcW w:w="1599" w:type="dxa"/>
            <w:vAlign w:val="center"/>
            <w:textDirection w:val="lrTb"/>
            <w:noWrap w:val="false"/>
          </w:tcPr>
          <w:p w14:paraId="058A2008">
            <w:pPr>
              <w:pBdr/>
              <w:spacing w:after="0" w:before="0" w:line="240" w:lineRule="auto"/>
              <w:ind/>
              <w:rPr/>
            </w:pPr>
            <w:r>
              <w:rPr>
                <w:rFonts w:ascii="Times New Roman" w:hAnsi="Times New Roman" w:eastAsia="Times New Roman" w:cs="Times New Roman"/>
                <w:color w:val="000000"/>
                <w:sz w:val="24"/>
              </w:rPr>
              <w:t xml:space="preserve">❌ None</w:t>
            </w:r>
            <w:r/>
          </w:p>
        </w:tc>
        <w:tc>
          <w:tcPr>
            <w:tcBorders/>
            <w:tcMar>
              <w:left w:w="15" w:type="dxa"/>
              <w:top w:w="15" w:type="dxa"/>
              <w:right w:w="15" w:type="dxa"/>
              <w:bottom w:w="15" w:type="dxa"/>
            </w:tcMar>
            <w:tcW w:w="1846" w:type="dxa"/>
            <w:vAlign w:val="center"/>
            <w:textDirection w:val="lrTb"/>
            <w:noWrap w:val="false"/>
          </w:tcPr>
          <w:p w14:paraId="1F639B07">
            <w:pPr>
              <w:pBdr/>
              <w:spacing w:after="0" w:before="0" w:line="240" w:lineRule="auto"/>
              <w:ind/>
              <w:rPr/>
            </w:pPr>
            <w:r>
              <w:rPr>
                <w:rFonts w:ascii="Times New Roman" w:hAnsi="Times New Roman" w:eastAsia="Times New Roman" w:cs="Times New Roman"/>
                <w:color w:val="000000"/>
                <w:sz w:val="24"/>
              </w:rPr>
              <w:t xml:space="preserve">✅ Required</w:t>
            </w:r>
            <w:r/>
          </w:p>
        </w:tc>
      </w:tr>
      <w:tr>
        <w:trPr/>
        <w:tc>
          <w:tcPr>
            <w:tcBorders/>
            <w:tcMar>
              <w:left w:w="15" w:type="dxa"/>
              <w:top w:w="15" w:type="dxa"/>
              <w:right w:w="15" w:type="dxa"/>
              <w:bottom w:w="15" w:type="dxa"/>
            </w:tcMar>
            <w:tcW w:w="946" w:type="dxa"/>
            <w:vAlign w:val="center"/>
            <w:textDirection w:val="lrTb"/>
            <w:noWrap w:val="false"/>
          </w:tcPr>
          <w:p w14:paraId="6A1B0C10">
            <w:pPr>
              <w:pBdr/>
              <w:spacing w:after="0" w:before="0" w:line="240" w:lineRule="auto"/>
              <w:ind/>
              <w:rPr/>
            </w:pPr>
            <w:r>
              <w:rPr>
                <w:rFonts w:ascii="Times New Roman" w:hAnsi="Times New Roman" w:eastAsia="Times New Roman" w:cs="Times New Roman"/>
                <w:color w:val="000000"/>
                <w:sz w:val="24"/>
              </w:rPr>
              <w:t xml:space="preserve">Stability</w:t>
            </w:r>
            <w:r/>
          </w:p>
        </w:tc>
        <w:tc>
          <w:tcPr>
            <w:tcBorders/>
            <w:tcMar>
              <w:left w:w="15" w:type="dxa"/>
              <w:top w:w="15" w:type="dxa"/>
              <w:right w:w="15" w:type="dxa"/>
              <w:bottom w:w="15" w:type="dxa"/>
            </w:tcMar>
            <w:tcW w:w="1599" w:type="dxa"/>
            <w:vAlign w:val="center"/>
            <w:textDirection w:val="lrTb"/>
            <w:noWrap w:val="false"/>
          </w:tcPr>
          <w:p w14:paraId="6CBB5648">
            <w:pPr>
              <w:pBdr/>
              <w:spacing w:after="0" w:before="0" w:line="240" w:lineRule="auto"/>
              <w:ind/>
              <w:rPr/>
            </w:pPr>
            <w:r>
              <w:rPr>
                <w:rFonts w:ascii="Times New Roman" w:hAnsi="Times New Roman" w:eastAsia="Times New Roman" w:cs="Times New Roman"/>
                <w:color w:val="000000"/>
                <w:sz w:val="24"/>
              </w:rPr>
              <w:t xml:space="preserve">Always up</w:t>
            </w:r>
            <w:r/>
          </w:p>
        </w:tc>
        <w:tc>
          <w:tcPr>
            <w:tcBorders/>
            <w:tcMar>
              <w:left w:w="15" w:type="dxa"/>
              <w:top w:w="15" w:type="dxa"/>
              <w:right w:w="15" w:type="dxa"/>
              <w:bottom w:w="15" w:type="dxa"/>
            </w:tcMar>
            <w:tcW w:w="1846" w:type="dxa"/>
            <w:vAlign w:val="center"/>
            <w:textDirection w:val="lrTb"/>
            <w:noWrap w:val="false"/>
          </w:tcPr>
          <w:p w14:paraId="3C12E39E">
            <w:pPr>
              <w:pBdr/>
              <w:spacing w:after="0" w:before="0" w:line="240" w:lineRule="auto"/>
              <w:ind/>
              <w:rPr/>
            </w:pPr>
            <w:r>
              <w:rPr>
                <w:rFonts w:ascii="Times New Roman" w:hAnsi="Times New Roman" w:eastAsia="Times New Roman" w:cs="Times New Roman"/>
                <w:color w:val="000000"/>
                <w:sz w:val="24"/>
              </w:rPr>
              <w:t xml:space="preserve">Can go down</w:t>
            </w:r>
            <w:r/>
          </w:p>
        </w:tc>
      </w:tr>
      <w:tr>
        <w:trPr/>
        <w:tc>
          <w:tcPr>
            <w:tcBorders/>
            <w:tcMar>
              <w:left w:w="15" w:type="dxa"/>
              <w:top w:w="15" w:type="dxa"/>
              <w:right w:w="15" w:type="dxa"/>
              <w:bottom w:w="15" w:type="dxa"/>
            </w:tcMar>
            <w:tcW w:w="946" w:type="dxa"/>
            <w:vAlign w:val="center"/>
            <w:textDirection w:val="lrTb"/>
            <w:noWrap w:val="false"/>
          </w:tcPr>
          <w:p w14:paraId="7933F6CA">
            <w:pPr>
              <w:pBdr/>
              <w:spacing w:after="0" w:before="0" w:line="240" w:lineRule="auto"/>
              <w:ind/>
              <w:rPr/>
            </w:pPr>
            <w:r>
              <w:rPr>
                <w:rFonts w:ascii="Times New Roman" w:hAnsi="Times New Roman" w:eastAsia="Times New Roman" w:cs="Times New Roman"/>
                <w:color w:val="000000"/>
                <w:sz w:val="24"/>
              </w:rPr>
              <w:t xml:space="preserve">Use</w:t>
            </w:r>
            <w:r/>
          </w:p>
        </w:tc>
        <w:tc>
          <w:tcPr>
            <w:tcBorders/>
            <w:tcMar>
              <w:left w:w="15" w:type="dxa"/>
              <w:top w:w="15" w:type="dxa"/>
              <w:right w:w="15" w:type="dxa"/>
              <w:bottom w:w="15" w:type="dxa"/>
            </w:tcMar>
            <w:tcW w:w="1599" w:type="dxa"/>
            <w:vAlign w:val="center"/>
            <w:textDirection w:val="lrTb"/>
            <w:noWrap w:val="false"/>
          </w:tcPr>
          <w:p w14:paraId="2DBA9D98">
            <w:pPr>
              <w:pBdr/>
              <w:spacing w:after="0" w:before="0" w:line="240" w:lineRule="auto"/>
              <w:ind/>
              <w:rPr/>
            </w:pPr>
            <w:r>
              <w:rPr>
                <w:rFonts w:ascii="Times New Roman" w:hAnsi="Times New Roman" w:eastAsia="Times New Roman" w:cs="Times New Roman"/>
                <w:color w:val="000000"/>
                <w:sz w:val="24"/>
              </w:rPr>
              <w:t xml:space="preserve">ID, management</w:t>
            </w:r>
            <w:r/>
          </w:p>
        </w:tc>
        <w:tc>
          <w:tcPr>
            <w:tcBorders/>
            <w:tcMar>
              <w:left w:w="15" w:type="dxa"/>
              <w:top w:w="15" w:type="dxa"/>
              <w:right w:w="15" w:type="dxa"/>
              <w:bottom w:w="15" w:type="dxa"/>
            </w:tcMar>
            <w:tcW w:w="1846" w:type="dxa"/>
            <w:vAlign w:val="center"/>
            <w:textDirection w:val="lrTb"/>
            <w:noWrap w:val="false"/>
          </w:tcPr>
          <w:p w14:paraId="55A67060">
            <w:pPr>
              <w:pBdr/>
              <w:spacing w:after="0" w:before="0" w:line="240" w:lineRule="auto"/>
              <w:ind/>
              <w:rPr/>
            </w:pPr>
            <w:r>
              <w:rPr>
                <w:rFonts w:ascii="Times New Roman" w:hAnsi="Times New Roman" w:eastAsia="Times New Roman" w:cs="Times New Roman"/>
                <w:color w:val="000000"/>
                <w:sz w:val="24"/>
              </w:rPr>
              <w:t xml:space="preserve">Data forwarding</w:t>
            </w:r>
            <w:r/>
          </w:p>
        </w:tc>
      </w:tr>
      <w:tr>
        <w:trPr/>
        <w:tc>
          <w:tcPr>
            <w:tcBorders/>
            <w:tcMar>
              <w:left w:w="15" w:type="dxa"/>
              <w:top w:w="15" w:type="dxa"/>
              <w:right w:w="15" w:type="dxa"/>
              <w:bottom w:w="15" w:type="dxa"/>
            </w:tcMar>
            <w:tcW w:w="946" w:type="dxa"/>
            <w:vAlign w:val="center"/>
            <w:textDirection w:val="lrTb"/>
            <w:noWrap w:val="false"/>
          </w:tcPr>
          <w:p w14:paraId="06060A1D">
            <w:pPr>
              <w:pBdr/>
              <w:spacing w:after="0" w:before="0" w:line="240" w:lineRule="auto"/>
              <w:ind/>
              <w:rPr/>
            </w:pPr>
            <w:r>
              <w:rPr>
                <w:rFonts w:ascii="Times New Roman" w:hAnsi="Times New Roman" w:eastAsia="Times New Roman" w:cs="Times New Roman"/>
                <w:color w:val="000000"/>
                <w:sz w:val="24"/>
              </w:rPr>
              <w:t xml:space="preserve">IP Type</w:t>
            </w:r>
            <w:r/>
          </w:p>
        </w:tc>
        <w:tc>
          <w:tcPr>
            <w:tcBorders/>
            <w:tcMar>
              <w:left w:w="15" w:type="dxa"/>
              <w:top w:w="15" w:type="dxa"/>
              <w:right w:w="15" w:type="dxa"/>
              <w:bottom w:w="15" w:type="dxa"/>
            </w:tcMar>
            <w:tcW w:w="1599" w:type="dxa"/>
            <w:vAlign w:val="center"/>
            <w:textDirection w:val="lrTb"/>
            <w:noWrap w:val="false"/>
          </w:tcPr>
          <w:p w14:paraId="35062530">
            <w:pPr>
              <w:pBdr/>
              <w:spacing w:after="0" w:before="0" w:line="240" w:lineRule="auto"/>
              <w:ind/>
              <w:rPr/>
            </w:pPr>
            <w:r>
              <w:rPr>
                <w:rFonts w:ascii="Times New Roman" w:hAnsi="Times New Roman" w:eastAsia="Times New Roman" w:cs="Times New Roman"/>
                <w:color w:val="000000"/>
                <w:sz w:val="24"/>
              </w:rPr>
              <w:t xml:space="preserve">Usually /32</w:t>
            </w:r>
            <w:r/>
          </w:p>
        </w:tc>
        <w:tc>
          <w:tcPr>
            <w:tcBorders/>
            <w:tcMar>
              <w:left w:w="15" w:type="dxa"/>
              <w:top w:w="15" w:type="dxa"/>
              <w:right w:w="15" w:type="dxa"/>
              <w:bottom w:w="15" w:type="dxa"/>
            </w:tcMar>
            <w:tcW w:w="1846" w:type="dxa"/>
            <w:vAlign w:val="center"/>
            <w:textDirection w:val="lrTb"/>
            <w:noWrap w:val="false"/>
          </w:tcPr>
          <w:p w14:paraId="0ACAA608">
            <w:pPr>
              <w:pBdr/>
              <w:spacing w:after="0" w:before="0" w:line="240" w:lineRule="auto"/>
              <w:ind/>
              <w:rPr/>
            </w:pPr>
            <w:r>
              <w:rPr>
                <w:rFonts w:ascii="Times New Roman" w:hAnsi="Times New Roman" w:eastAsia="Times New Roman" w:cs="Times New Roman"/>
                <w:color w:val="000000"/>
                <w:sz w:val="24"/>
              </w:rPr>
              <w:t xml:space="preserve">Network IP</w:t>
            </w:r>
            <w:r/>
          </w:p>
        </w:tc>
      </w:tr>
    </w:tbl>
    <w:p w14:paraId="552CC7C8">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5. How to Configure Loopback Interface</w:t>
      </w:r>
      <w:r/>
    </w:p>
    <w:p w14:paraId="6A342A6B">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Step-by-Step (Cisco)</w:t>
      </w:r>
      <w:r/>
    </w:p>
    <w:p w14:paraId="006EAE7E">
      <w:pPr>
        <w:pBdr>
          <w:top w:val="none" w:color="000000" w:sz="4" w:space="0"/>
          <w:left w:val="none" w:color="000000" w:sz="4" w:space="0"/>
          <w:bottom w:val="none" w:color="000000" w:sz="4" w:space="0"/>
          <w:right w:val="none" w:color="000000" w:sz="4" w:space="0"/>
        </w:pBdr>
        <w:spacing/>
        <w:ind w:right="0" w:firstLine="0" w:left="0"/>
        <w:rPr/>
      </w:pPr>
      <w:r>
        <w:rPr>
          <w:rFonts w:ascii="Fira Code Medium" w:hAnsi="Fira Code Medium" w:eastAsia="Fira Code Medium" w:cs="Fira Code Medium"/>
          <w:color w:val="000000"/>
          <w:sz w:val="24"/>
          <w:szCs w:val="28"/>
          <w:highlight w:val="yellow"/>
        </w:rPr>
        <w:t xml:space="preserve">enable</w:t>
        <w:br/>
        <w:t xml:space="preserve">configure terminal</w:t>
        <w:br/>
        <w:br/>
        <w:t xml:space="preserve">interface</w:t>
      </w:r>
      <w:r>
        <w:rPr>
          <w:rFonts w:ascii="Fira Code Medium" w:hAnsi="Fira Code Medium" w:eastAsia="Fira Code Medium" w:cs="Fira Code Medium"/>
          <w:b/>
          <w:bCs/>
          <w:color w:val="000000"/>
          <w:sz w:val="24"/>
          <w:szCs w:val="28"/>
          <w:highlight w:val="yellow"/>
        </w:rPr>
        <w:t xml:space="preserve"> loopback0</w:t>
        <w:br/>
      </w:r>
      <w:r>
        <w:rPr>
          <w:rFonts w:ascii="Fira Code Medium" w:hAnsi="Fira Code Medium" w:eastAsia="Fira Code Medium" w:cs="Fira Code Medium"/>
          <w:color w:val="000000"/>
          <w:sz w:val="24"/>
          <w:szCs w:val="28"/>
          <w:highlight w:val="yellow"/>
        </w:rPr>
        <w:t xml:space="preserve"> ip address 1.1.1.1 255.255.255.255</w:t>
        <w:br/>
      </w:r>
      <w:r>
        <w:rPr>
          <w:rFonts w:ascii="Courier New" w:hAnsi="Courier New" w:eastAsia="Courier New" w:cs="Courier New"/>
          <w:color w:val="000000"/>
          <w:sz w:val="20"/>
        </w:rPr>
        <w:br/>
        <w:t xml:space="preserve">end</w:t>
      </w:r>
      <w:r/>
    </w:p>
    <w:p w14:paraId="17AD12FB">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Notes:</w:t>
      </w:r>
      <w:r/>
    </w:p>
    <w:p w14:paraId="6ECF7AF2">
      <w:pPr>
        <w:pStyle w:val="1518"/>
        <w:numPr>
          <w:ilvl w:val="0"/>
          <w:numId w:val="16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You can create multiple:</w:t>
      </w:r>
      <w:r/>
    </w:p>
    <w:p w14:paraId="788E20A8">
      <w:pPr>
        <w:pBdr>
          <w:top w:val="none" w:color="000000" w:sz="4" w:space="0"/>
          <w:left w:val="none" w:color="000000" w:sz="4" w:space="0"/>
          <w:bottom w:val="none" w:color="000000" w:sz="4" w:space="0"/>
          <w:right w:val="none" w:color="000000" w:sz="4" w:space="0"/>
        </w:pBdr>
        <w:spacing/>
        <w:ind w:right="0" w:firstLine="0" w:left="0"/>
        <w:rPr>
          <w:rFonts w:ascii="Fira Code Medium" w:hAnsi="Fira Code Medium" w:cs="Fira Code Medium"/>
          <w:sz w:val="24"/>
          <w:szCs w:val="28"/>
          <w:highlight w:val="yellow"/>
        </w:rPr>
      </w:pPr>
      <w:r>
        <w:rPr>
          <w:rFonts w:ascii="Fira Code Medium" w:hAnsi="Fira Code Medium" w:eastAsia="Fira Code Medium" w:cs="Fira Code Medium"/>
          <w:color w:val="000000"/>
          <w:sz w:val="24"/>
          <w:szCs w:val="28"/>
          <w:highlight w:val="yellow"/>
        </w:rPr>
        <w:t xml:space="preserve">interface loopback1</w:t>
        <w:br/>
        <w:t xml:space="preserve">interface loopback2</w:t>
      </w:r>
      <w:r>
        <w:rPr>
          <w:rFonts w:ascii="Fira Code Medium" w:hAnsi="Fira Code Medium" w:cs="Fira Code Medium"/>
          <w:sz w:val="24"/>
          <w:szCs w:val="28"/>
          <w:highlight w:val="yellow"/>
        </w:rPr>
      </w:r>
      <w:r>
        <w:rPr>
          <w:rFonts w:ascii="Fira Code Medium" w:hAnsi="Fira Code Medium" w:cs="Fira Code Medium"/>
          <w:sz w:val="24"/>
          <w:szCs w:val="28"/>
          <w:highlight w:val="yellow"/>
        </w:rPr>
      </w:r>
    </w:p>
    <w:p w14:paraId="68F63AA4">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6. Verify Loopback</w:t>
      </w:r>
      <w:r/>
    </w:p>
    <w:p w14:paraId="5FCD9C9F">
      <w:pPr>
        <w:pBdr>
          <w:top w:val="none" w:color="000000" w:sz="4" w:space="0"/>
          <w:left w:val="none" w:color="000000" w:sz="4" w:space="0"/>
          <w:bottom w:val="none" w:color="000000" w:sz="4" w:space="0"/>
          <w:right w:val="none" w:color="000000" w:sz="4" w:space="0"/>
        </w:pBdr>
        <w:spacing/>
        <w:ind w:right="0" w:firstLine="0" w:left="0"/>
        <w:rPr>
          <w:rFonts w:ascii="Fira Code Medium" w:hAnsi="Fira Code Medium" w:cs="Fira Code Medium"/>
          <w:sz w:val="22"/>
          <w:szCs w:val="24"/>
        </w:rPr>
      </w:pPr>
      <w:r>
        <w:rPr>
          <w:rFonts w:ascii="Fira Code Medium" w:hAnsi="Fira Code Medium" w:eastAsia="Fira Code Medium" w:cs="Fira Code Medium"/>
          <w:color w:val="000000"/>
          <w:sz w:val="22"/>
          <w:szCs w:val="24"/>
        </w:rPr>
        <w:t xml:space="preserve">show ip interface brief</w:t>
      </w:r>
      <w:r>
        <w:rPr>
          <w:rFonts w:ascii="Fira Code Medium" w:hAnsi="Fira Code Medium" w:cs="Fira Code Medium"/>
          <w:sz w:val="22"/>
          <w:szCs w:val="24"/>
        </w:rPr>
      </w:r>
      <w:r>
        <w:rPr>
          <w:rFonts w:ascii="Fira Code Medium" w:hAnsi="Fira Code Medium" w:cs="Fira Code Medium"/>
          <w:sz w:val="22"/>
          <w:szCs w:val="24"/>
        </w:rPr>
      </w:r>
    </w:p>
    <w:p w14:paraId="5B9296D9">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Example Output:</w:t>
      </w:r>
      <w:r/>
    </w:p>
    <w:p w14:paraId="57D360A7">
      <w:pPr>
        <w:pBdr>
          <w:top w:val="none" w:color="000000" w:sz="4" w:space="0"/>
          <w:left w:val="none" w:color="000000" w:sz="4" w:space="0"/>
          <w:bottom w:val="none" w:color="000000" w:sz="4" w:space="0"/>
          <w:right w:val="none" w:color="000000" w:sz="4" w:space="0"/>
        </w:pBdr>
        <w:spacing/>
        <w:ind w:right="0" w:firstLine="0" w:left="0"/>
        <w:rPr>
          <w:rFonts w:ascii="Fira Code Medium" w:hAnsi="Fira Code Medium" w:cs="Fira Code Medium"/>
          <w:sz w:val="22"/>
          <w:szCs w:val="24"/>
        </w:rPr>
      </w:pPr>
      <w:r>
        <w:rPr>
          <w:rFonts w:ascii="Fira Code Medium" w:hAnsi="Fira Code Medium" w:eastAsia="Fira Code Medium" w:cs="Fira Code Medium"/>
          <w:color w:val="000000"/>
          <w:sz w:val="22"/>
          <w:szCs w:val="24"/>
        </w:rPr>
        <w:t xml:space="preserve">Loopback0    1.1.1.1    YES manual    up    up</w:t>
      </w:r>
      <w:r>
        <w:rPr>
          <w:rFonts w:ascii="Fira Code Medium" w:hAnsi="Fira Code Medium" w:cs="Fira Code Medium"/>
          <w:sz w:val="22"/>
          <w:szCs w:val="24"/>
        </w:rPr>
      </w:r>
      <w:r>
        <w:rPr>
          <w:rFonts w:ascii="Fira Code Medium" w:hAnsi="Fira Code Medium" w:cs="Fira Code Medium"/>
          <w:sz w:val="22"/>
          <w:szCs w:val="24"/>
        </w:rPr>
      </w:r>
    </w:p>
    <w:p w14:paraId="17678536">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Check Routing Table:</w:t>
      </w:r>
      <w:r/>
    </w:p>
    <w:p w14:paraId="6FF59B5E">
      <w:pPr>
        <w:pBdr>
          <w:top w:val="none" w:color="000000" w:sz="4" w:space="0"/>
          <w:left w:val="none" w:color="000000" w:sz="4" w:space="0"/>
          <w:bottom w:val="none" w:color="000000" w:sz="4" w:space="0"/>
          <w:right w:val="none" w:color="000000" w:sz="4" w:space="0"/>
        </w:pBdr>
        <w:spacing/>
        <w:ind w:right="0" w:firstLine="0" w:left="0"/>
        <w:rPr>
          <w:rFonts w:ascii="Fira Code Medium" w:hAnsi="Fira Code Medium" w:cs="Fira Code Medium"/>
          <w:sz w:val="22"/>
          <w:szCs w:val="24"/>
        </w:rPr>
      </w:pPr>
      <w:r>
        <w:rPr>
          <w:rFonts w:ascii="Fira Code Medium" w:hAnsi="Fira Code Medium" w:eastAsia="Fira Code Medium" w:cs="Fira Code Medium"/>
          <w:color w:val="000000"/>
          <w:sz w:val="22"/>
          <w:szCs w:val="24"/>
        </w:rPr>
        <w:t xml:space="preserve">show ip route</w:t>
      </w:r>
      <w:r>
        <w:rPr>
          <w:rFonts w:ascii="Fira Code Medium" w:hAnsi="Fira Code Medium" w:cs="Fira Code Medium"/>
          <w:sz w:val="22"/>
          <w:szCs w:val="24"/>
        </w:rPr>
      </w:r>
      <w:r>
        <w:rPr>
          <w:rFonts w:ascii="Fira Code Medium" w:hAnsi="Fira Code Medium" w:cs="Fira Code Medium"/>
          <w:sz w:val="22"/>
          <w:szCs w:val="24"/>
        </w:rPr>
      </w:r>
    </w:p>
    <w:p w14:paraId="729D7414">
      <w:pPr>
        <w:pBdr>
          <w:top w:val="none" w:color="000000" w:sz="4" w:space="0"/>
          <w:left w:val="none" w:color="000000" w:sz="4" w:space="0"/>
          <w:bottom w:val="none" w:color="000000" w:sz="4" w:space="0"/>
          <w:right w:val="none" w:color="000000" w:sz="4" w:space="0"/>
        </w:pBdr>
        <w:spacing/>
        <w:ind w:right="0" w:firstLine="0" w:left="0"/>
        <w:rPr>
          <w:rFonts w:ascii="Fira Code Medium" w:hAnsi="Fira Code Medium" w:cs="Fira Code Medium"/>
          <w:sz w:val="22"/>
          <w:szCs w:val="24"/>
        </w:rPr>
      </w:pPr>
      <w:r>
        <w:rPr>
          <w:rFonts w:ascii="Fira Code Medium" w:hAnsi="Fira Code Medium" w:eastAsia="Fira Code Medium" w:cs="Fira Code Medium"/>
          <w:color w:val="000000"/>
          <w:sz w:val="22"/>
          <w:szCs w:val="24"/>
        </w:rPr>
        <w:t xml:space="preserve">L 1.1.1.1/32 is directly connected, Loopback0</w:t>
      </w:r>
      <w:r>
        <w:rPr>
          <w:rFonts w:ascii="Fira Code Medium" w:hAnsi="Fira Code Medium" w:cs="Fira Code Medium"/>
          <w:sz w:val="22"/>
          <w:szCs w:val="24"/>
        </w:rPr>
      </w:r>
      <w:r>
        <w:rPr>
          <w:rFonts w:ascii="Fira Code Medium" w:hAnsi="Fira Code Medium" w:cs="Fira Code Medium"/>
          <w:sz w:val="22"/>
          <w:szCs w:val="24"/>
        </w:rPr>
      </w:r>
    </w:p>
    <w:p w14:paraId="3B53FF4C">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7. Loopback in Routing Protocols</w:t>
      </w:r>
      <w:r/>
    </w:p>
    <w:p w14:paraId="0C987C8A">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Router ID Selection Priority:</w:t>
      </w:r>
      <w:r/>
    </w:p>
    <w:p w14:paraId="23F49A28">
      <w:pPr>
        <w:pStyle w:val="1518"/>
        <w:numPr>
          <w:ilvl w:val="0"/>
          <w:numId w:val="16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Manual router ID</w:t>
      </w:r>
      <w:r/>
    </w:p>
    <w:p w14:paraId="7682B683">
      <w:pPr>
        <w:pStyle w:val="1518"/>
        <w:numPr>
          <w:ilvl w:val="0"/>
          <w:numId w:val="16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Highest loopback IP</w:t>
      </w:r>
      <w:r/>
    </w:p>
    <w:p w14:paraId="3B9D53B3">
      <w:pPr>
        <w:pStyle w:val="1518"/>
        <w:numPr>
          <w:ilvl w:val="0"/>
          <w:numId w:val="16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Highest physical interface IP</w:t>
      </w:r>
      <w:r/>
    </w:p>
    <w:p w14:paraId="18192EAA">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Example:</w:t>
      </w:r>
      <w:r/>
    </w:p>
    <w:p w14:paraId="23E7B300">
      <w:pPr>
        <w:pBdr>
          <w:top w:val="none" w:color="000000" w:sz="4" w:space="0"/>
          <w:left w:val="none" w:color="000000" w:sz="4" w:space="0"/>
          <w:bottom w:val="none" w:color="000000" w:sz="4" w:space="0"/>
          <w:right w:val="none" w:color="000000" w:sz="4" w:space="0"/>
        </w:pBdr>
        <w:spacing/>
        <w:ind w:right="0" w:firstLine="0" w:left="0"/>
        <w:rPr>
          <w:rFonts w:ascii="Fira Code Medium" w:hAnsi="Fira Code Medium" w:cs="Fira Code Medium"/>
          <w:sz w:val="22"/>
          <w:szCs w:val="24"/>
        </w:rPr>
      </w:pPr>
      <w:r>
        <w:rPr>
          <w:rFonts w:ascii="Fira Code Medium" w:hAnsi="Fira Code Medium" w:eastAsia="Fira Code Medium" w:cs="Fira Code Medium"/>
          <w:color w:val="000000"/>
          <w:sz w:val="22"/>
          <w:szCs w:val="24"/>
        </w:rPr>
        <w:t xml:space="preserve">interface loopback0</w:t>
        <w:br/>
        <w:t xml:space="preserve">ip address 2.2.2.2 255.255.255.255</w:t>
      </w:r>
      <w:r>
        <w:rPr>
          <w:rFonts w:ascii="Fira Code Medium" w:hAnsi="Fira Code Medium" w:cs="Fira Code Medium"/>
          <w:sz w:val="22"/>
          <w:szCs w:val="24"/>
        </w:rPr>
      </w:r>
      <w:r>
        <w:rPr>
          <w:rFonts w:ascii="Fira Code Medium" w:hAnsi="Fira Code Medium" w:cs="Fira Code Medium"/>
          <w:sz w:val="22"/>
          <w:szCs w:val="24"/>
        </w:rPr>
      </w:r>
    </w:p>
    <w:p w14:paraId="7824938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Router ID becomes:</w:t>
      </w:r>
      <w:r/>
    </w:p>
    <w:p w14:paraId="57C0C518">
      <w:pPr>
        <w:pBdr>
          <w:top w:val="none" w:color="000000" w:sz="4" w:space="0"/>
          <w:left w:val="none" w:color="000000" w:sz="4" w:space="0"/>
          <w:bottom w:val="none" w:color="000000" w:sz="4" w:space="0"/>
          <w:right w:val="none" w:color="000000" w:sz="4" w:space="0"/>
        </w:pBdr>
        <w:spacing/>
        <w:ind w:right="0" w:firstLine="0" w:left="0"/>
        <w:rPr>
          <w:rFonts w:ascii="Fira Code Medium" w:hAnsi="Fira Code Medium" w:cs="Fira Code Medium"/>
          <w:b/>
          <w:bCs/>
        </w:rPr>
      </w:pPr>
      <w:r>
        <w:rPr>
          <w:rFonts w:ascii="Fira Code Medium" w:hAnsi="Fira Code Medium" w:eastAsia="Fira Code Medium" w:cs="Fira Code Medium"/>
          <w:b/>
          <w:bCs/>
          <w:color w:val="000000"/>
          <w:sz w:val="20"/>
        </w:rPr>
        <w:t xml:space="preserve">2.2.2.2</w:t>
      </w:r>
      <w:r>
        <w:rPr>
          <w:rFonts w:ascii="Fira Code Medium" w:hAnsi="Fira Code Medium" w:cs="Fira Code Medium"/>
          <w:b/>
          <w:bCs/>
        </w:rPr>
      </w:r>
      <w:r>
        <w:rPr>
          <w:rFonts w:ascii="Fira Code Medium" w:hAnsi="Fira Code Medium" w:cs="Fira Code Medium"/>
          <w:b/>
          <w:bCs/>
        </w:rPr>
      </w:r>
    </w:p>
    <w:p w14:paraId="073C9C51">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8. Practical Example (Why It Matters)</w:t>
      </w:r>
      <w:r/>
    </w:p>
    <w:p w14:paraId="6673B26D">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Scenario:</w:t>
      </w:r>
      <w:r/>
    </w:p>
    <w:p w14:paraId="68361E1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Router without loopback:</w:t>
      </w:r>
      <w:r/>
    </w:p>
    <w:p w14:paraId="4BDCBA8B">
      <w:pPr>
        <w:pStyle w:val="1518"/>
        <w:numPr>
          <w:ilvl w:val="0"/>
          <w:numId w:val="16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Uses physical interface IP as ID</w:t>
      </w:r>
      <w:r/>
    </w:p>
    <w:p w14:paraId="0D7B272A">
      <w:pPr>
        <w:pStyle w:val="1518"/>
        <w:numPr>
          <w:ilvl w:val="0"/>
          <w:numId w:val="16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Interface goes down → routing instability ❌</w:t>
      </w:r>
      <w:r/>
    </w:p>
    <w:p w14:paraId="6EF00460">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With loopback:</w:t>
      </w:r>
      <w:r/>
    </w:p>
    <w:p w14:paraId="31EFAAA4">
      <w:pPr>
        <w:pStyle w:val="1518"/>
        <w:numPr>
          <w:ilvl w:val="0"/>
          <w:numId w:val="170"/>
        </w:numPr>
        <w:pBdr>
          <w:top w:val="none" w:color="000000" w:sz="4" w:space="0"/>
          <w:left w:val="none" w:color="000000" w:sz="4" w:space="0"/>
          <w:bottom w:val="none" w:color="000000" w:sz="4" w:space="0"/>
          <w:right w:val="none" w:color="000000" w:sz="4" w:space="0"/>
        </w:pBdr>
        <w:spacing/>
        <w:ind w:right="0"/>
        <w:rPr>
          <w:b/>
          <w:bCs/>
          <w:highlight w:val="yellow"/>
        </w:rPr>
      </w:pPr>
      <w:r>
        <w:rPr>
          <w:rFonts w:ascii="Times New Roman" w:hAnsi="Times New Roman" w:eastAsia="Times New Roman" w:cs="Times New Roman"/>
          <w:b/>
          <w:bCs/>
          <w:color w:val="000000"/>
          <w:sz w:val="24"/>
          <w:highlight w:val="yellow"/>
        </w:rPr>
        <w:t xml:space="preserve">Router ID stays constant</w:t>
      </w:r>
      <w:r>
        <w:rPr>
          <w:b/>
          <w:bCs/>
          <w:highlight w:val="yellow"/>
        </w:rPr>
      </w:r>
      <w:r>
        <w:rPr>
          <w:b/>
          <w:bCs/>
          <w:highlight w:val="yellow"/>
        </w:rPr>
      </w:r>
    </w:p>
    <w:p w14:paraId="487B79CB">
      <w:pPr>
        <w:pStyle w:val="1518"/>
        <w:numPr>
          <w:ilvl w:val="0"/>
          <w:numId w:val="170"/>
        </w:numPr>
        <w:pBdr>
          <w:top w:val="none" w:color="000000" w:sz="4" w:space="0"/>
          <w:left w:val="none" w:color="000000" w:sz="4" w:space="0"/>
          <w:bottom w:val="none" w:color="000000" w:sz="4" w:space="0"/>
          <w:right w:val="none" w:color="000000" w:sz="4" w:space="0"/>
        </w:pBdr>
        <w:spacing/>
        <w:ind w:right="0"/>
        <w:rPr>
          <w:b/>
          <w:bCs/>
          <w:highlight w:val="yellow"/>
        </w:rPr>
      </w:pPr>
      <w:r>
        <w:rPr>
          <w:rFonts w:ascii="Times New Roman" w:hAnsi="Times New Roman" w:eastAsia="Times New Roman" w:cs="Times New Roman"/>
          <w:b/>
          <w:bCs/>
          <w:color w:val="000000"/>
          <w:sz w:val="24"/>
          <w:highlight w:val="yellow"/>
        </w:rPr>
        <w:t xml:space="preserve">Network remains stable ✅</w:t>
      </w:r>
      <w:r>
        <w:rPr>
          <w:b/>
          <w:bCs/>
          <w:highlight w:val="yellow"/>
        </w:rPr>
      </w:r>
      <w:r>
        <w:rPr>
          <w:b/>
          <w:bCs/>
          <w:highlight w:val="yellow"/>
        </w:rPr>
      </w:r>
    </w:p>
    <w:p w14:paraId="2C195817">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9. Special Note (Not to Confuse)</w:t>
      </w:r>
      <w:r/>
    </w:p>
    <w:p w14:paraId="53D94C6F">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Loopback Address vs 127.0.0.1</w:t>
      </w:r>
      <w:r/>
    </w:p>
    <w:p w14:paraId="71E32B1C">
      <w:pPr>
        <w:pStyle w:val="1518"/>
        <w:numPr>
          <w:ilvl w:val="0"/>
          <w:numId w:val="17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127.0.0.1</w:t>
      </w:r>
      <w:r>
        <w:rPr>
          <w:rFonts w:ascii="Times New Roman" w:hAnsi="Times New Roman" w:eastAsia="Times New Roman" w:cs="Times New Roman"/>
          <w:color w:val="000000"/>
          <w:sz w:val="24"/>
        </w:rPr>
        <w:t xml:space="preserve"> → local host (your PC) </w:t>
      </w:r>
      <w:r/>
    </w:p>
    <w:p w14:paraId="37941974">
      <w:pPr>
        <w:pStyle w:val="1518"/>
        <w:numPr>
          <w:ilvl w:val="0"/>
          <w:numId w:val="17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Router loopback → configurable interface</w:t>
      </w:r>
      <w:r/>
    </w:p>
    <w:p w14:paraId="30FEACF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They are </w:t>
      </w:r>
      <w:r>
        <w:rPr>
          <w:rFonts w:ascii="Times New Roman" w:hAnsi="Times New Roman" w:eastAsia="Times New Roman" w:cs="Times New Roman"/>
          <w:b/>
          <w:color w:val="000000"/>
          <w:sz w:val="24"/>
        </w:rPr>
        <w:t xml:space="preserve">different concepts</w:t>
      </w:r>
      <w:r/>
    </w:p>
    <w:p w14:paraId="5BAE09B9">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10. Real-Life Use Cases</w:t>
      </w:r>
      <w:r/>
    </w:p>
    <w:p w14:paraId="1A721AE2">
      <w:pPr>
        <w:pStyle w:val="1518"/>
        <w:numPr>
          <w:ilvl w:val="0"/>
          <w:numId w:val="17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ISP routers use loopbacks for: </w:t>
      </w:r>
      <w:r/>
    </w:p>
    <w:p w14:paraId="326B577F">
      <w:pPr>
        <w:pStyle w:val="1518"/>
        <w:numPr>
          <w:ilvl w:val="1"/>
          <w:numId w:val="17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BGP sessions</w:t>
      </w:r>
      <w:r/>
    </w:p>
    <w:p w14:paraId="42FDBFCE">
      <w:pPr>
        <w:pStyle w:val="1518"/>
        <w:numPr>
          <w:ilvl w:val="1"/>
          <w:numId w:val="17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Router identification</w:t>
      </w:r>
      <w:r/>
    </w:p>
    <w:p w14:paraId="249AECA8">
      <w:pPr>
        <w:pStyle w:val="1518"/>
        <w:numPr>
          <w:ilvl w:val="0"/>
          <w:numId w:val="17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Large networks rely on loopbacks for stability</w:t>
      </w:r>
      <w:r/>
    </w:p>
    <w:p w14:paraId="45F38547">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Final Summary</w:t>
      </w:r>
      <w:r/>
    </w:p>
    <w:p w14:paraId="74B06A2B">
      <w:pPr>
        <w:pStyle w:val="1518"/>
        <w:numPr>
          <w:ilvl w:val="0"/>
          <w:numId w:val="17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Loopback = </w:t>
      </w:r>
      <w:r>
        <w:rPr>
          <w:rFonts w:ascii="Times New Roman" w:hAnsi="Times New Roman" w:eastAsia="Times New Roman" w:cs="Times New Roman"/>
          <w:b/>
          <w:color w:val="000000"/>
          <w:sz w:val="24"/>
        </w:rPr>
        <w:t xml:space="preserve">virtual interface on router</w:t>
      </w:r>
      <w:r/>
    </w:p>
    <w:p w14:paraId="13695A51">
      <w:pPr>
        <w:pStyle w:val="1518"/>
        <w:numPr>
          <w:ilvl w:val="0"/>
          <w:numId w:val="17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Always </w:t>
      </w:r>
      <w:r>
        <w:rPr>
          <w:rFonts w:ascii="Times New Roman" w:hAnsi="Times New Roman" w:eastAsia="Times New Roman" w:cs="Times New Roman"/>
          <w:b/>
          <w:color w:val="000000"/>
          <w:sz w:val="24"/>
        </w:rPr>
        <w:t xml:space="preserve">up and stable</w:t>
      </w:r>
      <w:r/>
    </w:p>
    <w:p w14:paraId="38A7B6C9">
      <w:pPr>
        <w:pStyle w:val="1518"/>
        <w:numPr>
          <w:ilvl w:val="0"/>
          <w:numId w:val="17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Used for: </w:t>
      </w:r>
      <w:r/>
    </w:p>
    <w:p w14:paraId="5C0234EF">
      <w:pPr>
        <w:pStyle w:val="1518"/>
        <w:numPr>
          <w:ilvl w:val="1"/>
          <w:numId w:val="17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Router ID</w:t>
      </w:r>
      <w:r/>
    </w:p>
    <w:p w14:paraId="0123B1CB">
      <w:pPr>
        <w:pStyle w:val="1518"/>
        <w:numPr>
          <w:ilvl w:val="1"/>
          <w:numId w:val="17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Management</w:t>
      </w:r>
      <w:r/>
    </w:p>
    <w:p w14:paraId="11F87C99">
      <w:pPr>
        <w:pStyle w:val="1518"/>
        <w:numPr>
          <w:ilvl w:val="1"/>
          <w:numId w:val="17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Testing</w:t>
      </w:r>
      <w:r/>
    </w:p>
    <w:p w14:paraId="626052E5">
      <w:pPr>
        <w:pStyle w:val="1518"/>
        <w:numPr>
          <w:ilvl w:val="0"/>
          <w:numId w:val="17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Configured with:</w:t>
      </w:r>
      <w:r/>
    </w:p>
    <w:p w14:paraId="7AFB7712">
      <w:pPr>
        <w:pBdr>
          <w:top w:val="none" w:color="000000" w:sz="4" w:space="0"/>
          <w:left w:val="none" w:color="000000" w:sz="4" w:space="0"/>
          <w:bottom w:val="none" w:color="000000" w:sz="4" w:space="0"/>
          <w:right w:val="none" w:color="000000" w:sz="4" w:space="0"/>
        </w:pBdr>
        <w:spacing/>
        <w:ind w:right="0" w:firstLine="0" w:left="0"/>
        <w:rPr>
          <w:rFonts w:ascii="Fira Code Medium" w:hAnsi="Fira Code Medium" w:cs="Fira Code Medium"/>
          <w:sz w:val="22"/>
          <w:szCs w:val="24"/>
          <w:highlight w:val="yellow"/>
        </w:rPr>
      </w:pPr>
      <w:r>
        <w:rPr>
          <w:rFonts w:ascii="Fira Code Medium" w:hAnsi="Fira Code Medium" w:eastAsia="Fira Code Medium" w:cs="Fira Code Medium"/>
          <w:color w:val="000000"/>
          <w:sz w:val="22"/>
          <w:szCs w:val="24"/>
          <w:highlight w:val="yellow"/>
        </w:rPr>
        <w:t xml:space="preserve">interface loopback0</w:t>
        <w:br/>
        <w:t xml:space="preserve">ip address X.X.X.X 255.255.255.255</w:t>
      </w:r>
      <w:r>
        <w:rPr>
          <w:rFonts w:ascii="Fira Code Medium" w:hAnsi="Fira Code Medium" w:cs="Fira Code Medium"/>
          <w:sz w:val="22"/>
          <w:szCs w:val="24"/>
          <w:highlight w:val="yellow"/>
        </w:rPr>
      </w:r>
      <w:r>
        <w:rPr>
          <w:rFonts w:ascii="Fira Code Medium" w:hAnsi="Fira Code Medium" w:cs="Fira Code Medium"/>
          <w:sz w:val="22"/>
          <w:szCs w:val="24"/>
          <w:highlight w:val="yellow"/>
        </w:rPr>
      </w:r>
    </w:p>
    <w:p w14:paraId="0EF6512C">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Exam Power Tips 💡</w:t>
      </w:r>
      <w:r/>
    </w:p>
    <w:p w14:paraId="13D840CF">
      <w:pPr>
        <w:pStyle w:val="1518"/>
        <w:numPr>
          <w:ilvl w:val="0"/>
          <w:numId w:val="17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Loopback interfaces are </w:t>
      </w:r>
      <w:r>
        <w:rPr>
          <w:rFonts w:ascii="Times New Roman" w:hAnsi="Times New Roman" w:eastAsia="Times New Roman" w:cs="Times New Roman"/>
          <w:b/>
          <w:color w:val="000000"/>
          <w:sz w:val="24"/>
        </w:rPr>
        <w:t xml:space="preserve">preferred for Router ID</w:t>
      </w:r>
      <w:r/>
    </w:p>
    <w:p w14:paraId="4FB41BBD">
      <w:pPr>
        <w:pStyle w:val="1518"/>
        <w:numPr>
          <w:ilvl w:val="0"/>
          <w:numId w:val="17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Usually configured as </w:t>
      </w:r>
      <w:r>
        <w:rPr>
          <w:rFonts w:ascii="Times New Roman" w:hAnsi="Times New Roman" w:eastAsia="Times New Roman" w:cs="Times New Roman"/>
          <w:b/>
          <w:color w:val="000000"/>
          <w:sz w:val="24"/>
        </w:rPr>
        <w:t xml:space="preserve">/32</w:t>
      </w:r>
      <w:r/>
    </w:p>
    <w:p w14:paraId="1CFC5CA3">
      <w:pPr>
        <w:pStyle w:val="1518"/>
        <w:numPr>
          <w:ilvl w:val="0"/>
          <w:numId w:val="17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Always </w:t>
      </w:r>
      <w:r>
        <w:rPr>
          <w:rFonts w:ascii="Times New Roman" w:hAnsi="Times New Roman" w:eastAsia="Times New Roman" w:cs="Times New Roman"/>
          <w:b/>
          <w:color w:val="000000"/>
          <w:sz w:val="24"/>
        </w:rPr>
        <w:t xml:space="preserve">up unless shut down</w:t>
      </w:r>
      <w:r/>
    </w:p>
    <w:p w14:paraId="4B2E7830">
      <w:pPr>
        <w:pStyle w:val="1518"/>
        <w:numPr>
          <w:ilvl w:val="0"/>
          <w:numId w:val="17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More reliable than physical interfaces</w:t>
      </w:r>
      <w:r/>
    </w:p>
    <w:p w14:paraId="6CC2D9D0">
      <w:pPr>
        <w:pStyle w:val="1455"/>
        <w:pBdr>
          <w:top w:val="none" w:color="000000" w:sz="4" w:space="0"/>
          <w:left w:val="none" w:color="000000" w:sz="4" w:space="0"/>
          <w:bottom w:val="none" w:color="000000" w:sz="4" w:space="0"/>
          <w:right w:val="none" w:color="000000" w:sz="4" w:space="0"/>
        </w:pBdr>
        <w:spacing/>
        <w:ind w:right="0" w:firstLine="0" w:left="0"/>
        <w:rPr>
          <w:color w:val="c00000"/>
        </w:rPr>
      </w:pPr>
      <w:r>
        <w:rPr>
          <w:rFonts w:ascii="Times New Roman" w:hAnsi="Times New Roman" w:eastAsia="Times New Roman" w:cs="Times New Roman"/>
          <w:b/>
          <w:color w:val="c00000"/>
          <w:sz w:val="48"/>
        </w:rPr>
        <w:t xml:space="preserve">🧪 🔹 LAB: EIGRP Configuration with Passive Interfaces</w:t>
      </w:r>
      <w:r>
        <w:rPr>
          <w:color w:val="c00000"/>
        </w:rPr>
      </w:r>
      <w:r>
        <w:rPr>
          <w:color w:val="c00000"/>
        </w:rPr>
      </w:r>
    </w:p>
    <w:p w14:paraId="10D31B27">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1. Network Topology</w:t>
      </w:r>
      <w:r/>
    </w:p>
    <w:p w14:paraId="2A9DE7AD">
      <w:pPr>
        <w:pBdr>
          <w:top w:val="none" w:color="000000" w:sz="4" w:space="0"/>
          <w:left w:val="none" w:color="000000" w:sz="4" w:space="0"/>
          <w:bottom w:val="none" w:color="000000" w:sz="4" w:space="0"/>
          <w:right w:val="none" w:color="000000" w:sz="4" w:space="0"/>
        </w:pBdr>
        <w:spacing/>
        <w:ind w:right="0" w:firstLine="0" w:left="0"/>
        <w:rPr>
          <w:rFonts w:ascii="Fira Code Medium" w:hAnsi="Fira Code Medium" w:cs="Fira Code Medium"/>
          <w:sz w:val="28"/>
          <w:szCs w:val="32"/>
        </w:rPr>
      </w:pPr>
      <w:r>
        <w:rPr>
          <w:rFonts w:ascii="Fira Code Medium" w:hAnsi="Fira Code Medium" w:eastAsia="Fira Code Medium" w:cs="Fira Code Medium"/>
          <w:color w:val="000000"/>
          <w:sz w:val="28"/>
          <w:szCs w:val="32"/>
        </w:rPr>
        <w:t xml:space="preserve">PC1 --- R1 --- R2 --- R3 --- PC2</w:t>
      </w:r>
      <w:r>
        <w:rPr>
          <w:rFonts w:ascii="Fira Code Medium" w:hAnsi="Fira Code Medium" w:cs="Fira Code Medium"/>
          <w:sz w:val="28"/>
          <w:szCs w:val="32"/>
        </w:rPr>
      </w:r>
      <w:r>
        <w:rPr>
          <w:rFonts w:ascii="Fira Code Medium" w:hAnsi="Fira Code Medium" w:cs="Fira Code Medium"/>
          <w:sz w:val="28"/>
          <w:szCs w:val="32"/>
        </w:rPr>
      </w:r>
    </w:p>
    <w:p w14:paraId="4276EBF0">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2. IP Addressing Plan</w:t>
      </w:r>
      <w:r/>
    </w:p>
    <w:p w14:paraId="560C3A7D">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R1</w:t>
      </w:r>
      <w:r/>
    </w:p>
    <w:p w14:paraId="42377DAC">
      <w:pPr>
        <w:pStyle w:val="1518"/>
        <w:numPr>
          <w:ilvl w:val="0"/>
          <w:numId w:val="17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G0/0 → </w:t>
      </w:r>
      <w:r>
        <w:rPr>
          <w:rFonts w:ascii="Courier New" w:hAnsi="Courier New" w:eastAsia="Courier New" w:cs="Courier New"/>
          <w:color w:val="000000"/>
          <w:sz w:val="20"/>
        </w:rPr>
        <w:t xml:space="preserve">192.168.1.1/24</w:t>
      </w:r>
      <w:r>
        <w:rPr>
          <w:rFonts w:ascii="Times New Roman" w:hAnsi="Times New Roman" w:eastAsia="Times New Roman" w:cs="Times New Roman"/>
          <w:color w:val="000000"/>
          <w:sz w:val="24"/>
        </w:rPr>
        <w:t xml:space="preserve"> (LAN) </w:t>
      </w:r>
      <w:r/>
    </w:p>
    <w:p w14:paraId="06FB2AB3">
      <w:pPr>
        <w:pStyle w:val="1518"/>
        <w:numPr>
          <w:ilvl w:val="0"/>
          <w:numId w:val="17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G0/1 → </w:t>
      </w:r>
      <w:r>
        <w:rPr>
          <w:rFonts w:ascii="Courier New" w:hAnsi="Courier New" w:eastAsia="Courier New" w:cs="Courier New"/>
          <w:color w:val="000000"/>
          <w:sz w:val="20"/>
        </w:rPr>
        <w:t xml:space="preserve">10.0.12.1/30</w:t>
      </w:r>
      <w:r>
        <w:rPr>
          <w:rFonts w:ascii="Times New Roman" w:hAnsi="Times New Roman" w:eastAsia="Times New Roman" w:cs="Times New Roman"/>
          <w:color w:val="000000"/>
          <w:sz w:val="24"/>
        </w:rPr>
        <w:t xml:space="preserve"> (to R2) </w:t>
      </w:r>
      <w:r/>
    </w:p>
    <w:p w14:paraId="620B95F3">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R2</w:t>
      </w:r>
      <w:r/>
    </w:p>
    <w:p w14:paraId="37C5BDA6">
      <w:pPr>
        <w:pStyle w:val="1518"/>
        <w:numPr>
          <w:ilvl w:val="0"/>
          <w:numId w:val="17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G0/0 → </w:t>
      </w:r>
      <w:r>
        <w:rPr>
          <w:rFonts w:ascii="Courier New" w:hAnsi="Courier New" w:eastAsia="Courier New" w:cs="Courier New"/>
          <w:color w:val="000000"/>
          <w:sz w:val="20"/>
        </w:rPr>
        <w:t xml:space="preserve">10.0.12.2/30</w:t>
      </w:r>
      <w:r>
        <w:rPr>
          <w:rFonts w:ascii="Times New Roman" w:hAnsi="Times New Roman" w:eastAsia="Times New Roman" w:cs="Times New Roman"/>
          <w:color w:val="000000"/>
          <w:sz w:val="24"/>
        </w:rPr>
        <w:t xml:space="preserve"> (to R1) </w:t>
      </w:r>
      <w:r/>
    </w:p>
    <w:p w14:paraId="17EAA936">
      <w:pPr>
        <w:pStyle w:val="1518"/>
        <w:numPr>
          <w:ilvl w:val="0"/>
          <w:numId w:val="17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G0/1 → </w:t>
      </w:r>
      <w:r>
        <w:rPr>
          <w:rFonts w:ascii="Courier New" w:hAnsi="Courier New" w:eastAsia="Courier New" w:cs="Courier New"/>
          <w:color w:val="000000"/>
          <w:sz w:val="20"/>
        </w:rPr>
        <w:t xml:space="preserve">10.0.23.1/30</w:t>
      </w:r>
      <w:r>
        <w:rPr>
          <w:rFonts w:ascii="Times New Roman" w:hAnsi="Times New Roman" w:eastAsia="Times New Roman" w:cs="Times New Roman"/>
          <w:color w:val="000000"/>
          <w:sz w:val="24"/>
        </w:rPr>
        <w:t xml:space="preserve"> (to R3) </w:t>
      </w:r>
      <w:r/>
    </w:p>
    <w:p w14:paraId="7272948D">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R3</w:t>
      </w:r>
      <w:r/>
    </w:p>
    <w:p w14:paraId="5B15552B">
      <w:pPr>
        <w:pStyle w:val="1518"/>
        <w:numPr>
          <w:ilvl w:val="0"/>
          <w:numId w:val="17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G0/0 → </w:t>
      </w:r>
      <w:r>
        <w:rPr>
          <w:rFonts w:ascii="Courier New" w:hAnsi="Courier New" w:eastAsia="Courier New" w:cs="Courier New"/>
          <w:color w:val="000000"/>
          <w:sz w:val="20"/>
        </w:rPr>
        <w:t xml:space="preserve">10.0.23.2/30</w:t>
      </w:r>
      <w:r>
        <w:rPr>
          <w:rFonts w:ascii="Times New Roman" w:hAnsi="Times New Roman" w:eastAsia="Times New Roman" w:cs="Times New Roman"/>
          <w:color w:val="000000"/>
          <w:sz w:val="24"/>
        </w:rPr>
        <w:t xml:space="preserve"> (to R2) </w:t>
      </w:r>
      <w:r/>
    </w:p>
    <w:p w14:paraId="0E18F127">
      <w:pPr>
        <w:pStyle w:val="1518"/>
        <w:numPr>
          <w:ilvl w:val="0"/>
          <w:numId w:val="17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G0/1 → </w:t>
      </w:r>
      <w:r>
        <w:rPr>
          <w:rFonts w:ascii="Courier New" w:hAnsi="Courier New" w:eastAsia="Courier New" w:cs="Courier New"/>
          <w:color w:val="000000"/>
          <w:sz w:val="20"/>
        </w:rPr>
        <w:t xml:space="preserve">192.168.3.1/24</w:t>
      </w:r>
      <w:r>
        <w:rPr>
          <w:rFonts w:ascii="Times New Roman" w:hAnsi="Times New Roman" w:eastAsia="Times New Roman" w:cs="Times New Roman"/>
          <w:color w:val="000000"/>
          <w:sz w:val="24"/>
        </w:rPr>
        <w:t xml:space="preserve"> (LAN) </w:t>
      </w:r>
      <w:r/>
    </w:p>
    <w:p w14:paraId="41EE0312">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PCs</w:t>
      </w:r>
      <w:r/>
    </w:p>
    <w:p w14:paraId="0F9F5680">
      <w:pPr>
        <w:pStyle w:val="1518"/>
        <w:numPr>
          <w:ilvl w:val="0"/>
          <w:numId w:val="17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PC1 → </w:t>
      </w:r>
      <w:r>
        <w:rPr>
          <w:rFonts w:ascii="Courier New" w:hAnsi="Courier New" w:eastAsia="Courier New" w:cs="Courier New"/>
          <w:color w:val="000000"/>
          <w:sz w:val="20"/>
        </w:rPr>
        <w:t xml:space="preserve">192.168.1.10/24</w:t>
      </w:r>
      <w:r>
        <w:rPr>
          <w:rFonts w:ascii="Times New Roman" w:hAnsi="Times New Roman" w:eastAsia="Times New Roman" w:cs="Times New Roman"/>
          <w:color w:val="000000"/>
          <w:sz w:val="24"/>
        </w:rPr>
        <w:t xml:space="preserve">, GW = </w:t>
      </w:r>
      <w:r>
        <w:rPr>
          <w:rFonts w:ascii="Courier New" w:hAnsi="Courier New" w:eastAsia="Courier New" w:cs="Courier New"/>
          <w:color w:val="000000"/>
          <w:sz w:val="20"/>
        </w:rPr>
        <w:t xml:space="preserve">192.168.1.1</w:t>
      </w:r>
      <w:r/>
    </w:p>
    <w:p w14:paraId="69C70F8A">
      <w:pPr>
        <w:pStyle w:val="1518"/>
        <w:numPr>
          <w:ilvl w:val="0"/>
          <w:numId w:val="17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PC2 → </w:t>
      </w:r>
      <w:r>
        <w:rPr>
          <w:rFonts w:ascii="Courier New" w:hAnsi="Courier New" w:eastAsia="Courier New" w:cs="Courier New"/>
          <w:color w:val="000000"/>
          <w:sz w:val="20"/>
        </w:rPr>
        <w:t xml:space="preserve">192.168.3.10/24</w:t>
      </w:r>
      <w:r>
        <w:rPr>
          <w:rFonts w:ascii="Times New Roman" w:hAnsi="Times New Roman" w:eastAsia="Times New Roman" w:cs="Times New Roman"/>
          <w:color w:val="000000"/>
          <w:sz w:val="24"/>
        </w:rPr>
        <w:t xml:space="preserve">, GW = </w:t>
      </w:r>
      <w:r>
        <w:rPr>
          <w:rFonts w:ascii="Courier New" w:hAnsi="Courier New" w:eastAsia="Courier New" w:cs="Courier New"/>
          <w:color w:val="000000"/>
          <w:sz w:val="20"/>
        </w:rPr>
        <w:t xml:space="preserve">192.168.3.1</w:t>
      </w:r>
      <w:r/>
    </w:p>
    <w:p w14:paraId="4D1F0F0F">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3. Configuration (Step-by-Step)</w:t>
      </w:r>
      <w:r/>
    </w:p>
    <w:p w14:paraId="2C132F11">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Step 1: Configure Interfaces</w:t>
      </w:r>
      <w:r/>
    </w:p>
    <w:p w14:paraId="4E297D5E">
      <w:pPr>
        <w:pStyle w:val="1457"/>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 R1</w:t>
      </w:r>
      <w:r/>
    </w:p>
    <w:p w14:paraId="38E14CB5">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enable</w:t>
        <w:br/>
        <w:t xml:space="preserve">configure terminal</w:t>
        <w:br/>
        <w:br/>
        <w:t xml:space="preserve">interface g0/0</w:t>
        <w:br/>
        <w:t xml:space="preserve"> ip address 192.168.1.1 255.255.255.0</w:t>
        <w:br/>
        <w:t xml:space="preserve"> no shutdown</w:t>
        <w:br/>
        <w:br/>
        <w:t xml:space="preserve">interface g0/1</w:t>
        <w:br/>
        <w:t xml:space="preserve"> ip address 10.0.12.1 255.255.255.252</w:t>
        <w:br/>
        <w:t xml:space="preserve"> no shutdown</w:t>
      </w:r>
      <w:r/>
    </w:p>
    <w:p w14:paraId="59A2415E">
      <w:pPr>
        <w:pStyle w:val="1457"/>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 R2</w:t>
      </w:r>
      <w:r/>
    </w:p>
    <w:p w14:paraId="498ACE51">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enable</w:t>
        <w:br/>
        <w:t xml:space="preserve">configure terminal</w:t>
        <w:br/>
        <w:br/>
        <w:t xml:space="preserve">interface g0/0</w:t>
        <w:br/>
        <w:t xml:space="preserve"> ip address 10.0.12.2 255.255.255.252</w:t>
        <w:br/>
        <w:t xml:space="preserve"> no shutdown</w:t>
        <w:br/>
        <w:br/>
        <w:t xml:space="preserve">interface g0/1</w:t>
        <w:br/>
        <w:t xml:space="preserve"> ip address 10.0.23.1 255.255.255.252</w:t>
        <w:br/>
        <w:t xml:space="preserve"> no shutdown</w:t>
      </w:r>
      <w:r/>
    </w:p>
    <w:p w14:paraId="34412C48">
      <w:pPr>
        <w:pStyle w:val="1457"/>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 R3</w:t>
      </w:r>
      <w:r/>
    </w:p>
    <w:p w14:paraId="5400DD53">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enable</w:t>
        <w:br/>
        <w:t xml:space="preserve">configure terminal</w:t>
        <w:br/>
        <w:br/>
        <w:t xml:space="preserve">interface g0/0</w:t>
        <w:br/>
        <w:t xml:space="preserve"> ip address 10.0.23.2 255.255.255.252</w:t>
        <w:br/>
        <w:t xml:space="preserve"> no shutdown</w:t>
        <w:br/>
        <w:br/>
        <w:t xml:space="preserve">interface g0/1</w:t>
        <w:br/>
        <w:t xml:space="preserve"> ip address 192.168.3.1 255.255.255.0</w:t>
        <w:br/>
        <w:t xml:space="preserve"> no shutdown</w:t>
      </w:r>
      <w:r/>
    </w:p>
    <w:p w14:paraId="175A3BEE">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4. Configure EIGRP</w:t>
      </w:r>
      <w:r/>
    </w:p>
    <w:p w14:paraId="70E2B66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We will use:</w:t>
        <w:br/>
      </w:r>
      <w:r>
        <w:rPr>
          <w:rFonts w:ascii="Times New Roman" w:hAnsi="Times New Roman" w:eastAsia="Times New Roman" w:cs="Times New Roman"/>
          <w:color w:val="000000"/>
          <w:sz w:val="24"/>
          <w:highlight w:val="green"/>
        </w:rPr>
        <w:t xml:space="preserve"> 👉 </w:t>
      </w:r>
      <w:r>
        <w:rPr>
          <w:rFonts w:ascii="Times New Roman" w:hAnsi="Times New Roman" w:eastAsia="Times New Roman" w:cs="Times New Roman"/>
          <w:b/>
          <w:color w:val="000000"/>
          <w:sz w:val="24"/>
          <w:highlight w:val="green"/>
        </w:rPr>
        <w:t xml:space="preserve">AS number = 100</w:t>
      </w:r>
      <w:r/>
    </w:p>
    <w:p w14:paraId="5835397F">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R1 Configuration</w:t>
      </w:r>
      <w:r/>
    </w:p>
    <w:p w14:paraId="0ABC5B44">
      <w:pPr>
        <w:pBdr>
          <w:top w:val="none" w:color="000000" w:sz="4" w:space="0"/>
          <w:left w:val="none" w:color="000000" w:sz="4" w:space="0"/>
          <w:bottom w:val="none" w:color="000000" w:sz="4" w:space="0"/>
          <w:right w:val="none" w:color="000000" w:sz="4" w:space="0"/>
        </w:pBdr>
        <w:spacing/>
        <w:ind w:right="0" w:firstLine="0" w:left="0"/>
        <w:rPr>
          <w:rFonts w:ascii="Fira Code Medium" w:hAnsi="Fira Code Medium" w:cs="Fira Code Medium"/>
          <w:sz w:val="22"/>
          <w:szCs w:val="24"/>
          <w:highlight w:val="yellow"/>
        </w:rPr>
      </w:pPr>
      <w:r>
        <w:rPr>
          <w:rFonts w:ascii="Fira Code Medium" w:hAnsi="Fira Code Medium" w:eastAsia="Fira Code Medium" w:cs="Fira Code Medium"/>
          <w:color w:val="000000"/>
          <w:sz w:val="22"/>
          <w:szCs w:val="24"/>
          <w:highlight w:val="yellow"/>
        </w:rPr>
        <w:t xml:space="preserve">router eigrp 100</w:t>
        <w:br/>
        <w:t xml:space="preserve"> no auto-summary</w:t>
        <w:br/>
        <w:br/>
        <w:t xml:space="preserve">network 192.168.1.0 0.0.0.255</w:t>
        <w:br/>
        <w:t xml:space="preserve">network 10.0.12.0 0.0.0.3</w:t>
        <w:br/>
        <w:br/>
        <w:t xml:space="preserve"> passive-interface g0/0</w:t>
      </w:r>
      <w:r>
        <w:rPr>
          <w:rFonts w:ascii="Fira Code Medium" w:hAnsi="Fira Code Medium" w:cs="Fira Code Medium"/>
          <w:sz w:val="22"/>
          <w:szCs w:val="24"/>
          <w:highlight w:val="yellow"/>
        </w:rPr>
      </w:r>
      <w:r>
        <w:rPr>
          <w:rFonts w:ascii="Fira Code Medium" w:hAnsi="Fira Code Medium" w:cs="Fira Code Medium"/>
          <w:sz w:val="22"/>
          <w:szCs w:val="24"/>
          <w:highlight w:val="yellow"/>
        </w:rPr>
      </w:r>
    </w:p>
    <w:p w14:paraId="7B425053">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R2 Configuration</w:t>
      </w:r>
      <w:r/>
    </w:p>
    <w:p w14:paraId="5D1E5F59">
      <w:pPr>
        <w:pBdr>
          <w:top w:val="none" w:color="000000" w:sz="4" w:space="0"/>
          <w:left w:val="none" w:color="000000" w:sz="4" w:space="0"/>
          <w:bottom w:val="none" w:color="000000" w:sz="4" w:space="0"/>
          <w:right w:val="none" w:color="000000" w:sz="4" w:space="0"/>
        </w:pBdr>
        <w:spacing/>
        <w:ind w:right="0" w:firstLine="0" w:left="0"/>
        <w:rPr>
          <w:rFonts w:ascii="Fira Code Medium" w:hAnsi="Fira Code Medium" w:cs="Fira Code Medium"/>
          <w:sz w:val="22"/>
          <w:szCs w:val="24"/>
          <w:highlight w:val="yellow"/>
        </w:rPr>
      </w:pPr>
      <w:r>
        <w:rPr>
          <w:rFonts w:ascii="Fira Code Medium" w:hAnsi="Fira Code Medium" w:eastAsia="Fira Code Medium" w:cs="Fira Code Medium"/>
          <w:color w:val="000000"/>
          <w:sz w:val="22"/>
          <w:szCs w:val="24"/>
          <w:highlight w:val="yellow"/>
        </w:rPr>
        <w:t xml:space="preserve">router eigrp 100</w:t>
        <w:br/>
        <w:t xml:space="preserve">no auto-summary</w:t>
        <w:br/>
        <w:br/>
        <w:t xml:space="preserve">network 10.0.12.0 0.0.0.3</w:t>
        <w:br/>
        <w:t xml:space="preserve">network 10.0.23.0 0.0.0.3</w:t>
      </w:r>
      <w:r>
        <w:rPr>
          <w:rFonts w:ascii="Fira Code Medium" w:hAnsi="Fira Code Medium" w:cs="Fira Code Medium"/>
          <w:sz w:val="22"/>
          <w:szCs w:val="24"/>
          <w:highlight w:val="yellow"/>
        </w:rPr>
      </w:r>
      <w:r>
        <w:rPr>
          <w:rFonts w:ascii="Fira Code Medium" w:hAnsi="Fira Code Medium" w:cs="Fira Code Medium"/>
          <w:sz w:val="22"/>
          <w:szCs w:val="24"/>
          <w:highlight w:val="yellow"/>
        </w:rPr>
      </w:r>
    </w:p>
    <w:p w14:paraId="792FACBE">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R3 Configuration</w:t>
      </w:r>
      <w:r/>
    </w:p>
    <w:p w14:paraId="3DDDF033">
      <w:pPr>
        <w:pBdr>
          <w:top w:val="none" w:color="000000" w:sz="4" w:space="0"/>
          <w:left w:val="none" w:color="000000" w:sz="4" w:space="0"/>
          <w:bottom w:val="none" w:color="000000" w:sz="4" w:space="0"/>
          <w:right w:val="none" w:color="000000" w:sz="4" w:space="0"/>
        </w:pBdr>
        <w:spacing/>
        <w:ind w:right="0" w:firstLine="0" w:left="0"/>
        <w:rPr>
          <w:rFonts w:ascii="Fira Code Medium" w:hAnsi="Fira Code Medium" w:cs="Fira Code Medium"/>
          <w:highlight w:val="yellow"/>
        </w:rPr>
      </w:pPr>
      <w:r>
        <w:rPr>
          <w:rFonts w:ascii="Fira Code Medium" w:hAnsi="Fira Code Medium" w:eastAsia="Fira Code Medium" w:cs="Fira Code Medium"/>
          <w:color w:val="000000"/>
          <w:sz w:val="20"/>
          <w:highlight w:val="yellow"/>
        </w:rPr>
        <w:t xml:space="preserve">router eigrp 100</w:t>
        <w:br/>
        <w:t xml:space="preserve">no auto-summary</w:t>
        <w:br/>
        <w:br/>
        <w:t xml:space="preserve">network 10.0.23.0 0.0.0.3</w:t>
        <w:br/>
        <w:t xml:space="preserve">network 192.168.3.0 0.0.0.255</w:t>
        <w:br/>
        <w:br/>
        <w:t xml:space="preserve">passive-interface g0/1</w:t>
      </w:r>
      <w:r>
        <w:rPr>
          <w:rFonts w:ascii="Fira Code Medium" w:hAnsi="Fira Code Medium" w:cs="Fira Code Medium"/>
          <w:highlight w:val="yellow"/>
        </w:rPr>
      </w:r>
      <w:r>
        <w:rPr>
          <w:rFonts w:ascii="Fira Code Medium" w:hAnsi="Fira Code Medium" w:cs="Fira Code Medium"/>
          <w:highlight w:val="yellow"/>
        </w:rPr>
      </w:r>
    </w:p>
    <w:p w14:paraId="7B425F7F">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5. Why Passive Interfaces Here?</w:t>
      </w:r>
      <w:r/>
    </w:p>
    <w:tbl>
      <w:tblPr>
        <w:tblStyle w:val="1329"/>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Look w:val="04A0" w:firstRow="1" w:lastRow="0" w:firstColumn="1" w:lastColumn="0" w:noHBand="0" w:noVBand="1"/>
      </w:tblPr>
      <w:tblGrid>
        <w:gridCol w:w="750"/>
        <w:gridCol w:w="963"/>
        <w:gridCol w:w="5068"/>
      </w:tblGrid>
      <w:tr>
        <w:trPr/>
        <w:tc>
          <w:tcPr>
            <w:tcBorders/>
            <w:tcMar>
              <w:left w:w="15" w:type="dxa"/>
              <w:top w:w="15" w:type="dxa"/>
              <w:right w:w="15" w:type="dxa"/>
              <w:bottom w:w="15" w:type="dxa"/>
            </w:tcMar>
            <w:tcW w:w="750" w:type="dxa"/>
            <w:vAlign w:val="center"/>
            <w:textDirection w:val="lrTb"/>
            <w:noWrap w:val="false"/>
          </w:tcPr>
          <w:p w14:paraId="00087C9C">
            <w:pPr>
              <w:pBdr/>
              <w:spacing w:after="0" w:before="0" w:line="240" w:lineRule="auto"/>
              <w:ind/>
              <w:jc w:val="center"/>
              <w:rPr/>
            </w:pPr>
            <w:r>
              <w:rPr>
                <w:rFonts w:ascii="Times New Roman" w:hAnsi="Times New Roman" w:eastAsia="Times New Roman" w:cs="Times New Roman"/>
                <w:b/>
                <w:color w:val="000000"/>
                <w:sz w:val="24"/>
              </w:rPr>
              <w:t xml:space="preserve">Router</w:t>
            </w:r>
            <w:r/>
          </w:p>
        </w:tc>
        <w:tc>
          <w:tcPr>
            <w:tcBorders/>
            <w:tcMar>
              <w:left w:w="15" w:type="dxa"/>
              <w:top w:w="15" w:type="dxa"/>
              <w:right w:w="15" w:type="dxa"/>
              <w:bottom w:w="15" w:type="dxa"/>
            </w:tcMar>
            <w:tcW w:w="963" w:type="dxa"/>
            <w:vAlign w:val="center"/>
            <w:textDirection w:val="lrTb"/>
            <w:noWrap w:val="false"/>
          </w:tcPr>
          <w:p w14:paraId="459F4CF6">
            <w:pPr>
              <w:pBdr/>
              <w:spacing w:after="0" w:before="0" w:line="240" w:lineRule="auto"/>
              <w:ind/>
              <w:jc w:val="center"/>
              <w:rPr/>
            </w:pPr>
            <w:r>
              <w:rPr>
                <w:rFonts w:ascii="Times New Roman" w:hAnsi="Times New Roman" w:eastAsia="Times New Roman" w:cs="Times New Roman"/>
                <w:b/>
                <w:color w:val="000000"/>
                <w:sz w:val="24"/>
              </w:rPr>
              <w:t xml:space="preserve">Interface</w:t>
            </w:r>
            <w:r/>
          </w:p>
        </w:tc>
        <w:tc>
          <w:tcPr>
            <w:tcBorders/>
            <w:tcMar>
              <w:left w:w="15" w:type="dxa"/>
              <w:top w:w="15" w:type="dxa"/>
              <w:right w:w="15" w:type="dxa"/>
              <w:bottom w:w="15" w:type="dxa"/>
            </w:tcMar>
            <w:tcW w:w="5068" w:type="dxa"/>
            <w:vAlign w:val="center"/>
            <w:textDirection w:val="lrTb"/>
            <w:noWrap w:val="false"/>
          </w:tcPr>
          <w:p w14:paraId="15F644E4">
            <w:pPr>
              <w:pBdr/>
              <w:spacing w:after="0" w:before="0" w:line="240" w:lineRule="auto"/>
              <w:ind/>
              <w:jc w:val="center"/>
              <w:rPr/>
            </w:pPr>
            <w:r>
              <w:rPr>
                <w:rFonts w:ascii="Times New Roman" w:hAnsi="Times New Roman" w:eastAsia="Times New Roman" w:cs="Times New Roman"/>
                <w:b/>
                <w:color w:val="000000"/>
                <w:sz w:val="24"/>
              </w:rPr>
              <w:t xml:space="preserve">Reason</w:t>
            </w:r>
            <w:r/>
          </w:p>
        </w:tc>
      </w:tr>
      <w:tr>
        <w:trPr/>
        <w:tc>
          <w:tcPr>
            <w:tcBorders/>
            <w:tcMar>
              <w:left w:w="15" w:type="dxa"/>
              <w:top w:w="15" w:type="dxa"/>
              <w:right w:w="15" w:type="dxa"/>
              <w:bottom w:w="15" w:type="dxa"/>
            </w:tcMar>
            <w:tcW w:w="750" w:type="dxa"/>
            <w:vAlign w:val="center"/>
            <w:textDirection w:val="lrTb"/>
            <w:noWrap w:val="false"/>
          </w:tcPr>
          <w:p w14:paraId="4F472861">
            <w:pPr>
              <w:pBdr/>
              <w:spacing w:after="0" w:before="0" w:line="240" w:lineRule="auto"/>
              <w:ind/>
              <w:rPr/>
            </w:pPr>
            <w:r>
              <w:rPr>
                <w:rFonts w:ascii="Times New Roman" w:hAnsi="Times New Roman" w:eastAsia="Times New Roman" w:cs="Times New Roman"/>
                <w:color w:val="000000"/>
                <w:sz w:val="24"/>
              </w:rPr>
              <w:t xml:space="preserve">R1</w:t>
            </w:r>
            <w:r/>
          </w:p>
        </w:tc>
        <w:tc>
          <w:tcPr>
            <w:tcBorders/>
            <w:tcMar>
              <w:left w:w="15" w:type="dxa"/>
              <w:top w:w="15" w:type="dxa"/>
              <w:right w:w="15" w:type="dxa"/>
              <w:bottom w:w="15" w:type="dxa"/>
            </w:tcMar>
            <w:tcW w:w="963" w:type="dxa"/>
            <w:vAlign w:val="center"/>
            <w:textDirection w:val="lrTb"/>
            <w:noWrap w:val="false"/>
          </w:tcPr>
          <w:p w14:paraId="32C19B73">
            <w:pPr>
              <w:pBdr/>
              <w:spacing w:after="0" w:before="0" w:line="240" w:lineRule="auto"/>
              <w:ind/>
              <w:rPr/>
            </w:pPr>
            <w:r>
              <w:rPr>
                <w:rFonts w:ascii="Times New Roman" w:hAnsi="Times New Roman" w:eastAsia="Times New Roman" w:cs="Times New Roman"/>
                <w:color w:val="000000"/>
                <w:sz w:val="24"/>
              </w:rPr>
              <w:t xml:space="preserve">G0/0</w:t>
            </w:r>
            <w:r/>
          </w:p>
        </w:tc>
        <w:tc>
          <w:tcPr>
            <w:tcBorders/>
            <w:tcMar>
              <w:left w:w="15" w:type="dxa"/>
              <w:top w:w="15" w:type="dxa"/>
              <w:right w:w="15" w:type="dxa"/>
              <w:bottom w:w="15" w:type="dxa"/>
            </w:tcMar>
            <w:tcW w:w="5068" w:type="dxa"/>
            <w:vAlign w:val="center"/>
            <w:textDirection w:val="lrTb"/>
            <w:noWrap w:val="false"/>
          </w:tcPr>
          <w:p w14:paraId="27FF3C35">
            <w:pPr>
              <w:pBdr/>
              <w:spacing w:after="0" w:before="0" w:line="240" w:lineRule="auto"/>
              <w:ind/>
              <w:rPr/>
            </w:pPr>
            <w:r>
              <w:rPr>
                <w:rFonts w:ascii="Times New Roman" w:hAnsi="Times New Roman" w:eastAsia="Times New Roman" w:cs="Times New Roman"/>
                <w:color w:val="000000"/>
                <w:sz w:val="24"/>
              </w:rPr>
              <w:t xml:space="preserve">Connected to PC (no EIGRP neighbor)</w:t>
            </w:r>
            <w:r/>
          </w:p>
        </w:tc>
      </w:tr>
      <w:tr>
        <w:trPr/>
        <w:tc>
          <w:tcPr>
            <w:tcBorders/>
            <w:tcMar>
              <w:left w:w="15" w:type="dxa"/>
              <w:top w:w="15" w:type="dxa"/>
              <w:right w:w="15" w:type="dxa"/>
              <w:bottom w:w="15" w:type="dxa"/>
            </w:tcMar>
            <w:tcW w:w="750" w:type="dxa"/>
            <w:vAlign w:val="center"/>
            <w:textDirection w:val="lrTb"/>
            <w:noWrap w:val="false"/>
          </w:tcPr>
          <w:p w14:paraId="64251152">
            <w:pPr>
              <w:pBdr/>
              <w:spacing w:after="0" w:before="0" w:line="240" w:lineRule="auto"/>
              <w:ind/>
              <w:rPr/>
            </w:pPr>
            <w:r>
              <w:rPr>
                <w:rFonts w:ascii="Times New Roman" w:hAnsi="Times New Roman" w:eastAsia="Times New Roman" w:cs="Times New Roman"/>
                <w:color w:val="000000"/>
                <w:sz w:val="24"/>
              </w:rPr>
              <w:t xml:space="preserve">R3</w:t>
            </w:r>
            <w:r/>
          </w:p>
        </w:tc>
        <w:tc>
          <w:tcPr>
            <w:tcBorders/>
            <w:tcMar>
              <w:left w:w="15" w:type="dxa"/>
              <w:top w:w="15" w:type="dxa"/>
              <w:right w:w="15" w:type="dxa"/>
              <w:bottom w:w="15" w:type="dxa"/>
            </w:tcMar>
            <w:tcW w:w="963" w:type="dxa"/>
            <w:vAlign w:val="center"/>
            <w:textDirection w:val="lrTb"/>
            <w:noWrap w:val="false"/>
          </w:tcPr>
          <w:p w14:paraId="25A541D1">
            <w:pPr>
              <w:pBdr/>
              <w:spacing w:after="0" w:before="0" w:line="240" w:lineRule="auto"/>
              <w:ind/>
              <w:rPr/>
            </w:pPr>
            <w:r>
              <w:rPr>
                <w:rFonts w:ascii="Times New Roman" w:hAnsi="Times New Roman" w:eastAsia="Times New Roman" w:cs="Times New Roman"/>
                <w:color w:val="000000"/>
                <w:sz w:val="24"/>
              </w:rPr>
              <w:t xml:space="preserve">G0/1</w:t>
            </w:r>
            <w:r/>
          </w:p>
        </w:tc>
        <w:tc>
          <w:tcPr>
            <w:tcBorders/>
            <w:tcMar>
              <w:left w:w="15" w:type="dxa"/>
              <w:top w:w="15" w:type="dxa"/>
              <w:right w:w="15" w:type="dxa"/>
              <w:bottom w:w="15" w:type="dxa"/>
            </w:tcMar>
            <w:tcW w:w="5068" w:type="dxa"/>
            <w:vAlign w:val="center"/>
            <w:textDirection w:val="lrTb"/>
            <w:noWrap w:val="false"/>
          </w:tcPr>
          <w:p w14:paraId="15FEC1C0">
            <w:pPr>
              <w:pBdr/>
              <w:spacing w:after="0" w:before="0" w:line="240" w:lineRule="auto"/>
              <w:ind/>
              <w:rPr/>
            </w:pPr>
            <w:r>
              <w:rPr>
                <w:rFonts w:ascii="Times New Roman" w:hAnsi="Times New Roman" w:eastAsia="Times New Roman" w:cs="Times New Roman"/>
                <w:color w:val="000000"/>
                <w:sz w:val="24"/>
              </w:rPr>
              <w:t xml:space="preserve">Connected to PC</w:t>
            </w:r>
            <w:r/>
          </w:p>
        </w:tc>
      </w:tr>
    </w:tbl>
    <w:p w14:paraId="0CC71092">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Behavior:</w:t>
      </w:r>
      <w:r/>
    </w:p>
    <w:p w14:paraId="6A2605E6">
      <w:pPr>
        <w:pStyle w:val="1518"/>
        <w:numPr>
          <w:ilvl w:val="0"/>
          <w:numId w:val="17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Still </w:t>
      </w:r>
      <w:r>
        <w:rPr>
          <w:rFonts w:ascii="Times New Roman" w:hAnsi="Times New Roman" w:eastAsia="Times New Roman" w:cs="Times New Roman"/>
          <w:b/>
          <w:color w:val="000000"/>
          <w:sz w:val="24"/>
        </w:rPr>
        <w:t xml:space="preserve">advertises the network</w:t>
      </w:r>
      <w:r/>
    </w:p>
    <w:p w14:paraId="0308553A">
      <w:pPr>
        <w:pStyle w:val="1518"/>
        <w:numPr>
          <w:ilvl w:val="0"/>
          <w:numId w:val="17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But </w:t>
      </w:r>
      <w:r>
        <w:rPr>
          <w:rFonts w:ascii="Times New Roman" w:hAnsi="Times New Roman" w:eastAsia="Times New Roman" w:cs="Times New Roman"/>
          <w:b/>
          <w:color w:val="000000"/>
          <w:sz w:val="24"/>
        </w:rPr>
        <w:t xml:space="preserve">does NOT send EIGRP hello packets</w:t>
      </w:r>
      <w:r/>
    </w:p>
    <w:p w14:paraId="1DE94CD5">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6. Verification</w:t>
      </w:r>
      <w:r/>
    </w:p>
    <w:p w14:paraId="4ACE24A8">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Check Neighbors</w:t>
      </w:r>
      <w:r/>
    </w:p>
    <w:p w14:paraId="49715A3C">
      <w:pPr>
        <w:pBdr>
          <w:top w:val="none" w:color="000000" w:sz="4" w:space="0"/>
          <w:left w:val="none" w:color="000000" w:sz="4" w:space="0"/>
          <w:bottom w:val="none" w:color="000000" w:sz="4" w:space="0"/>
          <w:right w:val="none" w:color="000000" w:sz="4" w:space="0"/>
        </w:pBdr>
        <w:spacing/>
        <w:ind w:right="0" w:firstLine="0" w:left="0"/>
        <w:rPr>
          <w:rFonts w:ascii="Fira Code Medium" w:hAnsi="Fira Code Medium" w:cs="Fira Code Medium"/>
          <w:b w:val="0"/>
          <w:bCs w:val="0"/>
          <w:sz w:val="24"/>
          <w:szCs w:val="28"/>
          <w:highlight w:val="green"/>
        </w:rPr>
      </w:pPr>
      <w:r>
        <w:rPr>
          <w:rFonts w:ascii="Fira Code Medium" w:hAnsi="Fira Code Medium" w:eastAsia="Fira Code Medium" w:cs="Fira Code Medium"/>
          <w:b w:val="0"/>
          <w:bCs w:val="0"/>
          <w:color w:val="000000"/>
          <w:sz w:val="24"/>
          <w:szCs w:val="28"/>
          <w:highlight w:val="green"/>
        </w:rPr>
        <w:t xml:space="preserve">show ip eigrp neighbors</w:t>
      </w:r>
      <w:r>
        <w:rPr>
          <w:rFonts w:ascii="Fira Code Medium" w:hAnsi="Fira Code Medium" w:cs="Fira Code Medium"/>
          <w:b w:val="0"/>
          <w:bCs w:val="0"/>
          <w:sz w:val="24"/>
          <w:szCs w:val="28"/>
          <w:highlight w:val="green"/>
        </w:rPr>
      </w:r>
      <w:r>
        <w:rPr>
          <w:rFonts w:ascii="Fira Code Medium" w:hAnsi="Fira Code Medium" w:cs="Fira Code Medium"/>
          <w:b w:val="0"/>
          <w:bCs w:val="0"/>
          <w:sz w:val="24"/>
          <w:szCs w:val="28"/>
          <w:highlight w:val="green"/>
        </w:rPr>
      </w:r>
    </w:p>
    <w:p w14:paraId="56EDA1A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Expected:</w:t>
      </w:r>
      <w:r/>
    </w:p>
    <w:p w14:paraId="132D5C19">
      <w:pPr>
        <w:pStyle w:val="1518"/>
        <w:numPr>
          <w:ilvl w:val="0"/>
          <w:numId w:val="18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R1 ↔ R2</w:t>
      </w:r>
      <w:r/>
    </w:p>
    <w:p w14:paraId="20A3A74F">
      <w:pPr>
        <w:pStyle w:val="1518"/>
        <w:numPr>
          <w:ilvl w:val="0"/>
          <w:numId w:val="18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R2 ↔ R3</w:t>
      </w:r>
      <w:r/>
    </w:p>
    <w:p w14:paraId="4B929BFE">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Check Routing Table</w:t>
      </w:r>
      <w:r/>
    </w:p>
    <w:p w14:paraId="282E0A86">
      <w:pPr>
        <w:pBdr>
          <w:top w:val="none" w:color="000000" w:sz="4" w:space="0"/>
          <w:left w:val="none" w:color="000000" w:sz="4" w:space="0"/>
          <w:bottom w:val="none" w:color="000000" w:sz="4" w:space="0"/>
          <w:right w:val="none" w:color="000000" w:sz="4" w:space="0"/>
        </w:pBdr>
        <w:spacing/>
        <w:ind w:right="0" w:firstLine="0" w:left="0"/>
        <w:rPr>
          <w:b/>
          <w:bCs/>
        </w:rPr>
      </w:pPr>
      <w:r>
        <w:rPr>
          <w:rFonts w:ascii="Courier New" w:hAnsi="Courier New" w:eastAsia="Courier New" w:cs="Courier New"/>
          <w:b/>
          <w:bCs/>
          <w:color w:val="000000"/>
          <w:sz w:val="20"/>
        </w:rPr>
        <w:t xml:space="preserve">show ip route</w:t>
      </w:r>
      <w:r>
        <w:rPr>
          <w:b/>
          <w:bCs/>
        </w:rPr>
      </w:r>
      <w:r>
        <w:rPr>
          <w:b/>
          <w:bCs/>
        </w:rPr>
      </w:r>
    </w:p>
    <w:p w14:paraId="6229F003">
      <w:pPr>
        <w:pStyle w:val="1457"/>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Example on R1:</w:t>
      </w:r>
      <w:r/>
    </w:p>
    <w:p w14:paraId="42115D10">
      <w:pPr>
        <w:pBdr>
          <w:top w:val="none" w:color="000000" w:sz="4" w:space="0"/>
          <w:left w:val="none" w:color="000000" w:sz="4" w:space="0"/>
          <w:bottom w:val="none" w:color="000000" w:sz="4" w:space="0"/>
          <w:right w:val="none" w:color="000000" w:sz="4" w:space="0"/>
        </w:pBdr>
        <w:spacing/>
        <w:ind w:right="0" w:firstLine="0" w:left="0"/>
        <w:rPr>
          <w:rFonts w:ascii="Fira Code Medium" w:hAnsi="Fira Code Medium" w:cs="Fira Code Medium"/>
          <w:sz w:val="22"/>
          <w:szCs w:val="24"/>
          <w:highlight w:val="green"/>
        </w:rPr>
      </w:pPr>
      <w:r>
        <w:rPr>
          <w:rFonts w:ascii="Fira Code Medium" w:hAnsi="Fira Code Medium" w:eastAsia="Fira Code Medium" w:cs="Fira Code Medium"/>
          <w:color w:val="000000"/>
          <w:sz w:val="22"/>
          <w:szCs w:val="24"/>
          <w:highlight w:val="green"/>
        </w:rPr>
        <w:t xml:space="preserve">D 192.168.3.0/24 via 10.0.12.2</w:t>
      </w:r>
      <w:r>
        <w:rPr>
          <w:rFonts w:ascii="Fira Code Medium" w:hAnsi="Fira Code Medium" w:cs="Fira Code Medium"/>
          <w:sz w:val="22"/>
          <w:szCs w:val="24"/>
          <w:highlight w:val="green"/>
        </w:rPr>
      </w:r>
      <w:r>
        <w:rPr>
          <w:rFonts w:ascii="Fira Code Medium" w:hAnsi="Fira Code Medium" w:cs="Fira Code Medium"/>
          <w:sz w:val="22"/>
          <w:szCs w:val="24"/>
          <w:highlight w:val="green"/>
        </w:rPr>
      </w:r>
    </w:p>
    <w:p w14:paraId="05FBCB4B">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0"/>
        </w:rPr>
        <w:t xml:space="preserve">D</w:t>
      </w:r>
      <w:r>
        <w:rPr>
          <w:rFonts w:ascii="Times New Roman" w:hAnsi="Times New Roman" w:eastAsia="Times New Roman" w:cs="Times New Roman"/>
          <w:color w:val="000000"/>
          <w:sz w:val="24"/>
        </w:rPr>
        <w:t xml:space="preserve"> = EIGRP</w:t>
      </w:r>
      <w:r/>
    </w:p>
    <w:p w14:paraId="286D1BDF">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Check Protocol Info</w:t>
      </w:r>
      <w:r/>
    </w:p>
    <w:p w14:paraId="06CAA056">
      <w:pPr>
        <w:pBdr>
          <w:top w:val="none" w:color="000000" w:sz="4" w:space="0"/>
          <w:left w:val="none" w:color="000000" w:sz="4" w:space="0"/>
          <w:bottom w:val="none" w:color="000000" w:sz="4" w:space="0"/>
          <w:right w:val="none" w:color="000000" w:sz="4" w:space="0"/>
        </w:pBdr>
        <w:spacing/>
        <w:ind w:right="0" w:firstLine="0" w:left="0"/>
        <w:rPr>
          <w:rFonts w:ascii="Fira Code Medium" w:hAnsi="Fira Code Medium" w:cs="Fira Code Medium"/>
          <w:sz w:val="22"/>
          <w:szCs w:val="24"/>
        </w:rPr>
      </w:pPr>
      <w:r>
        <w:rPr>
          <w:rFonts w:ascii="Fira Code Medium" w:hAnsi="Fira Code Medium" w:eastAsia="Fira Code Medium" w:cs="Fira Code Medium"/>
          <w:color w:val="000000"/>
          <w:sz w:val="22"/>
          <w:szCs w:val="24"/>
        </w:rPr>
        <w:t xml:space="preserve">show ip protocols</w:t>
      </w:r>
      <w:r>
        <w:rPr>
          <w:rFonts w:ascii="Fira Code Medium" w:hAnsi="Fira Code Medium" w:cs="Fira Code Medium"/>
          <w:sz w:val="22"/>
          <w:szCs w:val="24"/>
        </w:rPr>
      </w:r>
      <w:r>
        <w:rPr>
          <w:rFonts w:ascii="Fira Code Medium" w:hAnsi="Fira Code Medium" w:cs="Fira Code Medium"/>
          <w:sz w:val="22"/>
          <w:szCs w:val="24"/>
        </w:rPr>
      </w:r>
    </w:p>
    <w:p w14:paraId="01BB865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Look for:</w:t>
      </w:r>
      <w:r/>
    </w:p>
    <w:p w14:paraId="727BBDEA">
      <w:pPr>
        <w:pStyle w:val="1518"/>
        <w:numPr>
          <w:ilvl w:val="0"/>
          <w:numId w:val="18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AS number</w:t>
      </w:r>
      <w:r/>
    </w:p>
    <w:p w14:paraId="3D1996F7">
      <w:pPr>
        <w:pStyle w:val="1518"/>
        <w:numPr>
          <w:ilvl w:val="0"/>
          <w:numId w:val="18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Passive interfaces</w:t>
      </w:r>
      <w:r/>
    </w:p>
    <w:p w14:paraId="6F249413">
      <w:pPr>
        <w:pStyle w:val="1518"/>
        <w:numPr>
          <w:ilvl w:val="0"/>
          <w:numId w:val="18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Networks</w:t>
      </w:r>
      <w:r/>
    </w:p>
    <w:p w14:paraId="0AE5E0B1">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Test Connectivity</w:t>
      </w:r>
      <w:r/>
    </w:p>
    <w:p w14:paraId="0D4E16D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From PC1:</w:t>
      </w:r>
      <w:r/>
    </w:p>
    <w:p w14:paraId="1187012C">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ping 192.168.3.10</w:t>
      </w:r>
      <w:r/>
    </w:p>
    <w:p w14:paraId="644CB2F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Should SUCCESS ✅</w:t>
      </w:r>
      <w:r/>
    </w:p>
    <w:p w14:paraId="01C480E8">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7. Troubleshooting 🔥</w:t>
      </w:r>
      <w:r/>
    </w:p>
    <w:p w14:paraId="7FB78534">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Problem 1: No Neighbor Adjacency</w:t>
      </w:r>
      <w:r/>
    </w:p>
    <w:p w14:paraId="124CB8D8">
      <w:pPr>
        <w:pStyle w:val="1457"/>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 Check:</w:t>
      </w:r>
      <w:r/>
    </w:p>
    <w:p w14:paraId="2D981E80">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show ip eigrp neighbors</w:t>
      </w:r>
      <w:r/>
    </w:p>
    <w:p w14:paraId="60B883B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Empty? ❌</w:t>
      </w:r>
      <w:r/>
    </w:p>
    <w:p w14:paraId="3D18E1E0">
      <w:pPr>
        <w:pStyle w:val="1457"/>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 Fix:</w:t>
      </w:r>
      <w:r/>
    </w:p>
    <w:p w14:paraId="06E710B6">
      <w:pPr>
        <w:pStyle w:val="1518"/>
        <w:numPr>
          <w:ilvl w:val="0"/>
          <w:numId w:val="18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Same AS number?</w:t>
      </w:r>
      <w:r/>
    </w:p>
    <w:p w14:paraId="1B3A76B7">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router eigrp 100</w:t>
      </w:r>
      <w:r/>
    </w:p>
    <w:p w14:paraId="761AEB56">
      <w:pPr>
        <w:pStyle w:val="1518"/>
        <w:numPr>
          <w:ilvl w:val="0"/>
          <w:numId w:val="18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Interfaces up?</w:t>
      </w:r>
      <w:r/>
    </w:p>
    <w:p w14:paraId="14C3D42A">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show ip interface brief</w:t>
      </w:r>
      <w:r/>
    </w:p>
    <w:p w14:paraId="2BB43F91">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Problem 2: Wrong Wildcard Mask</w:t>
      </w:r>
      <w:r/>
    </w:p>
    <w:p w14:paraId="47AC1CF1">
      <w:pPr>
        <w:pStyle w:val="1457"/>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 Symptom:</w:t>
      </w:r>
      <w:r/>
    </w:p>
    <w:p w14:paraId="4277EB5C">
      <w:pPr>
        <w:pStyle w:val="1518"/>
        <w:numPr>
          <w:ilvl w:val="0"/>
          <w:numId w:val="18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No routes learned</w:t>
      </w:r>
      <w:r/>
    </w:p>
    <w:p w14:paraId="76C018A0">
      <w:pPr>
        <w:pStyle w:val="1457"/>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 Fix:</w:t>
      </w:r>
      <w:r/>
    </w:p>
    <w:p w14:paraId="70E45EC5">
      <w:pPr>
        <w:pBdr>
          <w:top w:val="none" w:color="000000" w:sz="4" w:space="0"/>
          <w:left w:val="none" w:color="000000" w:sz="4" w:space="0"/>
          <w:bottom w:val="none" w:color="000000" w:sz="4" w:space="0"/>
          <w:right w:val="none" w:color="000000" w:sz="4" w:space="0"/>
        </w:pBdr>
        <w:spacing/>
        <w:ind w:right="0" w:firstLine="0" w:left="0"/>
        <w:rPr>
          <w:rFonts w:ascii="Fira Code Medium" w:hAnsi="Fira Code Medium" w:cs="Fira Code Medium"/>
          <w:sz w:val="24"/>
          <w:szCs w:val="28"/>
          <w:highlight w:val="yellow"/>
        </w:rPr>
      </w:pPr>
      <w:r>
        <w:rPr>
          <w:rFonts w:ascii="Fira Code Medium" w:hAnsi="Fira Code Medium" w:eastAsia="Fira Code Medium" w:cs="Fira Code Medium"/>
          <w:color w:val="000000"/>
          <w:sz w:val="24"/>
          <w:szCs w:val="28"/>
          <w:highlight w:val="yellow"/>
        </w:rPr>
        <w:t xml:space="preserve">network 10.0.12.0 0.0.0.3</w:t>
      </w:r>
      <w:r>
        <w:rPr>
          <w:rFonts w:ascii="Fira Code Medium" w:hAnsi="Fira Code Medium" w:cs="Fira Code Medium"/>
          <w:sz w:val="24"/>
          <w:szCs w:val="28"/>
          <w:highlight w:val="yellow"/>
        </w:rPr>
      </w:r>
      <w:r>
        <w:rPr>
          <w:rFonts w:ascii="Fira Code Medium" w:hAnsi="Fira Code Medium" w:cs="Fira Code Medium"/>
          <w:sz w:val="24"/>
          <w:szCs w:val="28"/>
          <w:highlight w:val="yellow"/>
        </w:rPr>
      </w:r>
    </w:p>
    <w:p w14:paraId="5B2E33BA">
      <w:pPr>
        <w:pBdr>
          <w:top w:val="none" w:color="000000" w:sz="4" w:space="0"/>
          <w:left w:val="none" w:color="000000" w:sz="4" w:space="0"/>
          <w:bottom w:val="none" w:color="000000" w:sz="4" w:space="0"/>
          <w:right w:val="none" w:color="000000" w:sz="4" w:space="0"/>
        </w:pBdr>
        <w:spacing/>
        <w:ind w:right="0" w:firstLine="0" w:left="0"/>
        <w:rPr>
          <w:b/>
          <w:bCs/>
        </w:rPr>
      </w:pPr>
      <w:r>
        <w:rPr>
          <w:rFonts w:ascii="Times New Roman" w:hAnsi="Times New Roman" w:eastAsia="Times New Roman" w:cs="Times New Roman"/>
          <w:b/>
          <w:bCs/>
          <w:color w:val="000000"/>
          <w:sz w:val="24"/>
        </w:rPr>
        <w:t xml:space="preserve">✔ Correct for /30</w:t>
      </w:r>
      <w:r>
        <w:rPr>
          <w:b/>
          <w:bCs/>
        </w:rPr>
      </w:r>
      <w:r>
        <w:rPr>
          <w:b/>
          <w:bCs/>
        </w:rPr>
      </w:r>
    </w:p>
    <w:p w14:paraId="76CBAEBA">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Problem 3: Passive Interface Mistake</w:t>
      </w:r>
      <w:r/>
    </w:p>
    <w:p w14:paraId="2A0AA50F">
      <w:pPr>
        <w:pStyle w:val="1457"/>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 Symptom:</w:t>
      </w:r>
      <w:r/>
    </w:p>
    <w:p w14:paraId="61433E7B">
      <w:pPr>
        <w:pStyle w:val="1518"/>
        <w:numPr>
          <w:ilvl w:val="0"/>
          <w:numId w:val="18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No neighbor relationship</w:t>
      </w:r>
      <w:r/>
    </w:p>
    <w:p w14:paraId="391F6770">
      <w:pPr>
        <w:pStyle w:val="1457"/>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 Fix:</w:t>
      </w:r>
      <w:r/>
    </w:p>
    <w:p w14:paraId="240335FA">
      <w:pPr>
        <w:pBdr>
          <w:top w:val="none" w:color="000000" w:sz="4" w:space="0"/>
          <w:left w:val="none" w:color="000000" w:sz="4" w:space="0"/>
          <w:bottom w:val="none" w:color="000000" w:sz="4" w:space="0"/>
          <w:right w:val="none" w:color="000000" w:sz="4" w:space="0"/>
        </w:pBdr>
        <w:spacing/>
        <w:ind w:right="0" w:firstLine="0" w:left="0"/>
        <w:rPr>
          <w:rFonts w:ascii="Fira Code Medium" w:hAnsi="Fira Code Medium" w:cs="Fira Code Medium"/>
          <w:sz w:val="24"/>
          <w:szCs w:val="28"/>
          <w:highlight w:val="yellow"/>
        </w:rPr>
      </w:pPr>
      <w:r>
        <w:rPr>
          <w:rFonts w:ascii="Fira Code Medium" w:hAnsi="Fira Code Medium" w:eastAsia="Fira Code Medium" w:cs="Fira Code Medium"/>
          <w:color w:val="000000"/>
          <w:sz w:val="24"/>
          <w:szCs w:val="28"/>
          <w:highlight w:val="yellow"/>
        </w:rPr>
        <w:t xml:space="preserve">no passive-interface g0/1</w:t>
      </w:r>
      <w:r>
        <w:rPr>
          <w:rFonts w:ascii="Fira Code Medium" w:hAnsi="Fira Code Medium" w:cs="Fira Code Medium"/>
          <w:sz w:val="24"/>
          <w:szCs w:val="28"/>
          <w:highlight w:val="yellow"/>
        </w:rPr>
      </w:r>
      <w:r>
        <w:rPr>
          <w:rFonts w:ascii="Fira Code Medium" w:hAnsi="Fira Code Medium" w:cs="Fira Code Medium"/>
          <w:sz w:val="24"/>
          <w:szCs w:val="28"/>
          <w:highlight w:val="yellow"/>
        </w:rPr>
      </w:r>
    </w:p>
    <w:p w14:paraId="39581E4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Use only on LAN interfaces, NOT between routers</w:t>
      </w:r>
      <w:r/>
    </w:p>
    <w:p w14:paraId="578E8895">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Problem 4: Missing Network Command</w:t>
      </w:r>
      <w:r/>
    </w:p>
    <w:p w14:paraId="24FFFF94">
      <w:pPr>
        <w:pStyle w:val="1457"/>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 Symptom:</w:t>
      </w:r>
      <w:r/>
    </w:p>
    <w:p w14:paraId="17F0A6C9">
      <w:pPr>
        <w:pStyle w:val="1518"/>
        <w:numPr>
          <w:ilvl w:val="0"/>
          <w:numId w:val="18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Interface not participating in EIGRP</w:t>
      </w:r>
      <w:r/>
    </w:p>
    <w:p w14:paraId="58AF527B">
      <w:pPr>
        <w:pStyle w:val="1457"/>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 Fix:</w:t>
      </w:r>
      <w:r/>
    </w:p>
    <w:p w14:paraId="7DDA8FA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Add correct network:</w:t>
      </w:r>
      <w:r/>
    </w:p>
    <w:p w14:paraId="2A62841E">
      <w:pPr>
        <w:pBdr>
          <w:top w:val="none" w:color="000000" w:sz="4" w:space="0"/>
          <w:left w:val="none" w:color="000000" w:sz="4" w:space="0"/>
          <w:bottom w:val="none" w:color="000000" w:sz="4" w:space="0"/>
          <w:right w:val="none" w:color="000000" w:sz="4" w:space="0"/>
        </w:pBdr>
        <w:spacing/>
        <w:ind w:right="0" w:firstLine="0" w:left="0"/>
        <w:rPr>
          <w:rFonts w:ascii="Fira Code Medium" w:hAnsi="Fira Code Medium" w:cs="Fira Code Medium"/>
          <w:sz w:val="24"/>
          <w:szCs w:val="28"/>
        </w:rPr>
      </w:pPr>
      <w:r>
        <w:rPr>
          <w:rFonts w:ascii="Fira Code Medium" w:hAnsi="Fira Code Medium" w:eastAsia="Fira Code Medium" w:cs="Fira Code Medium"/>
          <w:color w:val="000000"/>
          <w:sz w:val="24"/>
          <w:szCs w:val="28"/>
        </w:rPr>
        <w:t xml:space="preserve">network 10.0.23.0 0.0.0.3</w:t>
      </w:r>
      <w:r>
        <w:rPr>
          <w:rFonts w:ascii="Fira Code Medium" w:hAnsi="Fira Code Medium" w:cs="Fira Code Medium"/>
          <w:sz w:val="24"/>
          <w:szCs w:val="28"/>
        </w:rPr>
      </w:r>
      <w:r>
        <w:rPr>
          <w:rFonts w:ascii="Fira Code Medium" w:hAnsi="Fira Code Medium" w:cs="Fira Code Medium"/>
          <w:sz w:val="24"/>
          <w:szCs w:val="28"/>
        </w:rPr>
      </w:r>
    </w:p>
    <w:p w14:paraId="50D8770E">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Problem 5: Auto-Summary Issue</w:t>
      </w:r>
      <w:r/>
    </w:p>
    <w:p w14:paraId="022582F1">
      <w:pPr>
        <w:pStyle w:val="1457"/>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 Symptom:</w:t>
      </w:r>
      <w:r/>
    </w:p>
    <w:p w14:paraId="6AEA9770">
      <w:pPr>
        <w:pStyle w:val="1518"/>
        <w:numPr>
          <w:ilvl w:val="0"/>
          <w:numId w:val="18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Incorrect routes</w:t>
      </w:r>
      <w:r/>
    </w:p>
    <w:p w14:paraId="43C791E6">
      <w:pPr>
        <w:pStyle w:val="1457"/>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 Fix:</w:t>
      </w:r>
      <w:r/>
    </w:p>
    <w:p w14:paraId="20DF0772">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no auto-summary</w:t>
      </w:r>
      <w:r/>
    </w:p>
    <w:p w14:paraId="44A6874F">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8. Advanced (Optional)</w:t>
      </w:r>
      <w:r/>
    </w:p>
    <w:p w14:paraId="35A59FA3">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Set Router ID</w:t>
      </w:r>
      <w:r/>
    </w:p>
    <w:p w14:paraId="5EA5C65F">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router eigrp 100</w:t>
        <w:br/>
        <w:t xml:space="preserve">eigrp router-id 1.1.1.1</w:t>
      </w:r>
      <w:r/>
    </w:p>
    <w:p w14:paraId="14324DFE">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Unequal Load Balancing</w:t>
      </w:r>
      <w:r/>
    </w:p>
    <w:p w14:paraId="5DEA9B2E">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variance 2</w:t>
      </w:r>
      <w:r/>
    </w:p>
    <w:p w14:paraId="2749BFDD">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9. Expected Final State</w:t>
      </w:r>
      <w:r/>
    </w:p>
    <w:p w14:paraId="2DB2B4AE">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R1:</w:t>
      </w:r>
      <w:r/>
    </w:p>
    <w:p w14:paraId="062EB119">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D 192.168.3.0/24 via 10.0.12.2</w:t>
      </w:r>
      <w:r/>
    </w:p>
    <w:p w14:paraId="1B85C260">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R3:</w:t>
      </w:r>
      <w:r/>
    </w:p>
    <w:p w14:paraId="3008C25B">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D 192.168.1.0/24 via 10.0.23.1</w:t>
      </w:r>
      <w:r/>
    </w:p>
    <w:p w14:paraId="398B1424">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10. Key Learning Points</w:t>
      </w:r>
      <w:r/>
    </w:p>
    <w:p w14:paraId="19852A20">
      <w:pPr>
        <w:pStyle w:val="1518"/>
        <w:numPr>
          <w:ilvl w:val="0"/>
          <w:numId w:val="18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EIGRP uses: </w:t>
      </w:r>
      <w:r/>
    </w:p>
    <w:p w14:paraId="57941F8D">
      <w:pPr>
        <w:pStyle w:val="1518"/>
        <w:numPr>
          <w:ilvl w:val="1"/>
          <w:numId w:val="18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Multicast </w:t>
      </w:r>
      <w:r>
        <w:rPr>
          <w:rFonts w:ascii="Times New Roman" w:hAnsi="Times New Roman" w:eastAsia="Times New Roman" w:cs="Times New Roman"/>
          <w:b/>
          <w:color w:val="000000"/>
          <w:sz w:val="24"/>
        </w:rPr>
        <w:t xml:space="preserve">224.0.0.10</w:t>
      </w:r>
      <w:r/>
    </w:p>
    <w:p w14:paraId="311302DC">
      <w:pPr>
        <w:pStyle w:val="1518"/>
        <w:numPr>
          <w:ilvl w:val="0"/>
          <w:numId w:val="18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Passive interface: </w:t>
      </w:r>
      <w:r/>
    </w:p>
    <w:p w14:paraId="6A2B0E19">
      <w:pPr>
        <w:pStyle w:val="1518"/>
        <w:numPr>
          <w:ilvl w:val="1"/>
          <w:numId w:val="18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Stops hello packets</w:t>
      </w:r>
      <w:r/>
    </w:p>
    <w:p w14:paraId="2AE671E3">
      <w:pPr>
        <w:pStyle w:val="1518"/>
        <w:numPr>
          <w:ilvl w:val="1"/>
          <w:numId w:val="18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Still advertises network</w:t>
      </w:r>
      <w:r/>
    </w:p>
    <w:p w14:paraId="087E4491">
      <w:pPr>
        <w:pStyle w:val="1518"/>
        <w:numPr>
          <w:ilvl w:val="0"/>
          <w:numId w:val="18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Wildcard masks required</w:t>
      </w:r>
      <w:r/>
    </w:p>
    <w:p w14:paraId="3CB8283C">
      <w:pPr>
        <w:pStyle w:val="1518"/>
        <w:numPr>
          <w:ilvl w:val="0"/>
          <w:numId w:val="18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Neighbor relationship is critical</w:t>
      </w:r>
      <w:r/>
    </w:p>
    <w:p w14:paraId="05F5C88C">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Final Pro Tip 💡</w:t>
      </w:r>
      <w:r/>
    </w:p>
    <w:p w14:paraId="08B2441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When troubleshooting EIGRP:</w:t>
      </w:r>
      <w:r/>
    </w:p>
    <w:p w14:paraId="745268F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Always check in this order:</w:t>
      </w:r>
      <w:r/>
    </w:p>
    <w:p w14:paraId="56AB8B54">
      <w:pPr>
        <w:pStyle w:val="1518"/>
        <w:numPr>
          <w:ilvl w:val="0"/>
          <w:numId w:val="18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Interfaces up?</w:t>
      </w:r>
      <w:r/>
    </w:p>
    <w:p w14:paraId="147E80A2">
      <w:pPr>
        <w:pStyle w:val="1518"/>
        <w:numPr>
          <w:ilvl w:val="0"/>
          <w:numId w:val="18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Same AS number?</w:t>
      </w:r>
      <w:r/>
    </w:p>
    <w:p w14:paraId="70E54FEE">
      <w:pPr>
        <w:pStyle w:val="1518"/>
        <w:numPr>
          <w:ilvl w:val="0"/>
          <w:numId w:val="18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Correct wildcard mask?</w:t>
      </w:r>
      <w:r/>
    </w:p>
    <w:p w14:paraId="43773E4F">
      <w:pPr>
        <w:pStyle w:val="1518"/>
        <w:numPr>
          <w:ilvl w:val="0"/>
          <w:numId w:val="18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Passive interface blocking?</w:t>
      </w:r>
      <w:r/>
    </w:p>
    <w:p w14:paraId="28CA1D36">
      <w:pPr>
        <w:pStyle w:val="1518"/>
        <w:numPr>
          <w:ilvl w:val="0"/>
          <w:numId w:val="18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Neighbor adjacency formed?</w:t>
      </w:r>
      <w:r/>
    </w:p>
    <w:p w14:paraId="4A268043">
      <w:pPr>
        <w:pStyle w:val="1518"/>
        <w:numPr>
          <w:ilvl w:val="0"/>
          <w:numId w:val="18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Routing table updated?</w:t>
      </w:r>
      <w:r>
        <w:rPr>
          <w:rFonts w:ascii="Times New Roman" w:hAnsi="Times New Roman" w:eastAsia="Times New Roman" w:cs="Times New Roman"/>
          <w:sz w:val="24"/>
        </w:rPr>
      </w:r>
      <w:r/>
    </w:p>
    <w:p w14:paraId="705D8562">
      <w:pPr>
        <w:pStyle w:val="1455"/>
        <w:pBdr>
          <w:top w:val="none" w:color="000000" w:sz="4" w:space="0"/>
          <w:left w:val="none" w:color="000000" w:sz="4" w:space="0"/>
          <w:bottom w:val="none" w:color="000000" w:sz="4" w:space="0"/>
          <w:right w:val="none" w:color="000000" w:sz="4" w:space="0"/>
        </w:pBdr>
        <w:spacing/>
        <w:ind w:right="0" w:firstLine="0" w:left="0"/>
        <w:rPr>
          <w:color w:val="002060"/>
        </w:rPr>
      </w:pPr>
      <w:r>
        <w:rPr>
          <w:rFonts w:ascii="Times New Roman" w:hAnsi="Times New Roman" w:eastAsia="Times New Roman" w:cs="Times New Roman"/>
          <w:b/>
          <w:color w:val="002060"/>
          <w:sz w:val="36"/>
        </w:rPr>
        <w:t xml:space="preserve">🔹 1. What is Unequal-Cost Load Balancing?</w:t>
      </w:r>
      <w:r>
        <w:rPr>
          <w:color w:val="002060"/>
        </w:rPr>
      </w:r>
      <w:r>
        <w:rPr>
          <w:color w:val="002060"/>
        </w:rPr>
      </w:r>
    </w:p>
    <w:p w14:paraId="2172091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Normally:</w:t>
      </w:r>
      <w:r/>
    </w:p>
    <w:p w14:paraId="1DA35A99">
      <w:pPr>
        <w:pStyle w:val="1518"/>
        <w:numPr>
          <w:ilvl w:val="0"/>
          <w:numId w:val="19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Routing protocols use </w:t>
      </w:r>
      <w:r>
        <w:rPr>
          <w:rFonts w:ascii="Times New Roman" w:hAnsi="Times New Roman" w:eastAsia="Times New Roman" w:cs="Times New Roman"/>
          <w:b/>
          <w:color w:val="000000"/>
          <w:sz w:val="24"/>
        </w:rPr>
        <w:t xml:space="preserve">equal-cost paths only (ECMP)</w:t>
      </w:r>
      <w:r/>
    </w:p>
    <w:p w14:paraId="420FE5BB">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7030a0"/>
          <w:sz w:val="24"/>
        </w:rPr>
        <w:t xml:space="preserve"> But </w:t>
      </w:r>
      <w:r>
        <w:rPr>
          <w:rFonts w:ascii="Times New Roman" w:hAnsi="Times New Roman" w:eastAsia="Times New Roman" w:cs="Times New Roman"/>
          <w:b/>
          <w:color w:val="7030a0"/>
          <w:sz w:val="24"/>
        </w:rPr>
        <w:t xml:space="preserve">EIGRP can also use paths with different costs</w:t>
        <w:br/>
      </w:r>
      <w:r>
        <w:rPr>
          <w:rFonts w:ascii="Times New Roman" w:hAnsi="Times New Roman" w:eastAsia="Times New Roman" w:cs="Times New Roman"/>
          <w:color w:val="000000"/>
          <w:sz w:val="24"/>
        </w:rPr>
        <w:t xml:space="preserve"> ✔ This is called:</w:t>
      </w:r>
      <w:r/>
    </w:p>
    <w:p w14:paraId="59B0BF33">
      <w:pPr>
        <w:pBdr>
          <w:top w:val="none" w:color="000000" w:sz="4" w:space="0"/>
          <w:left w:val="none" w:color="000000" w:sz="4" w:space="0"/>
          <w:bottom w:val="none" w:color="000000" w:sz="4" w:space="0"/>
          <w:right w:val="none" w:color="000000" w:sz="4" w:space="0"/>
        </w:pBdr>
        <w:spacing/>
        <w:ind w:right="0" w:firstLine="0" w:left="0"/>
        <w:rPr>
          <w:color w:val="7030a0"/>
        </w:rPr>
      </w:pPr>
      <w:r>
        <w:rPr>
          <w:rFonts w:ascii="Times New Roman" w:hAnsi="Times New Roman" w:eastAsia="Times New Roman" w:cs="Times New Roman"/>
          <w:color w:val="7030a0"/>
          <w:sz w:val="24"/>
        </w:rPr>
        <w:t xml:space="preserve">👉 </w:t>
      </w:r>
      <w:r>
        <w:rPr>
          <w:rFonts w:ascii="Times New Roman" w:hAnsi="Times New Roman" w:eastAsia="Times New Roman" w:cs="Times New Roman"/>
          <w:b/>
          <w:color w:val="7030a0"/>
          <w:sz w:val="24"/>
        </w:rPr>
        <w:t xml:space="preserve">Unequal-Cost Load Balancing</w:t>
      </w:r>
      <w:r>
        <w:rPr>
          <w:color w:val="7030a0"/>
        </w:rPr>
      </w:r>
      <w:r>
        <w:rPr>
          <w:color w:val="7030a0"/>
        </w:rPr>
      </w:r>
    </w:p>
    <w:p w14:paraId="5255DA93">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Key Idea:</w:t>
      </w:r>
      <w:r/>
    </w:p>
    <w:p w14:paraId="4820B587">
      <w:pPr>
        <w:pBdr>
          <w:top w:val="none" w:color="000000" w:sz="4" w:space="0"/>
          <w:left w:val="none" w:color="000000" w:sz="4" w:space="0"/>
          <w:bottom w:val="none" w:color="000000" w:sz="4" w:space="0"/>
          <w:right w:val="none" w:color="000000" w:sz="4" w:space="0"/>
        </w:pBdr>
        <w:spacing/>
        <w:ind w:right="0" w:firstLine="0" w:left="0"/>
        <w:rPr>
          <w:rFonts w:ascii="Fira Code Medium" w:hAnsi="Fira Code Medium" w:cs="Fira Code Medium"/>
          <w:bCs w:val="0"/>
          <w:i w:val="0"/>
          <w:color w:val="c00000"/>
        </w:rPr>
      </w:pPr>
      <w:r>
        <w:rPr>
          <w:rFonts w:ascii="Fira Code Medium" w:hAnsi="Fira Code Medium" w:eastAsia="Fira Code Medium" w:cs="Fira Code Medium"/>
          <w:i w:val="0"/>
          <w:iCs w:val="0"/>
          <w:color w:val="c00000"/>
          <w:sz w:val="24"/>
        </w:rPr>
        <w:t xml:space="preserve">EIGRP allows </w:t>
      </w:r>
      <w:r>
        <w:rPr>
          <w:rFonts w:ascii="Fira Code Medium" w:hAnsi="Fira Code Medium" w:eastAsia="Fira Code Medium" w:cs="Fira Code Medium"/>
          <w:b/>
          <w:i w:val="0"/>
          <w:iCs w:val="0"/>
          <w:color w:val="c00000"/>
          <w:sz w:val="24"/>
        </w:rPr>
        <w:t xml:space="preserve">multiple paths with different metrics</w:t>
      </w:r>
      <w:r>
        <w:rPr>
          <w:rFonts w:ascii="Fira Code Medium" w:hAnsi="Fira Code Medium" w:eastAsia="Fira Code Medium" w:cs="Fira Code Medium"/>
          <w:i w:val="0"/>
          <w:iCs w:val="0"/>
          <w:color w:val="c00000"/>
          <w:sz w:val="24"/>
        </w:rPr>
        <w:t xml:space="preserve"> to be used </w:t>
      </w:r>
      <w:r>
        <w:rPr>
          <w:rFonts w:ascii="Fira Code Medium" w:hAnsi="Fira Code Medium" w:eastAsia="Fira Code Medium" w:cs="Fira Code Medium"/>
          <w:b/>
          <w:i w:val="0"/>
          <w:iCs w:val="0"/>
          <w:color w:val="c00000"/>
          <w:sz w:val="24"/>
        </w:rPr>
        <w:t xml:space="preserve">at the same time</w:t>
      </w:r>
      <w:r>
        <w:rPr>
          <w:rFonts w:ascii="Fira Code Medium" w:hAnsi="Fira Code Medium" w:cs="Fira Code Medium"/>
          <w:bCs w:val="0"/>
          <w:i w:val="0"/>
          <w:color w:val="c00000"/>
        </w:rPr>
      </w:r>
      <w:r>
        <w:rPr>
          <w:rFonts w:ascii="Fira Code Medium" w:hAnsi="Fira Code Medium" w:cs="Fira Code Medium"/>
          <w:bCs w:val="0"/>
          <w:i w:val="0"/>
          <w:color w:val="c00000"/>
        </w:rPr>
      </w:r>
    </w:p>
    <w:p w14:paraId="5D3C6B8E">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2. How EIGRP Decides Which Paths Can Be Used</w:t>
      </w:r>
      <w:r/>
    </w:p>
    <w:p w14:paraId="4FE6A1B5">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EIGRP uses two important concepts:</w:t>
      </w:r>
      <w:r/>
    </w:p>
    <w:p w14:paraId="4F7A3ABB">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w:t>
      </w:r>
      <w:r>
        <w:rPr>
          <w:rFonts w:ascii="Times New Roman" w:hAnsi="Times New Roman" w:eastAsia="Times New Roman" w:cs="Times New Roman"/>
          <w:b/>
          <w:color w:val="c00000"/>
          <w:sz w:val="36"/>
        </w:rPr>
        <w:t xml:space="preserve">1. Successor (Best Path)</w:t>
      </w:r>
      <w:r/>
    </w:p>
    <w:p w14:paraId="0BC78416">
      <w:pPr>
        <w:pStyle w:val="1518"/>
        <w:numPr>
          <w:ilvl w:val="0"/>
          <w:numId w:val="19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The </w:t>
      </w:r>
      <w:r>
        <w:rPr>
          <w:rFonts w:ascii="Times New Roman" w:hAnsi="Times New Roman" w:eastAsia="Times New Roman" w:cs="Times New Roman"/>
          <w:b/>
          <w:color w:val="000000"/>
          <w:sz w:val="24"/>
        </w:rPr>
        <w:t xml:space="preserve">lowest metric route</w:t>
      </w:r>
      <w:r/>
    </w:p>
    <w:p w14:paraId="6D0F1FFE">
      <w:pPr>
        <w:pStyle w:val="1518"/>
        <w:numPr>
          <w:ilvl w:val="0"/>
          <w:numId w:val="19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Installed in routing table</w:t>
      </w:r>
      <w:r/>
    </w:p>
    <w:p w14:paraId="7146B50B">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w:t>
      </w:r>
      <w:r>
        <w:rPr>
          <w:rFonts w:ascii="Times New Roman" w:hAnsi="Times New Roman" w:eastAsia="Times New Roman" w:cs="Times New Roman"/>
          <w:b/>
          <w:color w:val="c00000"/>
          <w:sz w:val="36"/>
        </w:rPr>
        <w:t xml:space="preserve">2. Feasible Successor (Backup Path)</w:t>
      </w:r>
      <w:r/>
    </w:p>
    <w:p w14:paraId="3C1F0340">
      <w:pPr>
        <w:pStyle w:val="1518"/>
        <w:numPr>
          <w:ilvl w:val="0"/>
          <w:numId w:val="19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A </w:t>
      </w:r>
      <w:r>
        <w:rPr>
          <w:rFonts w:ascii="Times New Roman" w:hAnsi="Times New Roman" w:eastAsia="Times New Roman" w:cs="Times New Roman"/>
          <w:b/>
          <w:color w:val="000000"/>
          <w:sz w:val="24"/>
        </w:rPr>
        <w:t xml:space="preserve">backup route</w:t>
      </w:r>
      <w:r/>
    </w:p>
    <w:p w14:paraId="36F1408D">
      <w:pPr>
        <w:pStyle w:val="1518"/>
        <w:numPr>
          <w:ilvl w:val="0"/>
          <w:numId w:val="19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Must satisfy the </w:t>
      </w:r>
      <w:r>
        <w:rPr>
          <w:rFonts w:ascii="Times New Roman" w:hAnsi="Times New Roman" w:eastAsia="Times New Roman" w:cs="Times New Roman"/>
          <w:b/>
          <w:color w:val="000000"/>
          <w:sz w:val="24"/>
        </w:rPr>
        <w:t xml:space="preserve">Feasibility Condition</w:t>
      </w:r>
      <w:r/>
    </w:p>
    <w:p w14:paraId="72A4C910">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3. Feasibility Condition (VERY IMPORTANT)</w:t>
      </w:r>
      <w:r/>
    </w:p>
    <w:p w14:paraId="6D29DF5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A route is a feasible successor if:</w:t>
      </w:r>
      <w:r/>
    </w:p>
    <w:p w14:paraId="4E57C6A3">
      <w:pPr>
        <w:pBdr>
          <w:top w:val="none" w:color="000000" w:sz="4" w:space="0"/>
          <w:left w:val="none" w:color="000000" w:sz="4" w:space="0"/>
          <w:bottom w:val="none" w:color="000000" w:sz="4" w:space="0"/>
          <w:right w:val="none" w:color="000000" w:sz="4" w:space="0"/>
        </w:pBdr>
        <w:spacing/>
        <w:ind w:right="0" w:firstLine="0" w:left="0"/>
        <w:rPr>
          <w:rFonts w:ascii="Fira Code Medium" w:hAnsi="Fira Code Medium" w:cs="Fira Code Medium"/>
          <w:sz w:val="24"/>
          <w:szCs w:val="28"/>
          <w:highlight w:val="yellow"/>
        </w:rPr>
      </w:pPr>
      <w:r>
        <w:rPr>
          <w:rFonts w:ascii="Fira Code Medium" w:hAnsi="Fira Code Medium" w:eastAsia="Fira Code Medium" w:cs="Fira Code Medium"/>
          <w:color w:val="000000"/>
          <w:sz w:val="24"/>
          <w:szCs w:val="28"/>
          <w:highlight w:val="yellow"/>
        </w:rPr>
        <w:t xml:space="preserve">Reported Distance &lt; Feasible Distance</w:t>
      </w:r>
      <w:r>
        <w:rPr>
          <w:rFonts w:ascii="Fira Code Medium" w:hAnsi="Fira Code Medium" w:cs="Fira Code Medium"/>
          <w:sz w:val="24"/>
          <w:szCs w:val="28"/>
          <w:highlight w:val="yellow"/>
        </w:rPr>
      </w:r>
      <w:r>
        <w:rPr>
          <w:rFonts w:ascii="Fira Code Medium" w:hAnsi="Fira Code Medium" w:cs="Fira Code Medium"/>
          <w:sz w:val="24"/>
          <w:szCs w:val="28"/>
          <w:highlight w:val="yellow"/>
        </w:rPr>
      </w:r>
    </w:p>
    <w:p w14:paraId="3A914C33">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Meaning:</w:t>
      </w:r>
      <w:r/>
    </w:p>
    <w:p w14:paraId="56827544">
      <w:pPr>
        <w:pStyle w:val="1518"/>
        <w:numPr>
          <w:ilvl w:val="0"/>
          <w:numId w:val="19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Reported Distance (RD)</w:t>
      </w:r>
      <w:r>
        <w:rPr>
          <w:rFonts w:ascii="Times New Roman" w:hAnsi="Times New Roman" w:eastAsia="Times New Roman" w:cs="Times New Roman"/>
          <w:color w:val="000000"/>
          <w:sz w:val="24"/>
        </w:rPr>
        <w:t xml:space="preserve"> = distance from neighbor to destination </w:t>
      </w:r>
      <w:r/>
    </w:p>
    <w:p w14:paraId="5216B631">
      <w:pPr>
        <w:pStyle w:val="1518"/>
        <w:numPr>
          <w:ilvl w:val="0"/>
          <w:numId w:val="19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Feasible Distance (FD)</w:t>
      </w:r>
      <w:r>
        <w:rPr>
          <w:rFonts w:ascii="Times New Roman" w:hAnsi="Times New Roman" w:eastAsia="Times New Roman" w:cs="Times New Roman"/>
          <w:color w:val="000000"/>
          <w:sz w:val="24"/>
        </w:rPr>
        <w:t xml:space="preserve"> = total distance from this router </w:t>
      </w:r>
      <w:r/>
    </w:p>
    <w:p w14:paraId="37EB80F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This ensures:</w:t>
        <w:br/>
      </w:r>
      <w:r>
        <w:rPr>
          <w:rFonts w:ascii="Times New Roman" w:hAnsi="Times New Roman" w:eastAsia="Times New Roman" w:cs="Times New Roman"/>
          <w:color w:val="000000"/>
          <w:sz w:val="32"/>
          <w:szCs w:val="28"/>
          <w:highlight w:val="yellow"/>
        </w:rPr>
        <w:t xml:space="preserve"> ✔ </w:t>
      </w:r>
      <w:r>
        <w:rPr>
          <w:rFonts w:ascii="Times New Roman" w:hAnsi="Times New Roman" w:eastAsia="Times New Roman" w:cs="Times New Roman"/>
          <w:b/>
          <w:color w:val="000000"/>
          <w:sz w:val="32"/>
          <w:szCs w:val="28"/>
          <w:highlight w:val="yellow"/>
        </w:rPr>
        <w:t xml:space="preserve">Loop-free path</w:t>
      </w:r>
      <w:r/>
    </w:p>
    <w:p w14:paraId="34564FA3">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4. Where Unequal Load Balancing Comes In</w:t>
      </w:r>
      <w:r/>
    </w:p>
    <w:p w14:paraId="1409A72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By default:</w:t>
        <w:br/>
        <w:t xml:space="preserve"> 👉 Only </w:t>
      </w:r>
      <w:r>
        <w:rPr>
          <w:rFonts w:ascii="Times New Roman" w:hAnsi="Times New Roman" w:eastAsia="Times New Roman" w:cs="Times New Roman"/>
          <w:b/>
          <w:color w:val="000000"/>
          <w:sz w:val="24"/>
        </w:rPr>
        <w:t xml:space="preserve">equal-cost paths</w:t>
      </w:r>
      <w:r>
        <w:rPr>
          <w:rFonts w:ascii="Times New Roman" w:hAnsi="Times New Roman" w:eastAsia="Times New Roman" w:cs="Times New Roman"/>
          <w:color w:val="000000"/>
          <w:sz w:val="24"/>
        </w:rPr>
        <w:t xml:space="preserve"> are used</w:t>
      </w:r>
      <w:r/>
    </w:p>
    <w:p w14:paraId="52C9CFE5">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To enable unequal-cost load balancing:</w:t>
      </w:r>
      <w:r/>
    </w:p>
    <w:p w14:paraId="5E1C8331">
      <w:pPr>
        <w:pBdr>
          <w:top w:val="none" w:color="000000" w:sz="4" w:space="0"/>
          <w:left w:val="none" w:color="000000" w:sz="4" w:space="0"/>
          <w:bottom w:val="none" w:color="000000" w:sz="4" w:space="0"/>
          <w:right w:val="none" w:color="000000" w:sz="4" w:space="0"/>
        </w:pBdr>
        <w:spacing/>
        <w:ind w:right="0" w:firstLine="0" w:left="0"/>
        <w:rPr>
          <w:rFonts w:ascii="Fira Code Medium" w:hAnsi="Fira Code Medium" w:cs="Fira Code Medium"/>
          <w:sz w:val="24"/>
          <w:szCs w:val="28"/>
          <w:highlight w:val="yellow"/>
        </w:rPr>
      </w:pPr>
      <w:r>
        <w:rPr>
          <w:rFonts w:ascii="Fira Code Medium" w:hAnsi="Fira Code Medium" w:eastAsia="Fira Code Medium" w:cs="Fira Code Medium"/>
          <w:color w:val="000000"/>
          <w:sz w:val="24"/>
          <w:szCs w:val="28"/>
          <w:highlight w:val="yellow"/>
        </w:rPr>
        <w:t xml:space="preserve">variance [number]</w:t>
      </w:r>
      <w:r>
        <w:rPr>
          <w:rFonts w:ascii="Fira Code Medium" w:hAnsi="Fira Code Medium" w:cs="Fira Code Medium"/>
          <w:sz w:val="24"/>
          <w:szCs w:val="28"/>
          <w:highlight w:val="yellow"/>
        </w:rPr>
      </w:r>
      <w:r>
        <w:rPr>
          <w:rFonts w:ascii="Fira Code Medium" w:hAnsi="Fira Code Medium" w:cs="Fira Code Medium"/>
          <w:sz w:val="24"/>
          <w:szCs w:val="28"/>
          <w:highlight w:val="yellow"/>
        </w:rPr>
      </w:r>
    </w:p>
    <w:p w14:paraId="2BA70F4E">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5. How the </w:t>
      </w:r>
      <w:r>
        <w:rPr>
          <w:rFonts w:ascii="Courier New" w:hAnsi="Courier New" w:eastAsia="Courier New" w:cs="Courier New"/>
          <w:b/>
          <w:color w:val="000000"/>
          <w:sz w:val="29"/>
        </w:rPr>
        <w:t xml:space="preserve">variance</w:t>
      </w:r>
      <w:r>
        <w:rPr>
          <w:rFonts w:ascii="Times New Roman" w:hAnsi="Times New Roman" w:eastAsia="Times New Roman" w:cs="Times New Roman"/>
          <w:b/>
          <w:color w:val="000000"/>
          <w:sz w:val="36"/>
        </w:rPr>
        <w:t xml:space="preserve"> Command Works</w:t>
      </w:r>
      <w:r/>
    </w:p>
    <w:p w14:paraId="789D781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It allows routes whose metric is within a </w:t>
      </w:r>
      <w:r>
        <w:rPr>
          <w:rFonts w:ascii="Times New Roman" w:hAnsi="Times New Roman" w:eastAsia="Times New Roman" w:cs="Times New Roman"/>
          <w:b/>
          <w:color w:val="000000"/>
          <w:sz w:val="24"/>
        </w:rPr>
        <w:t xml:space="preserve">multiple of the best path</w:t>
      </w:r>
      <w:r/>
    </w:p>
    <w:p w14:paraId="67D08769">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Rule:</w:t>
      </w:r>
      <w:r/>
    </w:p>
    <w:p w14:paraId="0B3ECC28">
      <w:pPr>
        <w:pBdr>
          <w:top w:val="none" w:color="000000" w:sz="4" w:space="0"/>
          <w:left w:val="none" w:color="000000" w:sz="4" w:space="0"/>
          <w:bottom w:val="none" w:color="000000" w:sz="4" w:space="0"/>
          <w:right w:val="none" w:color="000000" w:sz="4" w:space="0"/>
        </w:pBdr>
        <w:spacing/>
        <w:ind w:right="0" w:firstLine="0" w:left="0"/>
        <w:rPr>
          <w:rFonts w:ascii="Fira Code Medium" w:hAnsi="Fira Code Medium" w:cs="Fira Code Medium"/>
          <w:sz w:val="22"/>
          <w:szCs w:val="24"/>
          <w:highlight w:val="yellow"/>
        </w:rPr>
      </w:pPr>
      <w:r>
        <w:rPr>
          <w:rFonts w:ascii="Fira Code Medium" w:hAnsi="Fira Code Medium" w:eastAsia="Fira Code Medium" w:cs="Fira Code Medium"/>
          <w:color w:val="000000"/>
          <w:sz w:val="22"/>
          <w:szCs w:val="24"/>
          <w:highlight w:val="yellow"/>
        </w:rPr>
        <w:t xml:space="preserve">Metric of path ≤ (Best metric × Variance)</w:t>
      </w:r>
      <w:r>
        <w:rPr>
          <w:rFonts w:ascii="Fira Code Medium" w:hAnsi="Fira Code Medium" w:cs="Fira Code Medium"/>
          <w:sz w:val="22"/>
          <w:szCs w:val="24"/>
          <w:highlight w:val="yellow"/>
        </w:rPr>
      </w:r>
      <w:r>
        <w:rPr>
          <w:rFonts w:ascii="Fira Code Medium" w:hAnsi="Fira Code Medium" w:cs="Fira Code Medium"/>
          <w:sz w:val="22"/>
          <w:szCs w:val="24"/>
          <w:highlight w:val="yellow"/>
        </w:rPr>
      </w:r>
    </w:p>
    <w:p w14:paraId="054E0CD3">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6. Example (Very Important)</w:t>
      </w:r>
      <w:r/>
    </w:p>
    <w:p w14:paraId="753AB3F6">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Suppose:</w:t>
      </w:r>
      <w:r/>
    </w:p>
    <w:tbl>
      <w:tblPr>
        <w:tblStyle w:val="1329"/>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Look w:val="04A0" w:firstRow="1" w:lastRow="0" w:firstColumn="1" w:lastColumn="0" w:noHBand="0" w:noVBand="1"/>
      </w:tblPr>
      <w:tblGrid>
        <w:gridCol w:w="1678"/>
        <w:gridCol w:w="1559"/>
      </w:tblGrid>
      <w:tr>
        <w:trPr/>
        <w:tc>
          <w:tcPr>
            <w:tcBorders/>
            <w:tcMar>
              <w:left w:w="15" w:type="dxa"/>
              <w:top w:w="15" w:type="dxa"/>
              <w:right w:w="15" w:type="dxa"/>
              <w:bottom w:w="15" w:type="dxa"/>
            </w:tcMar>
            <w:tcW w:w="1678" w:type="dxa"/>
            <w:vAlign w:val="center"/>
            <w:textDirection w:val="lrTb"/>
            <w:noWrap w:val="false"/>
          </w:tcPr>
          <w:p w14:paraId="002B743B">
            <w:pPr>
              <w:pBdr/>
              <w:spacing w:after="0" w:before="0" w:line="240" w:lineRule="auto"/>
              <w:ind/>
              <w:jc w:val="center"/>
              <w:rPr/>
            </w:pPr>
            <w:r>
              <w:rPr>
                <w:rFonts w:ascii="Times New Roman" w:hAnsi="Times New Roman" w:eastAsia="Times New Roman" w:cs="Times New Roman"/>
                <w:b/>
                <w:color w:val="000000"/>
                <w:sz w:val="24"/>
              </w:rPr>
              <w:t xml:space="preserve">Path</w:t>
            </w:r>
            <w:r/>
          </w:p>
        </w:tc>
        <w:tc>
          <w:tcPr>
            <w:tcBorders/>
            <w:tcMar>
              <w:left w:w="15" w:type="dxa"/>
              <w:top w:w="15" w:type="dxa"/>
              <w:right w:w="15" w:type="dxa"/>
              <w:bottom w:w="15" w:type="dxa"/>
            </w:tcMar>
            <w:tcW w:w="1559" w:type="dxa"/>
            <w:vAlign w:val="center"/>
            <w:textDirection w:val="lrTb"/>
            <w:noWrap w:val="false"/>
          </w:tcPr>
          <w:p w14:paraId="043EA963">
            <w:pPr>
              <w:pBdr/>
              <w:spacing w:after="0" w:before="0" w:line="240" w:lineRule="auto"/>
              <w:ind/>
              <w:jc w:val="center"/>
              <w:rPr/>
            </w:pPr>
            <w:r>
              <w:rPr>
                <w:rFonts w:ascii="Times New Roman" w:hAnsi="Times New Roman" w:eastAsia="Times New Roman" w:cs="Times New Roman"/>
                <w:b/>
                <w:color w:val="000000"/>
                <w:sz w:val="24"/>
              </w:rPr>
              <w:t xml:space="preserve">Metric</w:t>
            </w:r>
            <w:r/>
          </w:p>
        </w:tc>
      </w:tr>
      <w:tr>
        <w:trPr/>
        <w:tc>
          <w:tcPr>
            <w:tcBorders/>
            <w:tcMar>
              <w:left w:w="15" w:type="dxa"/>
              <w:top w:w="15" w:type="dxa"/>
              <w:right w:w="15" w:type="dxa"/>
              <w:bottom w:w="15" w:type="dxa"/>
            </w:tcMar>
            <w:tcW w:w="1678" w:type="dxa"/>
            <w:vAlign w:val="center"/>
            <w:textDirection w:val="lrTb"/>
            <w:noWrap w:val="false"/>
          </w:tcPr>
          <w:p w14:paraId="2059F2E8">
            <w:pPr>
              <w:pBdr/>
              <w:spacing w:after="0" w:before="0" w:line="240" w:lineRule="auto"/>
              <w:ind/>
              <w:rPr>
                <w:highlight w:val="green"/>
              </w:rPr>
            </w:pPr>
            <w:r>
              <w:rPr>
                <w:rFonts w:ascii="Times New Roman" w:hAnsi="Times New Roman" w:eastAsia="Times New Roman" w:cs="Times New Roman"/>
                <w:color w:val="000000"/>
                <w:sz w:val="24"/>
                <w:highlight w:val="green"/>
              </w:rPr>
              <w:t xml:space="preserve">Path A (best)</w:t>
            </w:r>
            <w:r>
              <w:rPr>
                <w:highlight w:val="green"/>
              </w:rPr>
            </w:r>
            <w:r>
              <w:rPr>
                <w:highlight w:val="green"/>
              </w:rPr>
            </w:r>
          </w:p>
        </w:tc>
        <w:tc>
          <w:tcPr>
            <w:tcBorders/>
            <w:tcMar>
              <w:left w:w="15" w:type="dxa"/>
              <w:top w:w="15" w:type="dxa"/>
              <w:right w:w="15" w:type="dxa"/>
              <w:bottom w:w="15" w:type="dxa"/>
            </w:tcMar>
            <w:tcW w:w="1559" w:type="dxa"/>
            <w:vAlign w:val="center"/>
            <w:textDirection w:val="lrTb"/>
            <w:noWrap w:val="false"/>
          </w:tcPr>
          <w:p w14:paraId="33895AA1">
            <w:pPr>
              <w:pBdr/>
              <w:spacing w:after="0" w:before="0" w:line="240" w:lineRule="auto"/>
              <w:ind/>
              <w:rPr>
                <w:highlight w:val="green"/>
              </w:rPr>
            </w:pPr>
            <w:r>
              <w:rPr>
                <w:rFonts w:ascii="Times New Roman" w:hAnsi="Times New Roman" w:eastAsia="Times New Roman" w:cs="Times New Roman"/>
                <w:color w:val="000000"/>
                <w:sz w:val="24"/>
                <w:highlight w:val="green"/>
              </w:rPr>
              <w:t xml:space="preserve">100</w:t>
            </w:r>
            <w:r>
              <w:rPr>
                <w:highlight w:val="green"/>
              </w:rPr>
            </w:r>
            <w:r>
              <w:rPr>
                <w:highlight w:val="green"/>
              </w:rPr>
            </w:r>
          </w:p>
        </w:tc>
      </w:tr>
      <w:tr>
        <w:trPr/>
        <w:tc>
          <w:tcPr>
            <w:tcBorders/>
            <w:tcMar>
              <w:left w:w="15" w:type="dxa"/>
              <w:top w:w="15" w:type="dxa"/>
              <w:right w:w="15" w:type="dxa"/>
              <w:bottom w:w="15" w:type="dxa"/>
            </w:tcMar>
            <w:tcW w:w="1678" w:type="dxa"/>
            <w:vAlign w:val="center"/>
            <w:textDirection w:val="lrTb"/>
            <w:noWrap w:val="false"/>
          </w:tcPr>
          <w:p w14:paraId="4E08AC82">
            <w:pPr>
              <w:pBdr/>
              <w:spacing w:after="0" w:before="0" w:line="240" w:lineRule="auto"/>
              <w:ind/>
              <w:rPr/>
            </w:pPr>
            <w:r>
              <w:rPr>
                <w:rFonts w:ascii="Times New Roman" w:hAnsi="Times New Roman" w:eastAsia="Times New Roman" w:cs="Times New Roman"/>
                <w:color w:val="000000"/>
                <w:sz w:val="24"/>
              </w:rPr>
              <w:t xml:space="preserve">Path B</w:t>
            </w:r>
            <w:r/>
          </w:p>
        </w:tc>
        <w:tc>
          <w:tcPr>
            <w:tcBorders/>
            <w:tcMar>
              <w:left w:w="15" w:type="dxa"/>
              <w:top w:w="15" w:type="dxa"/>
              <w:right w:w="15" w:type="dxa"/>
              <w:bottom w:w="15" w:type="dxa"/>
            </w:tcMar>
            <w:tcW w:w="1559" w:type="dxa"/>
            <w:vAlign w:val="center"/>
            <w:textDirection w:val="lrTb"/>
            <w:noWrap w:val="false"/>
          </w:tcPr>
          <w:p w14:paraId="05F5335B">
            <w:pPr>
              <w:pBdr/>
              <w:spacing w:after="0" w:before="0" w:line="240" w:lineRule="auto"/>
              <w:ind/>
              <w:rPr/>
            </w:pPr>
            <w:r>
              <w:rPr>
                <w:rFonts w:ascii="Times New Roman" w:hAnsi="Times New Roman" w:eastAsia="Times New Roman" w:cs="Times New Roman"/>
                <w:color w:val="000000"/>
                <w:sz w:val="24"/>
              </w:rPr>
              <w:t xml:space="preserve">150</w:t>
            </w:r>
            <w:r/>
          </w:p>
        </w:tc>
      </w:tr>
      <w:tr>
        <w:trPr/>
        <w:tc>
          <w:tcPr>
            <w:tcBorders/>
            <w:tcMar>
              <w:left w:w="15" w:type="dxa"/>
              <w:top w:w="15" w:type="dxa"/>
              <w:right w:w="15" w:type="dxa"/>
              <w:bottom w:w="15" w:type="dxa"/>
            </w:tcMar>
            <w:tcW w:w="1678" w:type="dxa"/>
            <w:vAlign w:val="center"/>
            <w:textDirection w:val="lrTb"/>
            <w:noWrap w:val="false"/>
          </w:tcPr>
          <w:p w14:paraId="788B12BF">
            <w:pPr>
              <w:pBdr/>
              <w:spacing w:after="0" w:before="0" w:line="240" w:lineRule="auto"/>
              <w:ind/>
              <w:rPr/>
            </w:pPr>
            <w:r>
              <w:rPr>
                <w:rFonts w:ascii="Times New Roman" w:hAnsi="Times New Roman" w:eastAsia="Times New Roman" w:cs="Times New Roman"/>
                <w:color w:val="000000"/>
                <w:sz w:val="24"/>
              </w:rPr>
              <w:t xml:space="preserve">Path C</w:t>
            </w:r>
            <w:r/>
          </w:p>
        </w:tc>
        <w:tc>
          <w:tcPr>
            <w:tcBorders/>
            <w:tcMar>
              <w:left w:w="15" w:type="dxa"/>
              <w:top w:w="15" w:type="dxa"/>
              <w:right w:w="15" w:type="dxa"/>
              <w:bottom w:w="15" w:type="dxa"/>
            </w:tcMar>
            <w:tcW w:w="1559" w:type="dxa"/>
            <w:vAlign w:val="center"/>
            <w:textDirection w:val="lrTb"/>
            <w:noWrap w:val="false"/>
          </w:tcPr>
          <w:p w14:paraId="55665AC8">
            <w:pPr>
              <w:pBdr/>
              <w:spacing w:after="0" w:before="0" w:line="240" w:lineRule="auto"/>
              <w:ind/>
              <w:rPr/>
            </w:pPr>
            <w:r>
              <w:rPr>
                <w:rFonts w:ascii="Times New Roman" w:hAnsi="Times New Roman" w:eastAsia="Times New Roman" w:cs="Times New Roman"/>
                <w:color w:val="000000"/>
                <w:sz w:val="24"/>
              </w:rPr>
              <w:t xml:space="preserve">300</w:t>
            </w:r>
            <w:r/>
          </w:p>
        </w:tc>
      </w:tr>
    </w:tbl>
    <w:p w14:paraId="0D94D422">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Configure:</w:t>
      </w:r>
      <w:r/>
    </w:p>
    <w:p w14:paraId="618ECC72">
      <w:pPr>
        <w:pBdr>
          <w:top w:val="none" w:color="000000" w:sz="4" w:space="0"/>
          <w:left w:val="none" w:color="000000" w:sz="4" w:space="0"/>
          <w:bottom w:val="none" w:color="000000" w:sz="4" w:space="0"/>
          <w:right w:val="none" w:color="000000" w:sz="4" w:space="0"/>
        </w:pBdr>
        <w:spacing/>
        <w:ind w:right="0" w:firstLine="0" w:left="0"/>
        <w:rPr>
          <w:rFonts w:ascii="Fira Code Medium" w:hAnsi="Fira Code Medium" w:cs="Fira Code Medium"/>
          <w:highlight w:val="green"/>
        </w:rPr>
      </w:pPr>
      <w:r>
        <w:rPr>
          <w:rFonts w:ascii="Fira Code Medium" w:hAnsi="Fira Code Medium" w:eastAsia="Fira Code Medium" w:cs="Fira Code Medium"/>
          <w:color w:val="000000"/>
          <w:sz w:val="20"/>
          <w:highlight w:val="green"/>
        </w:rPr>
        <w:t xml:space="preserve">variance 2</w:t>
      </w:r>
      <w:r>
        <w:rPr>
          <w:rFonts w:ascii="Fira Code Medium" w:hAnsi="Fira Code Medium" w:cs="Fira Code Medium"/>
          <w:highlight w:val="green"/>
        </w:rPr>
      </w:r>
      <w:r>
        <w:rPr>
          <w:rFonts w:ascii="Fira Code Medium" w:hAnsi="Fira Code Medium" w:cs="Fira Code Medium"/>
          <w:highlight w:val="green"/>
        </w:rPr>
      </w:r>
    </w:p>
    <w:p w14:paraId="047F5CD0">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Calculate:</w:t>
      </w:r>
      <w:r/>
    </w:p>
    <w:p w14:paraId="415B8B49">
      <w:pPr>
        <w:pBdr>
          <w:top w:val="none" w:color="000000" w:sz="4" w:space="0"/>
          <w:left w:val="none" w:color="000000" w:sz="4" w:space="0"/>
          <w:bottom w:val="none" w:color="000000" w:sz="4" w:space="0"/>
          <w:right w:val="none" w:color="000000" w:sz="4" w:space="0"/>
        </w:pBdr>
        <w:spacing/>
        <w:ind w:right="0" w:firstLine="0" w:left="0"/>
        <w:rPr>
          <w:rFonts w:ascii="Fira Code Medium" w:hAnsi="Fira Code Medium" w:cs="Fira Code Medium"/>
          <w:sz w:val="22"/>
          <w:szCs w:val="24"/>
          <w:highlight w:val="green"/>
        </w:rPr>
      </w:pPr>
      <w:r>
        <w:rPr>
          <w:rFonts w:ascii="Fira Code Medium" w:hAnsi="Fira Code Medium" w:eastAsia="Fira Code Medium" w:cs="Fira Code Medium"/>
          <w:color w:val="000000"/>
          <w:sz w:val="22"/>
          <w:szCs w:val="24"/>
          <w:highlight w:val="green"/>
        </w:rPr>
        <w:t xml:space="preserve">Allowed metric ≤ 100 × 2 = 200</w:t>
      </w:r>
      <w:r>
        <w:rPr>
          <w:rFonts w:ascii="Fira Code Medium" w:hAnsi="Fira Code Medium" w:cs="Fira Code Medium"/>
          <w:sz w:val="22"/>
          <w:szCs w:val="24"/>
          <w:highlight w:val="green"/>
        </w:rPr>
      </w:r>
      <w:r>
        <w:rPr>
          <w:rFonts w:ascii="Fira Code Medium" w:hAnsi="Fira Code Medium" w:cs="Fira Code Medium"/>
          <w:sz w:val="22"/>
          <w:szCs w:val="24"/>
          <w:highlight w:val="green"/>
        </w:rPr>
      </w:r>
    </w:p>
    <w:p w14:paraId="59DED139">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Result:</w:t>
      </w:r>
      <w:r/>
    </w:p>
    <w:tbl>
      <w:tblPr>
        <w:tblStyle w:val="1329"/>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Look w:val="04A0" w:firstRow="1" w:lastRow="0" w:firstColumn="1" w:lastColumn="0" w:noHBand="0" w:noVBand="1"/>
      </w:tblPr>
      <w:tblGrid>
        <w:gridCol w:w="1536"/>
        <w:gridCol w:w="1134"/>
      </w:tblGrid>
      <w:tr>
        <w:trPr/>
        <w:tc>
          <w:tcPr>
            <w:tcBorders/>
            <w:tcMar>
              <w:left w:w="15" w:type="dxa"/>
              <w:top w:w="15" w:type="dxa"/>
              <w:right w:w="15" w:type="dxa"/>
              <w:bottom w:w="15" w:type="dxa"/>
            </w:tcMar>
            <w:tcW w:w="1536" w:type="dxa"/>
            <w:vAlign w:val="center"/>
            <w:textDirection w:val="lrTb"/>
            <w:noWrap w:val="false"/>
          </w:tcPr>
          <w:p w14:paraId="46803F03">
            <w:pPr>
              <w:pBdr/>
              <w:spacing w:after="0" w:before="0" w:line="240" w:lineRule="auto"/>
              <w:ind/>
              <w:jc w:val="center"/>
              <w:rPr/>
            </w:pPr>
            <w:r>
              <w:rPr>
                <w:rFonts w:ascii="Times New Roman" w:hAnsi="Times New Roman" w:eastAsia="Times New Roman" w:cs="Times New Roman"/>
                <w:b/>
                <w:color w:val="000000"/>
                <w:sz w:val="24"/>
              </w:rPr>
              <w:t xml:space="preserve">Path</w:t>
            </w:r>
            <w:r/>
          </w:p>
        </w:tc>
        <w:tc>
          <w:tcPr>
            <w:tcBorders/>
            <w:tcMar>
              <w:left w:w="15" w:type="dxa"/>
              <w:top w:w="15" w:type="dxa"/>
              <w:right w:w="15" w:type="dxa"/>
              <w:bottom w:w="15" w:type="dxa"/>
            </w:tcMar>
            <w:tcW w:w="1134" w:type="dxa"/>
            <w:vAlign w:val="center"/>
            <w:textDirection w:val="lrTb"/>
            <w:noWrap w:val="false"/>
          </w:tcPr>
          <w:p w14:paraId="473C008C">
            <w:pPr>
              <w:pBdr/>
              <w:spacing w:after="0" w:before="0" w:line="240" w:lineRule="auto"/>
              <w:ind/>
              <w:jc w:val="center"/>
              <w:rPr/>
            </w:pPr>
            <w:r>
              <w:rPr>
                <w:rFonts w:ascii="Times New Roman" w:hAnsi="Times New Roman" w:eastAsia="Times New Roman" w:cs="Times New Roman"/>
                <w:b/>
                <w:color w:val="000000"/>
                <w:sz w:val="24"/>
              </w:rPr>
              <w:t xml:space="preserve">Used?</w:t>
            </w:r>
            <w:r/>
          </w:p>
        </w:tc>
      </w:tr>
      <w:tr>
        <w:trPr/>
        <w:tc>
          <w:tcPr>
            <w:tcBorders/>
            <w:tcMar>
              <w:left w:w="15" w:type="dxa"/>
              <w:top w:w="15" w:type="dxa"/>
              <w:right w:w="15" w:type="dxa"/>
              <w:bottom w:w="15" w:type="dxa"/>
            </w:tcMar>
            <w:tcW w:w="1536" w:type="dxa"/>
            <w:vAlign w:val="center"/>
            <w:textDirection w:val="lrTb"/>
            <w:noWrap w:val="false"/>
          </w:tcPr>
          <w:p w14:paraId="175BECB7">
            <w:pPr>
              <w:pBdr/>
              <w:spacing w:after="0" w:before="0" w:line="240" w:lineRule="auto"/>
              <w:ind/>
              <w:rPr/>
            </w:pPr>
            <w:r>
              <w:rPr>
                <w:rFonts w:ascii="Times New Roman" w:hAnsi="Times New Roman" w:eastAsia="Times New Roman" w:cs="Times New Roman"/>
                <w:color w:val="000000"/>
                <w:sz w:val="24"/>
              </w:rPr>
              <w:t xml:space="preserve">Path A (100)</w:t>
            </w:r>
            <w:r/>
          </w:p>
        </w:tc>
        <w:tc>
          <w:tcPr>
            <w:tcBorders/>
            <w:tcMar>
              <w:left w:w="15" w:type="dxa"/>
              <w:top w:w="15" w:type="dxa"/>
              <w:right w:w="15" w:type="dxa"/>
              <w:bottom w:w="15" w:type="dxa"/>
            </w:tcMar>
            <w:tcW w:w="1134" w:type="dxa"/>
            <w:vAlign w:val="center"/>
            <w:textDirection w:val="lrTb"/>
            <w:noWrap w:val="false"/>
          </w:tcPr>
          <w:p w14:paraId="1D1E667C">
            <w:pPr>
              <w:pBdr/>
              <w:spacing w:after="0" w:before="0" w:line="240" w:lineRule="auto"/>
              <w:ind/>
              <w:rPr/>
            </w:pPr>
            <w:r>
              <w:rPr>
                <w:rFonts w:ascii="Times New Roman" w:hAnsi="Times New Roman" w:eastAsia="Times New Roman" w:cs="Times New Roman"/>
                <w:color w:val="000000"/>
                <w:sz w:val="24"/>
              </w:rPr>
              <w:t xml:space="preserve">✅ Yes</w:t>
            </w:r>
            <w:r/>
          </w:p>
        </w:tc>
      </w:tr>
      <w:tr>
        <w:trPr/>
        <w:tc>
          <w:tcPr>
            <w:tcBorders/>
            <w:tcMar>
              <w:left w:w="15" w:type="dxa"/>
              <w:top w:w="15" w:type="dxa"/>
              <w:right w:w="15" w:type="dxa"/>
              <w:bottom w:w="15" w:type="dxa"/>
            </w:tcMar>
            <w:tcW w:w="1536" w:type="dxa"/>
            <w:vAlign w:val="center"/>
            <w:textDirection w:val="lrTb"/>
            <w:noWrap w:val="false"/>
          </w:tcPr>
          <w:p w14:paraId="49DEF680">
            <w:pPr>
              <w:pBdr/>
              <w:spacing w:after="0" w:before="0" w:line="240" w:lineRule="auto"/>
              <w:ind/>
              <w:rPr/>
            </w:pPr>
            <w:r>
              <w:rPr>
                <w:rFonts w:ascii="Times New Roman" w:hAnsi="Times New Roman" w:eastAsia="Times New Roman" w:cs="Times New Roman"/>
                <w:color w:val="000000"/>
                <w:sz w:val="24"/>
              </w:rPr>
              <w:t xml:space="preserve">Path B (150)</w:t>
            </w:r>
            <w:r/>
          </w:p>
        </w:tc>
        <w:tc>
          <w:tcPr>
            <w:tcBorders/>
            <w:tcMar>
              <w:left w:w="15" w:type="dxa"/>
              <w:top w:w="15" w:type="dxa"/>
              <w:right w:w="15" w:type="dxa"/>
              <w:bottom w:w="15" w:type="dxa"/>
            </w:tcMar>
            <w:tcW w:w="1134" w:type="dxa"/>
            <w:vAlign w:val="center"/>
            <w:textDirection w:val="lrTb"/>
            <w:noWrap w:val="false"/>
          </w:tcPr>
          <w:p w14:paraId="0D9006A4">
            <w:pPr>
              <w:pBdr/>
              <w:spacing w:after="0" w:before="0" w:line="240" w:lineRule="auto"/>
              <w:ind/>
              <w:rPr/>
            </w:pPr>
            <w:r>
              <w:rPr>
                <w:rFonts w:ascii="Times New Roman" w:hAnsi="Times New Roman" w:eastAsia="Times New Roman" w:cs="Times New Roman"/>
                <w:color w:val="000000"/>
                <w:sz w:val="24"/>
              </w:rPr>
              <w:t xml:space="preserve">✅ Yes</w:t>
            </w:r>
            <w:r/>
          </w:p>
        </w:tc>
      </w:tr>
      <w:tr>
        <w:trPr/>
        <w:tc>
          <w:tcPr>
            <w:tcBorders/>
            <w:tcMar>
              <w:left w:w="15" w:type="dxa"/>
              <w:top w:w="15" w:type="dxa"/>
              <w:right w:w="15" w:type="dxa"/>
              <w:bottom w:w="15" w:type="dxa"/>
            </w:tcMar>
            <w:tcW w:w="1536" w:type="dxa"/>
            <w:vAlign w:val="center"/>
            <w:textDirection w:val="lrTb"/>
            <w:noWrap w:val="false"/>
          </w:tcPr>
          <w:p w14:paraId="49186CA2">
            <w:pPr>
              <w:pBdr/>
              <w:spacing w:after="0" w:before="0" w:line="240" w:lineRule="auto"/>
              <w:ind/>
              <w:rPr/>
            </w:pPr>
            <w:r>
              <w:rPr>
                <w:rFonts w:ascii="Times New Roman" w:hAnsi="Times New Roman" w:eastAsia="Times New Roman" w:cs="Times New Roman"/>
                <w:color w:val="000000"/>
                <w:sz w:val="24"/>
              </w:rPr>
              <w:t xml:space="preserve">Path C (300)</w:t>
            </w:r>
            <w:r/>
          </w:p>
        </w:tc>
        <w:tc>
          <w:tcPr>
            <w:tcBorders/>
            <w:tcMar>
              <w:left w:w="15" w:type="dxa"/>
              <w:top w:w="15" w:type="dxa"/>
              <w:right w:w="15" w:type="dxa"/>
              <w:bottom w:w="15" w:type="dxa"/>
            </w:tcMar>
            <w:tcW w:w="1134" w:type="dxa"/>
            <w:vAlign w:val="center"/>
            <w:textDirection w:val="lrTb"/>
            <w:noWrap w:val="false"/>
          </w:tcPr>
          <w:p w14:paraId="27D310E0">
            <w:pPr>
              <w:pBdr/>
              <w:spacing w:after="0" w:before="0" w:line="240" w:lineRule="auto"/>
              <w:ind/>
              <w:rPr/>
            </w:pPr>
            <w:r>
              <w:rPr>
                <w:rFonts w:ascii="Times New Roman" w:hAnsi="Times New Roman" w:eastAsia="Times New Roman" w:cs="Times New Roman"/>
                <w:color w:val="000000"/>
                <w:sz w:val="24"/>
              </w:rPr>
              <w:t xml:space="preserve">❌ No</w:t>
            </w:r>
            <w:r/>
          </w:p>
        </w:tc>
      </w:tr>
    </w:tbl>
    <w:p w14:paraId="39749C0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So:</w:t>
      </w:r>
      <w:r/>
    </w:p>
    <w:p w14:paraId="4C5EB0A5">
      <w:pPr>
        <w:pStyle w:val="1518"/>
        <w:numPr>
          <w:ilvl w:val="0"/>
          <w:numId w:val="194"/>
        </w:numPr>
        <w:pBdr>
          <w:top w:val="none" w:color="000000" w:sz="4" w:space="0"/>
          <w:left w:val="none" w:color="000000" w:sz="4" w:space="0"/>
          <w:bottom w:val="none" w:color="000000" w:sz="4" w:space="0"/>
          <w:right w:val="none" w:color="000000" w:sz="4" w:space="0"/>
        </w:pBdr>
        <w:spacing/>
        <w:ind w:right="0"/>
        <w:rPr>
          <w:b/>
          <w:bCs/>
          <w:highlight w:val="green"/>
        </w:rPr>
      </w:pPr>
      <w:r>
        <w:rPr>
          <w:rFonts w:ascii="Times New Roman" w:hAnsi="Times New Roman" w:eastAsia="Times New Roman" w:cs="Times New Roman"/>
          <w:b/>
          <w:bCs/>
          <w:color w:val="000000"/>
          <w:sz w:val="24"/>
          <w:highlight w:val="green"/>
        </w:rPr>
        <w:t xml:space="preserve">Path A + Path B are used</w:t>
      </w:r>
      <w:r>
        <w:rPr>
          <w:b/>
          <w:bCs/>
          <w:highlight w:val="green"/>
        </w:rPr>
      </w:r>
      <w:r>
        <w:rPr>
          <w:b/>
          <w:bCs/>
          <w:highlight w:val="green"/>
        </w:rPr>
      </w:r>
    </w:p>
    <w:p w14:paraId="54AC76D0">
      <w:pPr>
        <w:pStyle w:val="1518"/>
        <w:numPr>
          <w:ilvl w:val="0"/>
          <w:numId w:val="19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Traffic is load-balanced between them</w:t>
      </w:r>
      <w:r/>
    </w:p>
    <w:p w14:paraId="665FDE84">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7. Load Sharing Behavior</w:t>
      </w:r>
      <w:r/>
    </w:p>
    <w:p w14:paraId="618FE5A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Traffic is </w:t>
      </w:r>
      <w:r>
        <w:rPr>
          <w:rFonts w:ascii="Times New Roman" w:hAnsi="Times New Roman" w:eastAsia="Times New Roman" w:cs="Times New Roman"/>
          <w:b/>
          <w:color w:val="000000"/>
          <w:sz w:val="24"/>
        </w:rPr>
        <w:t xml:space="preserve">not equally split</w:t>
      </w:r>
      <w:r/>
    </w:p>
    <w:p w14:paraId="0BE9591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More traffic goes through:</w:t>
      </w:r>
      <w:r/>
    </w:p>
    <w:p w14:paraId="62BB7411">
      <w:pPr>
        <w:pStyle w:val="1518"/>
        <w:numPr>
          <w:ilvl w:val="0"/>
          <w:numId w:val="19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Lower metric path (Best Metric)</w:t>
      </w:r>
      <w:r/>
    </w:p>
    <w:p w14:paraId="1EB31956">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Example:</w:t>
      </w:r>
      <w:r/>
    </w:p>
    <w:p w14:paraId="05440B99">
      <w:pPr>
        <w:pStyle w:val="1518"/>
        <w:numPr>
          <w:ilvl w:val="0"/>
          <w:numId w:val="19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Path A (100) → more traffic</w:t>
      </w:r>
      <w:r/>
    </w:p>
    <w:p w14:paraId="5E8C3638">
      <w:pPr>
        <w:pStyle w:val="1518"/>
        <w:numPr>
          <w:ilvl w:val="0"/>
          <w:numId w:val="19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Path B (150) → less traffic</w:t>
      </w:r>
      <w:r/>
    </w:p>
    <w:p w14:paraId="0C5AE62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Proportional load balancing</w:t>
      </w:r>
      <w:r/>
    </w:p>
    <w:p w14:paraId="6B51F373">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8. Requirements for Unequal Load Balancing</w:t>
      </w:r>
      <w:r/>
    </w:p>
    <w:p w14:paraId="62D5A50B">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Must be:</w:t>
      </w:r>
      <w:r/>
    </w:p>
    <w:p w14:paraId="3FF6076C">
      <w:pPr>
        <w:pStyle w:val="1518"/>
        <w:numPr>
          <w:ilvl w:val="0"/>
          <w:numId w:val="19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EIGRP routes</w:t>
      </w:r>
      <w:r/>
    </w:p>
    <w:p w14:paraId="6171CF60">
      <w:pPr>
        <w:pStyle w:val="1518"/>
        <w:numPr>
          <w:ilvl w:val="0"/>
          <w:numId w:val="19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Feasible successors (loop-free)</w:t>
      </w:r>
      <w:r/>
    </w:p>
    <w:p w14:paraId="244C8E57">
      <w:pPr>
        <w:pStyle w:val="1518"/>
        <w:numPr>
          <w:ilvl w:val="0"/>
          <w:numId w:val="19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Within variance range</w:t>
      </w:r>
      <w:r/>
    </w:p>
    <w:p w14:paraId="5378FC2C">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9. Configuration Example</w:t>
      </w:r>
      <w:r/>
    </w:p>
    <w:p w14:paraId="746ED606">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Full Example:</w:t>
      </w:r>
      <w:r/>
    </w:p>
    <w:p w14:paraId="21C9040D">
      <w:pPr>
        <w:pBdr>
          <w:top w:val="none" w:color="000000" w:sz="4" w:space="0"/>
          <w:left w:val="none" w:color="000000" w:sz="4" w:space="0"/>
          <w:bottom w:val="none" w:color="000000" w:sz="4" w:space="0"/>
          <w:right w:val="none" w:color="000000" w:sz="4" w:space="0"/>
        </w:pBdr>
        <w:spacing/>
        <w:ind w:right="0" w:firstLine="0" w:left="0"/>
        <w:rPr>
          <w:rFonts w:ascii="Fira Code Medium" w:hAnsi="Fira Code Medium" w:cs="Fira Code Medium"/>
          <w:sz w:val="22"/>
          <w:szCs w:val="24"/>
          <w:highlight w:val="green"/>
        </w:rPr>
      </w:pPr>
      <w:r>
        <w:rPr>
          <w:rFonts w:ascii="Fira Code Medium" w:hAnsi="Fira Code Medium" w:eastAsia="Fira Code Medium" w:cs="Fira Code Medium"/>
          <w:color w:val="000000"/>
          <w:sz w:val="22"/>
          <w:szCs w:val="24"/>
          <w:highlight w:val="green"/>
        </w:rPr>
        <w:t xml:space="preserve">router eigrp 100</w:t>
        <w:br/>
        <w:t xml:space="preserve">variance 2</w:t>
        <w:br/>
        <w:t xml:space="preserve">maximum-paths 4</w:t>
      </w:r>
      <w:r>
        <w:rPr>
          <w:rFonts w:ascii="Fira Code Medium" w:hAnsi="Fira Code Medium" w:cs="Fira Code Medium"/>
          <w:sz w:val="22"/>
          <w:szCs w:val="24"/>
          <w:highlight w:val="green"/>
        </w:rPr>
      </w:r>
      <w:r>
        <w:rPr>
          <w:rFonts w:ascii="Fira Code Medium" w:hAnsi="Fira Code Medium" w:cs="Fira Code Medium"/>
          <w:sz w:val="22"/>
          <w:szCs w:val="24"/>
          <w:highlight w:val="green"/>
        </w:rPr>
      </w:r>
    </w:p>
    <w:p w14:paraId="48E90E3A">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Verify:</w:t>
      </w:r>
      <w:r/>
    </w:p>
    <w:p w14:paraId="5906B160">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show ip route</w:t>
      </w:r>
      <w:r/>
    </w:p>
    <w:p w14:paraId="38A7B652">
      <w:pPr>
        <w:pStyle w:val="1457"/>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Output:</w:t>
      </w:r>
      <w:r/>
    </w:p>
    <w:p w14:paraId="6505FC09">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D 192.168.2.0/24 via 10.0.0.2</w:t>
        <w:br/>
        <w:t xml:space="preserve">D 192.168.2.0/24 via 10.0.0.3</w:t>
      </w:r>
      <w:r/>
    </w:p>
    <w:p w14:paraId="27CBFDF4">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10. Difference from Equal-Cost Load Balancing</w:t>
      </w:r>
      <w:r/>
    </w:p>
    <w:tbl>
      <w:tblPr>
        <w:tblStyle w:val="1329"/>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127"/>
        <w:gridCol w:w="1835"/>
        <w:gridCol w:w="1394"/>
      </w:tblGrid>
      <w:tr>
        <w:trPr/>
        <w:tc>
          <w:tcPr>
            <w:tcBorders/>
            <w:tcMar>
              <w:left w:w="15" w:type="dxa"/>
              <w:top w:w="15" w:type="dxa"/>
              <w:right w:w="15" w:type="dxa"/>
              <w:bottom w:w="15" w:type="dxa"/>
            </w:tcMar>
            <w:tcW w:w="1127" w:type="dxa"/>
            <w:vAlign w:val="center"/>
            <w:textDirection w:val="lrTb"/>
            <w:noWrap w:val="false"/>
          </w:tcPr>
          <w:p w14:paraId="7DD36260">
            <w:pPr>
              <w:pBdr/>
              <w:spacing w:after="0" w:before="0" w:line="240" w:lineRule="auto"/>
              <w:ind/>
              <w:jc w:val="center"/>
              <w:rPr/>
            </w:pPr>
            <w:r>
              <w:rPr>
                <w:rFonts w:ascii="Times New Roman" w:hAnsi="Times New Roman" w:eastAsia="Times New Roman" w:cs="Times New Roman"/>
                <w:b/>
                <w:color w:val="000000"/>
                <w:sz w:val="24"/>
              </w:rPr>
              <w:t xml:space="preserve">Feature</w:t>
            </w:r>
            <w:r/>
          </w:p>
        </w:tc>
        <w:tc>
          <w:tcPr>
            <w:tcBorders/>
            <w:tcMar>
              <w:left w:w="15" w:type="dxa"/>
              <w:top w:w="15" w:type="dxa"/>
              <w:right w:w="15" w:type="dxa"/>
              <w:bottom w:w="15" w:type="dxa"/>
            </w:tcMar>
            <w:tcW w:w="1835" w:type="dxa"/>
            <w:vAlign w:val="center"/>
            <w:textDirection w:val="lrTb"/>
            <w:noWrap w:val="false"/>
          </w:tcPr>
          <w:p w14:paraId="28910F39">
            <w:pPr>
              <w:pBdr/>
              <w:spacing w:after="0" w:before="0" w:line="240" w:lineRule="auto"/>
              <w:ind/>
              <w:jc w:val="center"/>
              <w:rPr/>
            </w:pPr>
            <w:r>
              <w:rPr>
                <w:rFonts w:ascii="Times New Roman" w:hAnsi="Times New Roman" w:eastAsia="Times New Roman" w:cs="Times New Roman"/>
                <w:b/>
                <w:color w:val="000000"/>
                <w:sz w:val="24"/>
              </w:rPr>
              <w:t xml:space="preserve">ECMP</w:t>
            </w:r>
            <w:r/>
          </w:p>
        </w:tc>
        <w:tc>
          <w:tcPr>
            <w:tcBorders/>
            <w:tcMar>
              <w:left w:w="15" w:type="dxa"/>
              <w:top w:w="15" w:type="dxa"/>
              <w:right w:w="15" w:type="dxa"/>
              <w:bottom w:w="15" w:type="dxa"/>
            </w:tcMar>
            <w:tcW w:w="1394" w:type="dxa"/>
            <w:vAlign w:val="center"/>
            <w:textDirection w:val="lrTb"/>
            <w:noWrap w:val="false"/>
          </w:tcPr>
          <w:p w14:paraId="006CCD89">
            <w:pPr>
              <w:pBdr/>
              <w:spacing w:after="0" w:before="0" w:line="240" w:lineRule="auto"/>
              <w:ind/>
              <w:jc w:val="center"/>
              <w:rPr/>
            </w:pPr>
            <w:r>
              <w:rPr>
                <w:rFonts w:ascii="Times New Roman" w:hAnsi="Times New Roman" w:eastAsia="Times New Roman" w:cs="Times New Roman"/>
                <w:b/>
                <w:color w:val="000000"/>
                <w:sz w:val="24"/>
              </w:rPr>
              <w:t xml:space="preserve">Unequal Cost</w:t>
            </w:r>
            <w:r/>
          </w:p>
        </w:tc>
      </w:tr>
      <w:tr>
        <w:trPr/>
        <w:tc>
          <w:tcPr>
            <w:tcBorders/>
            <w:tcMar>
              <w:left w:w="15" w:type="dxa"/>
              <w:top w:w="15" w:type="dxa"/>
              <w:right w:w="15" w:type="dxa"/>
              <w:bottom w:w="15" w:type="dxa"/>
            </w:tcMar>
            <w:tcW w:w="1127" w:type="dxa"/>
            <w:vAlign w:val="center"/>
            <w:textDirection w:val="lrTb"/>
            <w:noWrap w:val="false"/>
          </w:tcPr>
          <w:p w14:paraId="2C7B9702">
            <w:pPr>
              <w:pBdr/>
              <w:spacing w:after="0" w:before="0" w:line="240" w:lineRule="auto"/>
              <w:ind/>
              <w:rPr/>
            </w:pPr>
            <w:r>
              <w:rPr>
                <w:rFonts w:ascii="Times New Roman" w:hAnsi="Times New Roman" w:eastAsia="Times New Roman" w:cs="Times New Roman"/>
                <w:color w:val="000000"/>
                <w:sz w:val="24"/>
              </w:rPr>
              <w:t xml:space="preserve">Metrics</w:t>
            </w:r>
            <w:r/>
          </w:p>
        </w:tc>
        <w:tc>
          <w:tcPr>
            <w:tcBorders/>
            <w:tcMar>
              <w:left w:w="15" w:type="dxa"/>
              <w:top w:w="15" w:type="dxa"/>
              <w:right w:w="15" w:type="dxa"/>
              <w:bottom w:w="15" w:type="dxa"/>
            </w:tcMar>
            <w:tcW w:w="1835" w:type="dxa"/>
            <w:vAlign w:val="center"/>
            <w:textDirection w:val="lrTb"/>
            <w:noWrap w:val="false"/>
          </w:tcPr>
          <w:p w14:paraId="7DA610F3">
            <w:pPr>
              <w:pBdr/>
              <w:spacing w:after="0" w:before="0" w:line="240" w:lineRule="auto"/>
              <w:ind/>
              <w:rPr/>
            </w:pPr>
            <w:r>
              <w:rPr>
                <w:rFonts w:ascii="Times New Roman" w:hAnsi="Times New Roman" w:eastAsia="Times New Roman" w:cs="Times New Roman"/>
                <w:color w:val="000000"/>
                <w:sz w:val="24"/>
              </w:rPr>
              <w:t xml:space="preserve">Same</w:t>
            </w:r>
            <w:r/>
          </w:p>
        </w:tc>
        <w:tc>
          <w:tcPr>
            <w:tcBorders/>
            <w:tcMar>
              <w:left w:w="15" w:type="dxa"/>
              <w:top w:w="15" w:type="dxa"/>
              <w:right w:w="15" w:type="dxa"/>
              <w:bottom w:w="15" w:type="dxa"/>
            </w:tcMar>
            <w:tcW w:w="1394" w:type="dxa"/>
            <w:vAlign w:val="center"/>
            <w:textDirection w:val="lrTb"/>
            <w:noWrap w:val="false"/>
          </w:tcPr>
          <w:p w14:paraId="16957831">
            <w:pPr>
              <w:pBdr/>
              <w:spacing w:after="0" w:before="0" w:line="240" w:lineRule="auto"/>
              <w:ind/>
              <w:rPr/>
            </w:pPr>
            <w:r>
              <w:rPr>
                <w:rFonts w:ascii="Times New Roman" w:hAnsi="Times New Roman" w:eastAsia="Times New Roman" w:cs="Times New Roman"/>
                <w:color w:val="000000"/>
                <w:sz w:val="24"/>
              </w:rPr>
              <w:t xml:space="preserve">Different</w:t>
            </w:r>
            <w:r/>
          </w:p>
        </w:tc>
      </w:tr>
      <w:tr>
        <w:trPr/>
        <w:tc>
          <w:tcPr>
            <w:tcBorders/>
            <w:tcMar>
              <w:left w:w="15" w:type="dxa"/>
              <w:top w:w="15" w:type="dxa"/>
              <w:right w:w="15" w:type="dxa"/>
              <w:bottom w:w="15" w:type="dxa"/>
            </w:tcMar>
            <w:tcW w:w="1127" w:type="dxa"/>
            <w:vAlign w:val="center"/>
            <w:textDirection w:val="lrTb"/>
            <w:noWrap w:val="false"/>
          </w:tcPr>
          <w:p w14:paraId="438DBB0E">
            <w:pPr>
              <w:pBdr/>
              <w:spacing w:after="0" w:before="0" w:line="240" w:lineRule="auto"/>
              <w:ind/>
              <w:rPr/>
            </w:pPr>
            <w:r>
              <w:rPr>
                <w:rFonts w:ascii="Times New Roman" w:hAnsi="Times New Roman" w:eastAsia="Times New Roman" w:cs="Times New Roman"/>
                <w:color w:val="000000"/>
                <w:sz w:val="24"/>
              </w:rPr>
              <w:t xml:space="preserve">Protocols</w:t>
            </w:r>
            <w:r/>
          </w:p>
        </w:tc>
        <w:tc>
          <w:tcPr>
            <w:tcBorders/>
            <w:tcMar>
              <w:left w:w="15" w:type="dxa"/>
              <w:top w:w="15" w:type="dxa"/>
              <w:right w:w="15" w:type="dxa"/>
              <w:bottom w:w="15" w:type="dxa"/>
            </w:tcMar>
            <w:tcW w:w="1835" w:type="dxa"/>
            <w:vAlign w:val="center"/>
            <w:textDirection w:val="lrTb"/>
            <w:noWrap w:val="false"/>
          </w:tcPr>
          <w:p w14:paraId="2E7472D5">
            <w:pPr>
              <w:pBdr/>
              <w:spacing w:after="0" w:before="0" w:line="240" w:lineRule="auto"/>
              <w:ind/>
              <w:rPr/>
            </w:pPr>
            <w:r>
              <w:rPr>
                <w:rFonts w:ascii="Times New Roman" w:hAnsi="Times New Roman" w:eastAsia="Times New Roman" w:cs="Times New Roman"/>
                <w:color w:val="000000"/>
                <w:sz w:val="24"/>
              </w:rPr>
              <w:t xml:space="preserve">RIP, OSPF, EIGRP</w:t>
            </w:r>
            <w:r/>
          </w:p>
        </w:tc>
        <w:tc>
          <w:tcPr>
            <w:tcBorders/>
            <w:tcMar>
              <w:left w:w="15" w:type="dxa"/>
              <w:top w:w="15" w:type="dxa"/>
              <w:right w:w="15" w:type="dxa"/>
              <w:bottom w:w="15" w:type="dxa"/>
            </w:tcMar>
            <w:tcW w:w="1394" w:type="dxa"/>
            <w:vAlign w:val="center"/>
            <w:textDirection w:val="lrTb"/>
            <w:noWrap w:val="false"/>
          </w:tcPr>
          <w:p w14:paraId="325613EB">
            <w:pPr>
              <w:pBdr/>
              <w:spacing w:after="0" w:before="0" w:line="240" w:lineRule="auto"/>
              <w:ind/>
              <w:rPr/>
            </w:pPr>
            <w:r>
              <w:rPr>
                <w:rFonts w:ascii="Times New Roman" w:hAnsi="Times New Roman" w:eastAsia="Times New Roman" w:cs="Times New Roman"/>
                <w:color w:val="000000"/>
                <w:sz w:val="24"/>
              </w:rPr>
              <w:t xml:space="preserve">Only EIGRP</w:t>
            </w:r>
            <w:r/>
          </w:p>
        </w:tc>
      </w:tr>
      <w:tr>
        <w:trPr/>
        <w:tc>
          <w:tcPr>
            <w:tcBorders/>
            <w:tcMar>
              <w:left w:w="15" w:type="dxa"/>
              <w:top w:w="15" w:type="dxa"/>
              <w:right w:w="15" w:type="dxa"/>
              <w:bottom w:w="15" w:type="dxa"/>
            </w:tcMar>
            <w:tcW w:w="1127" w:type="dxa"/>
            <w:vAlign w:val="center"/>
            <w:textDirection w:val="lrTb"/>
            <w:noWrap w:val="false"/>
          </w:tcPr>
          <w:p w14:paraId="60928639">
            <w:pPr>
              <w:pBdr/>
              <w:spacing w:after="0" w:before="0" w:line="240" w:lineRule="auto"/>
              <w:ind/>
              <w:rPr/>
            </w:pPr>
            <w:r>
              <w:rPr>
                <w:rFonts w:ascii="Times New Roman" w:hAnsi="Times New Roman" w:eastAsia="Times New Roman" w:cs="Times New Roman"/>
                <w:color w:val="000000"/>
                <w:sz w:val="24"/>
              </w:rPr>
              <w:t xml:space="preserve">Traffic split</w:t>
            </w:r>
            <w:r/>
          </w:p>
        </w:tc>
        <w:tc>
          <w:tcPr>
            <w:tcBorders/>
            <w:tcMar>
              <w:left w:w="15" w:type="dxa"/>
              <w:top w:w="15" w:type="dxa"/>
              <w:right w:w="15" w:type="dxa"/>
              <w:bottom w:w="15" w:type="dxa"/>
            </w:tcMar>
            <w:tcW w:w="1835" w:type="dxa"/>
            <w:vAlign w:val="center"/>
            <w:textDirection w:val="lrTb"/>
            <w:noWrap w:val="false"/>
          </w:tcPr>
          <w:p w14:paraId="52C3A96B">
            <w:pPr>
              <w:pBdr/>
              <w:spacing w:after="0" w:before="0" w:line="240" w:lineRule="auto"/>
              <w:ind/>
              <w:rPr/>
            </w:pPr>
            <w:r>
              <w:rPr>
                <w:rFonts w:ascii="Times New Roman" w:hAnsi="Times New Roman" w:eastAsia="Times New Roman" w:cs="Times New Roman"/>
                <w:color w:val="000000"/>
                <w:sz w:val="24"/>
              </w:rPr>
              <w:t xml:space="preserve">Equal</w:t>
            </w:r>
            <w:r/>
          </w:p>
        </w:tc>
        <w:tc>
          <w:tcPr>
            <w:tcBorders/>
            <w:tcMar>
              <w:left w:w="15" w:type="dxa"/>
              <w:top w:w="15" w:type="dxa"/>
              <w:right w:w="15" w:type="dxa"/>
              <w:bottom w:w="15" w:type="dxa"/>
            </w:tcMar>
            <w:tcW w:w="1394" w:type="dxa"/>
            <w:vAlign w:val="center"/>
            <w:textDirection w:val="lrTb"/>
            <w:noWrap w:val="false"/>
          </w:tcPr>
          <w:p w14:paraId="3E54DF41">
            <w:pPr>
              <w:pBdr/>
              <w:spacing w:after="0" w:before="0" w:line="240" w:lineRule="auto"/>
              <w:ind/>
              <w:rPr/>
            </w:pPr>
            <w:r>
              <w:rPr>
                <w:rFonts w:ascii="Times New Roman" w:hAnsi="Times New Roman" w:eastAsia="Times New Roman" w:cs="Times New Roman"/>
                <w:color w:val="000000"/>
                <w:sz w:val="24"/>
              </w:rPr>
              <w:t xml:space="preserve">Proportional</w:t>
            </w:r>
            <w:r/>
          </w:p>
        </w:tc>
      </w:tr>
    </w:tbl>
    <w:p w14:paraId="2DA993BF">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11. Why This is Powerful</w:t>
      </w:r>
      <w:r/>
    </w:p>
    <w:p w14:paraId="2AF00474">
      <w:pPr>
        <w:pStyle w:val="1518"/>
        <w:numPr>
          <w:ilvl w:val="0"/>
          <w:numId w:val="198"/>
        </w:numPr>
        <w:pBdr>
          <w:top w:val="none" w:color="000000" w:sz="4" w:space="0"/>
          <w:left w:val="none" w:color="000000" w:sz="4" w:space="0"/>
          <w:bottom w:val="none" w:color="000000" w:sz="4" w:space="0"/>
          <w:right w:val="none" w:color="000000" w:sz="4" w:space="0"/>
        </w:pBdr>
        <w:spacing/>
        <w:ind w:right="0"/>
        <w:rPr>
          <w:highlight w:val="yellow"/>
        </w:rPr>
      </w:pPr>
      <w:r>
        <w:rPr>
          <w:rFonts w:ascii="Times New Roman" w:hAnsi="Times New Roman" w:eastAsia="Times New Roman" w:cs="Times New Roman"/>
          <w:color w:val="000000"/>
          <w:sz w:val="24"/>
          <w:highlight w:val="yellow"/>
        </w:rPr>
        <w:t xml:space="preserve">Better bandwidth utilization</w:t>
      </w:r>
      <w:r>
        <w:rPr>
          <w:highlight w:val="yellow"/>
        </w:rPr>
      </w:r>
      <w:r>
        <w:rPr>
          <w:highlight w:val="yellow"/>
        </w:rPr>
      </w:r>
    </w:p>
    <w:p w14:paraId="50A9706E">
      <w:pPr>
        <w:pStyle w:val="1518"/>
        <w:numPr>
          <w:ilvl w:val="0"/>
          <w:numId w:val="198"/>
        </w:numPr>
        <w:pBdr>
          <w:top w:val="none" w:color="000000" w:sz="4" w:space="0"/>
          <w:left w:val="none" w:color="000000" w:sz="4" w:space="0"/>
          <w:bottom w:val="none" w:color="000000" w:sz="4" w:space="0"/>
          <w:right w:val="none" w:color="000000" w:sz="4" w:space="0"/>
        </w:pBdr>
        <w:spacing/>
        <w:ind w:right="0"/>
        <w:rPr>
          <w:highlight w:val="yellow"/>
        </w:rPr>
      </w:pPr>
      <w:r>
        <w:rPr>
          <w:rFonts w:ascii="Times New Roman" w:hAnsi="Times New Roman" w:eastAsia="Times New Roman" w:cs="Times New Roman"/>
          <w:color w:val="000000"/>
          <w:sz w:val="24"/>
          <w:highlight w:val="yellow"/>
        </w:rPr>
        <w:t xml:space="preserve">Uses backup links efficiently</w:t>
      </w:r>
      <w:r>
        <w:rPr>
          <w:highlight w:val="yellow"/>
        </w:rPr>
      </w:r>
      <w:r>
        <w:rPr>
          <w:highlight w:val="yellow"/>
        </w:rPr>
      </w:r>
    </w:p>
    <w:p w14:paraId="0F55D025">
      <w:pPr>
        <w:pStyle w:val="1518"/>
        <w:numPr>
          <w:ilvl w:val="0"/>
          <w:numId w:val="198"/>
        </w:numPr>
        <w:pBdr>
          <w:top w:val="none" w:color="000000" w:sz="4" w:space="0"/>
          <w:left w:val="none" w:color="000000" w:sz="4" w:space="0"/>
          <w:bottom w:val="none" w:color="000000" w:sz="4" w:space="0"/>
          <w:right w:val="none" w:color="000000" w:sz="4" w:space="0"/>
        </w:pBdr>
        <w:spacing/>
        <w:ind w:right="0"/>
        <w:rPr>
          <w:highlight w:val="yellow"/>
        </w:rPr>
      </w:pPr>
      <w:r>
        <w:rPr>
          <w:rFonts w:ascii="Times New Roman" w:hAnsi="Times New Roman" w:eastAsia="Times New Roman" w:cs="Times New Roman"/>
          <w:color w:val="000000"/>
          <w:sz w:val="24"/>
          <w:highlight w:val="yellow"/>
        </w:rPr>
        <w:t xml:space="preserve">Improves performance</w:t>
      </w:r>
      <w:r>
        <w:rPr>
          <w:highlight w:val="yellow"/>
        </w:rPr>
      </w:r>
      <w:r>
        <w:rPr>
          <w:highlight w:val="yellow"/>
        </w:rPr>
      </w:r>
    </w:p>
    <w:p w14:paraId="64B77976">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12. Common Mistakes</w:t>
      </w:r>
      <w:r/>
    </w:p>
    <w:p w14:paraId="40B53B5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Thinking all paths are used → must meet conditions</w:t>
        <w:br/>
        <w:t xml:space="preserve"> ❌ Forgetting </w:t>
      </w:r>
      <w:r>
        <w:rPr>
          <w:rFonts w:ascii="Courier New" w:hAnsi="Courier New" w:eastAsia="Courier New" w:cs="Courier New"/>
          <w:color w:val="000000"/>
          <w:sz w:val="20"/>
        </w:rPr>
        <w:t xml:space="preserve">variance</w:t>
      </w:r>
      <w:r>
        <w:rPr>
          <w:rFonts w:ascii="Times New Roman" w:hAnsi="Times New Roman" w:eastAsia="Times New Roman" w:cs="Times New Roman"/>
          <w:color w:val="000000"/>
          <w:sz w:val="24"/>
        </w:rPr>
        <w:t xml:space="preserve"> command</w:t>
        <w:br/>
        <w:t xml:space="preserve"> ❌ Ignoring feasibility condition</w:t>
      </w:r>
      <w:r/>
    </w:p>
    <w:p w14:paraId="2882EA19">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Final Summary</w:t>
      </w:r>
      <w:r/>
    </w:p>
    <w:p w14:paraId="4BEF7247">
      <w:pPr>
        <w:pStyle w:val="1518"/>
        <w:numPr>
          <w:ilvl w:val="0"/>
          <w:numId w:val="19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EIGRP supports </w:t>
      </w:r>
      <w:r>
        <w:rPr>
          <w:rFonts w:ascii="Times New Roman" w:hAnsi="Times New Roman" w:eastAsia="Times New Roman" w:cs="Times New Roman"/>
          <w:b/>
          <w:color w:val="000000"/>
          <w:sz w:val="24"/>
        </w:rPr>
        <w:t xml:space="preserve">unequal-cost load balancing</w:t>
      </w:r>
      <w:r/>
    </w:p>
    <w:p w14:paraId="63EDC0B2">
      <w:pPr>
        <w:pStyle w:val="1518"/>
        <w:numPr>
          <w:ilvl w:val="0"/>
          <w:numId w:val="19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Uses: </w:t>
      </w:r>
      <w:r/>
    </w:p>
    <w:p w14:paraId="22B15460">
      <w:pPr>
        <w:pStyle w:val="1518"/>
        <w:numPr>
          <w:ilvl w:val="1"/>
          <w:numId w:val="19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Successor (best path)</w:t>
      </w:r>
      <w:r/>
    </w:p>
    <w:p w14:paraId="250DB1C8">
      <w:pPr>
        <w:pStyle w:val="1518"/>
        <w:numPr>
          <w:ilvl w:val="1"/>
          <w:numId w:val="19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Feasible successor (backup)</w:t>
      </w:r>
      <w:r/>
    </w:p>
    <w:p w14:paraId="47950B80">
      <w:pPr>
        <w:pStyle w:val="1518"/>
        <w:numPr>
          <w:ilvl w:val="0"/>
          <w:numId w:val="19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Controlled by:</w:t>
      </w:r>
      <w:r/>
    </w:p>
    <w:p w14:paraId="4F80C75A">
      <w:pPr>
        <w:pBdr>
          <w:top w:val="none" w:color="000000" w:sz="4" w:space="0"/>
          <w:left w:val="none" w:color="000000" w:sz="4" w:space="0"/>
          <w:bottom w:val="none" w:color="000000" w:sz="4" w:space="0"/>
          <w:right w:val="none" w:color="000000" w:sz="4" w:space="0"/>
        </w:pBdr>
        <w:spacing/>
        <w:ind w:right="0" w:firstLine="0" w:left="0"/>
        <w:rPr>
          <w:rFonts w:ascii="Fira Code Medium" w:hAnsi="Fira Code Medium" w:cs="Fira Code Medium"/>
          <w:sz w:val="22"/>
          <w:szCs w:val="24"/>
          <w:highlight w:val="yellow"/>
        </w:rPr>
      </w:pPr>
      <w:r>
        <w:rPr>
          <w:rFonts w:ascii="Fira Code Medium" w:hAnsi="Fira Code Medium" w:eastAsia="Fira Code Medium" w:cs="Fira Code Medium"/>
          <w:color w:val="000000"/>
          <w:sz w:val="22"/>
          <w:szCs w:val="24"/>
          <w:highlight w:val="yellow"/>
        </w:rPr>
        <w:t xml:space="preserve">variance X</w:t>
      </w:r>
      <w:r>
        <w:rPr>
          <w:rFonts w:ascii="Fira Code Medium" w:hAnsi="Fira Code Medium" w:cs="Fira Code Medium"/>
          <w:sz w:val="22"/>
          <w:szCs w:val="24"/>
          <w:highlight w:val="yellow"/>
        </w:rPr>
      </w:r>
      <w:r>
        <w:rPr>
          <w:rFonts w:ascii="Fira Code Medium" w:hAnsi="Fira Code Medium" w:cs="Fira Code Medium"/>
          <w:sz w:val="22"/>
          <w:szCs w:val="24"/>
          <w:highlight w:val="yellow"/>
        </w:rPr>
      </w:r>
    </w:p>
    <w:p w14:paraId="38A50161">
      <w:pPr>
        <w:pStyle w:val="1518"/>
        <w:numPr>
          <w:ilvl w:val="0"/>
          <w:numId w:val="20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Condition:</w:t>
      </w:r>
      <w:r/>
    </w:p>
    <w:p w14:paraId="1BF18B07">
      <w:pPr>
        <w:pBdr>
          <w:top w:val="none" w:color="000000" w:sz="4" w:space="0"/>
          <w:left w:val="none" w:color="000000" w:sz="4" w:space="0"/>
          <w:bottom w:val="none" w:color="000000" w:sz="4" w:space="0"/>
          <w:right w:val="none" w:color="000000" w:sz="4" w:space="0"/>
        </w:pBdr>
        <w:spacing/>
        <w:ind w:right="0" w:firstLine="0" w:left="0"/>
        <w:rPr>
          <w:rFonts w:ascii="Fira Code Medium" w:hAnsi="Fira Code Medium" w:cs="Fira Code Medium"/>
          <w:b w:val="0"/>
          <w:bCs w:val="0"/>
          <w:highlight w:val="yellow"/>
        </w:rPr>
      </w:pPr>
      <w:r>
        <w:rPr>
          <w:rFonts w:ascii="Fira Code Medium" w:hAnsi="Fira Code Medium" w:eastAsia="Fira Code Medium" w:cs="Fira Code Medium"/>
          <w:b w:val="0"/>
          <w:bCs w:val="0"/>
          <w:color w:val="000000"/>
          <w:sz w:val="20"/>
          <w:highlight w:val="yellow"/>
        </w:rPr>
        <w:t xml:space="preserve">Metric ≤ Best × Variance</w:t>
      </w:r>
      <w:r>
        <w:rPr>
          <w:rFonts w:ascii="Fira Code Medium" w:hAnsi="Fira Code Medium" w:cs="Fira Code Medium"/>
          <w:b w:val="0"/>
          <w:bCs w:val="0"/>
          <w:highlight w:val="yellow"/>
        </w:rPr>
      </w:r>
      <w:r>
        <w:rPr>
          <w:rFonts w:ascii="Fira Code Medium" w:hAnsi="Fira Code Medium" w:cs="Fira Code Medium"/>
          <w:b w:val="0"/>
          <w:bCs w:val="0"/>
          <w:highlight w:val="yellow"/>
        </w:rPr>
      </w:r>
    </w:p>
    <w:p w14:paraId="04B6607F">
      <w:pPr>
        <w:pStyle w:val="1518"/>
        <w:numPr>
          <w:ilvl w:val="0"/>
          <w:numId w:val="20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Traffic is </w:t>
      </w:r>
      <w:r>
        <w:rPr>
          <w:rFonts w:ascii="Times New Roman" w:hAnsi="Times New Roman" w:eastAsia="Times New Roman" w:cs="Times New Roman"/>
          <w:b/>
          <w:color w:val="000000"/>
          <w:sz w:val="24"/>
        </w:rPr>
        <w:t xml:space="preserve">shared proportionally</w:t>
      </w:r>
      <w:r/>
    </w:p>
    <w:p w14:paraId="6A93E633">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Exam Power Tips 💡</w:t>
      </w:r>
      <w:r/>
    </w:p>
    <w:p w14:paraId="36FBB657">
      <w:pPr>
        <w:pStyle w:val="1518"/>
        <w:numPr>
          <w:ilvl w:val="0"/>
          <w:numId w:val="20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Only </w:t>
      </w:r>
      <w:r>
        <w:rPr>
          <w:rFonts w:ascii="Times New Roman" w:hAnsi="Times New Roman" w:eastAsia="Times New Roman" w:cs="Times New Roman"/>
          <w:b/>
          <w:color w:val="000000"/>
          <w:sz w:val="24"/>
        </w:rPr>
        <w:t xml:space="preserve">EIGRP</w:t>
      </w:r>
      <w:r>
        <w:rPr>
          <w:rFonts w:ascii="Times New Roman" w:hAnsi="Times New Roman" w:eastAsia="Times New Roman" w:cs="Times New Roman"/>
          <w:color w:val="000000"/>
          <w:sz w:val="24"/>
        </w:rPr>
        <w:t xml:space="preserve"> supports unequal-cost load balancing </w:t>
      </w:r>
      <w:r/>
    </w:p>
    <w:p w14:paraId="20E4E678">
      <w:pPr>
        <w:pStyle w:val="1518"/>
        <w:numPr>
          <w:ilvl w:val="0"/>
          <w:numId w:val="20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Must satisfy </w:t>
      </w:r>
      <w:r>
        <w:rPr>
          <w:rFonts w:ascii="Times New Roman" w:hAnsi="Times New Roman" w:eastAsia="Times New Roman" w:cs="Times New Roman"/>
          <w:b/>
          <w:color w:val="000000"/>
          <w:sz w:val="24"/>
        </w:rPr>
        <w:t xml:space="preserve">feasibility condition</w:t>
      </w:r>
      <w:r/>
    </w:p>
    <w:p w14:paraId="3B8E1662">
      <w:pPr>
        <w:pStyle w:val="1518"/>
        <w:numPr>
          <w:ilvl w:val="0"/>
          <w:numId w:val="202"/>
        </w:numPr>
        <w:pBdr>
          <w:top w:val="none" w:color="000000" w:sz="4" w:space="0"/>
          <w:left w:val="none" w:color="000000" w:sz="4" w:space="0"/>
          <w:bottom w:val="none" w:color="000000" w:sz="4" w:space="0"/>
          <w:right w:val="none" w:color="000000" w:sz="4" w:space="0"/>
        </w:pBdr>
        <w:spacing/>
        <w:ind w:right="0"/>
        <w:rPr/>
      </w:pPr>
      <w:r>
        <w:rPr>
          <w:rFonts w:ascii="Courier New" w:hAnsi="Courier New" w:eastAsia="Courier New" w:cs="Courier New"/>
          <w:color w:val="000000"/>
          <w:sz w:val="20"/>
        </w:rPr>
        <w:t xml:space="preserve">variance</w:t>
      </w:r>
      <w:r>
        <w:rPr>
          <w:rFonts w:ascii="Times New Roman" w:hAnsi="Times New Roman" w:eastAsia="Times New Roman" w:cs="Times New Roman"/>
          <w:color w:val="000000"/>
          <w:sz w:val="24"/>
        </w:rPr>
        <w:t xml:space="preserve"> enables it </w:t>
      </w:r>
      <w:r/>
    </w:p>
    <w:p w14:paraId="1F0FFC08">
      <w:pPr>
        <w:pStyle w:val="1518"/>
        <w:numPr>
          <w:ilvl w:val="0"/>
          <w:numId w:val="20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Traffic is </w:t>
      </w:r>
      <w:r>
        <w:rPr>
          <w:rFonts w:ascii="Times New Roman" w:hAnsi="Times New Roman" w:eastAsia="Times New Roman" w:cs="Times New Roman"/>
          <w:b/>
          <w:color w:val="000000"/>
          <w:sz w:val="24"/>
        </w:rPr>
        <w:t xml:space="preserve">not equally divided</w:t>
      </w:r>
      <w:r/>
    </w:p>
    <w:p w14:paraId="57131B15">
      <w:pPr>
        <w:pStyle w:val="1455"/>
        <w:pBdr>
          <w:top w:val="none" w:color="000000" w:sz="4" w:space="0"/>
          <w:left w:val="none" w:color="000000" w:sz="4" w:space="0"/>
          <w:bottom w:val="none" w:color="000000" w:sz="4" w:space="0"/>
          <w:right w:val="none" w:color="000000" w:sz="4" w:space="0"/>
        </w:pBdr>
        <w:spacing/>
        <w:ind w:right="0" w:firstLine="0" w:left="0"/>
        <w:rPr>
          <w:color w:val="002060"/>
        </w:rPr>
      </w:pPr>
      <w:r>
        <w:rPr>
          <w:rFonts w:ascii="Times New Roman" w:hAnsi="Times New Roman" w:eastAsia="Times New Roman" w:cs="Times New Roman"/>
          <w:b/>
          <w:color w:val="002060"/>
          <w:sz w:val="36"/>
        </w:rPr>
        <w:t xml:space="preserve">🔹 What is ECMP?</w:t>
      </w:r>
      <w:r>
        <w:rPr>
          <w:color w:val="002060"/>
        </w:rPr>
      </w:r>
      <w:r>
        <w:rPr>
          <w:color w:val="002060"/>
        </w:rPr>
      </w:r>
    </w:p>
    <w:p w14:paraId="648ECA3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ECMP</w:t>
      </w:r>
      <w:r>
        <w:rPr>
          <w:rFonts w:ascii="Times New Roman" w:hAnsi="Times New Roman" w:eastAsia="Times New Roman" w:cs="Times New Roman"/>
          <w:color w:val="000000"/>
          <w:sz w:val="24"/>
        </w:rPr>
        <w:t xml:space="preserve"> stands for:</w:t>
      </w:r>
      <w:r/>
    </w:p>
    <w:p w14:paraId="212BFA25">
      <w:pPr>
        <w:pBdr>
          <w:top w:val="none" w:color="000000" w:sz="4" w:space="0"/>
          <w:left w:val="none" w:color="000000" w:sz="4" w:space="0"/>
          <w:bottom w:val="none" w:color="000000" w:sz="4" w:space="0"/>
          <w:right w:val="none" w:color="000000" w:sz="4" w:space="0"/>
        </w:pBdr>
        <w:spacing/>
        <w:ind w:right="0" w:firstLine="0" w:left="0"/>
        <w:rPr>
          <w:color w:val="c00000"/>
        </w:rPr>
      </w:pPr>
      <w:r>
        <w:rPr>
          <w:rFonts w:ascii="Times New Roman" w:hAnsi="Times New Roman" w:eastAsia="Times New Roman" w:cs="Times New Roman"/>
          <w:color w:val="c00000"/>
          <w:sz w:val="24"/>
        </w:rPr>
        <w:t xml:space="preserve">👉 </w:t>
      </w:r>
      <w:r>
        <w:rPr>
          <w:rFonts w:ascii="Times New Roman" w:hAnsi="Times New Roman" w:eastAsia="Times New Roman" w:cs="Times New Roman"/>
          <w:b/>
          <w:color w:val="c00000"/>
          <w:sz w:val="24"/>
        </w:rPr>
        <w:t xml:space="preserve">Equal-Cost Multi-Path</w:t>
      </w:r>
      <w:r>
        <w:rPr>
          <w:color w:val="c00000"/>
        </w:rPr>
      </w:r>
      <w:r>
        <w:rPr>
          <w:color w:val="c00000"/>
        </w:rPr>
      </w:r>
    </w:p>
    <w:p w14:paraId="0A857B9E">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Definition</w:t>
      </w:r>
      <w:r/>
    </w:p>
    <w:p w14:paraId="2A977B0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ECMP is when a router:</w:t>
      </w:r>
      <w:r/>
    </w:p>
    <w:p w14:paraId="25EADE0B">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Uses </w:t>
      </w:r>
      <w:r>
        <w:rPr>
          <w:rFonts w:ascii="Times New Roman" w:hAnsi="Times New Roman" w:eastAsia="Times New Roman" w:cs="Times New Roman"/>
          <w:b/>
          <w:color w:val="000000"/>
          <w:sz w:val="24"/>
        </w:rPr>
        <w:t xml:space="preserve">multiple paths with the</w:t>
      </w:r>
      <w:r>
        <w:rPr>
          <w:rFonts w:ascii="Times New Roman" w:hAnsi="Times New Roman" w:eastAsia="Times New Roman" w:cs="Times New Roman"/>
          <w:b/>
          <w:color w:val="c00000"/>
          <w:sz w:val="24"/>
        </w:rPr>
        <w:t xml:space="preserve"> same cost (metric)</w:t>
      </w:r>
      <w:r>
        <w:rPr>
          <w:rFonts w:ascii="Times New Roman" w:hAnsi="Times New Roman" w:eastAsia="Times New Roman" w:cs="Times New Roman"/>
          <w:color w:val="000000"/>
          <w:sz w:val="24"/>
        </w:rPr>
        <w:t xml:space="preserve"> to reach the same destination</w:t>
        <w:br/>
        <w:t xml:space="preserve"> 👉 And </w:t>
      </w:r>
      <w:r>
        <w:rPr>
          <w:rFonts w:ascii="Times New Roman" w:hAnsi="Times New Roman" w:eastAsia="Times New Roman" w:cs="Times New Roman"/>
          <w:b/>
          <w:color w:val="c00000"/>
          <w:sz w:val="24"/>
        </w:rPr>
        <w:t xml:space="preserve">load-balances traffic across those paths</w:t>
      </w:r>
      <w:r/>
    </w:p>
    <w:p w14:paraId="098EB70D">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1. Key Idea</w:t>
      </w:r>
      <w:r/>
    </w:p>
    <w:p w14:paraId="092DB74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If two or more routes have:</w:t>
      </w:r>
      <w:r/>
    </w:p>
    <w:p w14:paraId="1A152E35">
      <w:pPr>
        <w:pStyle w:val="1518"/>
        <w:numPr>
          <w:ilvl w:val="0"/>
          <w:numId w:val="203"/>
        </w:numPr>
        <w:pBdr>
          <w:top w:val="none" w:color="000000" w:sz="4" w:space="0"/>
          <w:left w:val="none" w:color="000000" w:sz="4" w:space="0"/>
          <w:bottom w:val="none" w:color="000000" w:sz="4" w:space="0"/>
          <w:right w:val="none" w:color="000000" w:sz="4" w:space="0"/>
        </w:pBdr>
        <w:spacing/>
        <w:ind w:right="0"/>
        <w:rPr>
          <w:rFonts w:ascii="Fira Code Medium" w:hAnsi="Fira Code Medium" w:cs="Fira Code Medium"/>
          <w:highlight w:val="yellow"/>
        </w:rPr>
      </w:pPr>
      <w:r>
        <w:rPr>
          <w:rFonts w:ascii="Fira Code Medium" w:hAnsi="Fira Code Medium" w:eastAsia="Fira Code Medium" w:cs="Fira Code Medium"/>
          <w:color w:val="000000"/>
          <w:sz w:val="24"/>
          <w:highlight w:val="yellow"/>
        </w:rPr>
        <w:t xml:space="preserve">Same destination</w:t>
      </w:r>
      <w:r>
        <w:rPr>
          <w:rFonts w:ascii="Fira Code Medium" w:hAnsi="Fira Code Medium" w:cs="Fira Code Medium"/>
          <w:highlight w:val="yellow"/>
        </w:rPr>
      </w:r>
      <w:r>
        <w:rPr>
          <w:rFonts w:ascii="Fira Code Medium" w:hAnsi="Fira Code Medium" w:cs="Fira Code Medium"/>
          <w:highlight w:val="yellow"/>
        </w:rPr>
      </w:r>
    </w:p>
    <w:p w14:paraId="65F888E3">
      <w:pPr>
        <w:pStyle w:val="1518"/>
        <w:numPr>
          <w:ilvl w:val="0"/>
          <w:numId w:val="203"/>
        </w:numPr>
        <w:pBdr>
          <w:top w:val="none" w:color="000000" w:sz="4" w:space="0"/>
          <w:left w:val="none" w:color="000000" w:sz="4" w:space="0"/>
          <w:bottom w:val="none" w:color="000000" w:sz="4" w:space="0"/>
          <w:right w:val="none" w:color="000000" w:sz="4" w:space="0"/>
        </w:pBdr>
        <w:spacing/>
        <w:ind w:right="0"/>
        <w:rPr>
          <w:rFonts w:ascii="Fira Code Medium" w:hAnsi="Fira Code Medium" w:cs="Fira Code Medium"/>
          <w:highlight w:val="yellow"/>
        </w:rPr>
      </w:pPr>
      <w:r>
        <w:rPr>
          <w:rFonts w:ascii="Fira Code Medium" w:hAnsi="Fira Code Medium" w:eastAsia="Fira Code Medium" w:cs="Fira Code Medium"/>
          <w:color w:val="000000"/>
          <w:sz w:val="24"/>
          <w:highlight w:val="yellow"/>
        </w:rPr>
        <w:t xml:space="preserve">Same routing protocol</w:t>
      </w:r>
      <w:r>
        <w:rPr>
          <w:rFonts w:ascii="Fira Code Medium" w:hAnsi="Fira Code Medium" w:cs="Fira Code Medium"/>
          <w:highlight w:val="yellow"/>
        </w:rPr>
      </w:r>
      <w:r>
        <w:rPr>
          <w:rFonts w:ascii="Fira Code Medium" w:hAnsi="Fira Code Medium" w:cs="Fira Code Medium"/>
          <w:highlight w:val="yellow"/>
        </w:rPr>
      </w:r>
    </w:p>
    <w:p w14:paraId="1DA2BAEC">
      <w:pPr>
        <w:pStyle w:val="1518"/>
        <w:numPr>
          <w:ilvl w:val="0"/>
          <w:numId w:val="203"/>
        </w:numPr>
        <w:pBdr>
          <w:top w:val="none" w:color="000000" w:sz="4" w:space="0"/>
          <w:left w:val="none" w:color="000000" w:sz="4" w:space="0"/>
          <w:bottom w:val="none" w:color="000000" w:sz="4" w:space="0"/>
          <w:right w:val="none" w:color="000000" w:sz="4" w:space="0"/>
        </w:pBdr>
        <w:spacing/>
        <w:ind w:right="0"/>
        <w:rPr>
          <w:rFonts w:ascii="Fira Code Medium" w:hAnsi="Fira Code Medium" w:cs="Fira Code Medium"/>
          <w:highlight w:val="yellow"/>
        </w:rPr>
      </w:pPr>
      <w:r>
        <w:rPr>
          <w:rFonts w:ascii="Fira Code Medium" w:hAnsi="Fira Code Medium" w:eastAsia="Fira Code Medium" w:cs="Fira Code Medium"/>
          <w:color w:val="000000"/>
          <w:sz w:val="24"/>
          <w:highlight w:val="yellow"/>
        </w:rPr>
        <w:t xml:space="preserve">Same metric</w:t>
      </w:r>
      <w:r>
        <w:rPr>
          <w:rFonts w:ascii="Fira Code Medium" w:hAnsi="Fira Code Medium" w:cs="Fira Code Medium"/>
          <w:highlight w:val="yellow"/>
        </w:rPr>
      </w:r>
      <w:r>
        <w:rPr>
          <w:rFonts w:ascii="Fira Code Medium" w:hAnsi="Fira Code Medium" w:cs="Fira Code Medium"/>
          <w:highlight w:val="yellow"/>
        </w:rPr>
      </w:r>
    </w:p>
    <w:p w14:paraId="7AD5F305">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The router installs </w:t>
      </w:r>
      <w:r>
        <w:rPr>
          <w:rFonts w:ascii="Times New Roman" w:hAnsi="Times New Roman" w:eastAsia="Times New Roman" w:cs="Times New Roman"/>
          <w:b/>
          <w:color w:val="000000"/>
          <w:sz w:val="24"/>
        </w:rPr>
        <w:t xml:space="preserve">all of them</w:t>
      </w:r>
      <w:r>
        <w:rPr>
          <w:rFonts w:ascii="Times New Roman" w:hAnsi="Times New Roman" w:eastAsia="Times New Roman" w:cs="Times New Roman"/>
          <w:color w:val="000000"/>
          <w:sz w:val="24"/>
        </w:rPr>
        <w:t xml:space="preserve"> in the routing table</w:t>
      </w:r>
      <w:r/>
    </w:p>
    <w:p w14:paraId="09020FDC">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2. How It Works</w:t>
      </w:r>
      <w:r/>
    </w:p>
    <w:p w14:paraId="54C6004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Instead of choosing just one path:</w:t>
      </w:r>
      <w:r/>
    </w:p>
    <w:p w14:paraId="21F848F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The router uses </w:t>
      </w:r>
      <w:r>
        <w:rPr>
          <w:rFonts w:ascii="Times New Roman" w:hAnsi="Times New Roman" w:eastAsia="Times New Roman" w:cs="Times New Roman"/>
          <w:b/>
          <w:color w:val="000000"/>
          <w:sz w:val="24"/>
        </w:rPr>
        <w:t xml:space="preserve">multiple equal-cost paths simultaneously</w:t>
      </w:r>
      <w:r/>
    </w:p>
    <w:p w14:paraId="384EDF9A">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Traffic Distribution</w:t>
      </w:r>
      <w:r/>
    </w:p>
    <w:p w14:paraId="442321BB">
      <w:pPr>
        <w:pStyle w:val="1518"/>
        <w:numPr>
          <w:ilvl w:val="0"/>
          <w:numId w:val="20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Packets are distributed across paths: </w:t>
      </w:r>
      <w:r/>
    </w:p>
    <w:p w14:paraId="46A704DB">
      <w:pPr>
        <w:pStyle w:val="1518"/>
        <w:numPr>
          <w:ilvl w:val="1"/>
          <w:numId w:val="20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Per-destination (most common)</w:t>
      </w:r>
      <w:r/>
    </w:p>
    <w:p w14:paraId="50A6B4F2">
      <w:pPr>
        <w:pStyle w:val="1518"/>
        <w:numPr>
          <w:ilvl w:val="1"/>
          <w:numId w:val="20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Per-packet (less common)</w:t>
      </w:r>
      <w:r/>
    </w:p>
    <w:p w14:paraId="7C8EF6D5">
      <w:pPr>
        <w:pStyle w:val="1455"/>
        <w:pBdr>
          <w:top w:val="none" w:color="000000" w:sz="4" w:space="0"/>
          <w:left w:val="none" w:color="000000" w:sz="4" w:space="0"/>
          <w:bottom w:val="none" w:color="000000" w:sz="4" w:space="0"/>
          <w:right w:val="none" w:color="000000" w:sz="4" w:space="0"/>
        </w:pBdr>
        <w:spacing/>
        <w:ind w:right="0" w:firstLine="0" w:left="0"/>
        <w:rPr>
          <w:color w:val="7030a0"/>
        </w:rPr>
      </w:pPr>
      <w:r>
        <w:rPr>
          <w:rFonts w:ascii="Times New Roman" w:hAnsi="Times New Roman" w:eastAsia="Times New Roman" w:cs="Times New Roman"/>
          <w:b/>
          <w:color w:val="7030a0"/>
          <w:sz w:val="36"/>
        </w:rPr>
        <w:t xml:space="preserve">🔹 3. Example</w:t>
      </w:r>
      <w:r>
        <w:rPr>
          <w:color w:val="7030a0"/>
        </w:rPr>
      </w:r>
      <w:r>
        <w:rPr>
          <w:color w:val="7030a0"/>
        </w:rPr>
      </w:r>
    </w:p>
    <w:p w14:paraId="4366D2DE">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Scenario:</w:t>
      </w:r>
      <w:r/>
    </w:p>
    <w:p w14:paraId="0064D97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Router has two equal routes:</w:t>
      </w:r>
      <w:r/>
    </w:p>
    <w:p w14:paraId="74C9D56F">
      <w:pPr>
        <w:pBdr>
          <w:top w:val="none" w:color="000000" w:sz="4" w:space="0"/>
          <w:left w:val="none" w:color="000000" w:sz="4" w:space="0"/>
          <w:bottom w:val="none" w:color="000000" w:sz="4" w:space="0"/>
          <w:right w:val="none" w:color="000000" w:sz="4" w:space="0"/>
        </w:pBdr>
        <w:spacing/>
        <w:ind w:right="0" w:firstLine="0" w:left="0"/>
        <w:rPr>
          <w:rFonts w:ascii="Fira Code Medium" w:hAnsi="Fira Code Medium" w:cs="Fira Code Medium"/>
          <w:color w:val="7030a0"/>
        </w:rPr>
      </w:pPr>
      <w:r>
        <w:rPr>
          <w:rFonts w:ascii="Fira Code Medium" w:hAnsi="Fira Code Medium" w:eastAsia="Fira Code Medium" w:cs="Fira Code Medium"/>
          <w:color w:val="7030a0"/>
          <w:sz w:val="20"/>
        </w:rPr>
        <w:t xml:space="preserve">192.168.2.0/24 via 10.0.0.2 cost 20</w:t>
        <w:br/>
        <w:t xml:space="preserve">192.168.2.0/24 via 10.0.0.3 cost 20</w:t>
      </w:r>
      <w:r>
        <w:rPr>
          <w:rFonts w:ascii="Fira Code Medium" w:hAnsi="Fira Code Medium" w:cs="Fira Code Medium"/>
          <w:color w:val="7030a0"/>
        </w:rPr>
      </w:r>
      <w:r>
        <w:rPr>
          <w:rFonts w:ascii="Fira Code Medium" w:hAnsi="Fira Code Medium" w:cs="Fira Code Medium"/>
          <w:color w:val="7030a0"/>
        </w:rPr>
      </w:r>
    </w:p>
    <w:p w14:paraId="14894FC0">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Routing Table:</w:t>
      </w:r>
      <w:r/>
    </w:p>
    <w:p w14:paraId="76296F2C">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O 192.168.2.0/24 [110/20] via 10.0.0.2</w:t>
        <w:br/>
        <w:t xml:space="preserve">O 192.168.2.0/24 [110/20] via 10.0.0.3</w:t>
      </w:r>
      <w:r/>
    </w:p>
    <w:p w14:paraId="6D57A01F">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Result:</w:t>
      </w:r>
      <w:r/>
    </w:p>
    <w:p w14:paraId="385BA746">
      <w:pPr>
        <w:pStyle w:val="1518"/>
        <w:numPr>
          <w:ilvl w:val="0"/>
          <w:numId w:val="205"/>
        </w:numPr>
        <w:pBdr>
          <w:top w:val="none" w:color="000000" w:sz="4" w:space="0"/>
          <w:left w:val="none" w:color="000000" w:sz="4" w:space="0"/>
          <w:bottom w:val="none" w:color="000000" w:sz="4" w:space="0"/>
          <w:right w:val="none" w:color="000000" w:sz="4" w:space="0"/>
        </w:pBdr>
        <w:spacing/>
        <w:ind w:right="0"/>
        <w:rPr>
          <w:b/>
          <w:bCs/>
          <w:color w:val="7030a0"/>
        </w:rPr>
      </w:pPr>
      <w:r>
        <w:rPr>
          <w:rFonts w:ascii="Times New Roman" w:hAnsi="Times New Roman" w:eastAsia="Times New Roman" w:cs="Times New Roman"/>
          <w:b/>
          <w:bCs/>
          <w:color w:val="7030a0"/>
          <w:sz w:val="24"/>
        </w:rPr>
        <w:t xml:space="preserve"> Traffic is split between: </w:t>
      </w:r>
      <w:r>
        <w:rPr>
          <w:b/>
          <w:bCs/>
          <w:color w:val="7030a0"/>
        </w:rPr>
      </w:r>
      <w:r>
        <w:rPr>
          <w:b/>
          <w:bCs/>
          <w:color w:val="7030a0"/>
        </w:rPr>
      </w:r>
    </w:p>
    <w:p w14:paraId="6B877B12">
      <w:pPr>
        <w:pStyle w:val="1518"/>
        <w:numPr>
          <w:ilvl w:val="1"/>
          <w:numId w:val="205"/>
        </w:numPr>
        <w:pBdr>
          <w:top w:val="none" w:color="000000" w:sz="4" w:space="0"/>
          <w:left w:val="none" w:color="000000" w:sz="4" w:space="0"/>
          <w:bottom w:val="none" w:color="000000" w:sz="4" w:space="0"/>
          <w:right w:val="none" w:color="000000" w:sz="4" w:space="0"/>
        </w:pBdr>
        <w:spacing/>
        <w:ind w:right="0"/>
        <w:rPr>
          <w:b/>
          <w:bCs/>
          <w:color w:val="7030a0"/>
        </w:rPr>
      </w:pPr>
      <w:r>
        <w:rPr>
          <w:rFonts w:ascii="Times New Roman" w:hAnsi="Times New Roman" w:eastAsia="Times New Roman" w:cs="Times New Roman"/>
          <w:b/>
          <w:bCs/>
          <w:color w:val="7030a0"/>
          <w:sz w:val="24"/>
        </w:rPr>
        <w:t xml:space="preserve">10.0.0.2</w:t>
      </w:r>
      <w:r>
        <w:rPr>
          <w:b/>
          <w:bCs/>
          <w:color w:val="7030a0"/>
        </w:rPr>
      </w:r>
      <w:r>
        <w:rPr>
          <w:b/>
          <w:bCs/>
          <w:color w:val="7030a0"/>
        </w:rPr>
      </w:r>
    </w:p>
    <w:p w14:paraId="68FA9AB3">
      <w:pPr>
        <w:pStyle w:val="1518"/>
        <w:numPr>
          <w:ilvl w:val="1"/>
          <w:numId w:val="205"/>
        </w:numPr>
        <w:pBdr>
          <w:top w:val="none" w:color="000000" w:sz="4" w:space="0"/>
          <w:left w:val="none" w:color="000000" w:sz="4" w:space="0"/>
          <w:bottom w:val="none" w:color="000000" w:sz="4" w:space="0"/>
          <w:right w:val="none" w:color="000000" w:sz="4" w:space="0"/>
        </w:pBdr>
        <w:spacing/>
        <w:ind w:right="0"/>
        <w:rPr>
          <w:b/>
          <w:bCs/>
          <w:color w:val="7030a0"/>
        </w:rPr>
      </w:pPr>
      <w:r>
        <w:rPr>
          <w:rFonts w:ascii="Times New Roman" w:hAnsi="Times New Roman" w:eastAsia="Times New Roman" w:cs="Times New Roman"/>
          <w:b/>
          <w:bCs/>
          <w:color w:val="7030a0"/>
          <w:sz w:val="24"/>
        </w:rPr>
        <w:t xml:space="preserve">10.0.0.3</w:t>
      </w:r>
      <w:r>
        <w:rPr>
          <w:b/>
          <w:bCs/>
          <w:color w:val="7030a0"/>
        </w:rPr>
      </w:r>
      <w:r>
        <w:rPr>
          <w:b/>
          <w:bCs/>
          <w:color w:val="7030a0"/>
        </w:rPr>
      </w:r>
    </w:p>
    <w:p w14:paraId="1497AE2F">
      <w:pPr>
        <w:pBdr>
          <w:top w:val="none" w:color="000000" w:sz="4" w:space="0"/>
          <w:left w:val="none" w:color="000000" w:sz="4" w:space="0"/>
          <w:bottom w:val="none" w:color="000000" w:sz="4" w:space="0"/>
          <w:right w:val="none" w:color="000000" w:sz="4" w:space="0"/>
        </w:pBdr>
        <w:spacing/>
        <w:ind w:right="0" w:firstLine="0" w:left="0"/>
        <w:rPr>
          <w:b/>
          <w:bCs/>
          <w:color w:val="7030a0"/>
        </w:rPr>
      </w:pPr>
      <w:r>
        <w:rPr>
          <w:rFonts w:ascii="Times New Roman" w:hAnsi="Times New Roman" w:eastAsia="Times New Roman" w:cs="Times New Roman"/>
          <w:b/>
          <w:bCs/>
          <w:color w:val="7030a0"/>
          <w:sz w:val="24"/>
        </w:rPr>
        <w:t xml:space="preserve">✔ Load balancing is active</w:t>
      </w:r>
      <w:r>
        <w:rPr>
          <w:b/>
          <w:bCs/>
          <w:color w:val="7030a0"/>
        </w:rPr>
      </w:r>
      <w:r>
        <w:rPr>
          <w:b/>
          <w:bCs/>
          <w:color w:val="7030a0"/>
        </w:rPr>
      </w:r>
    </w:p>
    <w:p w14:paraId="3E069284">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4. Where ECMP is Used</w:t>
      </w:r>
      <w:r/>
    </w:p>
    <w:p w14:paraId="72CD96B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Supported by:</w:t>
      </w:r>
      <w:r/>
    </w:p>
    <w:p w14:paraId="3783DCF7">
      <w:pPr>
        <w:pStyle w:val="1518"/>
        <w:numPr>
          <w:ilvl w:val="0"/>
          <w:numId w:val="20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RIP</w:t>
      </w:r>
      <w:r/>
    </w:p>
    <w:p w14:paraId="55101AE9">
      <w:pPr>
        <w:pStyle w:val="1518"/>
        <w:numPr>
          <w:ilvl w:val="0"/>
          <w:numId w:val="20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OSPF</w:t>
      </w:r>
      <w:r/>
    </w:p>
    <w:p w14:paraId="7614576A">
      <w:pPr>
        <w:pStyle w:val="1518"/>
        <w:numPr>
          <w:ilvl w:val="0"/>
          <w:numId w:val="20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EIGRP</w:t>
      </w:r>
      <w:r/>
    </w:p>
    <w:p w14:paraId="3D296B3C">
      <w:pPr>
        <w:pStyle w:val="1518"/>
        <w:numPr>
          <w:ilvl w:val="0"/>
          <w:numId w:val="20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Static routes</w:t>
      </w:r>
      <w:r/>
    </w:p>
    <w:p w14:paraId="30FB61F7">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Default Behavior:</w:t>
      </w:r>
      <w:r/>
    </w:p>
    <w:p w14:paraId="44316C93">
      <w:pPr>
        <w:pStyle w:val="1518"/>
        <w:numPr>
          <w:ilvl w:val="0"/>
          <w:numId w:val="207"/>
        </w:numPr>
        <w:pBdr>
          <w:top w:val="none" w:color="000000" w:sz="4" w:space="0"/>
          <w:left w:val="none" w:color="000000" w:sz="4" w:space="0"/>
          <w:bottom w:val="none" w:color="000000" w:sz="4" w:space="0"/>
          <w:right w:val="none" w:color="000000" w:sz="4" w:space="0"/>
        </w:pBdr>
        <w:spacing/>
        <w:ind w:right="0"/>
        <w:rPr>
          <w:color w:val="7030a0"/>
        </w:rPr>
      </w:pPr>
      <w:r>
        <w:rPr>
          <w:rFonts w:ascii="Times New Roman" w:hAnsi="Times New Roman" w:eastAsia="Times New Roman" w:cs="Times New Roman"/>
          <w:color w:val="7030a0"/>
          <w:sz w:val="24"/>
        </w:rPr>
        <w:t xml:space="preserve"> Most routers support </w:t>
      </w:r>
      <w:r>
        <w:rPr>
          <w:rFonts w:ascii="Times New Roman" w:hAnsi="Times New Roman" w:eastAsia="Times New Roman" w:cs="Times New Roman"/>
          <w:b/>
          <w:color w:val="7030a0"/>
          <w:sz w:val="24"/>
        </w:rPr>
        <w:t xml:space="preserve">up to 4 equal paths</w:t>
      </w:r>
      <w:r>
        <w:rPr>
          <w:rFonts w:ascii="Times New Roman" w:hAnsi="Times New Roman" w:eastAsia="Times New Roman" w:cs="Times New Roman"/>
          <w:color w:val="7030a0"/>
          <w:sz w:val="24"/>
        </w:rPr>
        <w:t xml:space="preserve"> (can be changed) </w:t>
      </w:r>
      <w:r>
        <w:rPr>
          <w:color w:val="7030a0"/>
        </w:rPr>
      </w:r>
      <w:r>
        <w:rPr>
          <w:color w:val="7030a0"/>
        </w:rPr>
      </w:r>
    </w:p>
    <w:p w14:paraId="4DC432E2">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5. ECMP vs Unequal Cost Load Balancing</w:t>
      </w:r>
      <w:r/>
    </w:p>
    <w:tbl>
      <w:tblPr>
        <w:tblStyle w:val="1329"/>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Look w:val="04A0" w:firstRow="1" w:lastRow="0" w:firstColumn="1" w:lastColumn="0" w:noHBand="0" w:noVBand="1"/>
      </w:tblPr>
      <w:tblGrid>
        <w:gridCol w:w="1536"/>
        <w:gridCol w:w="850"/>
        <w:gridCol w:w="1843"/>
      </w:tblGrid>
      <w:tr>
        <w:trPr/>
        <w:tc>
          <w:tcPr>
            <w:tcBorders/>
            <w:tcMar>
              <w:left w:w="15" w:type="dxa"/>
              <w:top w:w="15" w:type="dxa"/>
              <w:right w:w="15" w:type="dxa"/>
              <w:bottom w:w="15" w:type="dxa"/>
            </w:tcMar>
            <w:tcW w:w="1536" w:type="dxa"/>
            <w:vAlign w:val="center"/>
            <w:textDirection w:val="lrTb"/>
            <w:noWrap w:val="false"/>
          </w:tcPr>
          <w:p w14:paraId="343D2146">
            <w:pPr>
              <w:pBdr/>
              <w:spacing w:after="0" w:before="0" w:line="240" w:lineRule="auto"/>
              <w:ind/>
              <w:jc w:val="center"/>
              <w:rPr/>
            </w:pPr>
            <w:r>
              <w:rPr>
                <w:rFonts w:ascii="Times New Roman" w:hAnsi="Times New Roman" w:eastAsia="Times New Roman" w:cs="Times New Roman"/>
                <w:b/>
                <w:color w:val="000000"/>
                <w:sz w:val="24"/>
              </w:rPr>
              <w:t xml:space="preserve">Feature</w:t>
            </w:r>
            <w:r/>
          </w:p>
        </w:tc>
        <w:tc>
          <w:tcPr>
            <w:tcBorders/>
            <w:tcMar>
              <w:left w:w="15" w:type="dxa"/>
              <w:top w:w="15" w:type="dxa"/>
              <w:right w:w="15" w:type="dxa"/>
              <w:bottom w:w="15" w:type="dxa"/>
            </w:tcMar>
            <w:tcW w:w="850" w:type="dxa"/>
            <w:vAlign w:val="center"/>
            <w:textDirection w:val="lrTb"/>
            <w:noWrap w:val="false"/>
          </w:tcPr>
          <w:p w14:paraId="111203A8">
            <w:pPr>
              <w:pBdr/>
              <w:spacing w:after="0" w:before="0" w:line="240" w:lineRule="auto"/>
              <w:ind/>
              <w:jc w:val="center"/>
              <w:rPr/>
            </w:pPr>
            <w:r>
              <w:rPr>
                <w:rFonts w:ascii="Times New Roman" w:hAnsi="Times New Roman" w:eastAsia="Times New Roman" w:cs="Times New Roman"/>
                <w:b/>
                <w:color w:val="000000"/>
                <w:sz w:val="24"/>
              </w:rPr>
              <w:t xml:space="preserve">ECMP</w:t>
            </w:r>
            <w:r/>
          </w:p>
        </w:tc>
        <w:tc>
          <w:tcPr>
            <w:tcBorders/>
            <w:tcMar>
              <w:left w:w="15" w:type="dxa"/>
              <w:top w:w="15" w:type="dxa"/>
              <w:right w:w="15" w:type="dxa"/>
              <w:bottom w:w="15" w:type="dxa"/>
            </w:tcMar>
            <w:tcW w:w="1843" w:type="dxa"/>
            <w:vAlign w:val="center"/>
            <w:textDirection w:val="lrTb"/>
            <w:noWrap w:val="false"/>
          </w:tcPr>
          <w:p w14:paraId="20FF496B">
            <w:pPr>
              <w:pBdr/>
              <w:spacing w:after="0" w:before="0" w:line="240" w:lineRule="auto"/>
              <w:ind/>
              <w:jc w:val="center"/>
              <w:rPr/>
            </w:pPr>
            <w:r>
              <w:rPr>
                <w:rFonts w:ascii="Times New Roman" w:hAnsi="Times New Roman" w:eastAsia="Times New Roman" w:cs="Times New Roman"/>
                <w:b/>
                <w:color w:val="000000"/>
                <w:sz w:val="24"/>
              </w:rPr>
              <w:t xml:space="preserve">Unequal Cost</w:t>
            </w:r>
            <w:r/>
          </w:p>
        </w:tc>
      </w:tr>
      <w:tr>
        <w:trPr/>
        <w:tc>
          <w:tcPr>
            <w:tcBorders/>
            <w:tcMar>
              <w:left w:w="15" w:type="dxa"/>
              <w:top w:w="15" w:type="dxa"/>
              <w:right w:w="15" w:type="dxa"/>
              <w:bottom w:w="15" w:type="dxa"/>
            </w:tcMar>
            <w:tcW w:w="1536" w:type="dxa"/>
            <w:vAlign w:val="center"/>
            <w:textDirection w:val="lrTb"/>
            <w:noWrap w:val="false"/>
          </w:tcPr>
          <w:p w14:paraId="42795718">
            <w:pPr>
              <w:pBdr/>
              <w:spacing w:after="0" w:before="0" w:line="240" w:lineRule="auto"/>
              <w:ind/>
              <w:rPr/>
            </w:pPr>
            <w:r>
              <w:rPr>
                <w:rFonts w:ascii="Times New Roman" w:hAnsi="Times New Roman" w:eastAsia="Times New Roman" w:cs="Times New Roman"/>
                <w:color w:val="000000"/>
                <w:sz w:val="24"/>
              </w:rPr>
              <w:t xml:space="preserve">Metrics</w:t>
            </w:r>
            <w:r/>
          </w:p>
        </w:tc>
        <w:tc>
          <w:tcPr>
            <w:tcBorders/>
            <w:tcMar>
              <w:left w:w="15" w:type="dxa"/>
              <w:top w:w="15" w:type="dxa"/>
              <w:right w:w="15" w:type="dxa"/>
              <w:bottom w:w="15" w:type="dxa"/>
            </w:tcMar>
            <w:tcW w:w="850" w:type="dxa"/>
            <w:vAlign w:val="center"/>
            <w:textDirection w:val="lrTb"/>
            <w:noWrap w:val="false"/>
          </w:tcPr>
          <w:p w14:paraId="729BCABC">
            <w:pPr>
              <w:pBdr/>
              <w:spacing w:after="0" w:before="0" w:line="240" w:lineRule="auto"/>
              <w:ind/>
              <w:rPr/>
            </w:pPr>
            <w:r>
              <w:rPr>
                <w:rFonts w:ascii="Times New Roman" w:hAnsi="Times New Roman" w:eastAsia="Times New Roman" w:cs="Times New Roman"/>
                <w:color w:val="000000"/>
                <w:sz w:val="24"/>
              </w:rPr>
              <w:t xml:space="preserve">Equal</w:t>
            </w:r>
            <w:r/>
          </w:p>
        </w:tc>
        <w:tc>
          <w:tcPr>
            <w:tcBorders/>
            <w:tcMar>
              <w:left w:w="15" w:type="dxa"/>
              <w:top w:w="15" w:type="dxa"/>
              <w:right w:w="15" w:type="dxa"/>
              <w:bottom w:w="15" w:type="dxa"/>
            </w:tcMar>
            <w:tcW w:w="1843" w:type="dxa"/>
            <w:vAlign w:val="center"/>
            <w:textDirection w:val="lrTb"/>
            <w:noWrap w:val="false"/>
          </w:tcPr>
          <w:p w14:paraId="3A22F02E">
            <w:pPr>
              <w:pBdr/>
              <w:spacing w:after="0" w:before="0" w:line="240" w:lineRule="auto"/>
              <w:ind/>
              <w:rPr/>
            </w:pPr>
            <w:r>
              <w:rPr>
                <w:rFonts w:ascii="Times New Roman" w:hAnsi="Times New Roman" w:eastAsia="Times New Roman" w:cs="Times New Roman"/>
                <w:color w:val="000000"/>
                <w:sz w:val="24"/>
              </w:rPr>
              <w:t xml:space="preserve">Different</w:t>
            </w:r>
            <w:r/>
          </w:p>
        </w:tc>
      </w:tr>
      <w:tr>
        <w:trPr/>
        <w:tc>
          <w:tcPr>
            <w:tcBorders/>
            <w:tcMar>
              <w:left w:w="15" w:type="dxa"/>
              <w:top w:w="15" w:type="dxa"/>
              <w:right w:w="15" w:type="dxa"/>
              <w:bottom w:w="15" w:type="dxa"/>
            </w:tcMar>
            <w:tcW w:w="1536" w:type="dxa"/>
            <w:vAlign w:val="center"/>
            <w:textDirection w:val="lrTb"/>
            <w:noWrap w:val="false"/>
          </w:tcPr>
          <w:p w14:paraId="6E45921D">
            <w:pPr>
              <w:pBdr/>
              <w:spacing w:after="0" w:before="0" w:line="240" w:lineRule="auto"/>
              <w:ind/>
              <w:rPr/>
            </w:pPr>
            <w:r>
              <w:rPr>
                <w:rFonts w:ascii="Times New Roman" w:hAnsi="Times New Roman" w:eastAsia="Times New Roman" w:cs="Times New Roman"/>
                <w:color w:val="000000"/>
                <w:sz w:val="24"/>
              </w:rPr>
              <w:t xml:space="preserve">Protocols</w:t>
            </w:r>
            <w:r/>
          </w:p>
        </w:tc>
        <w:tc>
          <w:tcPr>
            <w:tcBorders/>
            <w:tcMar>
              <w:left w:w="15" w:type="dxa"/>
              <w:top w:w="15" w:type="dxa"/>
              <w:right w:w="15" w:type="dxa"/>
              <w:bottom w:w="15" w:type="dxa"/>
            </w:tcMar>
            <w:tcW w:w="850" w:type="dxa"/>
            <w:vAlign w:val="center"/>
            <w:textDirection w:val="lrTb"/>
            <w:noWrap w:val="false"/>
          </w:tcPr>
          <w:p w14:paraId="5729650A">
            <w:pPr>
              <w:pBdr/>
              <w:spacing w:after="0" w:before="0" w:line="240" w:lineRule="auto"/>
              <w:ind/>
              <w:rPr/>
            </w:pPr>
            <w:r>
              <w:rPr>
                <w:rFonts w:ascii="Times New Roman" w:hAnsi="Times New Roman" w:eastAsia="Times New Roman" w:cs="Times New Roman"/>
                <w:color w:val="000000"/>
                <w:sz w:val="24"/>
              </w:rPr>
              <w:t xml:space="preserve">Many</w:t>
            </w:r>
            <w:r/>
          </w:p>
        </w:tc>
        <w:tc>
          <w:tcPr>
            <w:tcBorders/>
            <w:tcMar>
              <w:left w:w="15" w:type="dxa"/>
              <w:top w:w="15" w:type="dxa"/>
              <w:right w:w="15" w:type="dxa"/>
              <w:bottom w:w="15" w:type="dxa"/>
            </w:tcMar>
            <w:tcW w:w="1843" w:type="dxa"/>
            <w:vAlign w:val="center"/>
            <w:textDirection w:val="lrTb"/>
            <w:noWrap w:val="false"/>
          </w:tcPr>
          <w:p w14:paraId="15051FA2">
            <w:pPr>
              <w:pBdr/>
              <w:spacing w:after="0" w:before="0" w:line="240" w:lineRule="auto"/>
              <w:ind/>
              <w:rPr>
                <w:b/>
                <w:bCs/>
                <w:color w:val="7030a0"/>
              </w:rPr>
            </w:pPr>
            <w:r>
              <w:rPr>
                <w:rFonts w:ascii="Times New Roman" w:hAnsi="Times New Roman" w:eastAsia="Times New Roman" w:cs="Times New Roman"/>
                <w:b/>
                <w:bCs/>
                <w:color w:val="7030a0"/>
                <w:sz w:val="24"/>
              </w:rPr>
              <w:t xml:space="preserve">Only EIGRP</w:t>
            </w:r>
            <w:r>
              <w:rPr>
                <w:b/>
                <w:bCs/>
                <w:color w:val="7030a0"/>
              </w:rPr>
            </w:r>
            <w:r>
              <w:rPr>
                <w:b/>
                <w:bCs/>
                <w:color w:val="7030a0"/>
              </w:rPr>
            </w:r>
          </w:p>
        </w:tc>
      </w:tr>
      <w:tr>
        <w:trPr/>
        <w:tc>
          <w:tcPr>
            <w:tcBorders/>
            <w:tcMar>
              <w:left w:w="15" w:type="dxa"/>
              <w:top w:w="15" w:type="dxa"/>
              <w:right w:w="15" w:type="dxa"/>
              <w:bottom w:w="15" w:type="dxa"/>
            </w:tcMar>
            <w:tcW w:w="1536" w:type="dxa"/>
            <w:vAlign w:val="center"/>
            <w:textDirection w:val="lrTb"/>
            <w:noWrap w:val="false"/>
          </w:tcPr>
          <w:p w14:paraId="164E0A32">
            <w:pPr>
              <w:pBdr/>
              <w:spacing w:after="0" w:before="0" w:line="240" w:lineRule="auto"/>
              <w:ind/>
              <w:rPr/>
            </w:pPr>
            <w:r>
              <w:rPr>
                <w:rFonts w:ascii="Times New Roman" w:hAnsi="Times New Roman" w:eastAsia="Times New Roman" w:cs="Times New Roman"/>
                <w:color w:val="000000"/>
                <w:sz w:val="24"/>
              </w:rPr>
              <w:t xml:space="preserve">Traffic split</w:t>
            </w:r>
            <w:r/>
          </w:p>
        </w:tc>
        <w:tc>
          <w:tcPr>
            <w:tcBorders/>
            <w:tcMar>
              <w:left w:w="15" w:type="dxa"/>
              <w:top w:w="15" w:type="dxa"/>
              <w:right w:w="15" w:type="dxa"/>
              <w:bottom w:w="15" w:type="dxa"/>
            </w:tcMar>
            <w:tcW w:w="850" w:type="dxa"/>
            <w:vAlign w:val="center"/>
            <w:textDirection w:val="lrTb"/>
            <w:noWrap w:val="false"/>
          </w:tcPr>
          <w:p w14:paraId="69CC3393">
            <w:pPr>
              <w:pBdr/>
              <w:spacing w:after="0" w:before="0" w:line="240" w:lineRule="auto"/>
              <w:ind/>
              <w:rPr/>
            </w:pPr>
            <w:r>
              <w:rPr>
                <w:rFonts w:ascii="Times New Roman" w:hAnsi="Times New Roman" w:eastAsia="Times New Roman" w:cs="Times New Roman"/>
                <w:color w:val="000000"/>
                <w:sz w:val="24"/>
              </w:rPr>
              <w:t xml:space="preserve">Equal</w:t>
            </w:r>
            <w:r/>
          </w:p>
        </w:tc>
        <w:tc>
          <w:tcPr>
            <w:tcBorders/>
            <w:tcMar>
              <w:left w:w="15" w:type="dxa"/>
              <w:top w:w="15" w:type="dxa"/>
              <w:right w:w="15" w:type="dxa"/>
              <w:bottom w:w="15" w:type="dxa"/>
            </w:tcMar>
            <w:tcW w:w="1843" w:type="dxa"/>
            <w:vAlign w:val="center"/>
            <w:textDirection w:val="lrTb"/>
            <w:noWrap w:val="false"/>
          </w:tcPr>
          <w:p w14:paraId="424B38D0">
            <w:pPr>
              <w:pBdr/>
              <w:spacing w:after="0" w:before="0" w:line="240" w:lineRule="auto"/>
              <w:ind/>
              <w:rPr/>
            </w:pPr>
            <w:r>
              <w:rPr>
                <w:rFonts w:ascii="Times New Roman" w:hAnsi="Times New Roman" w:eastAsia="Times New Roman" w:cs="Times New Roman"/>
                <w:color w:val="000000"/>
                <w:sz w:val="24"/>
              </w:rPr>
              <w:t xml:space="preserve">Proportional</w:t>
            </w:r>
            <w:r/>
          </w:p>
        </w:tc>
      </w:tr>
    </w:tbl>
    <w:p w14:paraId="24C1A34A">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6. Why ECMP is Important</w:t>
      </w:r>
      <w:r/>
    </w:p>
    <w:p w14:paraId="6BB2641A">
      <w:pPr>
        <w:pStyle w:val="1518"/>
        <w:numPr>
          <w:ilvl w:val="0"/>
          <w:numId w:val="20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Improves </w:t>
      </w:r>
      <w:r>
        <w:rPr>
          <w:rFonts w:ascii="Times New Roman" w:hAnsi="Times New Roman" w:eastAsia="Times New Roman" w:cs="Times New Roman"/>
          <w:b/>
          <w:color w:val="000000"/>
          <w:sz w:val="24"/>
        </w:rPr>
        <w:t xml:space="preserve">performance</w:t>
      </w:r>
      <w:r/>
    </w:p>
    <w:p w14:paraId="4A64E3E0">
      <w:pPr>
        <w:pStyle w:val="1518"/>
        <w:numPr>
          <w:ilvl w:val="0"/>
          <w:numId w:val="20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Provides </w:t>
      </w:r>
      <w:r>
        <w:rPr>
          <w:rFonts w:ascii="Times New Roman" w:hAnsi="Times New Roman" w:eastAsia="Times New Roman" w:cs="Times New Roman"/>
          <w:b/>
          <w:color w:val="000000"/>
          <w:sz w:val="24"/>
        </w:rPr>
        <w:t xml:space="preserve">redundancy</w:t>
      </w:r>
      <w:r/>
    </w:p>
    <w:p w14:paraId="03606C31">
      <w:pPr>
        <w:pStyle w:val="1518"/>
        <w:numPr>
          <w:ilvl w:val="0"/>
          <w:numId w:val="20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Uses </w:t>
      </w:r>
      <w:r>
        <w:rPr>
          <w:rFonts w:ascii="Times New Roman" w:hAnsi="Times New Roman" w:eastAsia="Times New Roman" w:cs="Times New Roman"/>
          <w:b/>
          <w:color w:val="000000"/>
          <w:sz w:val="24"/>
        </w:rPr>
        <w:t xml:space="preserve">multiple links efficiently</w:t>
      </w:r>
      <w:r/>
    </w:p>
    <w:p w14:paraId="21CE22D1">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7. Configuration Example</w:t>
      </w:r>
      <w:r/>
    </w:p>
    <w:p w14:paraId="6F559D9B">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Static ECMP:</w:t>
      </w:r>
      <w:r/>
    </w:p>
    <w:p w14:paraId="5528EF37">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ip route 192.168.2.0 255.255.255.0 10.0.0.2</w:t>
        <w:br/>
        <w:t xml:space="preserve">ip route 192.168.2.0 255.255.255.0 10.0.0.3</w:t>
      </w:r>
      <w:r/>
    </w:p>
    <w:p w14:paraId="70B1AE95">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OSPF (automatic ECMP):</w:t>
      </w:r>
      <w:r/>
    </w:p>
    <w:p w14:paraId="224E4C0F">
      <w:pPr>
        <w:pStyle w:val="1518"/>
        <w:numPr>
          <w:ilvl w:val="0"/>
          <w:numId w:val="20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If costs are equal → ECMP is used automatically</w:t>
      </w:r>
      <w:r/>
    </w:p>
    <w:p w14:paraId="7D108340">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8. Verification</w:t>
      </w:r>
      <w:r/>
    </w:p>
    <w:p w14:paraId="637797C2">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show ip route</w:t>
      </w:r>
      <w:r/>
    </w:p>
    <w:p w14:paraId="37E53F5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You’ll see multiple entries for the same network</w:t>
      </w:r>
      <w:r/>
    </w:p>
    <w:p w14:paraId="6B144E7F">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Final Summary</w:t>
      </w:r>
      <w:r/>
    </w:p>
    <w:p w14:paraId="7C7EA541">
      <w:pPr>
        <w:pStyle w:val="1518"/>
        <w:numPr>
          <w:ilvl w:val="0"/>
          <w:numId w:val="21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ECMP = Equal-Cost Multi-Path</w:t>
      </w:r>
      <w:r/>
    </w:p>
    <w:p w14:paraId="230DE23E">
      <w:pPr>
        <w:pStyle w:val="1518"/>
        <w:numPr>
          <w:ilvl w:val="0"/>
          <w:numId w:val="21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Router uses </w:t>
      </w:r>
      <w:r>
        <w:rPr>
          <w:rFonts w:ascii="Times New Roman" w:hAnsi="Times New Roman" w:eastAsia="Times New Roman" w:cs="Times New Roman"/>
          <w:b/>
          <w:color w:val="000000"/>
          <w:sz w:val="24"/>
        </w:rPr>
        <w:t xml:space="preserve">multiple equal-cost routes</w:t>
      </w:r>
      <w:r/>
    </w:p>
    <w:p w14:paraId="70C0B927">
      <w:pPr>
        <w:pStyle w:val="1518"/>
        <w:numPr>
          <w:ilvl w:val="0"/>
          <w:numId w:val="21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Traffic is </w:t>
      </w:r>
      <w:r>
        <w:rPr>
          <w:rFonts w:ascii="Times New Roman" w:hAnsi="Times New Roman" w:eastAsia="Times New Roman" w:cs="Times New Roman"/>
          <w:b/>
          <w:color w:val="000000"/>
          <w:sz w:val="24"/>
        </w:rPr>
        <w:t xml:space="preserve">load-balanced</w:t>
      </w:r>
      <w:r/>
    </w:p>
    <w:p w14:paraId="397BA6D5">
      <w:pPr>
        <w:pStyle w:val="1518"/>
        <w:numPr>
          <w:ilvl w:val="0"/>
          <w:numId w:val="21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Supported by most routing protocols</w:t>
      </w:r>
      <w:r/>
    </w:p>
    <w:p w14:paraId="1578D6B9">
      <w:pPr>
        <w:pStyle w:val="1518"/>
        <w:numPr>
          <w:ilvl w:val="0"/>
          <w:numId w:val="21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Default max paths ≈ </w:t>
      </w:r>
      <w:r>
        <w:rPr>
          <w:rFonts w:ascii="Times New Roman" w:hAnsi="Times New Roman" w:eastAsia="Times New Roman" w:cs="Times New Roman"/>
          <w:b/>
          <w:color w:val="000000"/>
          <w:sz w:val="24"/>
        </w:rPr>
        <w:t xml:space="preserve">4</w:t>
      </w:r>
      <w:r/>
    </w:p>
    <w:p w14:paraId="200A9F18">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Exam Tip 💡</w:t>
      </w:r>
      <w:r/>
    </w:p>
    <w:p w14:paraId="3F665014">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If you see:</w:t>
      </w:r>
      <w:r/>
    </w:p>
    <w:p w14:paraId="4EE9DDA3">
      <w:pPr>
        <w:pStyle w:val="1518"/>
        <w:numPr>
          <w:ilvl w:val="0"/>
          <w:numId w:val="21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Same destination</w:t>
      </w:r>
      <w:r/>
    </w:p>
    <w:p w14:paraId="560C62EF">
      <w:pPr>
        <w:pStyle w:val="1518"/>
        <w:numPr>
          <w:ilvl w:val="0"/>
          <w:numId w:val="21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Same metric</w:t>
      </w:r>
      <w:r/>
    </w:p>
    <w:p w14:paraId="32053316">
      <w:pPr>
        <w:pStyle w:val="1518"/>
        <w:numPr>
          <w:ilvl w:val="0"/>
          <w:numId w:val="21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Multiple next-hops</w:t>
      </w:r>
      <w:r/>
    </w:p>
    <w:p w14:paraId="642F1B0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That is </w:t>
      </w:r>
      <w:r>
        <w:rPr>
          <w:rFonts w:ascii="Times New Roman" w:hAnsi="Times New Roman" w:eastAsia="Times New Roman" w:cs="Times New Roman"/>
          <w:b/>
          <w:color w:val="000000"/>
          <w:sz w:val="24"/>
        </w:rPr>
        <w:t xml:space="preserve">ECMP</w:t>
      </w:r>
      <w:r/>
    </w:p>
    <w:p w14:paraId="446B1840">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Equivalent of </w:t>
      </w:r>
      <w:r>
        <w:rPr>
          <w:rFonts w:ascii="Courier New" w:hAnsi="Courier New" w:eastAsia="Courier New" w:cs="Courier New"/>
          <w:b/>
          <w:color w:val="000000"/>
          <w:sz w:val="39"/>
        </w:rPr>
        <w:t xml:space="preserve">default-information originate</w:t>
      </w:r>
      <w:r>
        <w:rPr>
          <w:rFonts w:ascii="Times New Roman" w:hAnsi="Times New Roman" w:eastAsia="Times New Roman" w:cs="Times New Roman"/>
          <w:b/>
          <w:color w:val="000000"/>
          <w:sz w:val="48"/>
        </w:rPr>
        <w:t xml:space="preserve"> in EIGRP</w:t>
      </w:r>
      <w:r/>
    </w:p>
    <w:p w14:paraId="7424955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In EIGRP, there is </w:t>
      </w:r>
      <w:r>
        <w:rPr>
          <w:rFonts w:ascii="Times New Roman" w:hAnsi="Times New Roman" w:eastAsia="Times New Roman" w:cs="Times New Roman"/>
          <w:b/>
          <w:color w:val="000000"/>
          <w:sz w:val="24"/>
        </w:rPr>
        <w:t xml:space="preserve">no direct command called</w:t>
      </w:r>
      <w:r>
        <w:rPr>
          <w:rFonts w:ascii="Times New Roman" w:hAnsi="Times New Roman" w:eastAsia="Times New Roman" w:cs="Times New Roman"/>
          <w:color w:val="000000"/>
          <w:sz w:val="24"/>
        </w:rPr>
        <w:t xml:space="preserve">:</w:t>
      </w:r>
      <w:r/>
    </w:p>
    <w:p w14:paraId="0756296E">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default-information originate</w:t>
      </w:r>
      <w:r/>
    </w:p>
    <w:p w14:paraId="56D8724B">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Instead, EIGRP uses:</w:t>
      </w:r>
      <w:r/>
    </w:p>
    <w:p w14:paraId="370FCBC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w:t>
      </w:r>
      <w:r>
        <w:rPr>
          <w:rFonts w:ascii="Times New Roman" w:hAnsi="Times New Roman" w:eastAsia="Times New Roman" w:cs="Times New Roman"/>
          <w:b/>
          <w:color w:val="000000"/>
          <w:sz w:val="24"/>
        </w:rPr>
        <w:t xml:space="preserve">Redistribution of a static default route</w:t>
      </w:r>
      <w:r/>
    </w:p>
    <w:p w14:paraId="08726FD3">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1. How It Works (Concept)</w:t>
      </w:r>
      <w:r/>
    </w:p>
    <w:p w14:paraId="12DB005B">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To advertise a default route in EIGRP:</w:t>
      </w:r>
      <w:r/>
    </w:p>
    <w:p w14:paraId="5242A191">
      <w:pPr>
        <w:pStyle w:val="1518"/>
        <w:numPr>
          <w:ilvl w:val="0"/>
          <w:numId w:val="2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You </w:t>
      </w:r>
      <w:r>
        <w:rPr>
          <w:rFonts w:ascii="Times New Roman" w:hAnsi="Times New Roman" w:eastAsia="Times New Roman" w:cs="Times New Roman"/>
          <w:b/>
          <w:color w:val="000000"/>
          <w:sz w:val="24"/>
        </w:rPr>
        <w:t xml:space="preserve">create a default static route</w:t>
      </w:r>
      <w:r/>
    </w:p>
    <w:p w14:paraId="5BC66218">
      <w:pPr>
        <w:pStyle w:val="1518"/>
        <w:numPr>
          <w:ilvl w:val="0"/>
          <w:numId w:val="2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You </w:t>
      </w:r>
      <w:r>
        <w:rPr>
          <w:rFonts w:ascii="Times New Roman" w:hAnsi="Times New Roman" w:eastAsia="Times New Roman" w:cs="Times New Roman"/>
          <w:b/>
          <w:color w:val="000000"/>
          <w:sz w:val="24"/>
        </w:rPr>
        <w:t xml:space="preserve">inject (redistribute) it into EIGRP</w:t>
      </w:r>
      <w:r/>
    </w:p>
    <w:p w14:paraId="048A8DB5">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2. Step-by-Step Configuration</w:t>
      </w:r>
      <w:r/>
    </w:p>
    <w:p w14:paraId="37C473D1">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Step 1: Create Default Route</w:t>
      </w:r>
      <w:r/>
    </w:p>
    <w:p w14:paraId="58D2A0D7">
      <w:pPr>
        <w:pBdr>
          <w:top w:val="none" w:color="000000" w:sz="4" w:space="0"/>
          <w:left w:val="none" w:color="000000" w:sz="4" w:space="0"/>
          <w:bottom w:val="none" w:color="000000" w:sz="4" w:space="0"/>
          <w:right w:val="none" w:color="000000" w:sz="4" w:space="0"/>
        </w:pBdr>
        <w:spacing/>
        <w:ind w:right="0" w:firstLine="0" w:left="0"/>
        <w:rPr>
          <w:rFonts w:ascii="Fira Code Medium" w:hAnsi="Fira Code Medium" w:cs="Fira Code Medium"/>
          <w:sz w:val="22"/>
          <w:szCs w:val="24"/>
          <w:highlight w:val="yellow"/>
        </w:rPr>
      </w:pPr>
      <w:r>
        <w:rPr>
          <w:rFonts w:ascii="Fira Code Medium" w:hAnsi="Fira Code Medium" w:eastAsia="Fira Code Medium" w:cs="Fira Code Medium"/>
          <w:color w:val="000000"/>
          <w:sz w:val="22"/>
          <w:szCs w:val="24"/>
          <w:highlight w:val="yellow"/>
        </w:rPr>
        <w:t xml:space="preserve">ip route 0.0.0.0 0.0.0.0 10.0.0.1</w:t>
      </w:r>
      <w:r>
        <w:rPr>
          <w:rFonts w:ascii="Fira Code Medium" w:hAnsi="Fira Code Medium" w:cs="Fira Code Medium"/>
          <w:sz w:val="22"/>
          <w:szCs w:val="24"/>
          <w:highlight w:val="yellow"/>
        </w:rPr>
      </w:r>
      <w:r>
        <w:rPr>
          <w:rFonts w:ascii="Fira Code Medium" w:hAnsi="Fira Code Medium" w:cs="Fira Code Medium"/>
          <w:sz w:val="22"/>
          <w:szCs w:val="24"/>
          <w:highlight w:val="yellow"/>
        </w:rPr>
      </w:r>
    </w:p>
    <w:p w14:paraId="27736A9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This tells the router:</w:t>
      </w:r>
      <w:r/>
    </w:p>
    <w:p w14:paraId="4A14FE6B">
      <w:pPr>
        <w:pStyle w:val="1518"/>
        <w:numPr>
          <w:ilvl w:val="0"/>
          <w:numId w:val="2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“Send unknown traffic to 10.0.0.1”</w:t>
      </w:r>
      <w:r/>
    </w:p>
    <w:p w14:paraId="74D9937B">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Step 2: Enable EIGRP</w:t>
      </w:r>
      <w:r/>
    </w:p>
    <w:p w14:paraId="1B6C48D9">
      <w:pPr>
        <w:pBdr>
          <w:top w:val="none" w:color="000000" w:sz="4" w:space="0"/>
          <w:left w:val="none" w:color="000000" w:sz="4" w:space="0"/>
          <w:bottom w:val="none" w:color="000000" w:sz="4" w:space="0"/>
          <w:right w:val="none" w:color="000000" w:sz="4" w:space="0"/>
        </w:pBdr>
        <w:spacing/>
        <w:ind w:right="0" w:firstLine="0" w:left="0"/>
        <w:rPr>
          <w:rFonts w:ascii="Fira Code Medium" w:hAnsi="Fira Code Medium" w:cs="Fira Code Medium"/>
          <w:sz w:val="22"/>
          <w:szCs w:val="24"/>
          <w:highlight w:val="yellow"/>
        </w:rPr>
      </w:pPr>
      <w:r>
        <w:rPr>
          <w:rFonts w:ascii="Fira Code Medium" w:hAnsi="Fira Code Medium" w:eastAsia="Fira Code Medium" w:cs="Fira Code Medium"/>
          <w:color w:val="000000"/>
          <w:sz w:val="22"/>
          <w:szCs w:val="24"/>
          <w:highlight w:val="yellow"/>
        </w:rPr>
        <w:t xml:space="preserve">router eigrp 100</w:t>
      </w:r>
      <w:r>
        <w:rPr>
          <w:rFonts w:ascii="Fira Code Medium" w:hAnsi="Fira Code Medium" w:cs="Fira Code Medium"/>
          <w:sz w:val="22"/>
          <w:szCs w:val="24"/>
          <w:highlight w:val="yellow"/>
        </w:rPr>
      </w:r>
      <w:r>
        <w:rPr>
          <w:rFonts w:ascii="Fira Code Medium" w:hAnsi="Fira Code Medium" w:cs="Fira Code Medium"/>
          <w:sz w:val="22"/>
          <w:szCs w:val="24"/>
          <w:highlight w:val="yellow"/>
        </w:rPr>
      </w:r>
    </w:p>
    <w:p w14:paraId="6662DB13">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Step 3: Redistribute Static Routes</w:t>
      </w:r>
      <w:r/>
    </w:p>
    <w:p w14:paraId="02009AFE">
      <w:pPr>
        <w:pBdr>
          <w:top w:val="none" w:color="000000" w:sz="4" w:space="0"/>
          <w:left w:val="none" w:color="000000" w:sz="4" w:space="0"/>
          <w:bottom w:val="none" w:color="000000" w:sz="4" w:space="0"/>
          <w:right w:val="none" w:color="000000" w:sz="4" w:space="0"/>
        </w:pBdr>
        <w:spacing/>
        <w:ind w:right="0" w:firstLine="0" w:left="0"/>
        <w:rPr>
          <w:rFonts w:ascii="Fira Code Medium" w:hAnsi="Fira Code Medium" w:cs="Fira Code Medium"/>
          <w:sz w:val="22"/>
          <w:szCs w:val="24"/>
          <w:highlight w:val="yellow"/>
        </w:rPr>
      </w:pPr>
      <w:r>
        <w:rPr>
          <w:rFonts w:ascii="Fira Code Medium" w:hAnsi="Fira Code Medium" w:eastAsia="Fira Code Medium" w:cs="Fira Code Medium"/>
          <w:color w:val="000000"/>
          <w:sz w:val="22"/>
          <w:szCs w:val="24"/>
          <w:highlight w:val="yellow"/>
        </w:rPr>
        <w:t xml:space="preserve">redistribute static</w:t>
      </w:r>
      <w:r>
        <w:rPr>
          <w:rFonts w:ascii="Fira Code Medium" w:hAnsi="Fira Code Medium" w:cs="Fira Code Medium"/>
          <w:sz w:val="22"/>
          <w:szCs w:val="24"/>
          <w:highlight w:val="yellow"/>
        </w:rPr>
      </w:r>
      <w:r>
        <w:rPr>
          <w:rFonts w:ascii="Fira Code Medium" w:hAnsi="Fira Code Medium" w:cs="Fira Code Medium"/>
          <w:sz w:val="22"/>
          <w:szCs w:val="24"/>
          <w:highlight w:val="yellow"/>
        </w:rPr>
      </w:r>
    </w:p>
    <w:p w14:paraId="434ADF4E">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Important (VERY!)</w:t>
      </w:r>
      <w:r/>
    </w:p>
    <w:p w14:paraId="0AFA649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EIGRP requires a </w:t>
      </w:r>
      <w:r>
        <w:rPr>
          <w:rFonts w:ascii="Times New Roman" w:hAnsi="Times New Roman" w:eastAsia="Times New Roman" w:cs="Times New Roman"/>
          <w:b/>
          <w:color w:val="000000"/>
          <w:sz w:val="24"/>
        </w:rPr>
        <w:t xml:space="preserve">metric when redistributing</w:t>
      </w:r>
      <w:r/>
    </w:p>
    <w:p w14:paraId="7D777669">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Step 4: Add Metric</w:t>
      </w:r>
      <w:r/>
    </w:p>
    <w:p w14:paraId="1A162EDB">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redistribute static metric 10000 100 255 1 1500</w:t>
      </w:r>
      <w:r/>
    </w:p>
    <w:p w14:paraId="56938163">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Metric Format:</w:t>
      </w:r>
      <w:r/>
    </w:p>
    <w:p w14:paraId="06A5AF94">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bandwidth delay reliability load mtu</w:t>
      </w:r>
      <w:r/>
    </w:p>
    <w:p w14:paraId="6458CC68">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3. Alternative Method (Simpler)</w:t>
      </w:r>
      <w:r/>
    </w:p>
    <w:p w14:paraId="72A7C920">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Use:</w:t>
      </w:r>
      <w:r/>
    </w:p>
    <w:p w14:paraId="76BF24C0">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ip default-network 0.0.0.0</w:t>
      </w:r>
      <w:r/>
    </w:p>
    <w:p w14:paraId="2174864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Less commonly used, not recommended for modern configs</w:t>
      </w:r>
      <w:r/>
    </w:p>
    <w:p w14:paraId="54CFCB06">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4. Verification</w:t>
      </w:r>
      <w:r/>
    </w:p>
    <w:p w14:paraId="75950400">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show ip route</w:t>
      </w:r>
      <w:r/>
    </w:p>
    <w:p w14:paraId="075BEB4C">
      <w:pPr>
        <w:pStyle w:val="1457"/>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On neighbor routers:</w:t>
      </w:r>
      <w:r/>
    </w:p>
    <w:p w14:paraId="242F26AD">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D* 0.0.0.0/0 via 10.0.0.2</w:t>
      </w:r>
      <w:r/>
    </w:p>
    <w:p w14:paraId="0EDBA05B">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0"/>
        </w:rPr>
        <w:t xml:space="preserve">D*</w:t>
      </w:r>
      <w:r>
        <w:rPr>
          <w:rFonts w:ascii="Times New Roman" w:hAnsi="Times New Roman" w:eastAsia="Times New Roman" w:cs="Times New Roman"/>
          <w:color w:val="000000"/>
          <w:sz w:val="24"/>
        </w:rPr>
        <w:t xml:space="preserve"> means:</w:t>
      </w:r>
      <w:r/>
    </w:p>
    <w:p w14:paraId="43D980D2">
      <w:pPr>
        <w:pStyle w:val="1518"/>
        <w:numPr>
          <w:ilvl w:val="0"/>
          <w:numId w:val="2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EIGRP-learned default route</w:t>
      </w:r>
      <w:r/>
    </w:p>
    <w:p w14:paraId="59B0343E">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5. Comparison with RIP</w:t>
      </w:r>
      <w:r/>
    </w:p>
    <w:tbl>
      <w:tblPr>
        <w:tblStyle w:val="1329"/>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2279"/>
        <w:gridCol w:w="3405"/>
        <w:gridCol w:w="1646"/>
      </w:tblGrid>
      <w:tr>
        <w:trPr/>
        <w:tc>
          <w:tcPr>
            <w:tcBorders/>
            <w:tcMar>
              <w:left w:w="15" w:type="dxa"/>
              <w:top w:w="15" w:type="dxa"/>
              <w:right w:w="15" w:type="dxa"/>
              <w:bottom w:w="15" w:type="dxa"/>
            </w:tcMar>
            <w:tcW w:w="2279" w:type="dxa"/>
            <w:vAlign w:val="center"/>
            <w:textDirection w:val="lrTb"/>
            <w:noWrap w:val="false"/>
          </w:tcPr>
          <w:p w14:paraId="7912630E">
            <w:pPr>
              <w:pBdr/>
              <w:spacing w:after="0" w:before="0" w:line="240" w:lineRule="auto"/>
              <w:ind/>
              <w:jc w:val="center"/>
              <w:rPr/>
            </w:pPr>
            <w:r>
              <w:rPr>
                <w:rFonts w:ascii="Times New Roman" w:hAnsi="Times New Roman" w:eastAsia="Times New Roman" w:cs="Times New Roman"/>
                <w:b/>
                <w:color w:val="000000"/>
                <w:sz w:val="24"/>
              </w:rPr>
              <w:t xml:space="preserve">Feature</w:t>
            </w:r>
            <w:r/>
          </w:p>
        </w:tc>
        <w:tc>
          <w:tcPr>
            <w:tcBorders/>
            <w:tcMar>
              <w:left w:w="15" w:type="dxa"/>
              <w:top w:w="15" w:type="dxa"/>
              <w:right w:w="15" w:type="dxa"/>
              <w:bottom w:w="15" w:type="dxa"/>
            </w:tcMar>
            <w:tcW w:w="3405" w:type="dxa"/>
            <w:vAlign w:val="center"/>
            <w:textDirection w:val="lrTb"/>
            <w:noWrap w:val="false"/>
          </w:tcPr>
          <w:p w14:paraId="2AF57E61">
            <w:pPr>
              <w:pBdr/>
              <w:spacing w:after="0" w:before="0" w:line="240" w:lineRule="auto"/>
              <w:ind/>
              <w:jc w:val="center"/>
              <w:rPr/>
            </w:pPr>
            <w:r>
              <w:rPr>
                <w:rFonts w:ascii="Times New Roman" w:hAnsi="Times New Roman" w:eastAsia="Times New Roman" w:cs="Times New Roman"/>
                <w:b/>
                <w:color w:val="000000"/>
                <w:sz w:val="24"/>
              </w:rPr>
              <w:t xml:space="preserve">RIP</w:t>
            </w:r>
            <w:r/>
          </w:p>
        </w:tc>
        <w:tc>
          <w:tcPr>
            <w:tcBorders/>
            <w:tcMar>
              <w:left w:w="15" w:type="dxa"/>
              <w:top w:w="15" w:type="dxa"/>
              <w:right w:w="15" w:type="dxa"/>
              <w:bottom w:w="15" w:type="dxa"/>
            </w:tcMar>
            <w:tcW w:w="1646" w:type="dxa"/>
            <w:vAlign w:val="center"/>
            <w:textDirection w:val="lrTb"/>
            <w:noWrap w:val="false"/>
          </w:tcPr>
          <w:p w14:paraId="09AEF271">
            <w:pPr>
              <w:pBdr/>
              <w:spacing w:after="0" w:before="0" w:line="240" w:lineRule="auto"/>
              <w:ind/>
              <w:jc w:val="center"/>
              <w:rPr/>
            </w:pPr>
            <w:r>
              <w:rPr>
                <w:rFonts w:ascii="Times New Roman" w:hAnsi="Times New Roman" w:eastAsia="Times New Roman" w:cs="Times New Roman"/>
                <w:b/>
                <w:color w:val="000000"/>
                <w:sz w:val="24"/>
              </w:rPr>
              <w:t xml:space="preserve">EIGRP</w:t>
            </w:r>
            <w:r/>
          </w:p>
        </w:tc>
      </w:tr>
      <w:tr>
        <w:trPr/>
        <w:tc>
          <w:tcPr>
            <w:tcBorders/>
            <w:tcMar>
              <w:left w:w="15" w:type="dxa"/>
              <w:top w:w="15" w:type="dxa"/>
              <w:right w:w="15" w:type="dxa"/>
              <w:bottom w:w="15" w:type="dxa"/>
            </w:tcMar>
            <w:tcW w:w="2279" w:type="dxa"/>
            <w:vAlign w:val="center"/>
            <w:textDirection w:val="lrTb"/>
            <w:noWrap w:val="false"/>
          </w:tcPr>
          <w:p w14:paraId="2AD6FE34">
            <w:pPr>
              <w:pBdr/>
              <w:spacing w:after="0" w:before="0" w:line="240" w:lineRule="auto"/>
              <w:ind/>
              <w:rPr/>
            </w:pPr>
            <w:r>
              <w:rPr>
                <w:rFonts w:ascii="Times New Roman" w:hAnsi="Times New Roman" w:eastAsia="Times New Roman" w:cs="Times New Roman"/>
                <w:color w:val="000000"/>
                <w:sz w:val="24"/>
              </w:rPr>
              <w:t xml:space="preserve">Default route command</w:t>
            </w:r>
            <w:r/>
          </w:p>
        </w:tc>
        <w:tc>
          <w:tcPr>
            <w:tcBorders/>
            <w:tcMar>
              <w:left w:w="15" w:type="dxa"/>
              <w:top w:w="15" w:type="dxa"/>
              <w:right w:w="15" w:type="dxa"/>
              <w:bottom w:w="15" w:type="dxa"/>
            </w:tcMar>
            <w:tcW w:w="3405" w:type="dxa"/>
            <w:vAlign w:val="center"/>
            <w:textDirection w:val="lrTb"/>
            <w:noWrap w:val="false"/>
          </w:tcPr>
          <w:p w14:paraId="34C81BBF">
            <w:pPr>
              <w:pBdr/>
              <w:spacing w:after="0" w:before="0" w:line="240" w:lineRule="auto"/>
              <w:ind/>
              <w:rPr/>
            </w:pPr>
            <w:r>
              <w:rPr>
                <w:rFonts w:ascii="Courier New" w:hAnsi="Courier New" w:eastAsia="Courier New" w:cs="Courier New"/>
                <w:color w:val="000000"/>
                <w:sz w:val="20"/>
              </w:rPr>
              <w:t xml:space="preserve">default-information originate</w:t>
            </w:r>
            <w:r/>
          </w:p>
        </w:tc>
        <w:tc>
          <w:tcPr>
            <w:tcBorders/>
            <w:tcMar>
              <w:left w:w="15" w:type="dxa"/>
              <w:top w:w="15" w:type="dxa"/>
              <w:right w:w="15" w:type="dxa"/>
              <w:bottom w:w="15" w:type="dxa"/>
            </w:tcMar>
            <w:tcW w:w="1646" w:type="dxa"/>
            <w:vAlign w:val="center"/>
            <w:textDirection w:val="lrTb"/>
            <w:noWrap w:val="false"/>
          </w:tcPr>
          <w:p w14:paraId="55162326">
            <w:pPr>
              <w:pBdr/>
              <w:spacing w:after="0" w:before="0" w:line="240" w:lineRule="auto"/>
              <w:ind/>
              <w:rPr/>
            </w:pPr>
            <w:r>
              <w:rPr>
                <w:rFonts w:ascii="Times New Roman" w:hAnsi="Times New Roman" w:eastAsia="Times New Roman" w:cs="Times New Roman"/>
                <w:color w:val="000000"/>
                <w:sz w:val="24"/>
              </w:rPr>
              <w:t xml:space="preserve">❌ Not available</w:t>
            </w:r>
            <w:r/>
          </w:p>
        </w:tc>
      </w:tr>
      <w:tr>
        <w:trPr/>
        <w:tc>
          <w:tcPr>
            <w:tcBorders/>
            <w:tcMar>
              <w:left w:w="15" w:type="dxa"/>
              <w:top w:w="15" w:type="dxa"/>
              <w:right w:w="15" w:type="dxa"/>
              <w:bottom w:w="15" w:type="dxa"/>
            </w:tcMar>
            <w:tcW w:w="2279" w:type="dxa"/>
            <w:vAlign w:val="center"/>
            <w:textDirection w:val="lrTb"/>
            <w:noWrap w:val="false"/>
          </w:tcPr>
          <w:p w14:paraId="1CB6AFEC">
            <w:pPr>
              <w:pBdr/>
              <w:spacing w:after="0" w:before="0" w:line="240" w:lineRule="auto"/>
              <w:ind/>
              <w:rPr/>
            </w:pPr>
            <w:r>
              <w:rPr>
                <w:rFonts w:ascii="Times New Roman" w:hAnsi="Times New Roman" w:eastAsia="Times New Roman" w:cs="Times New Roman"/>
                <w:color w:val="000000"/>
                <w:sz w:val="24"/>
              </w:rPr>
              <w:t xml:space="preserve">Method</w:t>
            </w:r>
            <w:r/>
          </w:p>
        </w:tc>
        <w:tc>
          <w:tcPr>
            <w:tcBorders/>
            <w:tcMar>
              <w:left w:w="15" w:type="dxa"/>
              <w:top w:w="15" w:type="dxa"/>
              <w:right w:w="15" w:type="dxa"/>
              <w:bottom w:w="15" w:type="dxa"/>
            </w:tcMar>
            <w:tcW w:w="3405" w:type="dxa"/>
            <w:vAlign w:val="center"/>
            <w:textDirection w:val="lrTb"/>
            <w:noWrap w:val="false"/>
          </w:tcPr>
          <w:p w14:paraId="09E8BB08">
            <w:pPr>
              <w:pBdr/>
              <w:spacing w:after="0" w:before="0" w:line="240" w:lineRule="auto"/>
              <w:ind/>
              <w:rPr/>
            </w:pPr>
            <w:r>
              <w:rPr>
                <w:rFonts w:ascii="Times New Roman" w:hAnsi="Times New Roman" w:eastAsia="Times New Roman" w:cs="Times New Roman"/>
                <w:color w:val="000000"/>
                <w:sz w:val="24"/>
              </w:rPr>
              <w:t xml:space="preserve">Direct command</w:t>
            </w:r>
            <w:r/>
          </w:p>
        </w:tc>
        <w:tc>
          <w:tcPr>
            <w:tcBorders/>
            <w:tcMar>
              <w:left w:w="15" w:type="dxa"/>
              <w:top w:w="15" w:type="dxa"/>
              <w:right w:w="15" w:type="dxa"/>
              <w:bottom w:w="15" w:type="dxa"/>
            </w:tcMar>
            <w:tcW w:w="1646" w:type="dxa"/>
            <w:vAlign w:val="center"/>
            <w:textDirection w:val="lrTb"/>
            <w:noWrap w:val="false"/>
          </w:tcPr>
          <w:p w14:paraId="43B1A174">
            <w:pPr>
              <w:pBdr/>
              <w:spacing w:after="0" w:before="0" w:line="240" w:lineRule="auto"/>
              <w:ind/>
              <w:rPr/>
            </w:pPr>
            <w:r>
              <w:rPr>
                <w:rFonts w:ascii="Times New Roman" w:hAnsi="Times New Roman" w:eastAsia="Times New Roman" w:cs="Times New Roman"/>
                <w:color w:val="000000"/>
                <w:sz w:val="24"/>
              </w:rPr>
              <w:t xml:space="preserve">Redistribution</w:t>
            </w:r>
            <w:r/>
          </w:p>
        </w:tc>
      </w:tr>
      <w:tr>
        <w:trPr/>
        <w:tc>
          <w:tcPr>
            <w:tcBorders/>
            <w:tcMar>
              <w:left w:w="15" w:type="dxa"/>
              <w:top w:w="15" w:type="dxa"/>
              <w:right w:w="15" w:type="dxa"/>
              <w:bottom w:w="15" w:type="dxa"/>
            </w:tcMar>
            <w:tcW w:w="2279" w:type="dxa"/>
            <w:vAlign w:val="center"/>
            <w:textDirection w:val="lrTb"/>
            <w:noWrap w:val="false"/>
          </w:tcPr>
          <w:p w14:paraId="6AD28B4E">
            <w:pPr>
              <w:pBdr/>
              <w:spacing w:after="0" w:before="0" w:line="240" w:lineRule="auto"/>
              <w:ind/>
              <w:rPr/>
            </w:pPr>
            <w:r>
              <w:rPr>
                <w:rFonts w:ascii="Times New Roman" w:hAnsi="Times New Roman" w:eastAsia="Times New Roman" w:cs="Times New Roman"/>
                <w:color w:val="000000"/>
                <w:sz w:val="24"/>
              </w:rPr>
              <w:t xml:space="preserve">Metric required</w:t>
            </w:r>
            <w:r/>
          </w:p>
        </w:tc>
        <w:tc>
          <w:tcPr>
            <w:tcBorders/>
            <w:tcMar>
              <w:left w:w="15" w:type="dxa"/>
              <w:top w:w="15" w:type="dxa"/>
              <w:right w:w="15" w:type="dxa"/>
              <w:bottom w:w="15" w:type="dxa"/>
            </w:tcMar>
            <w:tcW w:w="3405" w:type="dxa"/>
            <w:vAlign w:val="center"/>
            <w:textDirection w:val="lrTb"/>
            <w:noWrap w:val="false"/>
          </w:tcPr>
          <w:p w14:paraId="0C326DB2">
            <w:pPr>
              <w:pBdr/>
              <w:spacing w:after="0" w:before="0" w:line="240" w:lineRule="auto"/>
              <w:ind/>
              <w:rPr/>
            </w:pPr>
            <w:r>
              <w:rPr>
                <w:rFonts w:ascii="Times New Roman" w:hAnsi="Times New Roman" w:eastAsia="Times New Roman" w:cs="Times New Roman"/>
                <w:color w:val="000000"/>
                <w:sz w:val="24"/>
              </w:rPr>
              <w:t xml:space="preserve">No</w:t>
            </w:r>
            <w:r/>
          </w:p>
        </w:tc>
        <w:tc>
          <w:tcPr>
            <w:tcBorders/>
            <w:tcMar>
              <w:left w:w="15" w:type="dxa"/>
              <w:top w:w="15" w:type="dxa"/>
              <w:right w:w="15" w:type="dxa"/>
              <w:bottom w:w="15" w:type="dxa"/>
            </w:tcMar>
            <w:tcW w:w="1646" w:type="dxa"/>
            <w:vAlign w:val="center"/>
            <w:textDirection w:val="lrTb"/>
            <w:noWrap w:val="false"/>
          </w:tcPr>
          <w:p w14:paraId="6CF923C3">
            <w:pPr>
              <w:pBdr/>
              <w:spacing w:after="0" w:before="0" w:line="240" w:lineRule="auto"/>
              <w:ind/>
              <w:rPr/>
            </w:pPr>
            <w:r>
              <w:rPr>
                <w:rFonts w:ascii="Times New Roman" w:hAnsi="Times New Roman" w:eastAsia="Times New Roman" w:cs="Times New Roman"/>
                <w:color w:val="000000"/>
                <w:sz w:val="24"/>
              </w:rPr>
              <w:t xml:space="preserve">Yes</w:t>
            </w:r>
            <w:r/>
          </w:p>
        </w:tc>
      </w:tr>
    </w:tbl>
    <w:p w14:paraId="0427D0D3">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6. Why EIGRP Uses Redistribution</w:t>
      </w:r>
      <w:r/>
    </w:p>
    <w:p w14:paraId="1D592FEB">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EIGRP is more advanced:</w:t>
      </w:r>
      <w:r/>
    </w:p>
    <w:p w14:paraId="23EF7D75">
      <w:pPr>
        <w:pStyle w:val="1518"/>
        <w:numPr>
          <w:ilvl w:val="0"/>
          <w:numId w:val="2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Requires </w:t>
      </w:r>
      <w:r>
        <w:rPr>
          <w:rFonts w:ascii="Times New Roman" w:hAnsi="Times New Roman" w:eastAsia="Times New Roman" w:cs="Times New Roman"/>
          <w:b/>
          <w:color w:val="000000"/>
          <w:sz w:val="24"/>
        </w:rPr>
        <w:t xml:space="preserve">explicit metric definition</w:t>
      </w:r>
      <w:r/>
    </w:p>
    <w:p w14:paraId="2D03D837">
      <w:pPr>
        <w:pStyle w:val="1518"/>
        <w:numPr>
          <w:ilvl w:val="0"/>
          <w:numId w:val="2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Gives more </w:t>
      </w:r>
      <w:r>
        <w:rPr>
          <w:rFonts w:ascii="Times New Roman" w:hAnsi="Times New Roman" w:eastAsia="Times New Roman" w:cs="Times New Roman"/>
          <w:b/>
          <w:color w:val="000000"/>
          <w:sz w:val="24"/>
        </w:rPr>
        <w:t xml:space="preserve">control over routing behavior</w:t>
      </w:r>
      <w:r/>
    </w:p>
    <w:p w14:paraId="451CA6FA">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7. Common Mistakes</w:t>
      </w:r>
      <w:r/>
    </w:p>
    <w:p w14:paraId="7518763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Forgetting metric → route not advertised</w:t>
        <w:br/>
        <w:t xml:space="preserve"> ❌ Forgetting </w:t>
      </w:r>
      <w:r>
        <w:rPr>
          <w:rFonts w:ascii="Courier New" w:hAnsi="Courier New" w:eastAsia="Courier New" w:cs="Courier New"/>
          <w:color w:val="000000"/>
          <w:sz w:val="20"/>
        </w:rPr>
        <w:t xml:space="preserve">redistribute static</w:t>
        <w:br/>
      </w:r>
      <w:r>
        <w:rPr>
          <w:rFonts w:ascii="Times New Roman" w:hAnsi="Times New Roman" w:eastAsia="Times New Roman" w:cs="Times New Roman"/>
          <w:color w:val="000000"/>
          <w:sz w:val="24"/>
        </w:rPr>
        <w:t xml:space="preserve"> ❌ No default route configured</w:t>
      </w:r>
      <w:r/>
    </w:p>
    <w:p w14:paraId="62E5D8A5">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8. Example Full Configuration</w:t>
      </w:r>
      <w:r/>
    </w:p>
    <w:p w14:paraId="5C52EC97">
      <w:pPr>
        <w:pBdr>
          <w:top w:val="none" w:color="000000" w:sz="4" w:space="0"/>
          <w:left w:val="none" w:color="000000" w:sz="4" w:space="0"/>
          <w:bottom w:val="none" w:color="000000" w:sz="4" w:space="0"/>
          <w:right w:val="none" w:color="000000" w:sz="4" w:space="0"/>
        </w:pBdr>
        <w:spacing/>
        <w:ind w:right="0" w:firstLine="0" w:left="0"/>
        <w:rPr>
          <w:rFonts w:ascii="Courier New" w:hAnsi="Courier New" w:eastAsia="Courier New" w:cs="Courier New"/>
          <w:color w:val="000000"/>
          <w:sz w:val="20"/>
          <w:szCs w:val="20"/>
        </w:rPr>
      </w:pPr>
      <w:r>
        <w:rPr>
          <w:rFonts w:ascii="Courier New" w:hAnsi="Courier New" w:eastAsia="Courier New" w:cs="Courier New"/>
          <w:color w:val="000000"/>
          <w:sz w:val="20"/>
        </w:rPr>
        <w:t xml:space="preserve">enable</w:t>
        <w:br/>
        <w:t xml:space="preserve">configure terminal</w:t>
        <w:br/>
        <w:br/>
        <w:t xml:space="preserve">ip route 0.0.0.0 0.0.0.0 10.0.0.1</w:t>
        <w:br/>
        <w:br/>
        <w:t xml:space="preserve">router eigrp 100</w:t>
        <w:br/>
        <w:t xml:space="preserve">no auto-summary</w:t>
      </w:r>
      <w:r>
        <w:rPr>
          <w:rFonts w:ascii="Courier New" w:hAnsi="Courier New" w:eastAsia="Courier New" w:cs="Courier New"/>
          <w:color w:val="000000"/>
          <w:sz w:val="20"/>
          <w:szCs w:val="20"/>
        </w:rPr>
      </w:r>
      <w:r>
        <w:rPr>
          <w:rFonts w:ascii="Courier New" w:hAnsi="Courier New" w:eastAsia="Courier New" w:cs="Courier New"/>
          <w:color w:val="000000"/>
          <w:sz w:val="20"/>
          <w:szCs w:val="20"/>
        </w:rPr>
      </w:r>
    </w:p>
    <w:p w14:paraId="50A71CEA">
      <w:pPr>
        <w:pBdr>
          <w:top w:val="none" w:color="000000" w:sz="4" w:space="0"/>
          <w:left w:val="none" w:color="000000" w:sz="4" w:space="0"/>
          <w:bottom w:val="none" w:color="000000" w:sz="4" w:space="0"/>
          <w:right w:val="none" w:color="000000" w:sz="4" w:space="0"/>
        </w:pBdr>
        <w:spacing/>
        <w:ind w:right="0" w:firstLine="0" w:left="0"/>
        <w:rPr>
          <w:rFonts w:ascii="Courier New" w:hAnsi="Courier New" w:eastAsia="Courier New" w:cs="Courier New"/>
          <w:sz w:val="20"/>
          <w:szCs w:val="20"/>
        </w:rPr>
      </w:pPr>
      <w:r>
        <w:rPr>
          <w:rFonts w:ascii="Courier New" w:hAnsi="Courier New" w:eastAsia="Courier New" w:cs="Courier New"/>
          <w:color w:val="000000"/>
          <w:sz w:val="20"/>
        </w:rPr>
        <w:t xml:space="preserve">redistribute static metric 10000 100 255 1 1500</w:t>
        <w:br/>
        <w:br/>
        <w:t xml:space="preserve">end</w:t>
      </w:r>
      <w:r>
        <w:rPr>
          <w:rFonts w:ascii="Courier New" w:hAnsi="Courier New" w:eastAsia="Courier New" w:cs="Courier New"/>
          <w:sz w:val="20"/>
          <w:szCs w:val="20"/>
        </w:rPr>
      </w:r>
      <w:r>
        <w:rPr>
          <w:rFonts w:ascii="Courier New" w:hAnsi="Courier New" w:eastAsia="Courier New" w:cs="Courier New"/>
          <w:sz w:val="20"/>
          <w:szCs w:val="20"/>
        </w:rPr>
      </w:r>
    </w:p>
    <w:p w14:paraId="415170FF">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Final Summary</w:t>
      </w:r>
      <w:r/>
    </w:p>
    <w:p w14:paraId="780C50CA">
      <w:pPr>
        <w:pStyle w:val="1518"/>
        <w:numPr>
          <w:ilvl w:val="0"/>
          <w:numId w:val="21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EIGRP does NOT use </w:t>
      </w:r>
      <w:r>
        <w:rPr>
          <w:rFonts w:ascii="Courier New" w:hAnsi="Courier New" w:eastAsia="Courier New" w:cs="Courier New"/>
          <w:color w:val="000000"/>
          <w:sz w:val="20"/>
        </w:rPr>
        <w:t xml:space="preserve">default-information originate</w:t>
      </w:r>
      <w:r/>
    </w:p>
    <w:p w14:paraId="30FC729E">
      <w:pPr>
        <w:pStyle w:val="1518"/>
        <w:numPr>
          <w:ilvl w:val="0"/>
          <w:numId w:val="21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Instead: </w:t>
      </w:r>
      <w:r/>
    </w:p>
    <w:p w14:paraId="6FD4D2B1">
      <w:pPr>
        <w:pStyle w:val="1518"/>
        <w:numPr>
          <w:ilvl w:val="1"/>
          <w:numId w:val="21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Create default static route</w:t>
      </w:r>
      <w:r/>
    </w:p>
    <w:p w14:paraId="23779BF8">
      <w:pPr>
        <w:pStyle w:val="1518"/>
        <w:numPr>
          <w:ilvl w:val="1"/>
          <w:numId w:val="21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Redistribute it into EIGRP</w:t>
      </w:r>
      <w:r/>
    </w:p>
    <w:p w14:paraId="2380F1DE">
      <w:pPr>
        <w:pStyle w:val="1518"/>
        <w:numPr>
          <w:ilvl w:val="0"/>
          <w:numId w:val="21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Must include </w:t>
      </w:r>
      <w:r>
        <w:rPr>
          <w:rFonts w:ascii="Times New Roman" w:hAnsi="Times New Roman" w:eastAsia="Times New Roman" w:cs="Times New Roman"/>
          <w:b/>
          <w:color w:val="000000"/>
          <w:sz w:val="24"/>
        </w:rPr>
        <w:t xml:space="preserve">metric values</w:t>
      </w:r>
      <w:r/>
    </w:p>
    <w:p w14:paraId="5D1D6BBB">
      <w:pPr>
        <w:pStyle w:val="1518"/>
        <w:numPr>
          <w:ilvl w:val="0"/>
          <w:numId w:val="21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Result:</w:t>
      </w:r>
      <w:r/>
    </w:p>
    <w:p w14:paraId="5BD6184A">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D* 0.0.0.0/0</w:t>
      </w:r>
      <w:r/>
    </w:p>
    <w:p w14:paraId="4EC62F90">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Exam Tip 💡</w:t>
      </w:r>
      <w:r/>
    </w:p>
    <w:p w14:paraId="4E8DC2B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If question says:</w:t>
      </w:r>
      <w:r/>
    </w:p>
    <w:p w14:paraId="7F11F9F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“Advertise default route in EIGRP”</w:t>
      </w:r>
      <w:r/>
    </w:p>
    <w:p w14:paraId="75F8598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Answer:</w:t>
      </w:r>
      <w:r/>
    </w:p>
    <w:p w14:paraId="082E8F05">
      <w:pPr>
        <w:pStyle w:val="1518"/>
        <w:numPr>
          <w:ilvl w:val="0"/>
          <w:numId w:val="21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Use </w:t>
      </w:r>
      <w:r>
        <w:rPr>
          <w:rFonts w:ascii="Times New Roman" w:hAnsi="Times New Roman" w:eastAsia="Times New Roman" w:cs="Times New Roman"/>
          <w:b/>
          <w:color w:val="000000"/>
          <w:sz w:val="24"/>
        </w:rPr>
        <w:t xml:space="preserve">redistribute static + metric</w:t>
      </w:r>
      <w:r/>
    </w:p>
    <w:p w14:paraId="5EFA71D9">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rPr>
      </w:pPr>
      <w:r>
        <w:rPr>
          <w:rFonts w:ascii="Times New Roman" w:hAnsi="Times New Roman" w:eastAsia="Times New Roman" w:cs="Times New Roman"/>
          <w:color w:val="000000"/>
          <w:sz w:val="24"/>
          <w:highlight w:val="none"/>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575D272E">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1. How Link-State Routing Protocols Work (General)</w:t>
      </w:r>
      <w:r/>
    </w:p>
    <w:p w14:paraId="57F7C2A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Link-state protocols (like OSPF) work by:</w:t>
      </w:r>
      <w:r/>
    </w:p>
    <w:p w14:paraId="561642A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Building a </w:t>
      </w:r>
      <w:r>
        <w:rPr>
          <w:rFonts w:ascii="Times New Roman" w:hAnsi="Times New Roman" w:eastAsia="Times New Roman" w:cs="Times New Roman"/>
          <w:b/>
          <w:color w:val="000000"/>
          <w:sz w:val="24"/>
        </w:rPr>
        <w:t xml:space="preserve">complete map (topology)</w:t>
      </w:r>
      <w:r>
        <w:rPr>
          <w:rFonts w:ascii="Times New Roman" w:hAnsi="Times New Roman" w:eastAsia="Times New Roman" w:cs="Times New Roman"/>
          <w:color w:val="000000"/>
          <w:sz w:val="24"/>
        </w:rPr>
        <w:t xml:space="preserve"> of the network</w:t>
      </w:r>
      <w:r/>
    </w:p>
    <w:p w14:paraId="6CDF8FDA">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Step-by-Step Process</w:t>
      </w:r>
      <w:r/>
    </w:p>
    <w:p w14:paraId="60E7CBB4">
      <w:pPr>
        <w:pStyle w:val="1457"/>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1. Discover Neighbors</w:t>
      </w:r>
      <w:r/>
    </w:p>
    <w:p w14:paraId="127DFD3C">
      <w:pPr>
        <w:pStyle w:val="1518"/>
        <w:numPr>
          <w:ilvl w:val="0"/>
          <w:numId w:val="21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Routers send </w:t>
      </w:r>
      <w:r>
        <w:rPr>
          <w:rFonts w:ascii="Times New Roman" w:hAnsi="Times New Roman" w:eastAsia="Times New Roman" w:cs="Times New Roman"/>
          <w:b/>
          <w:color w:val="000000"/>
          <w:sz w:val="24"/>
        </w:rPr>
        <w:t xml:space="preserve">Hello packets</w:t>
      </w:r>
      <w:r/>
    </w:p>
    <w:p w14:paraId="6D7E79EC">
      <w:pPr>
        <w:pStyle w:val="1518"/>
        <w:numPr>
          <w:ilvl w:val="0"/>
          <w:numId w:val="21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Form neighbor relationships</w:t>
      </w:r>
      <w:r/>
    </w:p>
    <w:p w14:paraId="18D6E9F9">
      <w:pPr>
        <w:pStyle w:val="1457"/>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2. Advertise Link-State Information</w:t>
      </w:r>
      <w:r/>
    </w:p>
    <w:p w14:paraId="51FE6D48">
      <w:pPr>
        <w:pStyle w:val="1518"/>
        <w:numPr>
          <w:ilvl w:val="0"/>
          <w:numId w:val="21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Each router advertises: </w:t>
      </w:r>
      <w:r/>
    </w:p>
    <w:p w14:paraId="0573B8B6">
      <w:pPr>
        <w:pStyle w:val="1518"/>
        <w:numPr>
          <w:ilvl w:val="1"/>
          <w:numId w:val="21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Its interfaces</w:t>
      </w:r>
      <w:r/>
    </w:p>
    <w:p w14:paraId="362DA679">
      <w:pPr>
        <w:pStyle w:val="1518"/>
        <w:numPr>
          <w:ilvl w:val="1"/>
          <w:numId w:val="21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Connected networks</w:t>
      </w:r>
      <w:r/>
    </w:p>
    <w:p w14:paraId="797BC194">
      <w:pPr>
        <w:pStyle w:val="1518"/>
        <w:numPr>
          <w:ilvl w:val="1"/>
          <w:numId w:val="21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Link status (up/down)</w:t>
      </w:r>
      <w:r/>
    </w:p>
    <w:p w14:paraId="1EE2DBA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These are sent as </w:t>
      </w:r>
      <w:r>
        <w:rPr>
          <w:rFonts w:ascii="Times New Roman" w:hAnsi="Times New Roman" w:eastAsia="Times New Roman" w:cs="Times New Roman"/>
          <w:b/>
          <w:color w:val="000000"/>
          <w:sz w:val="24"/>
        </w:rPr>
        <w:t xml:space="preserve">LSAs (Link-State Advertisements)</w:t>
      </w:r>
      <w:r/>
    </w:p>
    <w:p w14:paraId="334590A9">
      <w:pPr>
        <w:pStyle w:val="1457"/>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3. Flood LSAs</w:t>
      </w:r>
      <w:r/>
    </w:p>
    <w:p w14:paraId="2F48B805">
      <w:pPr>
        <w:pStyle w:val="1518"/>
        <w:numPr>
          <w:ilvl w:val="0"/>
          <w:numId w:val="22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LSAs are sent to neighbors</w:t>
      </w:r>
      <w:r/>
    </w:p>
    <w:p w14:paraId="4BE1939C">
      <w:pPr>
        <w:pStyle w:val="1518"/>
        <w:numPr>
          <w:ilvl w:val="0"/>
          <w:numId w:val="22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Neighbors pass them on</w:t>
      </w:r>
      <w:r/>
    </w:p>
    <w:p w14:paraId="6647040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Until </w:t>
      </w:r>
      <w:r>
        <w:rPr>
          <w:rFonts w:ascii="Times New Roman" w:hAnsi="Times New Roman" w:eastAsia="Times New Roman" w:cs="Times New Roman"/>
          <w:b/>
          <w:color w:val="000000"/>
          <w:sz w:val="24"/>
        </w:rPr>
        <w:t xml:space="preserve">all routers receive all LSAs</w:t>
      </w:r>
      <w:r/>
    </w:p>
    <w:p w14:paraId="7F0231A5">
      <w:pPr>
        <w:pStyle w:val="1457"/>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4. Build LSDB</w:t>
      </w:r>
      <w:r/>
    </w:p>
    <w:p w14:paraId="077D683C">
      <w:pPr>
        <w:pStyle w:val="1518"/>
        <w:numPr>
          <w:ilvl w:val="0"/>
          <w:numId w:val="22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Each router builds a </w:t>
      </w:r>
      <w:r>
        <w:rPr>
          <w:rFonts w:ascii="Times New Roman" w:hAnsi="Times New Roman" w:eastAsia="Times New Roman" w:cs="Times New Roman"/>
          <w:b/>
          <w:color w:val="000000"/>
          <w:sz w:val="24"/>
        </w:rPr>
        <w:t xml:space="preserve">Link-State Database (LSDB)</w:t>
      </w:r>
      <w:r/>
    </w:p>
    <w:p w14:paraId="60563094">
      <w:pPr>
        <w:pStyle w:val="1518"/>
        <w:numPr>
          <w:ilvl w:val="0"/>
          <w:numId w:val="22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This is the </w:t>
      </w:r>
      <w:r>
        <w:rPr>
          <w:rFonts w:ascii="Times New Roman" w:hAnsi="Times New Roman" w:eastAsia="Times New Roman" w:cs="Times New Roman"/>
          <w:b/>
          <w:color w:val="000000"/>
          <w:sz w:val="24"/>
        </w:rPr>
        <w:t xml:space="preserve">network map</w:t>
      </w:r>
      <w:r/>
    </w:p>
    <w:p w14:paraId="41CD5319">
      <w:pPr>
        <w:pStyle w:val="1457"/>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5. Run SPF Algorithm</w:t>
      </w:r>
      <w:r/>
    </w:p>
    <w:p w14:paraId="6CD5459A">
      <w:pPr>
        <w:pStyle w:val="1518"/>
        <w:numPr>
          <w:ilvl w:val="0"/>
          <w:numId w:val="22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Each router calculates:</w:t>
        <w:br/>
        <w:t xml:space="preserve"> 👉 Best path to every destination </w:t>
      </w:r>
      <w:r/>
    </w:p>
    <w:p w14:paraId="3394F912">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Key Idea:</w:t>
      </w:r>
      <w:r/>
    </w:p>
    <w:p w14:paraId="4BE8235C">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“Every router sees the whole network and decides independently”</w:t>
      </w:r>
      <w:r/>
    </w:p>
    <w:p w14:paraId="0D19FBEA">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2. Link-State vs Distance Vector</w:t>
      </w:r>
      <w:r/>
    </w:p>
    <w:p w14:paraId="44EC9404">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Comparison</w:t>
      </w:r>
      <w:r/>
    </w:p>
    <w:tbl>
      <w:tblPr>
        <w:tblStyle w:val="1329"/>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106"/>
        <w:gridCol w:w="1606"/>
        <w:gridCol w:w="1300"/>
      </w:tblGrid>
      <w:tr>
        <w:trPr/>
        <w:tc>
          <w:tcPr>
            <w:tcBorders/>
            <w:tcMar>
              <w:left w:w="15" w:type="dxa"/>
              <w:top w:w="15" w:type="dxa"/>
              <w:right w:w="15" w:type="dxa"/>
              <w:bottom w:w="15" w:type="dxa"/>
            </w:tcMar>
            <w:tcW w:w="1106" w:type="dxa"/>
            <w:vAlign w:val="center"/>
            <w:textDirection w:val="lrTb"/>
            <w:noWrap w:val="false"/>
          </w:tcPr>
          <w:p w14:paraId="26E85D4F">
            <w:pPr>
              <w:pBdr/>
              <w:spacing w:after="0" w:before="0" w:line="240" w:lineRule="auto"/>
              <w:ind/>
              <w:jc w:val="center"/>
              <w:rPr/>
            </w:pPr>
            <w:r>
              <w:rPr>
                <w:rFonts w:ascii="Times New Roman" w:hAnsi="Times New Roman" w:eastAsia="Times New Roman" w:cs="Times New Roman"/>
                <w:b/>
                <w:color w:val="000000"/>
                <w:sz w:val="24"/>
              </w:rPr>
              <w:t xml:space="preserve">Feature</w:t>
            </w:r>
            <w:r/>
          </w:p>
        </w:tc>
        <w:tc>
          <w:tcPr>
            <w:tcBorders/>
            <w:tcMar>
              <w:left w:w="15" w:type="dxa"/>
              <w:top w:w="15" w:type="dxa"/>
              <w:right w:w="15" w:type="dxa"/>
              <w:bottom w:w="15" w:type="dxa"/>
            </w:tcMar>
            <w:tcW w:w="1606" w:type="dxa"/>
            <w:vAlign w:val="center"/>
            <w:textDirection w:val="lrTb"/>
            <w:noWrap w:val="false"/>
          </w:tcPr>
          <w:p w14:paraId="01E97485">
            <w:pPr>
              <w:pBdr/>
              <w:spacing w:after="0" w:before="0" w:line="240" w:lineRule="auto"/>
              <w:ind/>
              <w:jc w:val="center"/>
              <w:rPr/>
            </w:pPr>
            <w:r>
              <w:rPr>
                <w:rFonts w:ascii="Times New Roman" w:hAnsi="Times New Roman" w:eastAsia="Times New Roman" w:cs="Times New Roman"/>
                <w:b/>
                <w:color w:val="000000"/>
                <w:sz w:val="24"/>
              </w:rPr>
              <w:t xml:space="preserve">Distance Vector</w:t>
            </w:r>
            <w:r/>
          </w:p>
        </w:tc>
        <w:tc>
          <w:tcPr>
            <w:tcBorders/>
            <w:tcMar>
              <w:left w:w="15" w:type="dxa"/>
              <w:top w:w="15" w:type="dxa"/>
              <w:right w:w="15" w:type="dxa"/>
              <w:bottom w:w="15" w:type="dxa"/>
            </w:tcMar>
            <w:tcW w:w="1300" w:type="dxa"/>
            <w:vAlign w:val="center"/>
            <w:textDirection w:val="lrTb"/>
            <w:noWrap w:val="false"/>
          </w:tcPr>
          <w:p w14:paraId="4701A031">
            <w:pPr>
              <w:pBdr/>
              <w:spacing w:after="0" w:before="0" w:line="240" w:lineRule="auto"/>
              <w:ind/>
              <w:jc w:val="center"/>
              <w:rPr/>
            </w:pPr>
            <w:r>
              <w:rPr>
                <w:rFonts w:ascii="Times New Roman" w:hAnsi="Times New Roman" w:eastAsia="Times New Roman" w:cs="Times New Roman"/>
                <w:b/>
                <w:color w:val="000000"/>
                <w:sz w:val="24"/>
              </w:rPr>
              <w:t xml:space="preserve">Link-State</w:t>
            </w:r>
            <w:r/>
          </w:p>
        </w:tc>
      </w:tr>
      <w:tr>
        <w:trPr/>
        <w:tc>
          <w:tcPr>
            <w:tcBorders/>
            <w:tcMar>
              <w:left w:w="15" w:type="dxa"/>
              <w:top w:w="15" w:type="dxa"/>
              <w:right w:w="15" w:type="dxa"/>
              <w:bottom w:w="15" w:type="dxa"/>
            </w:tcMar>
            <w:tcW w:w="1106" w:type="dxa"/>
            <w:vAlign w:val="center"/>
            <w:textDirection w:val="lrTb"/>
            <w:noWrap w:val="false"/>
          </w:tcPr>
          <w:p w14:paraId="7B886416">
            <w:pPr>
              <w:pBdr/>
              <w:spacing w:after="0" w:before="0" w:line="240" w:lineRule="auto"/>
              <w:ind/>
              <w:rPr/>
            </w:pPr>
            <w:r>
              <w:rPr>
                <w:rFonts w:ascii="Times New Roman" w:hAnsi="Times New Roman" w:eastAsia="Times New Roman" w:cs="Times New Roman"/>
                <w:color w:val="000000"/>
                <w:sz w:val="24"/>
              </w:rPr>
              <w:t xml:space="preserve">Knowledge</w:t>
            </w:r>
            <w:r/>
          </w:p>
        </w:tc>
        <w:tc>
          <w:tcPr>
            <w:tcBorders/>
            <w:tcMar>
              <w:left w:w="15" w:type="dxa"/>
              <w:top w:w="15" w:type="dxa"/>
              <w:right w:w="15" w:type="dxa"/>
              <w:bottom w:w="15" w:type="dxa"/>
            </w:tcMar>
            <w:tcW w:w="1606" w:type="dxa"/>
            <w:vAlign w:val="center"/>
            <w:textDirection w:val="lrTb"/>
            <w:noWrap w:val="false"/>
          </w:tcPr>
          <w:p w14:paraId="03C2D75E">
            <w:pPr>
              <w:pBdr/>
              <w:spacing w:after="0" w:before="0" w:line="240" w:lineRule="auto"/>
              <w:ind/>
              <w:rPr/>
            </w:pPr>
            <w:r>
              <w:rPr>
                <w:rFonts w:ascii="Times New Roman" w:hAnsi="Times New Roman" w:eastAsia="Times New Roman" w:cs="Times New Roman"/>
                <w:color w:val="000000"/>
                <w:sz w:val="24"/>
              </w:rPr>
              <w:t xml:space="preserve">Neighbor-based</w:t>
            </w:r>
            <w:r/>
          </w:p>
        </w:tc>
        <w:tc>
          <w:tcPr>
            <w:tcBorders/>
            <w:tcMar>
              <w:left w:w="15" w:type="dxa"/>
              <w:top w:w="15" w:type="dxa"/>
              <w:right w:w="15" w:type="dxa"/>
              <w:bottom w:w="15" w:type="dxa"/>
            </w:tcMar>
            <w:tcW w:w="1300" w:type="dxa"/>
            <w:vAlign w:val="center"/>
            <w:textDirection w:val="lrTb"/>
            <w:noWrap w:val="false"/>
          </w:tcPr>
          <w:p w14:paraId="44162D69">
            <w:pPr>
              <w:pBdr/>
              <w:spacing w:after="0" w:before="0" w:line="240" w:lineRule="auto"/>
              <w:ind/>
              <w:rPr/>
            </w:pPr>
            <w:r>
              <w:rPr>
                <w:rFonts w:ascii="Times New Roman" w:hAnsi="Times New Roman" w:eastAsia="Times New Roman" w:cs="Times New Roman"/>
                <w:color w:val="000000"/>
                <w:sz w:val="24"/>
              </w:rPr>
              <w:t xml:space="preserve">Full topology</w:t>
            </w:r>
            <w:r/>
          </w:p>
        </w:tc>
      </w:tr>
      <w:tr>
        <w:trPr/>
        <w:tc>
          <w:tcPr>
            <w:tcBorders/>
            <w:tcMar>
              <w:left w:w="15" w:type="dxa"/>
              <w:top w:w="15" w:type="dxa"/>
              <w:right w:w="15" w:type="dxa"/>
              <w:bottom w:w="15" w:type="dxa"/>
            </w:tcMar>
            <w:tcW w:w="1106" w:type="dxa"/>
            <w:vAlign w:val="center"/>
            <w:textDirection w:val="lrTb"/>
            <w:noWrap w:val="false"/>
          </w:tcPr>
          <w:p w14:paraId="28F0C589">
            <w:pPr>
              <w:pBdr/>
              <w:spacing w:after="0" w:before="0" w:line="240" w:lineRule="auto"/>
              <w:ind/>
              <w:rPr/>
            </w:pPr>
            <w:r>
              <w:rPr>
                <w:rFonts w:ascii="Times New Roman" w:hAnsi="Times New Roman" w:eastAsia="Times New Roman" w:cs="Times New Roman"/>
                <w:color w:val="000000"/>
                <w:sz w:val="24"/>
              </w:rPr>
              <w:t xml:space="preserve">Updates</w:t>
            </w:r>
            <w:r/>
          </w:p>
        </w:tc>
        <w:tc>
          <w:tcPr>
            <w:tcBorders/>
            <w:tcMar>
              <w:left w:w="15" w:type="dxa"/>
              <w:top w:w="15" w:type="dxa"/>
              <w:right w:w="15" w:type="dxa"/>
              <w:bottom w:w="15" w:type="dxa"/>
            </w:tcMar>
            <w:tcW w:w="1606" w:type="dxa"/>
            <w:vAlign w:val="center"/>
            <w:textDirection w:val="lrTb"/>
            <w:noWrap w:val="false"/>
          </w:tcPr>
          <w:p w14:paraId="5BB2DCBA">
            <w:pPr>
              <w:pBdr/>
              <w:spacing w:after="0" w:before="0" w:line="240" w:lineRule="auto"/>
              <w:ind/>
              <w:rPr/>
            </w:pPr>
            <w:r>
              <w:rPr>
                <w:rFonts w:ascii="Times New Roman" w:hAnsi="Times New Roman" w:eastAsia="Times New Roman" w:cs="Times New Roman"/>
                <w:color w:val="000000"/>
                <w:sz w:val="24"/>
              </w:rPr>
              <w:t xml:space="preserve">Periodic</w:t>
            </w:r>
            <w:r/>
          </w:p>
        </w:tc>
        <w:tc>
          <w:tcPr>
            <w:tcBorders/>
            <w:tcMar>
              <w:left w:w="15" w:type="dxa"/>
              <w:top w:w="15" w:type="dxa"/>
              <w:right w:w="15" w:type="dxa"/>
              <w:bottom w:w="15" w:type="dxa"/>
            </w:tcMar>
            <w:tcW w:w="1300" w:type="dxa"/>
            <w:vAlign w:val="center"/>
            <w:textDirection w:val="lrTb"/>
            <w:noWrap w:val="false"/>
          </w:tcPr>
          <w:p w14:paraId="5FFB6E8C">
            <w:pPr>
              <w:pBdr/>
              <w:spacing w:after="0" w:before="0" w:line="240" w:lineRule="auto"/>
              <w:ind/>
              <w:rPr/>
            </w:pPr>
            <w:r>
              <w:rPr>
                <w:rFonts w:ascii="Times New Roman" w:hAnsi="Times New Roman" w:eastAsia="Times New Roman" w:cs="Times New Roman"/>
                <w:color w:val="000000"/>
                <w:sz w:val="24"/>
              </w:rPr>
              <w:t xml:space="preserve">Triggered</w:t>
            </w:r>
            <w:r/>
          </w:p>
        </w:tc>
      </w:tr>
      <w:tr>
        <w:trPr/>
        <w:tc>
          <w:tcPr>
            <w:tcBorders/>
            <w:tcMar>
              <w:left w:w="15" w:type="dxa"/>
              <w:top w:w="15" w:type="dxa"/>
              <w:right w:w="15" w:type="dxa"/>
              <w:bottom w:w="15" w:type="dxa"/>
            </w:tcMar>
            <w:tcW w:w="1106" w:type="dxa"/>
            <w:vAlign w:val="center"/>
            <w:textDirection w:val="lrTb"/>
            <w:noWrap w:val="false"/>
          </w:tcPr>
          <w:p w14:paraId="4BABAAFF">
            <w:pPr>
              <w:pBdr/>
              <w:spacing w:after="0" w:before="0" w:line="240" w:lineRule="auto"/>
              <w:ind/>
              <w:rPr/>
            </w:pPr>
            <w:r>
              <w:rPr>
                <w:rFonts w:ascii="Times New Roman" w:hAnsi="Times New Roman" w:eastAsia="Times New Roman" w:cs="Times New Roman"/>
                <w:color w:val="000000"/>
                <w:sz w:val="24"/>
              </w:rPr>
              <w:t xml:space="preserve">Speed</w:t>
            </w:r>
            <w:r/>
          </w:p>
        </w:tc>
        <w:tc>
          <w:tcPr>
            <w:tcBorders/>
            <w:tcMar>
              <w:left w:w="15" w:type="dxa"/>
              <w:top w:w="15" w:type="dxa"/>
              <w:right w:w="15" w:type="dxa"/>
              <w:bottom w:w="15" w:type="dxa"/>
            </w:tcMar>
            <w:tcW w:w="1606" w:type="dxa"/>
            <w:vAlign w:val="center"/>
            <w:textDirection w:val="lrTb"/>
            <w:noWrap w:val="false"/>
          </w:tcPr>
          <w:p w14:paraId="2D0788DE">
            <w:pPr>
              <w:pBdr/>
              <w:spacing w:after="0" w:before="0" w:line="240" w:lineRule="auto"/>
              <w:ind/>
              <w:rPr/>
            </w:pPr>
            <w:r>
              <w:rPr>
                <w:rFonts w:ascii="Times New Roman" w:hAnsi="Times New Roman" w:eastAsia="Times New Roman" w:cs="Times New Roman"/>
                <w:color w:val="000000"/>
                <w:sz w:val="24"/>
              </w:rPr>
              <w:t xml:space="preserve">Slow</w:t>
            </w:r>
            <w:r/>
          </w:p>
        </w:tc>
        <w:tc>
          <w:tcPr>
            <w:tcBorders/>
            <w:tcMar>
              <w:left w:w="15" w:type="dxa"/>
              <w:top w:w="15" w:type="dxa"/>
              <w:right w:w="15" w:type="dxa"/>
              <w:bottom w:w="15" w:type="dxa"/>
            </w:tcMar>
            <w:tcW w:w="1300" w:type="dxa"/>
            <w:vAlign w:val="center"/>
            <w:textDirection w:val="lrTb"/>
            <w:noWrap w:val="false"/>
          </w:tcPr>
          <w:p w14:paraId="62F36A05">
            <w:pPr>
              <w:pBdr/>
              <w:spacing w:after="0" w:before="0" w:line="240" w:lineRule="auto"/>
              <w:ind/>
              <w:rPr/>
            </w:pPr>
            <w:r>
              <w:rPr>
                <w:rFonts w:ascii="Times New Roman" w:hAnsi="Times New Roman" w:eastAsia="Times New Roman" w:cs="Times New Roman"/>
                <w:color w:val="000000"/>
                <w:sz w:val="24"/>
              </w:rPr>
              <w:t xml:space="preserve">Fast</w:t>
            </w:r>
            <w:r/>
          </w:p>
        </w:tc>
      </w:tr>
      <w:tr>
        <w:trPr/>
        <w:tc>
          <w:tcPr>
            <w:tcBorders/>
            <w:tcMar>
              <w:left w:w="15" w:type="dxa"/>
              <w:top w:w="15" w:type="dxa"/>
              <w:right w:w="15" w:type="dxa"/>
              <w:bottom w:w="15" w:type="dxa"/>
            </w:tcMar>
            <w:tcW w:w="1106" w:type="dxa"/>
            <w:vAlign w:val="center"/>
            <w:textDirection w:val="lrTb"/>
            <w:noWrap w:val="false"/>
          </w:tcPr>
          <w:p w14:paraId="7941F62E">
            <w:pPr>
              <w:pBdr/>
              <w:spacing w:after="0" w:before="0" w:line="240" w:lineRule="auto"/>
              <w:ind/>
              <w:rPr/>
            </w:pPr>
            <w:r>
              <w:rPr>
                <w:rFonts w:ascii="Times New Roman" w:hAnsi="Times New Roman" w:eastAsia="Times New Roman" w:cs="Times New Roman"/>
                <w:color w:val="000000"/>
                <w:sz w:val="24"/>
              </w:rPr>
              <w:t xml:space="preserve">Algorithm</w:t>
            </w:r>
            <w:r/>
          </w:p>
        </w:tc>
        <w:tc>
          <w:tcPr>
            <w:tcBorders/>
            <w:tcMar>
              <w:left w:w="15" w:type="dxa"/>
              <w:top w:w="15" w:type="dxa"/>
              <w:right w:w="15" w:type="dxa"/>
              <w:bottom w:w="15" w:type="dxa"/>
            </w:tcMar>
            <w:tcW w:w="1606" w:type="dxa"/>
            <w:vAlign w:val="center"/>
            <w:textDirection w:val="lrTb"/>
            <w:noWrap w:val="false"/>
          </w:tcPr>
          <w:p w14:paraId="6578CA79">
            <w:pPr>
              <w:pBdr/>
              <w:spacing w:after="0" w:before="0" w:line="240" w:lineRule="auto"/>
              <w:ind/>
              <w:rPr/>
            </w:pPr>
            <w:r>
              <w:rPr>
                <w:rFonts w:ascii="Times New Roman" w:hAnsi="Times New Roman" w:eastAsia="Times New Roman" w:cs="Times New Roman"/>
                <w:color w:val="000000"/>
                <w:sz w:val="24"/>
              </w:rPr>
              <w:t xml:space="preserve">Bellman-Ford</w:t>
            </w:r>
            <w:r/>
          </w:p>
        </w:tc>
        <w:tc>
          <w:tcPr>
            <w:tcBorders/>
            <w:tcMar>
              <w:left w:w="15" w:type="dxa"/>
              <w:top w:w="15" w:type="dxa"/>
              <w:right w:w="15" w:type="dxa"/>
              <w:bottom w:w="15" w:type="dxa"/>
            </w:tcMar>
            <w:tcW w:w="1300" w:type="dxa"/>
            <w:vAlign w:val="center"/>
            <w:textDirection w:val="lrTb"/>
            <w:noWrap w:val="false"/>
          </w:tcPr>
          <w:p w14:paraId="5A99E9B7">
            <w:pPr>
              <w:pBdr/>
              <w:spacing w:after="0" w:before="0" w:line="240" w:lineRule="auto"/>
              <w:ind/>
              <w:rPr/>
            </w:pPr>
            <w:r>
              <w:rPr>
                <w:rFonts w:ascii="Times New Roman" w:hAnsi="Times New Roman" w:eastAsia="Times New Roman" w:cs="Times New Roman"/>
                <w:color w:val="000000"/>
                <w:sz w:val="24"/>
              </w:rPr>
              <w:t xml:space="preserve">SPF</w:t>
            </w:r>
            <w:r/>
          </w:p>
        </w:tc>
      </w:tr>
      <w:tr>
        <w:trPr/>
        <w:tc>
          <w:tcPr>
            <w:tcBorders/>
            <w:tcMar>
              <w:left w:w="15" w:type="dxa"/>
              <w:top w:w="15" w:type="dxa"/>
              <w:right w:w="15" w:type="dxa"/>
              <w:bottom w:w="15" w:type="dxa"/>
            </w:tcMar>
            <w:tcW w:w="1106" w:type="dxa"/>
            <w:vAlign w:val="center"/>
            <w:textDirection w:val="lrTb"/>
            <w:noWrap w:val="false"/>
          </w:tcPr>
          <w:p w14:paraId="20E4D58D">
            <w:pPr>
              <w:pBdr/>
              <w:spacing w:after="0" w:before="0" w:line="240" w:lineRule="auto"/>
              <w:ind/>
              <w:rPr/>
            </w:pPr>
            <w:r>
              <w:rPr>
                <w:rFonts w:ascii="Times New Roman" w:hAnsi="Times New Roman" w:eastAsia="Times New Roman" w:cs="Times New Roman"/>
                <w:color w:val="000000"/>
                <w:sz w:val="24"/>
              </w:rPr>
              <w:t xml:space="preserve">Example</w:t>
            </w:r>
            <w:r/>
          </w:p>
        </w:tc>
        <w:tc>
          <w:tcPr>
            <w:tcBorders/>
            <w:tcMar>
              <w:left w:w="15" w:type="dxa"/>
              <w:top w:w="15" w:type="dxa"/>
              <w:right w:w="15" w:type="dxa"/>
              <w:bottom w:w="15" w:type="dxa"/>
            </w:tcMar>
            <w:tcW w:w="1606" w:type="dxa"/>
            <w:vAlign w:val="center"/>
            <w:textDirection w:val="lrTb"/>
            <w:noWrap w:val="false"/>
          </w:tcPr>
          <w:p w14:paraId="61DB18DA">
            <w:pPr>
              <w:pBdr/>
              <w:spacing w:after="0" w:before="0" w:line="240" w:lineRule="auto"/>
              <w:ind/>
              <w:rPr/>
            </w:pPr>
            <w:r>
              <w:rPr>
                <w:rFonts w:ascii="Times New Roman" w:hAnsi="Times New Roman" w:eastAsia="Times New Roman" w:cs="Times New Roman"/>
                <w:color w:val="000000"/>
                <w:sz w:val="24"/>
              </w:rPr>
              <w:t xml:space="preserve">RIP</w:t>
            </w:r>
            <w:r/>
          </w:p>
        </w:tc>
        <w:tc>
          <w:tcPr>
            <w:tcBorders/>
            <w:tcMar>
              <w:left w:w="15" w:type="dxa"/>
              <w:top w:w="15" w:type="dxa"/>
              <w:right w:w="15" w:type="dxa"/>
              <w:bottom w:w="15" w:type="dxa"/>
            </w:tcMar>
            <w:tcW w:w="1300" w:type="dxa"/>
            <w:vAlign w:val="center"/>
            <w:textDirection w:val="lrTb"/>
            <w:noWrap w:val="false"/>
          </w:tcPr>
          <w:p w14:paraId="3FD78CC3">
            <w:pPr>
              <w:pBdr/>
              <w:spacing w:after="0" w:before="0" w:line="240" w:lineRule="auto"/>
              <w:ind/>
              <w:rPr/>
            </w:pPr>
            <w:r>
              <w:rPr>
                <w:rFonts w:ascii="Times New Roman" w:hAnsi="Times New Roman" w:eastAsia="Times New Roman" w:cs="Times New Roman"/>
                <w:color w:val="000000"/>
                <w:sz w:val="24"/>
              </w:rPr>
              <w:t xml:space="preserve">OSPF</w:t>
            </w:r>
            <w:r/>
          </w:p>
        </w:tc>
      </w:tr>
    </w:tbl>
    <w:p w14:paraId="05A7380B">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Key Difference</w:t>
      </w:r>
      <w:r/>
    </w:p>
    <w:p w14:paraId="1565BD5E">
      <w:pPr>
        <w:pStyle w:val="1518"/>
        <w:numPr>
          <w:ilvl w:val="0"/>
          <w:numId w:val="22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Distance Vector → </w:t>
      </w:r>
      <w:r>
        <w:rPr>
          <w:rFonts w:ascii="Times New Roman" w:hAnsi="Times New Roman" w:eastAsia="Times New Roman" w:cs="Times New Roman"/>
          <w:b/>
          <w:color w:val="000000"/>
          <w:sz w:val="24"/>
        </w:rPr>
        <w:t xml:space="preserve">Routing by rumor</w:t>
      </w:r>
      <w:r/>
    </w:p>
    <w:p w14:paraId="455644E9">
      <w:pPr>
        <w:pStyle w:val="1518"/>
        <w:numPr>
          <w:ilvl w:val="0"/>
          <w:numId w:val="22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Link-State → </w:t>
      </w:r>
      <w:r>
        <w:rPr>
          <w:rFonts w:ascii="Times New Roman" w:hAnsi="Times New Roman" w:eastAsia="Times New Roman" w:cs="Times New Roman"/>
          <w:b/>
          <w:color w:val="000000"/>
          <w:sz w:val="24"/>
        </w:rPr>
        <w:t xml:space="preserve">Routing by map</w:t>
      </w:r>
      <w:r/>
    </w:p>
    <w:p w14:paraId="7D7F4B39">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3. What is OSPF?</w:t>
      </w:r>
      <w:r/>
    </w:p>
    <w:p w14:paraId="395F1A0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OSPF (Open Shortest Path First)</w:t>
      </w:r>
      <w:r>
        <w:rPr>
          <w:rFonts w:ascii="Times New Roman" w:hAnsi="Times New Roman" w:eastAsia="Times New Roman" w:cs="Times New Roman"/>
          <w:color w:val="000000"/>
          <w:sz w:val="24"/>
        </w:rPr>
        <w:t xml:space="preserve"> is:</w:t>
      </w:r>
      <w:r/>
    </w:p>
    <w:p w14:paraId="0519A08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A </w:t>
      </w:r>
      <w:r>
        <w:rPr>
          <w:rFonts w:ascii="Times New Roman" w:hAnsi="Times New Roman" w:eastAsia="Times New Roman" w:cs="Times New Roman"/>
          <w:b/>
          <w:color w:val="000000"/>
          <w:sz w:val="24"/>
        </w:rPr>
        <w:t xml:space="preserve">link-state routing protocol</w:t>
      </w:r>
      <w:r>
        <w:rPr>
          <w:rFonts w:ascii="Times New Roman" w:hAnsi="Times New Roman" w:eastAsia="Times New Roman" w:cs="Times New Roman"/>
          <w:color w:val="000000"/>
          <w:sz w:val="24"/>
        </w:rPr>
        <w:t xml:space="preserve"> used inside an AS (IGP)</w:t>
      </w:r>
      <w:r/>
    </w:p>
    <w:p w14:paraId="0F03EA66">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What OSPF Does:</w:t>
      </w:r>
      <w:r/>
    </w:p>
    <w:p w14:paraId="2B7A5D42">
      <w:pPr>
        <w:pStyle w:val="1518"/>
        <w:numPr>
          <w:ilvl w:val="0"/>
          <w:numId w:val="22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Discovers neighbors</w:t>
      </w:r>
      <w:r/>
    </w:p>
    <w:p w14:paraId="5D5395C3">
      <w:pPr>
        <w:pStyle w:val="1518"/>
        <w:numPr>
          <w:ilvl w:val="0"/>
          <w:numId w:val="22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Exchanges LSAs</w:t>
      </w:r>
      <w:r/>
    </w:p>
    <w:p w14:paraId="241530DD">
      <w:pPr>
        <w:pStyle w:val="1518"/>
        <w:numPr>
          <w:ilvl w:val="0"/>
          <w:numId w:val="22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Builds LSDB</w:t>
      </w:r>
      <w:r/>
    </w:p>
    <w:p w14:paraId="70FD0413">
      <w:pPr>
        <w:pStyle w:val="1518"/>
        <w:numPr>
          <w:ilvl w:val="0"/>
          <w:numId w:val="22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Calculates best paths</w:t>
      </w:r>
      <w:r/>
    </w:p>
    <w:p w14:paraId="4FDFF436">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Algorithm Used</w:t>
      </w:r>
      <w:r/>
    </w:p>
    <w:p w14:paraId="477D0FF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w:t>
      </w:r>
      <w:r>
        <w:rPr>
          <w:rFonts w:ascii="Times New Roman" w:hAnsi="Times New Roman" w:eastAsia="Times New Roman" w:cs="Times New Roman"/>
          <w:b/>
          <w:color w:val="000000"/>
          <w:sz w:val="24"/>
        </w:rPr>
        <w:t xml:space="preserve">SPF (Shortest Path First)</w:t>
      </w:r>
      <w:r/>
    </w:p>
    <w:p w14:paraId="0D1F3D0B">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Also called:</w:t>
      </w:r>
      <w:r/>
    </w:p>
    <w:p w14:paraId="361A20F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w:t>
      </w:r>
      <w:r>
        <w:rPr>
          <w:rFonts w:ascii="Times New Roman" w:hAnsi="Times New Roman" w:eastAsia="Times New Roman" w:cs="Times New Roman"/>
          <w:b/>
          <w:color w:val="000000"/>
          <w:sz w:val="24"/>
        </w:rPr>
        <w:t xml:space="preserve">Dijkstra’s Algorithm</w:t>
      </w:r>
      <w:r/>
    </w:p>
    <w:p w14:paraId="414CA6F4">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Invented by:</w:t>
      </w:r>
      <w:r/>
    </w:p>
    <w:p w14:paraId="72C39D0B">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Edsger W. Dijkstra</w:t>
      </w:r>
      <w:r/>
    </w:p>
    <w:p w14:paraId="684196B7">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4. OSPF Versions</w:t>
      </w:r>
      <w:r/>
    </w:p>
    <w:p w14:paraId="651E99FF">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1. OSPFv1</w:t>
      </w:r>
      <w:r/>
    </w:p>
    <w:p w14:paraId="74B2CEF3">
      <w:pPr>
        <w:pStyle w:val="1518"/>
        <w:numPr>
          <w:ilvl w:val="0"/>
          <w:numId w:val="22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Experimental</w:t>
      </w:r>
      <w:r/>
    </w:p>
    <w:p w14:paraId="71CACCDD">
      <w:pPr>
        <w:pStyle w:val="1518"/>
        <w:numPr>
          <w:ilvl w:val="0"/>
          <w:numId w:val="22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Not used today ❌</w:t>
      </w:r>
      <w:r/>
    </w:p>
    <w:p w14:paraId="274E207A">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2. OSPFv2</w:t>
      </w:r>
      <w:r/>
    </w:p>
    <w:p w14:paraId="33C994CA">
      <w:pPr>
        <w:pStyle w:val="1518"/>
        <w:numPr>
          <w:ilvl w:val="0"/>
          <w:numId w:val="22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Used for </w:t>
      </w:r>
      <w:r>
        <w:rPr>
          <w:rFonts w:ascii="Times New Roman" w:hAnsi="Times New Roman" w:eastAsia="Times New Roman" w:cs="Times New Roman"/>
          <w:b/>
          <w:color w:val="000000"/>
          <w:sz w:val="24"/>
        </w:rPr>
        <w:t xml:space="preserve">IPv4</w:t>
      </w:r>
      <w:r/>
    </w:p>
    <w:p w14:paraId="6BEDF954">
      <w:pPr>
        <w:pStyle w:val="1518"/>
        <w:numPr>
          <w:ilvl w:val="0"/>
          <w:numId w:val="22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Most common</w:t>
      </w:r>
      <w:r/>
    </w:p>
    <w:p w14:paraId="7652FFD5">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3. OSPFv3</w:t>
      </w:r>
      <w:r/>
    </w:p>
    <w:p w14:paraId="51D99C0C">
      <w:pPr>
        <w:pStyle w:val="1518"/>
        <w:numPr>
          <w:ilvl w:val="0"/>
          <w:numId w:val="22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Used for </w:t>
      </w:r>
      <w:r>
        <w:rPr>
          <w:rFonts w:ascii="Times New Roman" w:hAnsi="Times New Roman" w:eastAsia="Times New Roman" w:cs="Times New Roman"/>
          <w:b/>
          <w:color w:val="000000"/>
          <w:sz w:val="24"/>
        </w:rPr>
        <w:t xml:space="preserve">IPv6</w:t>
      </w:r>
      <w:r/>
    </w:p>
    <w:p w14:paraId="1C6F1A62">
      <w:pPr>
        <w:pStyle w:val="1518"/>
        <w:numPr>
          <w:ilvl w:val="0"/>
          <w:numId w:val="22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Supports modern features</w:t>
      </w:r>
      <w:r/>
    </w:p>
    <w:p w14:paraId="0010CEC1">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Summary Table</w:t>
      </w:r>
      <w:r/>
    </w:p>
    <w:tbl>
      <w:tblPr>
        <w:tblStyle w:val="1329"/>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814"/>
        <w:gridCol w:w="853"/>
      </w:tblGrid>
      <w:tr>
        <w:trPr/>
        <w:tc>
          <w:tcPr>
            <w:tcBorders/>
            <w:tcMar>
              <w:left w:w="15" w:type="dxa"/>
              <w:top w:w="15" w:type="dxa"/>
              <w:right w:w="15" w:type="dxa"/>
              <w:bottom w:w="15" w:type="dxa"/>
            </w:tcMar>
            <w:tcW w:w="814" w:type="dxa"/>
            <w:vAlign w:val="center"/>
            <w:textDirection w:val="lrTb"/>
            <w:noWrap w:val="false"/>
          </w:tcPr>
          <w:p w14:paraId="3EDED511">
            <w:pPr>
              <w:pBdr/>
              <w:spacing w:after="0" w:before="0" w:line="240" w:lineRule="auto"/>
              <w:ind/>
              <w:jc w:val="center"/>
              <w:rPr/>
            </w:pPr>
            <w:r>
              <w:rPr>
                <w:rFonts w:ascii="Times New Roman" w:hAnsi="Times New Roman" w:eastAsia="Times New Roman" w:cs="Times New Roman"/>
                <w:b/>
                <w:color w:val="000000"/>
                <w:sz w:val="24"/>
              </w:rPr>
              <w:t xml:space="preserve">Version</w:t>
            </w:r>
            <w:r/>
          </w:p>
        </w:tc>
        <w:tc>
          <w:tcPr>
            <w:tcBorders/>
            <w:tcMar>
              <w:left w:w="15" w:type="dxa"/>
              <w:top w:w="15" w:type="dxa"/>
              <w:right w:w="15" w:type="dxa"/>
              <w:bottom w:w="15" w:type="dxa"/>
            </w:tcMar>
            <w:tcW w:w="853" w:type="dxa"/>
            <w:vAlign w:val="center"/>
            <w:textDirection w:val="lrTb"/>
            <w:noWrap w:val="false"/>
          </w:tcPr>
          <w:p w14:paraId="622D033B">
            <w:pPr>
              <w:pBdr/>
              <w:spacing w:after="0" w:before="0" w:line="240" w:lineRule="auto"/>
              <w:ind/>
              <w:jc w:val="center"/>
              <w:rPr/>
            </w:pPr>
            <w:r>
              <w:rPr>
                <w:rFonts w:ascii="Times New Roman" w:hAnsi="Times New Roman" w:eastAsia="Times New Roman" w:cs="Times New Roman"/>
                <w:b/>
                <w:color w:val="000000"/>
                <w:sz w:val="24"/>
              </w:rPr>
              <w:t xml:space="preserve">Use</w:t>
            </w:r>
            <w:r/>
          </w:p>
        </w:tc>
      </w:tr>
      <w:tr>
        <w:trPr/>
        <w:tc>
          <w:tcPr>
            <w:tcBorders/>
            <w:tcMar>
              <w:left w:w="15" w:type="dxa"/>
              <w:top w:w="15" w:type="dxa"/>
              <w:right w:w="15" w:type="dxa"/>
              <w:bottom w:w="15" w:type="dxa"/>
            </w:tcMar>
            <w:tcW w:w="814" w:type="dxa"/>
            <w:vAlign w:val="center"/>
            <w:textDirection w:val="lrTb"/>
            <w:noWrap w:val="false"/>
          </w:tcPr>
          <w:p w14:paraId="6A2127F0">
            <w:pPr>
              <w:pBdr/>
              <w:spacing w:after="0" w:before="0" w:line="240" w:lineRule="auto"/>
              <w:ind/>
              <w:rPr/>
            </w:pPr>
            <w:r>
              <w:rPr>
                <w:rFonts w:ascii="Times New Roman" w:hAnsi="Times New Roman" w:eastAsia="Times New Roman" w:cs="Times New Roman"/>
                <w:color w:val="000000"/>
                <w:sz w:val="24"/>
              </w:rPr>
              <w:t xml:space="preserve">OSPFv1</w:t>
            </w:r>
            <w:r/>
          </w:p>
        </w:tc>
        <w:tc>
          <w:tcPr>
            <w:tcBorders/>
            <w:tcMar>
              <w:left w:w="15" w:type="dxa"/>
              <w:top w:w="15" w:type="dxa"/>
              <w:right w:w="15" w:type="dxa"/>
              <w:bottom w:w="15" w:type="dxa"/>
            </w:tcMar>
            <w:tcW w:w="853" w:type="dxa"/>
            <w:vAlign w:val="center"/>
            <w:textDirection w:val="lrTb"/>
            <w:noWrap w:val="false"/>
          </w:tcPr>
          <w:p w14:paraId="2B3E07BF">
            <w:pPr>
              <w:pBdr/>
              <w:spacing w:after="0" w:before="0" w:line="240" w:lineRule="auto"/>
              <w:ind/>
              <w:rPr/>
            </w:pPr>
            <w:r>
              <w:rPr>
                <w:rFonts w:ascii="Times New Roman" w:hAnsi="Times New Roman" w:eastAsia="Times New Roman" w:cs="Times New Roman"/>
                <w:color w:val="000000"/>
                <w:sz w:val="24"/>
              </w:rPr>
              <w:t xml:space="preserve">Obsolete</w:t>
            </w:r>
            <w:r/>
          </w:p>
        </w:tc>
      </w:tr>
      <w:tr>
        <w:trPr/>
        <w:tc>
          <w:tcPr>
            <w:tcBorders/>
            <w:tcMar>
              <w:left w:w="15" w:type="dxa"/>
              <w:top w:w="15" w:type="dxa"/>
              <w:right w:w="15" w:type="dxa"/>
              <w:bottom w:w="15" w:type="dxa"/>
            </w:tcMar>
            <w:tcW w:w="814" w:type="dxa"/>
            <w:vAlign w:val="center"/>
            <w:textDirection w:val="lrTb"/>
            <w:noWrap w:val="false"/>
          </w:tcPr>
          <w:p w14:paraId="3D2402A7">
            <w:pPr>
              <w:pBdr/>
              <w:spacing w:after="0" w:before="0" w:line="240" w:lineRule="auto"/>
              <w:ind/>
              <w:rPr/>
            </w:pPr>
            <w:r>
              <w:rPr>
                <w:rFonts w:ascii="Times New Roman" w:hAnsi="Times New Roman" w:eastAsia="Times New Roman" w:cs="Times New Roman"/>
                <w:color w:val="000000"/>
                <w:sz w:val="24"/>
              </w:rPr>
              <w:t xml:space="preserve">OSPFv2</w:t>
            </w:r>
            <w:r/>
          </w:p>
        </w:tc>
        <w:tc>
          <w:tcPr>
            <w:tcBorders/>
            <w:tcMar>
              <w:left w:w="15" w:type="dxa"/>
              <w:top w:w="15" w:type="dxa"/>
              <w:right w:w="15" w:type="dxa"/>
              <w:bottom w:w="15" w:type="dxa"/>
            </w:tcMar>
            <w:tcW w:w="853" w:type="dxa"/>
            <w:vAlign w:val="center"/>
            <w:textDirection w:val="lrTb"/>
            <w:noWrap w:val="false"/>
          </w:tcPr>
          <w:p w14:paraId="3E78DAB8">
            <w:pPr>
              <w:pBdr/>
              <w:spacing w:after="0" w:before="0" w:line="240" w:lineRule="auto"/>
              <w:ind/>
              <w:rPr/>
            </w:pPr>
            <w:r>
              <w:rPr>
                <w:rFonts w:ascii="Times New Roman" w:hAnsi="Times New Roman" w:eastAsia="Times New Roman" w:cs="Times New Roman"/>
                <w:color w:val="000000"/>
                <w:sz w:val="24"/>
              </w:rPr>
              <w:t xml:space="preserve">IPv4</w:t>
            </w:r>
            <w:r/>
          </w:p>
        </w:tc>
      </w:tr>
      <w:tr>
        <w:trPr/>
        <w:tc>
          <w:tcPr>
            <w:tcBorders/>
            <w:tcMar>
              <w:left w:w="15" w:type="dxa"/>
              <w:top w:w="15" w:type="dxa"/>
              <w:right w:w="15" w:type="dxa"/>
              <w:bottom w:w="15" w:type="dxa"/>
            </w:tcMar>
            <w:tcW w:w="814" w:type="dxa"/>
            <w:vAlign w:val="center"/>
            <w:textDirection w:val="lrTb"/>
            <w:noWrap w:val="false"/>
          </w:tcPr>
          <w:p w14:paraId="2405763D">
            <w:pPr>
              <w:pBdr/>
              <w:spacing w:after="0" w:before="0" w:line="240" w:lineRule="auto"/>
              <w:ind/>
              <w:rPr/>
            </w:pPr>
            <w:r>
              <w:rPr>
                <w:rFonts w:ascii="Times New Roman" w:hAnsi="Times New Roman" w:eastAsia="Times New Roman" w:cs="Times New Roman"/>
                <w:color w:val="000000"/>
                <w:sz w:val="24"/>
              </w:rPr>
              <w:t xml:space="preserve">OSPFv3</w:t>
            </w:r>
            <w:r/>
          </w:p>
        </w:tc>
        <w:tc>
          <w:tcPr>
            <w:tcBorders/>
            <w:tcMar>
              <w:left w:w="15" w:type="dxa"/>
              <w:top w:w="15" w:type="dxa"/>
              <w:right w:w="15" w:type="dxa"/>
              <w:bottom w:w="15" w:type="dxa"/>
            </w:tcMar>
            <w:tcW w:w="853" w:type="dxa"/>
            <w:vAlign w:val="center"/>
            <w:textDirection w:val="lrTb"/>
            <w:noWrap w:val="false"/>
          </w:tcPr>
          <w:p w14:paraId="7867D922">
            <w:pPr>
              <w:pBdr/>
              <w:spacing w:after="0" w:before="0" w:line="240" w:lineRule="auto"/>
              <w:ind/>
              <w:rPr/>
            </w:pPr>
            <w:r>
              <w:rPr>
                <w:rFonts w:ascii="Times New Roman" w:hAnsi="Times New Roman" w:eastAsia="Times New Roman" w:cs="Times New Roman"/>
                <w:color w:val="000000"/>
                <w:sz w:val="24"/>
              </w:rPr>
              <w:t xml:space="preserve">IPv6</w:t>
            </w:r>
            <w:r/>
          </w:p>
        </w:tc>
      </w:tr>
    </w:tbl>
    <w:p w14:paraId="0F731574">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5. What is LSA and LSDB?</w:t>
      </w:r>
      <w:r/>
    </w:p>
    <w:p w14:paraId="0C2B2FF6">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LSA (Link-State Advertisement)</w:t>
      </w:r>
      <w:r/>
    </w:p>
    <w:p w14:paraId="5223C4A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A message that contains:</w:t>
      </w:r>
      <w:r/>
    </w:p>
    <w:p w14:paraId="695EC26E">
      <w:pPr>
        <w:pStyle w:val="1518"/>
        <w:numPr>
          <w:ilvl w:val="0"/>
          <w:numId w:val="22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Router’s links</w:t>
      </w:r>
      <w:r/>
    </w:p>
    <w:p w14:paraId="08CE4F1D">
      <w:pPr>
        <w:pStyle w:val="1518"/>
        <w:numPr>
          <w:ilvl w:val="0"/>
          <w:numId w:val="22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Networks</w:t>
      </w:r>
      <w:r/>
    </w:p>
    <w:p w14:paraId="75639725">
      <w:pPr>
        <w:pStyle w:val="1518"/>
        <w:numPr>
          <w:ilvl w:val="0"/>
          <w:numId w:val="22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Costs</w:t>
      </w:r>
      <w:r/>
    </w:p>
    <w:p w14:paraId="510A0D59">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LSDB (Link-State Database)</w:t>
      </w:r>
      <w:r/>
    </w:p>
    <w:p w14:paraId="367A3624">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A collection of all LSAs</w:t>
      </w:r>
      <w:r/>
    </w:p>
    <w:p w14:paraId="1609E1E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Represents the </w:t>
      </w:r>
      <w:r>
        <w:rPr>
          <w:rFonts w:ascii="Times New Roman" w:hAnsi="Times New Roman" w:eastAsia="Times New Roman" w:cs="Times New Roman"/>
          <w:b/>
          <w:color w:val="000000"/>
          <w:sz w:val="24"/>
        </w:rPr>
        <w:t xml:space="preserve">entire network topology</w:t>
      </w:r>
      <w:r/>
    </w:p>
    <w:p w14:paraId="2CE61A19">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Key Idea:</w:t>
      </w:r>
      <w:r/>
    </w:p>
    <w:p w14:paraId="5A7E70C1">
      <w:pPr>
        <w:pStyle w:val="1518"/>
        <w:numPr>
          <w:ilvl w:val="0"/>
          <w:numId w:val="22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LSA = information</w:t>
      </w:r>
      <w:r/>
    </w:p>
    <w:p w14:paraId="15FB27EA">
      <w:pPr>
        <w:pStyle w:val="1518"/>
        <w:numPr>
          <w:ilvl w:val="0"/>
          <w:numId w:val="22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LSDB = database (map)</w:t>
      </w:r>
      <w:r/>
    </w:p>
    <w:p w14:paraId="04E7E957">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6. What is LSA Flooding?</w:t>
      </w:r>
      <w:r/>
    </w:p>
    <w:p w14:paraId="6FBD41FD">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Definition:</w:t>
      </w:r>
      <w:r/>
    </w:p>
    <w:p w14:paraId="58EAD86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Process where LSAs are:</w:t>
      </w:r>
      <w:r/>
    </w:p>
    <w:p w14:paraId="07F81261">
      <w:pPr>
        <w:pStyle w:val="1518"/>
        <w:numPr>
          <w:ilvl w:val="0"/>
          <w:numId w:val="23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Sent to neighbors</w:t>
      </w:r>
      <w:r/>
    </w:p>
    <w:p w14:paraId="4693AA67">
      <w:pPr>
        <w:pStyle w:val="1518"/>
        <w:numPr>
          <w:ilvl w:val="0"/>
          <w:numId w:val="23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Re-transmitted to others</w:t>
      </w:r>
      <w:r/>
    </w:p>
    <w:p w14:paraId="6C2830B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Until all routers have the same LSDB</w:t>
      </w:r>
      <w:r/>
    </w:p>
    <w:p w14:paraId="7016A7B5">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How It Works:</w:t>
      </w:r>
      <w:r/>
    </w:p>
    <w:p w14:paraId="60B335F9">
      <w:pPr>
        <w:pStyle w:val="1518"/>
        <w:numPr>
          <w:ilvl w:val="0"/>
          <w:numId w:val="23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Router generates LSA</w:t>
      </w:r>
      <w:r/>
    </w:p>
    <w:p w14:paraId="79D7A2F9">
      <w:pPr>
        <w:pStyle w:val="1518"/>
        <w:numPr>
          <w:ilvl w:val="0"/>
          <w:numId w:val="23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Sends to neighbors</w:t>
      </w:r>
      <w:r/>
    </w:p>
    <w:p w14:paraId="64A3EEF1">
      <w:pPr>
        <w:pStyle w:val="1518"/>
        <w:numPr>
          <w:ilvl w:val="0"/>
          <w:numId w:val="23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Neighbors forward it</w:t>
      </w:r>
      <w:r/>
    </w:p>
    <w:p w14:paraId="18350A0A">
      <w:pPr>
        <w:pStyle w:val="1518"/>
        <w:numPr>
          <w:ilvl w:val="0"/>
          <w:numId w:val="23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All routers receive it</w:t>
      </w:r>
      <w:r/>
    </w:p>
    <w:p w14:paraId="7D49E503">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Result:</w:t>
      </w:r>
      <w:r/>
    </w:p>
    <w:p w14:paraId="7B4E343C">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All routers have </w:t>
      </w:r>
      <w:r>
        <w:rPr>
          <w:rFonts w:ascii="Times New Roman" w:hAnsi="Times New Roman" w:eastAsia="Times New Roman" w:cs="Times New Roman"/>
          <w:b/>
          <w:color w:val="000000"/>
          <w:sz w:val="24"/>
        </w:rPr>
        <w:t xml:space="preserve">identical network maps</w:t>
      </w:r>
      <w:r/>
    </w:p>
    <w:p w14:paraId="1C638A34">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7. OSPF Process (Full Workflow)</w:t>
      </w:r>
      <w:r/>
    </w:p>
    <w:p w14:paraId="63852309">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Step 1: Become Neighbors</w:t>
      </w:r>
      <w:r/>
    </w:p>
    <w:p w14:paraId="35067195">
      <w:pPr>
        <w:pStyle w:val="1518"/>
        <w:numPr>
          <w:ilvl w:val="0"/>
          <w:numId w:val="23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Send </w:t>
      </w:r>
      <w:r>
        <w:rPr>
          <w:rFonts w:ascii="Times New Roman" w:hAnsi="Times New Roman" w:eastAsia="Times New Roman" w:cs="Times New Roman"/>
          <w:b/>
          <w:color w:val="000000"/>
          <w:sz w:val="24"/>
        </w:rPr>
        <w:t xml:space="preserve">Hello packets</w:t>
      </w:r>
      <w:r/>
    </w:p>
    <w:p w14:paraId="3F5608B3">
      <w:pPr>
        <w:pStyle w:val="1518"/>
        <w:numPr>
          <w:ilvl w:val="0"/>
          <w:numId w:val="23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Check parameters (area ID, timers, etc.)</w:t>
      </w:r>
      <w:r/>
    </w:p>
    <w:p w14:paraId="248C7690">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Step 2: Exchange LSAs</w:t>
      </w:r>
      <w:r/>
    </w:p>
    <w:p w14:paraId="6B8B0EE0">
      <w:pPr>
        <w:pStyle w:val="1518"/>
        <w:numPr>
          <w:ilvl w:val="0"/>
          <w:numId w:val="23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Share topology information</w:t>
      </w:r>
      <w:r/>
    </w:p>
    <w:p w14:paraId="5407AAE8">
      <w:pPr>
        <w:pStyle w:val="1518"/>
        <w:numPr>
          <w:ilvl w:val="0"/>
          <w:numId w:val="23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Build LSDB</w:t>
      </w:r>
      <w:r/>
    </w:p>
    <w:p w14:paraId="3EBBCB42">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Step 3: Calculate Best Routes</w:t>
      </w:r>
      <w:r/>
    </w:p>
    <w:p w14:paraId="7E0E0129">
      <w:pPr>
        <w:pStyle w:val="1518"/>
        <w:numPr>
          <w:ilvl w:val="0"/>
          <w:numId w:val="23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Run SPF algorithm</w:t>
      </w:r>
      <w:r/>
    </w:p>
    <w:p w14:paraId="088E197A">
      <w:pPr>
        <w:pStyle w:val="1518"/>
        <w:numPr>
          <w:ilvl w:val="0"/>
          <w:numId w:val="23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Install routes in routing table</w:t>
      </w:r>
      <w:r/>
    </w:p>
    <w:p w14:paraId="2C1042DE">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Summary:</w:t>
      </w:r>
      <w:r/>
    </w:p>
    <w:p w14:paraId="56091A6E">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Neighbor → LSA Exchange → LSDB → SPF → Routing Table</w:t>
      </w:r>
      <w:r/>
    </w:p>
    <w:p w14:paraId="56D34F35">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8. What are OSPF Areas?</w:t>
      </w:r>
      <w:r/>
    </w:p>
    <w:p w14:paraId="091A4513">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Definition:</w:t>
      </w:r>
      <w:r/>
    </w:p>
    <w:p w14:paraId="561B181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OSPF divides a network into </w:t>
      </w:r>
      <w:r>
        <w:rPr>
          <w:rFonts w:ascii="Times New Roman" w:hAnsi="Times New Roman" w:eastAsia="Times New Roman" w:cs="Times New Roman"/>
          <w:b/>
          <w:color w:val="000000"/>
          <w:sz w:val="24"/>
        </w:rPr>
        <w:t xml:space="preserve">areas</w:t>
      </w:r>
      <w:r/>
    </w:p>
    <w:p w14:paraId="464A5132">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Main Area:</w:t>
      </w:r>
      <w:r/>
    </w:p>
    <w:p w14:paraId="25109B6A">
      <w:pPr>
        <w:pStyle w:val="1518"/>
        <w:numPr>
          <w:ilvl w:val="0"/>
          <w:numId w:val="23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Area 0 (Backbone Area)</w:t>
      </w:r>
      <w:r/>
    </w:p>
    <w:p w14:paraId="4E026C7F">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Why Use Areas?</w:t>
      </w:r>
      <w:r/>
    </w:p>
    <w:p w14:paraId="6C66EAED">
      <w:pPr>
        <w:pStyle w:val="1457"/>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 1. Reduce LSDB Size</w:t>
      </w:r>
      <w:r/>
    </w:p>
    <w:p w14:paraId="2299E801">
      <w:pPr>
        <w:pStyle w:val="1518"/>
        <w:numPr>
          <w:ilvl w:val="0"/>
          <w:numId w:val="23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Smaller topology per area</w:t>
      </w:r>
      <w:r/>
    </w:p>
    <w:p w14:paraId="248F7DD6">
      <w:pPr>
        <w:pStyle w:val="1457"/>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 2. Reduce SPF Calculations</w:t>
      </w:r>
      <w:r/>
    </w:p>
    <w:p w14:paraId="6FC5534C">
      <w:pPr>
        <w:pStyle w:val="1518"/>
        <w:numPr>
          <w:ilvl w:val="0"/>
          <w:numId w:val="23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Faster processing</w:t>
      </w:r>
      <w:r/>
    </w:p>
    <w:p w14:paraId="7640478F">
      <w:pPr>
        <w:pStyle w:val="1457"/>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 3. Reduce LSA Flooding</w:t>
      </w:r>
      <w:r/>
    </w:p>
    <w:p w14:paraId="607DED90">
      <w:pPr>
        <w:pStyle w:val="1518"/>
        <w:numPr>
          <w:ilvl w:val="0"/>
          <w:numId w:val="23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Limits traffic</w:t>
      </w:r>
      <w:r/>
    </w:p>
    <w:p w14:paraId="36476C78">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9. Problem with Single Area in Large Network</w:t>
      </w:r>
      <w:r/>
    </w:p>
    <w:p w14:paraId="0B1884AE">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Issues:</w:t>
      </w:r>
      <w:r/>
    </w:p>
    <w:p w14:paraId="2ABC7A2F">
      <w:pPr>
        <w:pStyle w:val="1457"/>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1. Large LSDB</w:t>
      </w:r>
      <w:r/>
    </w:p>
    <w:p w14:paraId="35D6DD28">
      <w:pPr>
        <w:pStyle w:val="1518"/>
        <w:numPr>
          <w:ilvl w:val="0"/>
          <w:numId w:val="23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Every router stores entire network</w:t>
      </w:r>
      <w:r/>
    </w:p>
    <w:p w14:paraId="52164626">
      <w:pPr>
        <w:pStyle w:val="1457"/>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2. Heavy CPU Usage</w:t>
      </w:r>
      <w:r/>
    </w:p>
    <w:p w14:paraId="7542C0A7">
      <w:pPr>
        <w:pStyle w:val="1518"/>
        <w:numPr>
          <w:ilvl w:val="0"/>
          <w:numId w:val="24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SPF recalculations become expensive</w:t>
      </w:r>
      <w:r/>
    </w:p>
    <w:p w14:paraId="1D982057">
      <w:pPr>
        <w:pStyle w:val="1457"/>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3. Excessive LSA Flooding</w:t>
      </w:r>
      <w:r/>
    </w:p>
    <w:p w14:paraId="0368BCBB">
      <w:pPr>
        <w:pStyle w:val="1518"/>
        <w:numPr>
          <w:ilvl w:val="0"/>
          <w:numId w:val="24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More traffic overhead</w:t>
      </w:r>
      <w:r/>
    </w:p>
    <w:p w14:paraId="43AD6DE8">
      <w:pPr>
        <w:pStyle w:val="1457"/>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4. Slow Convergence</w:t>
      </w:r>
      <w:r/>
    </w:p>
    <w:p w14:paraId="1C1401D6">
      <w:pPr>
        <w:pStyle w:val="1518"/>
        <w:numPr>
          <w:ilvl w:val="0"/>
          <w:numId w:val="24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Network takes longer to stabilize</w:t>
      </w:r>
      <w:r/>
    </w:p>
    <w:p w14:paraId="502BCB9D">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Result:</w:t>
      </w:r>
      <w:r/>
    </w:p>
    <w:p w14:paraId="5EE2261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Poor scalability ❌</w:t>
      </w:r>
      <w:r/>
    </w:p>
    <w:p w14:paraId="26EF1A50">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10. Why Multi-Area OSPF is Better</w:t>
      </w:r>
      <w:r/>
    </w:p>
    <w:p w14:paraId="6E0C692C">
      <w:pPr>
        <w:pStyle w:val="1518"/>
        <w:numPr>
          <w:ilvl w:val="0"/>
          <w:numId w:val="24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Divides network</w:t>
      </w:r>
      <w:r/>
    </w:p>
    <w:p w14:paraId="6F2E70D4">
      <w:pPr>
        <w:pStyle w:val="1518"/>
        <w:numPr>
          <w:ilvl w:val="0"/>
          <w:numId w:val="24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Improves performance</w:t>
      </w:r>
      <w:r/>
    </w:p>
    <w:p w14:paraId="1D415832">
      <w:pPr>
        <w:pStyle w:val="1518"/>
        <w:numPr>
          <w:ilvl w:val="0"/>
          <w:numId w:val="24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Reduces overhead</w:t>
      </w:r>
      <w:r/>
    </w:p>
    <w:p w14:paraId="151F76CE">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Final Summary</w:t>
      </w:r>
      <w:r/>
    </w:p>
    <w:p w14:paraId="1C95B229">
      <w:pPr>
        <w:pStyle w:val="1518"/>
        <w:numPr>
          <w:ilvl w:val="0"/>
          <w:numId w:val="24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OSPF = </w:t>
      </w:r>
      <w:r>
        <w:rPr>
          <w:rFonts w:ascii="Times New Roman" w:hAnsi="Times New Roman" w:eastAsia="Times New Roman" w:cs="Times New Roman"/>
          <w:b/>
          <w:color w:val="000000"/>
          <w:sz w:val="24"/>
        </w:rPr>
        <w:t xml:space="preserve">link-state protocol</w:t>
      </w:r>
      <w:r/>
    </w:p>
    <w:p w14:paraId="2C356AB1">
      <w:pPr>
        <w:pStyle w:val="1518"/>
        <w:numPr>
          <w:ilvl w:val="0"/>
          <w:numId w:val="24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Uses: </w:t>
      </w:r>
      <w:r/>
    </w:p>
    <w:p w14:paraId="1F7B52B6">
      <w:pPr>
        <w:pStyle w:val="1518"/>
        <w:numPr>
          <w:ilvl w:val="1"/>
          <w:numId w:val="24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LSAs</w:t>
      </w:r>
      <w:r/>
    </w:p>
    <w:p w14:paraId="42DD12E3">
      <w:pPr>
        <w:pStyle w:val="1518"/>
        <w:numPr>
          <w:ilvl w:val="1"/>
          <w:numId w:val="24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LSDB</w:t>
      </w:r>
      <w:r/>
    </w:p>
    <w:p w14:paraId="376AC0D5">
      <w:pPr>
        <w:pStyle w:val="1518"/>
        <w:numPr>
          <w:ilvl w:val="1"/>
          <w:numId w:val="24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SPF (Dijkstra)</w:t>
      </w:r>
      <w:r/>
    </w:p>
    <w:p w14:paraId="1D6E55D1">
      <w:pPr>
        <w:pStyle w:val="1518"/>
        <w:numPr>
          <w:ilvl w:val="0"/>
          <w:numId w:val="24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Process: </w:t>
      </w:r>
      <w:r/>
    </w:p>
    <w:p w14:paraId="78DD59A5">
      <w:pPr>
        <w:pStyle w:val="1518"/>
        <w:numPr>
          <w:ilvl w:val="1"/>
          <w:numId w:val="24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Neighbor formation</w:t>
      </w:r>
      <w:r/>
    </w:p>
    <w:p w14:paraId="596A6C58">
      <w:pPr>
        <w:pStyle w:val="1518"/>
        <w:numPr>
          <w:ilvl w:val="1"/>
          <w:numId w:val="24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LSA exchange</w:t>
      </w:r>
      <w:r/>
    </w:p>
    <w:p w14:paraId="1676D185">
      <w:pPr>
        <w:pStyle w:val="1518"/>
        <w:numPr>
          <w:ilvl w:val="1"/>
          <w:numId w:val="24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SPF calculation</w:t>
      </w:r>
      <w:r/>
    </w:p>
    <w:p w14:paraId="4F9ECD01">
      <w:pPr>
        <w:pStyle w:val="1518"/>
        <w:numPr>
          <w:ilvl w:val="0"/>
          <w:numId w:val="24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Areas improve scalability</w:t>
      </w:r>
      <w:r/>
    </w:p>
    <w:p w14:paraId="289C1D57">
      <w:pPr>
        <w:pStyle w:val="1518"/>
        <w:numPr>
          <w:ilvl w:val="0"/>
          <w:numId w:val="24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Single area → not good for large networks</w:t>
      </w:r>
      <w:r/>
    </w:p>
    <w:p w14:paraId="3FC638B7">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Exam Power Tips 💡</w:t>
      </w:r>
      <w:r/>
    </w:p>
    <w:p w14:paraId="60B337EF">
      <w:pPr>
        <w:pStyle w:val="1518"/>
        <w:numPr>
          <w:ilvl w:val="0"/>
          <w:numId w:val="24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OSPF uses </w:t>
      </w:r>
      <w:r>
        <w:rPr>
          <w:rFonts w:ascii="Times New Roman" w:hAnsi="Times New Roman" w:eastAsia="Times New Roman" w:cs="Times New Roman"/>
          <w:b/>
          <w:color w:val="000000"/>
          <w:sz w:val="24"/>
        </w:rPr>
        <w:t xml:space="preserve">Dijkstra algorithm</w:t>
      </w:r>
      <w:r/>
    </w:p>
    <w:p w14:paraId="3486E6E4">
      <w:pPr>
        <w:pStyle w:val="1518"/>
        <w:numPr>
          <w:ilvl w:val="0"/>
          <w:numId w:val="24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LSDB = full network map</w:t>
      </w:r>
      <w:r/>
    </w:p>
    <w:p w14:paraId="17652E0B">
      <w:pPr>
        <w:pStyle w:val="1518"/>
        <w:numPr>
          <w:ilvl w:val="0"/>
          <w:numId w:val="24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LSA flooding = share topology info</w:t>
      </w:r>
      <w:r/>
    </w:p>
    <w:p w14:paraId="40D941C6">
      <w:pPr>
        <w:pStyle w:val="1518"/>
        <w:numPr>
          <w:ilvl w:val="0"/>
          <w:numId w:val="24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Area 0 = backbone</w:t>
      </w:r>
      <w:r/>
    </w:p>
    <w:p w14:paraId="69A8277C">
      <w:pPr>
        <w:pStyle w:val="1518"/>
        <w:numPr>
          <w:ilvl w:val="0"/>
          <w:numId w:val="24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Link-state = fast but CPU intensive</w:t>
      </w:r>
      <w:r/>
    </w:p>
    <w:p w14:paraId="072C31D9">
      <w:pPr>
        <w:pBdr/>
        <w:spacing/>
        <w:ind/>
        <w:rPr>
          <w:highlight w:val="none"/>
        </w:rPr>
      </w:pPr>
      <w:r>
        <w:rPr>
          <w:highlight w:val="none"/>
        </w:rPr>
      </w:r>
      <w:r>
        <w:rPr>
          <w:highlight w:val="none"/>
        </w:rPr>
      </w:r>
      <w:r>
        <w:rPr>
          <w:highlight w:val="none"/>
        </w:rPr>
      </w:r>
    </w:p>
    <w:p w14:paraId="6BFF15D0">
      <w:pPr>
        <w:pBdr/>
        <w:spacing/>
        <w:ind/>
        <w:rPr>
          <w:highlight w:val="none"/>
        </w:rPr>
      </w:pPr>
      <w:r>
        <w:rPr>
          <w:highlight w:val="none"/>
        </w:rPr>
      </w:r>
      <w:r>
        <mc:AlternateContent>
          <mc:Choice Requires="wpg">
            <w:drawing>
              <wp:inline xmlns:wp="http://schemas.openxmlformats.org/drawingml/2006/wordprocessingDrawing" distT="0" distB="0" distL="0" distR="0">
                <wp:extent cx="5943600" cy="3368040"/>
                <wp:effectExtent l="0" t="0" r="0" b="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721390" name=""/>
                        <pic:cNvPicPr>
                          <a:picLocks noChangeAspect="1"/>
                        </pic:cNvPicPr>
                        <pic:nvPr/>
                      </pic:nvPicPr>
                      <pic:blipFill rotWithShape="1">
                        <a:blip r:embed="rId22"/>
                        <a:stretch/>
                      </pic:blipFill>
                      <pic:spPr bwMode="auto">
                        <a:xfrm>
                          <a:off x="0" y="0"/>
                          <a:ext cx="5943599" cy="336803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468.00pt;height:265.20pt;mso-wrap-distance-left:0.00pt;mso-wrap-distance-top:0.00pt;mso-wrap-distance-right:0.00pt;mso-wrap-distance-bottom:0.00pt;z-index:1;" stroked="false">
                <v:imagedata r:id="rId22" o:title=""/>
                <o:lock v:ext="edit" rotation="t"/>
              </v:shape>
            </w:pict>
          </mc:Fallback>
        </mc:AlternateContent>
      </w:r>
      <w:r>
        <w:rPr>
          <w:highlight w:val="none"/>
        </w:rPr>
      </w:r>
      <w:r>
        <w:rPr>
          <w:highlight w:val="none"/>
        </w:rPr>
      </w:r>
    </w:p>
    <w:p w14:paraId="5B882BF5">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1. Backbone Area (Area 0)</w:t>
      </w:r>
      <w:r/>
    </w:p>
    <w:p w14:paraId="340666E4">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Definition:</w:t>
      </w:r>
      <w:r/>
    </w:p>
    <w:p w14:paraId="24ACE79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w:t>
      </w:r>
      <w:r>
        <w:rPr>
          <w:rFonts w:ascii="Times New Roman" w:hAnsi="Times New Roman" w:eastAsia="Times New Roman" w:cs="Times New Roman"/>
          <w:b/>
          <w:color w:val="000000"/>
          <w:sz w:val="24"/>
        </w:rPr>
        <w:t xml:space="preserve">Area 0</w:t>
      </w:r>
      <w:r>
        <w:rPr>
          <w:rFonts w:ascii="Times New Roman" w:hAnsi="Times New Roman" w:eastAsia="Times New Roman" w:cs="Times New Roman"/>
          <w:color w:val="000000"/>
          <w:sz w:val="24"/>
        </w:rPr>
        <w:t xml:space="preserve"> is the </w:t>
      </w:r>
      <w:r>
        <w:rPr>
          <w:rFonts w:ascii="Times New Roman" w:hAnsi="Times New Roman" w:eastAsia="Times New Roman" w:cs="Times New Roman"/>
          <w:b/>
          <w:color w:val="000000"/>
          <w:sz w:val="24"/>
        </w:rPr>
        <w:t xml:space="preserve">central core of an OSPF network</w:t>
      </w:r>
      <w:r/>
    </w:p>
    <w:p w14:paraId="2E82EF7C">
      <w:pPr>
        <w:pStyle w:val="1518"/>
        <w:numPr>
          <w:ilvl w:val="0"/>
          <w:numId w:val="24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Also called the </w:t>
      </w:r>
      <w:r>
        <w:rPr>
          <w:rFonts w:ascii="Times New Roman" w:hAnsi="Times New Roman" w:eastAsia="Times New Roman" w:cs="Times New Roman"/>
          <w:b/>
          <w:color w:val="000000"/>
          <w:sz w:val="24"/>
        </w:rPr>
        <w:t xml:space="preserve">Backbone Area</w:t>
      </w:r>
      <w:r/>
    </w:p>
    <w:p w14:paraId="03B185C4">
      <w:pPr>
        <w:pStyle w:val="1518"/>
        <w:numPr>
          <w:ilvl w:val="0"/>
          <w:numId w:val="24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All other areas must connect to it</w:t>
      </w:r>
      <w:r/>
    </w:p>
    <w:p w14:paraId="187955A9">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Key Idea:</w:t>
      </w:r>
      <w:r/>
    </w:p>
    <w:p w14:paraId="4D8378AC">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“All traffic between different areas MUST pass through Area 0”</w:t>
      </w:r>
      <w:r/>
    </w:p>
    <w:p w14:paraId="0C611FB3">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Example:</w:t>
      </w:r>
      <w:r/>
    </w:p>
    <w:p w14:paraId="56A5222E">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Area 1 ----\</w:t>
        <w:br/>
        <w:t xml:space="preserve">            \ </w:t>
        <w:br/>
        <w:t xml:space="preserve">             Area 0 ---- Area 2</w:t>
        <w:br/>
        <w:t xml:space="preserve">            /</w:t>
        <w:br/>
        <w:t xml:space="preserve">Area 3 ----/</w:t>
      </w:r>
      <w:r/>
    </w:p>
    <w:p w14:paraId="07F8FBB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Area 0 is the </w:t>
      </w:r>
      <w:r>
        <w:rPr>
          <w:rFonts w:ascii="Times New Roman" w:hAnsi="Times New Roman" w:eastAsia="Times New Roman" w:cs="Times New Roman"/>
          <w:b/>
          <w:color w:val="000000"/>
          <w:sz w:val="24"/>
        </w:rPr>
        <w:t xml:space="preserve">hub</w:t>
      </w:r>
      <w:r/>
    </w:p>
    <w:p w14:paraId="549F2E0B">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2. Internal Routers</w:t>
      </w:r>
      <w:r/>
    </w:p>
    <w:p w14:paraId="68E02077">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Definition:</w:t>
      </w:r>
      <w:r/>
    </w:p>
    <w:p w14:paraId="18FB894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A router whose </w:t>
      </w:r>
      <w:r>
        <w:rPr>
          <w:rFonts w:ascii="Times New Roman" w:hAnsi="Times New Roman" w:eastAsia="Times New Roman" w:cs="Times New Roman"/>
          <w:b/>
          <w:color w:val="000000"/>
          <w:sz w:val="24"/>
        </w:rPr>
        <w:t xml:space="preserve">all interfaces are in the same OSPF area</w:t>
      </w:r>
      <w:r/>
    </w:p>
    <w:p w14:paraId="6863A030">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Example:</w:t>
      </w:r>
      <w:r/>
    </w:p>
    <w:p w14:paraId="17CF86CE">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Router R1 → all interfaces in Area 1</w:t>
      </w:r>
      <w:r/>
    </w:p>
    <w:p w14:paraId="47A0CC7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R1 = Internal Router</w:t>
      </w:r>
      <w:r/>
    </w:p>
    <w:p w14:paraId="189BD791">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Key Point:</w:t>
      </w:r>
      <w:r/>
    </w:p>
    <w:p w14:paraId="68DF786F">
      <w:pPr>
        <w:pStyle w:val="1518"/>
        <w:numPr>
          <w:ilvl w:val="0"/>
          <w:numId w:val="24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Does NOT connect to other areas</w:t>
      </w:r>
      <w:r/>
    </w:p>
    <w:p w14:paraId="01CBEB7A">
      <w:pPr>
        <w:pStyle w:val="1518"/>
        <w:numPr>
          <w:ilvl w:val="0"/>
          <w:numId w:val="24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Only knows its own area in detail</w:t>
      </w:r>
      <w:r/>
    </w:p>
    <w:p w14:paraId="4C20AC33">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3. Area Border Router (ABR)</w:t>
      </w:r>
      <w:r/>
    </w:p>
    <w:p w14:paraId="5461B733">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Definition:</w:t>
      </w:r>
      <w:r/>
    </w:p>
    <w:p w14:paraId="738367D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A router that connects:</w:t>
      </w:r>
      <w:r/>
    </w:p>
    <w:p w14:paraId="532DCBE9">
      <w:pPr>
        <w:pStyle w:val="1518"/>
        <w:numPr>
          <w:ilvl w:val="0"/>
          <w:numId w:val="25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Area 0 (Backbone)</w:t>
      </w:r>
      <w:r/>
    </w:p>
    <w:p w14:paraId="00B4D4AF">
      <w:pPr>
        <w:pStyle w:val="1518"/>
        <w:numPr>
          <w:ilvl w:val="0"/>
          <w:numId w:val="25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AND at least one </w:t>
      </w:r>
      <w:r>
        <w:rPr>
          <w:rFonts w:ascii="Times New Roman" w:hAnsi="Times New Roman" w:eastAsia="Times New Roman" w:cs="Times New Roman"/>
          <w:b/>
          <w:color w:val="000000"/>
          <w:sz w:val="24"/>
        </w:rPr>
        <w:t xml:space="preserve">other area</w:t>
      </w:r>
      <w:r/>
    </w:p>
    <w:p w14:paraId="21A7894A">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Example:</w:t>
      </w:r>
      <w:r/>
    </w:p>
    <w:p w14:paraId="3BED0E35">
      <w:pPr>
        <w:pBdr>
          <w:top w:val="none" w:color="000000" w:sz="4" w:space="0"/>
          <w:left w:val="none" w:color="000000" w:sz="4" w:space="0"/>
          <w:bottom w:val="none" w:color="000000" w:sz="4" w:space="0"/>
          <w:right w:val="none" w:color="000000" w:sz="4" w:space="0"/>
        </w:pBdr>
        <w:spacing/>
        <w:ind w:right="0" w:firstLine="0" w:left="0"/>
        <w:rPr>
          <w:rFonts w:ascii="Fira Code Medium" w:hAnsi="Fira Code Medium" w:cs="Fira Code Medium"/>
          <w:sz w:val="28"/>
          <w:szCs w:val="32"/>
          <w:highlight w:val="yellow"/>
        </w:rPr>
      </w:pPr>
      <w:r>
        <w:rPr>
          <w:rFonts w:ascii="Fira Code Medium" w:hAnsi="Fira Code Medium" w:eastAsia="Fira Code Medium" w:cs="Fira Code Medium"/>
          <w:color w:val="000000"/>
          <w:sz w:val="28"/>
          <w:szCs w:val="32"/>
          <w:highlight w:val="yellow"/>
        </w:rPr>
        <w:t xml:space="preserve">Area 1 ---- R2 ---- Area 0</w:t>
      </w:r>
      <w:r>
        <w:rPr>
          <w:rFonts w:ascii="Fira Code Medium" w:hAnsi="Fira Code Medium" w:cs="Fira Code Medium"/>
          <w:sz w:val="28"/>
          <w:szCs w:val="32"/>
          <w:highlight w:val="yellow"/>
        </w:rPr>
      </w:r>
      <w:r>
        <w:rPr>
          <w:rFonts w:ascii="Fira Code Medium" w:hAnsi="Fira Code Medium" w:cs="Fira Code Medium"/>
          <w:sz w:val="28"/>
          <w:szCs w:val="32"/>
          <w:highlight w:val="yellow"/>
        </w:rPr>
      </w:r>
    </w:p>
    <w:p w14:paraId="0C39082C">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R2 = ABR</w:t>
      </w:r>
      <w:r/>
    </w:p>
    <w:p w14:paraId="5AE481DA">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What ABR Does:</w:t>
      </w:r>
      <w:r/>
    </w:p>
    <w:p w14:paraId="6CEF0774">
      <w:pPr>
        <w:pStyle w:val="1518"/>
        <w:numPr>
          <w:ilvl w:val="0"/>
          <w:numId w:val="25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Connects areas</w:t>
      </w:r>
      <w:r/>
    </w:p>
    <w:p w14:paraId="1A0AAE1B">
      <w:pPr>
        <w:pStyle w:val="1518"/>
        <w:numPr>
          <w:ilvl w:val="0"/>
          <w:numId w:val="25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Summarizes routes</w:t>
      </w:r>
      <w:r/>
    </w:p>
    <w:p w14:paraId="6257A711">
      <w:pPr>
        <w:pStyle w:val="1518"/>
        <w:numPr>
          <w:ilvl w:val="0"/>
          <w:numId w:val="25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Maintains </w:t>
      </w:r>
      <w:r>
        <w:rPr>
          <w:rFonts w:ascii="Times New Roman" w:hAnsi="Times New Roman" w:eastAsia="Times New Roman" w:cs="Times New Roman"/>
          <w:b/>
          <w:color w:val="000000"/>
          <w:sz w:val="24"/>
        </w:rPr>
        <w:t xml:space="preserve">multiple LSDBs (one per area)</w:t>
      </w:r>
      <w:r/>
    </w:p>
    <w:p w14:paraId="28CFEDF0">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Key Idea:</w:t>
      </w:r>
      <w:r/>
    </w:p>
    <w:p w14:paraId="7AA61A6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ABR = “Bridge between areas”</w:t>
      </w:r>
      <w:r/>
    </w:p>
    <w:p w14:paraId="79790356">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4. Backbone Router</w:t>
      </w:r>
      <w:r/>
    </w:p>
    <w:p w14:paraId="2554A94D">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Definition:</w:t>
      </w:r>
      <w:r/>
    </w:p>
    <w:p w14:paraId="79B63C4B">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Any router that has </w:t>
      </w:r>
      <w:r>
        <w:rPr>
          <w:rFonts w:ascii="Times New Roman" w:hAnsi="Times New Roman" w:eastAsia="Times New Roman" w:cs="Times New Roman"/>
          <w:b/>
          <w:color w:val="000000"/>
          <w:sz w:val="24"/>
        </w:rPr>
        <w:t xml:space="preserve">at least one interface in Area 0</w:t>
      </w:r>
      <w:r/>
    </w:p>
    <w:p w14:paraId="6849A769">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Examples:</w:t>
      </w:r>
      <w:r/>
    </w:p>
    <w:p w14:paraId="4017B2A3">
      <w:pPr>
        <w:pStyle w:val="1518"/>
        <w:numPr>
          <w:ilvl w:val="0"/>
          <w:numId w:val="25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Internal router in Area 0</w:t>
      </w:r>
      <w:r/>
    </w:p>
    <w:p w14:paraId="11C6B55E">
      <w:pPr>
        <w:pStyle w:val="1518"/>
        <w:numPr>
          <w:ilvl w:val="0"/>
          <w:numId w:val="25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ABR connected to Area 0</w:t>
      </w:r>
      <w:r/>
    </w:p>
    <w:p w14:paraId="18DCEEE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Both are </w:t>
      </w:r>
      <w:r>
        <w:rPr>
          <w:rFonts w:ascii="Times New Roman" w:hAnsi="Times New Roman" w:eastAsia="Times New Roman" w:cs="Times New Roman"/>
          <w:b/>
          <w:color w:val="000000"/>
          <w:sz w:val="24"/>
        </w:rPr>
        <w:t xml:space="preserve">Backbone routers</w:t>
      </w:r>
      <w:r/>
    </w:p>
    <w:p w14:paraId="74FDB8FB">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Important:</w:t>
      </w:r>
      <w:r/>
    </w:p>
    <w:p w14:paraId="7C84A52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ALL ABRs are backbone routers</w:t>
        <w:br/>
        <w:t xml:space="preserve"> 👉 But NOT all backbone routers are ABRs</w:t>
      </w:r>
      <w:r/>
    </w:p>
    <w:p w14:paraId="6B2D59C6">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5. Intra-Area Route</w:t>
      </w:r>
      <w:r/>
    </w:p>
    <w:p w14:paraId="32D7934A">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Definition:</w:t>
      </w:r>
      <w:r/>
    </w:p>
    <w:p w14:paraId="5F996F0C">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A route to a network </w:t>
      </w:r>
      <w:r>
        <w:rPr>
          <w:rFonts w:ascii="Times New Roman" w:hAnsi="Times New Roman" w:eastAsia="Times New Roman" w:cs="Times New Roman"/>
          <w:b/>
          <w:color w:val="000000"/>
          <w:sz w:val="24"/>
        </w:rPr>
        <w:t xml:space="preserve">within the same area</w:t>
      </w:r>
      <w:r/>
    </w:p>
    <w:p w14:paraId="2CEEFF83">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Routing Table:</w:t>
      </w:r>
      <w:r/>
    </w:p>
    <w:p w14:paraId="6FBA0539">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O 192.168.1.0/24</w:t>
      </w:r>
      <w:r/>
    </w:p>
    <w:p w14:paraId="57E2402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0"/>
        </w:rPr>
        <w:t xml:space="preserve">O</w:t>
      </w:r>
      <w:r>
        <w:rPr>
          <w:rFonts w:ascii="Times New Roman" w:hAnsi="Times New Roman" w:eastAsia="Times New Roman" w:cs="Times New Roman"/>
          <w:color w:val="000000"/>
          <w:sz w:val="24"/>
        </w:rPr>
        <w:t xml:space="preserve"> = Intra-area route</w:t>
      </w:r>
      <w:r/>
    </w:p>
    <w:p w14:paraId="1871AC40">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Characteristics:</w:t>
      </w:r>
      <w:r/>
    </w:p>
    <w:p w14:paraId="25BBF9D4">
      <w:pPr>
        <w:pStyle w:val="1518"/>
        <w:numPr>
          <w:ilvl w:val="0"/>
          <w:numId w:val="25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Fastest</w:t>
      </w:r>
      <w:r/>
    </w:p>
    <w:p w14:paraId="7178F8B1">
      <w:pPr>
        <w:pStyle w:val="1518"/>
        <w:numPr>
          <w:ilvl w:val="0"/>
          <w:numId w:val="25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Most preferred</w:t>
      </w:r>
      <w:r/>
    </w:p>
    <w:p w14:paraId="5174BC58">
      <w:pPr>
        <w:pStyle w:val="1518"/>
        <w:numPr>
          <w:ilvl w:val="0"/>
          <w:numId w:val="25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No area crossing</w:t>
      </w:r>
      <w:r/>
    </w:p>
    <w:p w14:paraId="1C589A78">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6. Inter-Area Route</w:t>
      </w:r>
      <w:r/>
    </w:p>
    <w:p w14:paraId="563C2E36">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Definition:</w:t>
      </w:r>
      <w:r/>
    </w:p>
    <w:p w14:paraId="324C26F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A route to a network in </w:t>
      </w:r>
      <w:r>
        <w:rPr>
          <w:rFonts w:ascii="Times New Roman" w:hAnsi="Times New Roman" w:eastAsia="Times New Roman" w:cs="Times New Roman"/>
          <w:b/>
          <w:color w:val="000000"/>
          <w:sz w:val="24"/>
        </w:rPr>
        <w:t xml:space="preserve">another area</w:t>
      </w:r>
      <w:r/>
    </w:p>
    <w:p w14:paraId="22FF138D">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Routing Table:</w:t>
      </w:r>
      <w:r/>
    </w:p>
    <w:p w14:paraId="50E54280">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O IA 192.168.2.0/24</w:t>
      </w:r>
      <w:r/>
    </w:p>
    <w:p w14:paraId="2A3053B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0"/>
        </w:rPr>
        <w:t xml:space="preserve">O IA</w:t>
      </w:r>
      <w:r>
        <w:rPr>
          <w:rFonts w:ascii="Times New Roman" w:hAnsi="Times New Roman" w:eastAsia="Times New Roman" w:cs="Times New Roman"/>
          <w:color w:val="000000"/>
          <w:sz w:val="24"/>
        </w:rPr>
        <w:t xml:space="preserve"> = Inter-area route</w:t>
      </w:r>
      <w:r/>
    </w:p>
    <w:p w14:paraId="61E37636">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Characteristics:</w:t>
      </w:r>
      <w:r/>
    </w:p>
    <w:p w14:paraId="0A63D283">
      <w:pPr>
        <w:pStyle w:val="1518"/>
        <w:numPr>
          <w:ilvl w:val="0"/>
          <w:numId w:val="25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Comes via </w:t>
      </w:r>
      <w:r>
        <w:rPr>
          <w:rFonts w:ascii="Times New Roman" w:hAnsi="Times New Roman" w:eastAsia="Times New Roman" w:cs="Times New Roman"/>
          <w:b/>
          <w:color w:val="000000"/>
          <w:sz w:val="24"/>
        </w:rPr>
        <w:t xml:space="preserve">ABR</w:t>
      </w:r>
      <w:r/>
    </w:p>
    <w:p w14:paraId="12FD92A4">
      <w:pPr>
        <w:pStyle w:val="1518"/>
        <w:numPr>
          <w:ilvl w:val="0"/>
          <w:numId w:val="25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Less preferred than intra-area</w:t>
      </w:r>
      <w:r/>
    </w:p>
    <w:p w14:paraId="4DA2382B">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7. Summary Table</w:t>
      </w:r>
      <w:r/>
    </w:p>
    <w:tbl>
      <w:tblPr>
        <w:tblStyle w:val="1329"/>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502"/>
        <w:gridCol w:w="933"/>
      </w:tblGrid>
      <w:tr>
        <w:trPr/>
        <w:tc>
          <w:tcPr>
            <w:tcBorders/>
            <w:tcMar>
              <w:left w:w="15" w:type="dxa"/>
              <w:top w:w="15" w:type="dxa"/>
              <w:right w:w="15" w:type="dxa"/>
              <w:bottom w:w="15" w:type="dxa"/>
            </w:tcMar>
            <w:tcW w:w="502" w:type="dxa"/>
            <w:vAlign w:val="center"/>
            <w:textDirection w:val="lrTb"/>
            <w:noWrap w:val="false"/>
          </w:tcPr>
          <w:p w14:paraId="0FE20937">
            <w:pPr>
              <w:pBdr/>
              <w:spacing w:after="0" w:before="0" w:line="240" w:lineRule="auto"/>
              <w:ind/>
              <w:jc w:val="center"/>
              <w:rPr/>
            </w:pPr>
            <w:r>
              <w:rPr>
                <w:rFonts w:ascii="Times New Roman" w:hAnsi="Times New Roman" w:eastAsia="Times New Roman" w:cs="Times New Roman"/>
                <w:b/>
                <w:color w:val="000000"/>
                <w:sz w:val="24"/>
              </w:rPr>
              <w:t xml:space="preserve">Type</w:t>
            </w:r>
            <w:r/>
          </w:p>
        </w:tc>
        <w:tc>
          <w:tcPr>
            <w:tcBorders/>
            <w:tcMar>
              <w:left w:w="15" w:type="dxa"/>
              <w:top w:w="15" w:type="dxa"/>
              <w:right w:w="15" w:type="dxa"/>
              <w:bottom w:w="15" w:type="dxa"/>
            </w:tcMar>
            <w:tcW w:w="933" w:type="dxa"/>
            <w:vAlign w:val="center"/>
            <w:textDirection w:val="lrTb"/>
            <w:noWrap w:val="false"/>
          </w:tcPr>
          <w:p w14:paraId="64AD07E4">
            <w:pPr>
              <w:pBdr/>
              <w:spacing w:after="0" w:before="0" w:line="240" w:lineRule="auto"/>
              <w:ind/>
              <w:jc w:val="center"/>
              <w:rPr/>
            </w:pPr>
            <w:r>
              <w:rPr>
                <w:rFonts w:ascii="Times New Roman" w:hAnsi="Times New Roman" w:eastAsia="Times New Roman" w:cs="Times New Roman"/>
                <w:b/>
                <w:color w:val="000000"/>
                <w:sz w:val="24"/>
              </w:rPr>
              <w:t xml:space="preserve">Meaning</w:t>
            </w:r>
            <w:r/>
          </w:p>
        </w:tc>
      </w:tr>
      <w:tr>
        <w:trPr/>
        <w:tc>
          <w:tcPr>
            <w:tcBorders/>
            <w:tcMar>
              <w:left w:w="15" w:type="dxa"/>
              <w:top w:w="15" w:type="dxa"/>
              <w:right w:w="15" w:type="dxa"/>
              <w:bottom w:w="15" w:type="dxa"/>
            </w:tcMar>
            <w:tcW w:w="502" w:type="dxa"/>
            <w:vAlign w:val="center"/>
            <w:textDirection w:val="lrTb"/>
            <w:noWrap w:val="false"/>
          </w:tcPr>
          <w:p w14:paraId="759080C9">
            <w:pPr>
              <w:pBdr/>
              <w:spacing w:after="0" w:before="0" w:line="240" w:lineRule="auto"/>
              <w:ind/>
              <w:rPr/>
            </w:pPr>
            <w:r>
              <w:rPr>
                <w:rFonts w:ascii="Times New Roman" w:hAnsi="Times New Roman" w:eastAsia="Times New Roman" w:cs="Times New Roman"/>
                <w:color w:val="000000"/>
                <w:sz w:val="24"/>
              </w:rPr>
              <w:t xml:space="preserve">O</w:t>
            </w:r>
            <w:r/>
          </w:p>
        </w:tc>
        <w:tc>
          <w:tcPr>
            <w:tcBorders/>
            <w:tcMar>
              <w:left w:w="15" w:type="dxa"/>
              <w:top w:w="15" w:type="dxa"/>
              <w:right w:w="15" w:type="dxa"/>
              <w:bottom w:w="15" w:type="dxa"/>
            </w:tcMar>
            <w:tcW w:w="933" w:type="dxa"/>
            <w:vAlign w:val="center"/>
            <w:textDirection w:val="lrTb"/>
            <w:noWrap w:val="false"/>
          </w:tcPr>
          <w:p w14:paraId="218EDDCE">
            <w:pPr>
              <w:pBdr/>
              <w:spacing w:after="0" w:before="0" w:line="240" w:lineRule="auto"/>
              <w:ind/>
              <w:rPr/>
            </w:pPr>
            <w:r>
              <w:rPr>
                <w:rFonts w:ascii="Times New Roman" w:hAnsi="Times New Roman" w:eastAsia="Times New Roman" w:cs="Times New Roman"/>
                <w:color w:val="000000"/>
                <w:sz w:val="24"/>
              </w:rPr>
              <w:t xml:space="preserve">Intra-area</w:t>
            </w:r>
            <w:r/>
          </w:p>
        </w:tc>
      </w:tr>
      <w:tr>
        <w:trPr/>
        <w:tc>
          <w:tcPr>
            <w:tcBorders/>
            <w:tcMar>
              <w:left w:w="15" w:type="dxa"/>
              <w:top w:w="15" w:type="dxa"/>
              <w:right w:w="15" w:type="dxa"/>
              <w:bottom w:w="15" w:type="dxa"/>
            </w:tcMar>
            <w:tcW w:w="502" w:type="dxa"/>
            <w:vAlign w:val="center"/>
            <w:textDirection w:val="lrTb"/>
            <w:noWrap w:val="false"/>
          </w:tcPr>
          <w:p w14:paraId="46B4D9DB">
            <w:pPr>
              <w:pBdr/>
              <w:spacing w:after="0" w:before="0" w:line="240" w:lineRule="auto"/>
              <w:ind/>
              <w:rPr/>
            </w:pPr>
            <w:r>
              <w:rPr>
                <w:rFonts w:ascii="Times New Roman" w:hAnsi="Times New Roman" w:eastAsia="Times New Roman" w:cs="Times New Roman"/>
                <w:color w:val="000000"/>
                <w:sz w:val="24"/>
              </w:rPr>
              <w:t xml:space="preserve">O IA</w:t>
            </w:r>
            <w:r/>
          </w:p>
        </w:tc>
        <w:tc>
          <w:tcPr>
            <w:tcBorders/>
            <w:tcMar>
              <w:left w:w="15" w:type="dxa"/>
              <w:top w:w="15" w:type="dxa"/>
              <w:right w:w="15" w:type="dxa"/>
              <w:bottom w:w="15" w:type="dxa"/>
            </w:tcMar>
            <w:tcW w:w="933" w:type="dxa"/>
            <w:vAlign w:val="center"/>
            <w:textDirection w:val="lrTb"/>
            <w:noWrap w:val="false"/>
          </w:tcPr>
          <w:p w14:paraId="3DCA7321">
            <w:pPr>
              <w:pBdr/>
              <w:spacing w:after="0" w:before="0" w:line="240" w:lineRule="auto"/>
              <w:ind/>
              <w:rPr/>
            </w:pPr>
            <w:r>
              <w:rPr>
                <w:rFonts w:ascii="Times New Roman" w:hAnsi="Times New Roman" w:eastAsia="Times New Roman" w:cs="Times New Roman"/>
                <w:color w:val="000000"/>
                <w:sz w:val="24"/>
              </w:rPr>
              <w:t xml:space="preserve">Inter-area</w:t>
            </w:r>
            <w:r/>
          </w:p>
        </w:tc>
      </w:tr>
    </w:tbl>
    <w:p w14:paraId="4FD67F33">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8. OSPF Area Rules (VERY IMPORTANT 🔥)</w:t>
      </w:r>
      <w:r/>
    </w:p>
    <w:p w14:paraId="56C46A49">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Rule 1: Areas Must Be Contiguous</w:t>
      </w:r>
      <w:r/>
    </w:p>
    <w:p w14:paraId="1081811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All areas must be </w:t>
      </w:r>
      <w:r>
        <w:rPr>
          <w:rFonts w:ascii="Times New Roman" w:hAnsi="Times New Roman" w:eastAsia="Times New Roman" w:cs="Times New Roman"/>
          <w:b/>
          <w:color w:val="000000"/>
          <w:sz w:val="24"/>
        </w:rPr>
        <w:t xml:space="preserve">connected to Area 0</w:t>
      </w:r>
      <w:r/>
    </w:p>
    <w:p w14:paraId="2A86E8D9">
      <w:pPr>
        <w:pStyle w:val="1457"/>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 Bad Design:</w:t>
      </w:r>
      <w:r/>
    </w:p>
    <w:p w14:paraId="0D00616E">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Area 1 ---- Area 2   (No Area 0 connection)</w:t>
      </w:r>
      <w:r/>
    </w:p>
    <w:p w14:paraId="6E3D3E93">
      <w:pPr>
        <w:pStyle w:val="1457"/>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 Correct Design:</w:t>
      </w:r>
      <w:r/>
    </w:p>
    <w:p w14:paraId="1AABA6F3">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Area 1 ---- Area 0 ---- Area 2</w:t>
      </w:r>
      <w:r/>
    </w:p>
    <w:p w14:paraId="0E9F71F4">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Why?</w:t>
      </w:r>
      <w:r/>
    </w:p>
    <w:p w14:paraId="679FE7E7">
      <w:pPr>
        <w:pStyle w:val="1518"/>
        <w:numPr>
          <w:ilvl w:val="0"/>
          <w:numId w:val="25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OSPF requires backbone for inter-area communication</w:t>
      </w:r>
      <w:r/>
    </w:p>
    <w:p w14:paraId="1A4A7FEB">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9. Rule 2: All Areas Must Connect to Area 0</w:t>
      </w:r>
      <w:r/>
    </w:p>
    <w:p w14:paraId="1933E41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Each non-backbone area must have:</w:t>
        <w:br/>
        <w:t xml:space="preserve"> ✔ At least one </w:t>
      </w:r>
      <w:r>
        <w:rPr>
          <w:rFonts w:ascii="Times New Roman" w:hAnsi="Times New Roman" w:eastAsia="Times New Roman" w:cs="Times New Roman"/>
          <w:b/>
          <w:color w:val="000000"/>
          <w:sz w:val="24"/>
        </w:rPr>
        <w:t xml:space="preserve">ABR connected to Area 0</w:t>
      </w:r>
      <w:r/>
    </w:p>
    <w:p w14:paraId="1546422C">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Why?</w:t>
      </w:r>
      <w:r/>
    </w:p>
    <w:p w14:paraId="322F367C">
      <w:pPr>
        <w:pStyle w:val="1518"/>
        <w:numPr>
          <w:ilvl w:val="0"/>
          <w:numId w:val="25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Ensures: </w:t>
      </w:r>
      <w:r/>
    </w:p>
    <w:p w14:paraId="03C0FF2C">
      <w:pPr>
        <w:pStyle w:val="1518"/>
        <w:numPr>
          <w:ilvl w:val="1"/>
          <w:numId w:val="25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Route exchange</w:t>
      </w:r>
      <w:r/>
    </w:p>
    <w:p w14:paraId="6996E59B">
      <w:pPr>
        <w:pStyle w:val="1518"/>
        <w:numPr>
          <w:ilvl w:val="1"/>
          <w:numId w:val="25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Proper LSDB synchronization</w:t>
      </w:r>
      <w:r/>
    </w:p>
    <w:p w14:paraId="7F18D755">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Without this:</w:t>
      </w:r>
      <w:r/>
    </w:p>
    <w:p w14:paraId="6790CD30">
      <w:pPr>
        <w:pStyle w:val="1518"/>
        <w:numPr>
          <w:ilvl w:val="0"/>
          <w:numId w:val="25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Areas become isolated ❌</w:t>
      </w:r>
      <w:r/>
    </w:p>
    <w:p w14:paraId="057700B5">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10. Rule 3: Interfaces in Same Subnet Must Be in Same Area</w:t>
      </w:r>
      <w:r/>
    </w:p>
    <w:p w14:paraId="1E7FA346">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Wrong:</w:t>
      </w:r>
      <w:r/>
    </w:p>
    <w:p w14:paraId="04A8593F">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R1 (Area 1) ---- R2 (Area 2)  [same subnet]</w:t>
      </w:r>
      <w:r/>
    </w:p>
    <w:p w14:paraId="436782B3">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Correct:</w:t>
      </w:r>
      <w:r/>
    </w:p>
    <w:p w14:paraId="462CD403">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R1 (Area 1) ---- R2 (Area 1)</w:t>
      </w:r>
      <w:r/>
    </w:p>
    <w:p w14:paraId="3BC2D67D">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Why?</w:t>
      </w:r>
      <w:r/>
    </w:p>
    <w:p w14:paraId="3E7CE987">
      <w:pPr>
        <w:pStyle w:val="1518"/>
        <w:numPr>
          <w:ilvl w:val="0"/>
          <w:numId w:val="25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OSPF neighbors must: </w:t>
      </w:r>
      <w:r/>
    </w:p>
    <w:p w14:paraId="38323FE1">
      <w:pPr>
        <w:pStyle w:val="1518"/>
        <w:numPr>
          <w:ilvl w:val="1"/>
          <w:numId w:val="25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Be in same subnet</w:t>
      </w:r>
      <w:r/>
    </w:p>
    <w:p w14:paraId="0C49F585">
      <w:pPr>
        <w:pStyle w:val="1518"/>
        <w:numPr>
          <w:ilvl w:val="1"/>
          <w:numId w:val="25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Be in same area</w:t>
      </w:r>
      <w:r/>
    </w:p>
    <w:p w14:paraId="1C59AF5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Otherwise:</w:t>
        <w:br/>
        <w:t xml:space="preserve"> ❌ No adjacency forms</w:t>
      </w:r>
      <w:r/>
    </w:p>
    <w:p w14:paraId="22277664">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11. Visual Summary</w:t>
      </w:r>
      <w:r/>
    </w:p>
    <w:p w14:paraId="7FFCBB83">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          Area 1</w:t>
        <w:br/>
        <w:t xml:space="preserve">            |</w:t>
        <w:br/>
        <w:t xml:space="preserve">        [ABR R2]</w:t>
        <w:br/>
        <w:t xml:space="preserve">            |</w:t>
        <w:br/>
        <w:t xml:space="preserve">          Area 0</w:t>
        <w:br/>
        <w:t xml:space="preserve">         /      \</w:t>
        <w:br/>
        <w:t xml:space="preserve">     [R3]      [R4]</w:t>
        <w:br/>
        <w:t xml:space="preserve">       |          |</w:t>
        <w:br/>
        <w:t xml:space="preserve">    Area 2     Area 3</w:t>
      </w:r>
      <w:r/>
    </w:p>
    <w:p w14:paraId="48F8E82A">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12. Key Relationships</w:t>
      </w:r>
      <w:r/>
    </w:p>
    <w:tbl>
      <w:tblPr>
        <w:tblStyle w:val="1329"/>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673"/>
        <w:gridCol w:w="2412"/>
      </w:tblGrid>
      <w:tr>
        <w:trPr/>
        <w:tc>
          <w:tcPr>
            <w:tcBorders/>
            <w:tcMar>
              <w:left w:w="15" w:type="dxa"/>
              <w:top w:w="15" w:type="dxa"/>
              <w:right w:w="15" w:type="dxa"/>
              <w:bottom w:w="15" w:type="dxa"/>
            </w:tcMar>
            <w:tcW w:w="1673" w:type="dxa"/>
            <w:vAlign w:val="center"/>
            <w:textDirection w:val="lrTb"/>
            <w:noWrap w:val="false"/>
          </w:tcPr>
          <w:p w14:paraId="71FDFEC1">
            <w:pPr>
              <w:pBdr/>
              <w:spacing w:after="0" w:before="0" w:line="240" w:lineRule="auto"/>
              <w:ind/>
              <w:jc w:val="center"/>
              <w:rPr/>
            </w:pPr>
            <w:r>
              <w:rPr>
                <w:rFonts w:ascii="Times New Roman" w:hAnsi="Times New Roman" w:eastAsia="Times New Roman" w:cs="Times New Roman"/>
                <w:b/>
                <w:color w:val="000000"/>
                <w:sz w:val="24"/>
              </w:rPr>
              <w:t xml:space="preserve">Router Type</w:t>
            </w:r>
            <w:r/>
          </w:p>
        </w:tc>
        <w:tc>
          <w:tcPr>
            <w:tcBorders/>
            <w:tcMar>
              <w:left w:w="15" w:type="dxa"/>
              <w:top w:w="15" w:type="dxa"/>
              <w:right w:w="15" w:type="dxa"/>
              <w:bottom w:w="15" w:type="dxa"/>
            </w:tcMar>
            <w:tcW w:w="2412" w:type="dxa"/>
            <w:vAlign w:val="center"/>
            <w:textDirection w:val="lrTb"/>
            <w:noWrap w:val="false"/>
          </w:tcPr>
          <w:p w14:paraId="7ECF45FE">
            <w:pPr>
              <w:pBdr/>
              <w:spacing w:after="0" w:before="0" w:line="240" w:lineRule="auto"/>
              <w:ind/>
              <w:jc w:val="center"/>
              <w:rPr/>
            </w:pPr>
            <w:r>
              <w:rPr>
                <w:rFonts w:ascii="Times New Roman" w:hAnsi="Times New Roman" w:eastAsia="Times New Roman" w:cs="Times New Roman"/>
                <w:b/>
                <w:color w:val="000000"/>
                <w:sz w:val="24"/>
              </w:rPr>
              <w:t xml:space="preserve">Description</w:t>
            </w:r>
            <w:r/>
          </w:p>
        </w:tc>
      </w:tr>
      <w:tr>
        <w:trPr/>
        <w:tc>
          <w:tcPr>
            <w:tcBorders/>
            <w:tcMar>
              <w:left w:w="15" w:type="dxa"/>
              <w:top w:w="15" w:type="dxa"/>
              <w:right w:w="15" w:type="dxa"/>
              <w:bottom w:w="15" w:type="dxa"/>
            </w:tcMar>
            <w:tcW w:w="1673" w:type="dxa"/>
            <w:vAlign w:val="center"/>
            <w:textDirection w:val="lrTb"/>
            <w:noWrap w:val="false"/>
          </w:tcPr>
          <w:p w14:paraId="67CFCBA3">
            <w:pPr>
              <w:pBdr/>
              <w:spacing w:after="0" w:before="0" w:line="240" w:lineRule="auto"/>
              <w:ind/>
              <w:rPr/>
            </w:pPr>
            <w:r>
              <w:rPr>
                <w:rFonts w:ascii="Times New Roman" w:hAnsi="Times New Roman" w:eastAsia="Times New Roman" w:cs="Times New Roman"/>
                <w:color w:val="000000"/>
                <w:sz w:val="24"/>
              </w:rPr>
              <w:t xml:space="preserve">Internal Router</w:t>
            </w:r>
            <w:r/>
          </w:p>
        </w:tc>
        <w:tc>
          <w:tcPr>
            <w:tcBorders/>
            <w:tcMar>
              <w:left w:w="15" w:type="dxa"/>
              <w:top w:w="15" w:type="dxa"/>
              <w:right w:w="15" w:type="dxa"/>
              <w:bottom w:w="15" w:type="dxa"/>
            </w:tcMar>
            <w:tcW w:w="2412" w:type="dxa"/>
            <w:vAlign w:val="center"/>
            <w:textDirection w:val="lrTb"/>
            <w:noWrap w:val="false"/>
          </w:tcPr>
          <w:p w14:paraId="63116E1A">
            <w:pPr>
              <w:pBdr/>
              <w:spacing w:after="0" w:before="0" w:line="240" w:lineRule="auto"/>
              <w:ind/>
              <w:rPr/>
            </w:pPr>
            <w:r>
              <w:rPr>
                <w:rFonts w:ascii="Times New Roman" w:hAnsi="Times New Roman" w:eastAsia="Times New Roman" w:cs="Times New Roman"/>
                <w:color w:val="000000"/>
                <w:sz w:val="24"/>
              </w:rPr>
              <w:t xml:space="preserve">All interfaces in one area</w:t>
            </w:r>
            <w:r/>
          </w:p>
        </w:tc>
      </w:tr>
      <w:tr>
        <w:trPr/>
        <w:tc>
          <w:tcPr>
            <w:tcBorders/>
            <w:tcMar>
              <w:left w:w="15" w:type="dxa"/>
              <w:top w:w="15" w:type="dxa"/>
              <w:right w:w="15" w:type="dxa"/>
              <w:bottom w:w="15" w:type="dxa"/>
            </w:tcMar>
            <w:tcW w:w="1673" w:type="dxa"/>
            <w:vAlign w:val="center"/>
            <w:textDirection w:val="lrTb"/>
            <w:noWrap w:val="false"/>
          </w:tcPr>
          <w:p w14:paraId="2868B970">
            <w:pPr>
              <w:pBdr/>
              <w:spacing w:after="0" w:before="0" w:line="240" w:lineRule="auto"/>
              <w:ind/>
              <w:rPr/>
            </w:pPr>
            <w:r>
              <w:rPr>
                <w:rFonts w:ascii="Times New Roman" w:hAnsi="Times New Roman" w:eastAsia="Times New Roman" w:cs="Times New Roman"/>
                <w:color w:val="000000"/>
                <w:sz w:val="24"/>
              </w:rPr>
              <w:t xml:space="preserve">ABR</w:t>
            </w:r>
            <w:r/>
          </w:p>
        </w:tc>
        <w:tc>
          <w:tcPr>
            <w:tcBorders/>
            <w:tcMar>
              <w:left w:w="15" w:type="dxa"/>
              <w:top w:w="15" w:type="dxa"/>
              <w:right w:w="15" w:type="dxa"/>
              <w:bottom w:w="15" w:type="dxa"/>
            </w:tcMar>
            <w:tcW w:w="2412" w:type="dxa"/>
            <w:vAlign w:val="center"/>
            <w:textDirection w:val="lrTb"/>
            <w:noWrap w:val="false"/>
          </w:tcPr>
          <w:p w14:paraId="6D005847">
            <w:pPr>
              <w:pBdr/>
              <w:spacing w:after="0" w:before="0" w:line="240" w:lineRule="auto"/>
              <w:ind/>
              <w:rPr/>
            </w:pPr>
            <w:r>
              <w:rPr>
                <w:rFonts w:ascii="Times New Roman" w:hAnsi="Times New Roman" w:eastAsia="Times New Roman" w:cs="Times New Roman"/>
                <w:color w:val="000000"/>
                <w:sz w:val="24"/>
              </w:rPr>
              <w:t xml:space="preserve">Connects multiple areas</w:t>
            </w:r>
            <w:r/>
          </w:p>
        </w:tc>
      </w:tr>
      <w:tr>
        <w:trPr/>
        <w:tc>
          <w:tcPr>
            <w:tcBorders/>
            <w:tcMar>
              <w:left w:w="15" w:type="dxa"/>
              <w:top w:w="15" w:type="dxa"/>
              <w:right w:w="15" w:type="dxa"/>
              <w:bottom w:w="15" w:type="dxa"/>
            </w:tcMar>
            <w:tcW w:w="1673" w:type="dxa"/>
            <w:vAlign w:val="center"/>
            <w:textDirection w:val="lrTb"/>
            <w:noWrap w:val="false"/>
          </w:tcPr>
          <w:p w14:paraId="4FC344DE">
            <w:pPr>
              <w:pBdr/>
              <w:spacing w:after="0" w:before="0" w:line="240" w:lineRule="auto"/>
              <w:ind/>
              <w:rPr/>
            </w:pPr>
            <w:r>
              <w:rPr>
                <w:rFonts w:ascii="Times New Roman" w:hAnsi="Times New Roman" w:eastAsia="Times New Roman" w:cs="Times New Roman"/>
                <w:color w:val="000000"/>
                <w:sz w:val="24"/>
              </w:rPr>
              <w:t xml:space="preserve">Backbone Router</w:t>
            </w:r>
            <w:r/>
          </w:p>
        </w:tc>
        <w:tc>
          <w:tcPr>
            <w:tcBorders/>
            <w:tcMar>
              <w:left w:w="15" w:type="dxa"/>
              <w:top w:w="15" w:type="dxa"/>
              <w:right w:w="15" w:type="dxa"/>
              <w:bottom w:w="15" w:type="dxa"/>
            </w:tcMar>
            <w:tcW w:w="2412" w:type="dxa"/>
            <w:vAlign w:val="center"/>
            <w:textDirection w:val="lrTb"/>
            <w:noWrap w:val="false"/>
          </w:tcPr>
          <w:p w14:paraId="5560B42A">
            <w:pPr>
              <w:pBdr/>
              <w:spacing w:after="0" w:before="0" w:line="240" w:lineRule="auto"/>
              <w:ind/>
              <w:rPr/>
            </w:pPr>
            <w:r>
              <w:rPr>
                <w:rFonts w:ascii="Times New Roman" w:hAnsi="Times New Roman" w:eastAsia="Times New Roman" w:cs="Times New Roman"/>
                <w:color w:val="000000"/>
                <w:sz w:val="24"/>
              </w:rPr>
              <w:t xml:space="preserve">Has interface in Area 0</w:t>
            </w:r>
            <w:r/>
          </w:p>
        </w:tc>
      </w:tr>
    </w:tbl>
    <w:p w14:paraId="62A05A70">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Final Summary</w:t>
      </w:r>
      <w:r/>
    </w:p>
    <w:p w14:paraId="77A2CD80">
      <w:pPr>
        <w:pStyle w:val="1518"/>
        <w:numPr>
          <w:ilvl w:val="0"/>
          <w:numId w:val="25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Area 0 = Backbone (core of OSPF)</w:t>
      </w:r>
      <w:r/>
    </w:p>
    <w:p w14:paraId="73919CE0">
      <w:pPr>
        <w:pStyle w:val="1518"/>
        <w:numPr>
          <w:ilvl w:val="0"/>
          <w:numId w:val="25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Internal router</w:t>
      </w:r>
      <w:r>
        <w:rPr>
          <w:rFonts w:ascii="Times New Roman" w:hAnsi="Times New Roman" w:eastAsia="Times New Roman" w:cs="Times New Roman"/>
          <w:color w:val="000000"/>
          <w:sz w:val="24"/>
        </w:rPr>
        <w:t xml:space="preserve"> = one area only </w:t>
      </w:r>
      <w:r/>
    </w:p>
    <w:p w14:paraId="7433A8E7">
      <w:pPr>
        <w:pStyle w:val="1518"/>
        <w:numPr>
          <w:ilvl w:val="0"/>
          <w:numId w:val="25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ABR</w:t>
      </w:r>
      <w:r>
        <w:rPr>
          <w:rFonts w:ascii="Times New Roman" w:hAnsi="Times New Roman" w:eastAsia="Times New Roman" w:cs="Times New Roman"/>
          <w:color w:val="000000"/>
          <w:sz w:val="24"/>
        </w:rPr>
        <w:t xml:space="preserve"> = connects areas </w:t>
      </w:r>
      <w:r/>
    </w:p>
    <w:p w14:paraId="314E9F6D">
      <w:pPr>
        <w:pStyle w:val="1518"/>
        <w:numPr>
          <w:ilvl w:val="0"/>
          <w:numId w:val="25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Backbone router</w:t>
      </w:r>
      <w:r>
        <w:rPr>
          <w:rFonts w:ascii="Times New Roman" w:hAnsi="Times New Roman" w:eastAsia="Times New Roman" w:cs="Times New Roman"/>
          <w:color w:val="000000"/>
          <w:sz w:val="24"/>
        </w:rPr>
        <w:t xml:space="preserve"> = any router in Area 0 </w:t>
      </w:r>
      <w:r/>
    </w:p>
    <w:p w14:paraId="68E26A5B">
      <w:pPr>
        <w:pStyle w:val="1518"/>
        <w:numPr>
          <w:ilvl w:val="0"/>
          <w:numId w:val="25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Intra-area (O)</w:t>
      </w:r>
      <w:r>
        <w:rPr>
          <w:rFonts w:ascii="Times New Roman" w:hAnsi="Times New Roman" w:eastAsia="Times New Roman" w:cs="Times New Roman"/>
          <w:color w:val="000000"/>
          <w:sz w:val="24"/>
        </w:rPr>
        <w:t xml:space="preserve"> = same area </w:t>
      </w:r>
      <w:r/>
    </w:p>
    <w:p w14:paraId="31A875D0">
      <w:pPr>
        <w:pStyle w:val="1518"/>
        <w:numPr>
          <w:ilvl w:val="0"/>
          <w:numId w:val="25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Inter-area (O IA)</w:t>
      </w:r>
      <w:r>
        <w:rPr>
          <w:rFonts w:ascii="Times New Roman" w:hAnsi="Times New Roman" w:eastAsia="Times New Roman" w:cs="Times New Roman"/>
          <w:color w:val="000000"/>
          <w:sz w:val="24"/>
        </w:rPr>
        <w:t xml:space="preserve"> = different area </w:t>
      </w:r>
      <w:r/>
    </w:p>
    <w:p w14:paraId="6D532668">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Exam Power Tips 💡</w:t>
      </w:r>
      <w:r/>
    </w:p>
    <w:p w14:paraId="3B4E5FCF">
      <w:pPr>
        <w:pStyle w:val="1518"/>
        <w:numPr>
          <w:ilvl w:val="0"/>
          <w:numId w:val="26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All areas must connect to </w:t>
      </w:r>
      <w:r>
        <w:rPr>
          <w:rFonts w:ascii="Times New Roman" w:hAnsi="Times New Roman" w:eastAsia="Times New Roman" w:cs="Times New Roman"/>
          <w:b/>
          <w:color w:val="000000"/>
          <w:sz w:val="24"/>
        </w:rPr>
        <w:t xml:space="preserve">Area 0</w:t>
      </w:r>
      <w:r/>
    </w:p>
    <w:p w14:paraId="2393BA78">
      <w:pPr>
        <w:pStyle w:val="1518"/>
        <w:numPr>
          <w:ilvl w:val="0"/>
          <w:numId w:val="26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ABR connects </w:t>
      </w:r>
      <w:r>
        <w:rPr>
          <w:rFonts w:ascii="Times New Roman" w:hAnsi="Times New Roman" w:eastAsia="Times New Roman" w:cs="Times New Roman"/>
          <w:b/>
          <w:color w:val="000000"/>
          <w:sz w:val="24"/>
        </w:rPr>
        <w:t xml:space="preserve">Area 0 + other areas</w:t>
      </w:r>
      <w:r/>
    </w:p>
    <w:p w14:paraId="56E9FDA3">
      <w:pPr>
        <w:pStyle w:val="1518"/>
        <w:numPr>
          <w:ilvl w:val="0"/>
          <w:numId w:val="26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Same subnet → same area</w:t>
      </w:r>
      <w:r/>
    </w:p>
    <w:p w14:paraId="7A4FF81E">
      <w:pPr>
        <w:pStyle w:val="1518"/>
        <w:numPr>
          <w:ilvl w:val="0"/>
          <w:numId w:val="260"/>
        </w:numPr>
        <w:pBdr>
          <w:top w:val="none" w:color="000000" w:sz="4" w:space="0"/>
          <w:left w:val="none" w:color="000000" w:sz="4" w:space="0"/>
          <w:bottom w:val="none" w:color="000000" w:sz="4" w:space="0"/>
          <w:right w:val="none" w:color="000000" w:sz="4" w:space="0"/>
        </w:pBdr>
        <w:spacing/>
        <w:ind w:right="0"/>
        <w:rPr/>
      </w:pPr>
      <w:r>
        <w:rPr>
          <w:rFonts w:ascii="Courier New" w:hAnsi="Courier New" w:eastAsia="Courier New" w:cs="Courier New"/>
          <w:color w:val="000000"/>
          <w:sz w:val="20"/>
        </w:rPr>
        <w:t xml:space="preserve">O</w:t>
      </w:r>
      <w:r>
        <w:rPr>
          <w:rFonts w:ascii="Times New Roman" w:hAnsi="Times New Roman" w:eastAsia="Times New Roman" w:cs="Times New Roman"/>
          <w:color w:val="000000"/>
          <w:sz w:val="24"/>
        </w:rPr>
        <w:t xml:space="preserve"> vs </w:t>
      </w:r>
      <w:r>
        <w:rPr>
          <w:rFonts w:ascii="Courier New" w:hAnsi="Courier New" w:eastAsia="Courier New" w:cs="Courier New"/>
          <w:color w:val="000000"/>
          <w:sz w:val="20"/>
        </w:rPr>
        <w:t xml:space="preserve">O IA</w:t>
      </w:r>
      <w:r>
        <w:rPr>
          <w:rFonts w:ascii="Times New Roman" w:hAnsi="Times New Roman" w:eastAsia="Times New Roman" w:cs="Times New Roman"/>
          <w:color w:val="000000"/>
          <w:sz w:val="24"/>
        </w:rPr>
        <w:t xml:space="preserve"> in routing table</w:t>
      </w:r>
      <w:r/>
    </w:p>
    <w:p w14:paraId="7334FCAD">
      <w:pPr>
        <w:pBdr/>
        <w:spacing/>
        <w:ind/>
        <w:rPr>
          <w:highlight w:val="none"/>
        </w:rPr>
      </w:pPr>
      <w:r>
        <w:rPr>
          <w:highlight w:val="none"/>
        </w:rPr>
      </w:r>
      <w:r>
        <w:rPr>
          <w:highlight w:val="none"/>
        </w:rPr>
      </w:r>
      <w:r>
        <w:rPr>
          <w:highlight w:val="none"/>
        </w:rPr>
      </w:r>
    </w:p>
    <w:p w14:paraId="49F398FB">
      <w:pPr>
        <w:pBdr/>
        <w:spacing/>
        <w:ind/>
        <w:rPr>
          <w:highlight w:val="none"/>
        </w:rPr>
      </w:pPr>
      <w:r>
        <w:rPr>
          <w:highlight w:val="none"/>
        </w:rPr>
      </w:r>
      <w:r>
        <w:rPr>
          <w:highlight w:val="none"/>
        </w:rPr>
      </w:r>
      <w:r>
        <w:rPr>
          <w:highlight w:val="none"/>
        </w:rPr>
      </w:r>
    </w:p>
    <w:p w14:paraId="54A6AE36">
      <w:pPr>
        <w:pBdr/>
        <w:spacing/>
        <w:ind/>
        <w:rPr>
          <w:highlight w:val="none"/>
        </w:rPr>
      </w:pPr>
      <w:r>
        <w:rPr>
          <w:highlight w:val="none"/>
        </w:rPr>
      </w:r>
      <w:r>
        <mc:AlternateContent>
          <mc:Choice Requires="wpg">
            <w:drawing>
              <wp:inline xmlns:wp="http://schemas.openxmlformats.org/drawingml/2006/wordprocessingDrawing" distT="0" distB="0" distL="0" distR="0">
                <wp:extent cx="5943600" cy="2941706"/>
                <wp:effectExtent l="0" t="0" r="0" b="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616028" name=""/>
                        <pic:cNvPicPr>
                          <a:picLocks noChangeAspect="1"/>
                        </pic:cNvPicPr>
                        <pic:nvPr/>
                      </pic:nvPicPr>
                      <pic:blipFill rotWithShape="1">
                        <a:blip r:embed="rId23"/>
                        <a:stretch/>
                      </pic:blipFill>
                      <pic:spPr bwMode="auto">
                        <a:xfrm>
                          <a:off x="0" y="0"/>
                          <a:ext cx="5943599" cy="294170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468.00pt;height:231.63pt;mso-wrap-distance-left:0.00pt;mso-wrap-distance-top:0.00pt;mso-wrap-distance-right:0.00pt;mso-wrap-distance-bottom:0.00pt;z-index:1;" stroked="false">
                <v:imagedata r:id="rId23" o:title=""/>
                <o:lock v:ext="edit" rotation="t"/>
              </v:shape>
            </w:pict>
          </mc:Fallback>
        </mc:AlternateContent>
      </w:r>
      <w:r>
        <w:rPr>
          <w:highlight w:val="none"/>
        </w:rPr>
      </w:r>
      <w:r>
        <w:rPr>
          <w:highlight w:val="none"/>
        </w:rPr>
      </w:r>
    </w:p>
    <w:p w14:paraId="1747E7E9">
      <w:pPr>
        <w:pBdr/>
        <w:spacing/>
        <w:ind/>
        <w:rPr>
          <w:highlight w:val="none"/>
        </w:rPr>
      </w:pPr>
      <w:r>
        <w:rPr>
          <w:highlight w:val="none"/>
        </w:rPr>
      </w:r>
      <w:r>
        <mc:AlternateContent>
          <mc:Choice Requires="wpg">
            <w:drawing>
              <wp:inline xmlns:wp="http://schemas.openxmlformats.org/drawingml/2006/wordprocessingDrawing" distT="0" distB="0" distL="0" distR="0">
                <wp:extent cx="5943600" cy="3144802"/>
                <wp:effectExtent l="0" t="0" r="0" b="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517524" name=""/>
                        <pic:cNvPicPr>
                          <a:picLocks noChangeAspect="1"/>
                        </pic:cNvPicPr>
                        <pic:nvPr/>
                      </pic:nvPicPr>
                      <pic:blipFill rotWithShape="1">
                        <a:blip r:embed="rId24"/>
                        <a:stretch/>
                      </pic:blipFill>
                      <pic:spPr bwMode="auto">
                        <a:xfrm>
                          <a:off x="0" y="0"/>
                          <a:ext cx="5943599" cy="314480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468.00pt;height:247.62pt;mso-wrap-distance-left:0.00pt;mso-wrap-distance-top:0.00pt;mso-wrap-distance-right:0.00pt;mso-wrap-distance-bottom:0.00pt;z-index:1;" stroked="false">
                <v:imagedata r:id="rId24" o:title=""/>
                <o:lock v:ext="edit" rotation="t"/>
              </v:shape>
            </w:pict>
          </mc:Fallback>
        </mc:AlternateContent>
      </w:r>
      <w:r>
        <w:rPr>
          <w:highlight w:val="none"/>
        </w:rPr>
      </w:r>
      <w:r>
        <w:rPr>
          <w:highlight w:val="none"/>
        </w:rPr>
      </w:r>
    </w:p>
    <w:p w14:paraId="37E5DF3C">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1. OSPF Basic Configuration (Step-by-Step)</w:t>
      </w:r>
      <w:r/>
    </w:p>
    <w:p w14:paraId="27BA0DE8">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Step 1: Enable OSPF Process</w:t>
      </w:r>
      <w:r/>
    </w:p>
    <w:p w14:paraId="7BC769D7">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router ospf 1</w:t>
      </w:r>
      <w:r/>
    </w:p>
    <w:p w14:paraId="22CC24F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0"/>
        </w:rPr>
        <w:t xml:space="preserve">1</w:t>
      </w:r>
      <w:r>
        <w:rPr>
          <w:rFonts w:ascii="Times New Roman" w:hAnsi="Times New Roman" w:eastAsia="Times New Roman" w:cs="Times New Roman"/>
          <w:color w:val="000000"/>
          <w:sz w:val="24"/>
        </w:rPr>
        <w:t xml:space="preserve"> = </w:t>
      </w:r>
      <w:r>
        <w:rPr>
          <w:rFonts w:ascii="Times New Roman" w:hAnsi="Times New Roman" w:eastAsia="Times New Roman" w:cs="Times New Roman"/>
          <w:b/>
          <w:color w:val="000000"/>
          <w:sz w:val="24"/>
        </w:rPr>
        <w:t xml:space="preserve">Process ID</w:t>
      </w:r>
      <w:r>
        <w:rPr>
          <w:rFonts w:ascii="Times New Roman" w:hAnsi="Times New Roman" w:eastAsia="Times New Roman" w:cs="Times New Roman"/>
          <w:color w:val="000000"/>
          <w:sz w:val="24"/>
        </w:rPr>
        <w:t xml:space="preserve"> (locally significant)</w:t>
      </w:r>
      <w:r/>
    </w:p>
    <w:p w14:paraId="48D6D123">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Step 2: Configure Network Statements</w:t>
      </w:r>
      <w:r/>
    </w:p>
    <w:p w14:paraId="0A32F4C0">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network 192.168.1.0 0.0.0.255 area 0</w:t>
        <w:br/>
        <w:t xml:space="preserve">network 10.0.12.0 0.0.0.3 area 0</w:t>
      </w:r>
      <w:r/>
    </w:p>
    <w:p w14:paraId="6977BA57">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Step 3: (Optional but Recommended)</w:t>
      </w:r>
      <w:r/>
    </w:p>
    <w:p w14:paraId="419F4945">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router-id 1.1.1.1</w:t>
      </w:r>
      <w:r/>
    </w:p>
    <w:p w14:paraId="143CD379">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Step 4: Disable Unnecessary Interfaces</w:t>
      </w:r>
      <w:r/>
    </w:p>
    <w:p w14:paraId="29A352F8">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passive-interface g0/0</w:t>
      </w:r>
      <w:r/>
    </w:p>
    <w:p w14:paraId="3A237A0F">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Step 5: Exit</w:t>
      </w:r>
      <w:r/>
    </w:p>
    <w:p w14:paraId="3E528F5B">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end</w:t>
      </w:r>
      <w:r/>
    </w:p>
    <w:p w14:paraId="32F9FD6D">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Full Example:</w:t>
      </w:r>
      <w:r/>
    </w:p>
    <w:p w14:paraId="3DF3FC62">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enable</w:t>
        <w:br/>
        <w:t xml:space="preserve">configure terminal</w:t>
        <w:br/>
        <w:br/>
        <w:t xml:space="preserve">router ospf 1</w:t>
        <w:br/>
        <w:t xml:space="preserve"> router-id 1.1.1.1</w:t>
        <w:br/>
        <w:t xml:space="preserve"> network 192.168.1.0 0.0.0.255 area 0</w:t>
        <w:br/>
        <w:t xml:space="preserve"> network 10.0.12.0 0.0.0.3 area 0</w:t>
        <w:br/>
        <w:t xml:space="preserve"> passive-interface g0/0</w:t>
        <w:br/>
        <w:br/>
        <w:t xml:space="preserve">end</w:t>
      </w:r>
      <w:r/>
    </w:p>
    <w:p w14:paraId="35D89A75">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2. What is OSPF Process ID?</w:t>
      </w:r>
      <w:r/>
    </w:p>
    <w:p w14:paraId="28562E40">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Definition:</w:t>
      </w:r>
      <w:r/>
    </w:p>
    <w:p w14:paraId="58CB198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A </w:t>
      </w:r>
      <w:r>
        <w:rPr>
          <w:rFonts w:ascii="Times New Roman" w:hAnsi="Times New Roman" w:eastAsia="Times New Roman" w:cs="Times New Roman"/>
          <w:b/>
          <w:color w:val="000000"/>
          <w:sz w:val="24"/>
        </w:rPr>
        <w:t xml:space="preserve">number used to identify the OSPF process on a router</w:t>
      </w:r>
      <w:r/>
    </w:p>
    <w:p w14:paraId="77156F0F">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Important Points:</w:t>
      </w:r>
      <w:r/>
    </w:p>
    <w:p w14:paraId="6EF2DA82">
      <w:pPr>
        <w:pStyle w:val="1518"/>
        <w:numPr>
          <w:ilvl w:val="0"/>
          <w:numId w:val="26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Only </w:t>
      </w:r>
      <w:r>
        <w:rPr>
          <w:rFonts w:ascii="Times New Roman" w:hAnsi="Times New Roman" w:eastAsia="Times New Roman" w:cs="Times New Roman"/>
          <w:b/>
          <w:color w:val="000000"/>
          <w:sz w:val="24"/>
        </w:rPr>
        <w:t xml:space="preserve">locally significant</w:t>
      </w:r>
      <w:r/>
    </w:p>
    <w:p w14:paraId="74E0B018">
      <w:pPr>
        <w:pStyle w:val="1518"/>
        <w:numPr>
          <w:ilvl w:val="0"/>
          <w:numId w:val="26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Does NOT need to match other routers</w:t>
      </w:r>
      <w:r/>
    </w:p>
    <w:p w14:paraId="57924A6A">
      <w:pPr>
        <w:pStyle w:val="1518"/>
        <w:numPr>
          <w:ilvl w:val="0"/>
          <w:numId w:val="26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You can run multiple OSPF processes (rare)</w:t>
      </w:r>
      <w:r/>
    </w:p>
    <w:p w14:paraId="5876C8F6">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Example:</w:t>
      </w:r>
      <w:r/>
    </w:p>
    <w:p w14:paraId="3A83C26A">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router ospf 10</w:t>
      </w:r>
      <w:r/>
    </w:p>
    <w:p w14:paraId="324C95A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Just identifies this router’s OSPF instance</w:t>
      </w:r>
      <w:r/>
    </w:p>
    <w:p w14:paraId="2F86084E">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3. OSPF Network Command</w:t>
      </w:r>
      <w:r/>
    </w:p>
    <w:p w14:paraId="6764E7F5">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Syntax:</w:t>
      </w:r>
      <w:r/>
    </w:p>
    <w:p w14:paraId="2D5F8CCB">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network [network] [wildcard mask] area [area-id]</w:t>
      </w:r>
      <w:r/>
    </w:p>
    <w:p w14:paraId="7E3B4668">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What it REALLY does:</w:t>
      </w:r>
      <w:r/>
    </w:p>
    <w:p w14:paraId="4E70473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It does NOT directly advertise that network</w:t>
      </w:r>
      <w:r/>
    </w:p>
    <w:p w14:paraId="58E52CD1">
      <w:pPr>
        <w:pStyle w:val="1457"/>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Instead it:</w:t>
      </w:r>
      <w:r/>
    </w:p>
    <w:p w14:paraId="3F1E7153">
      <w:pPr>
        <w:pStyle w:val="1518"/>
        <w:numPr>
          <w:ilvl w:val="0"/>
          <w:numId w:val="26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Matches interfaces based on IP</w:t>
      </w:r>
      <w:r/>
    </w:p>
    <w:p w14:paraId="40E91115">
      <w:pPr>
        <w:pStyle w:val="1518"/>
        <w:numPr>
          <w:ilvl w:val="0"/>
          <w:numId w:val="26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Enables OSPF on those interfaces</w:t>
      </w:r>
      <w:r/>
    </w:p>
    <w:p w14:paraId="2D4D2E31">
      <w:pPr>
        <w:pStyle w:val="1518"/>
        <w:numPr>
          <w:ilvl w:val="0"/>
          <w:numId w:val="26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Forms neighbor relationships</w:t>
      </w:r>
      <w:r/>
    </w:p>
    <w:p w14:paraId="046C73D3">
      <w:pPr>
        <w:pStyle w:val="1518"/>
        <w:numPr>
          <w:ilvl w:val="0"/>
          <w:numId w:val="26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Advertises the interface network</w:t>
      </w:r>
      <w:r/>
    </w:p>
    <w:p w14:paraId="309DDC33">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Example:</w:t>
      </w:r>
      <w:r/>
    </w:p>
    <w:p w14:paraId="08328C79">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network 10.0.12.0 0.0.0.3 area 0</w:t>
      </w:r>
      <w:r/>
    </w:p>
    <w:p w14:paraId="48BA36E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Matches:</w:t>
      </w:r>
      <w:r/>
    </w:p>
    <w:p w14:paraId="3DE4E4FA">
      <w:pPr>
        <w:pStyle w:val="1518"/>
        <w:numPr>
          <w:ilvl w:val="0"/>
          <w:numId w:val="26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Interface with IP in 10.0.12.x</w:t>
      </w:r>
      <w:r/>
    </w:p>
    <w:p w14:paraId="139659E6">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Same concept as:</w:t>
      </w:r>
      <w:r/>
    </w:p>
    <w:p w14:paraId="1CEBB2A4">
      <w:pPr>
        <w:pStyle w:val="1518"/>
        <w:numPr>
          <w:ilvl w:val="0"/>
          <w:numId w:val="26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RIP</w:t>
      </w:r>
      <w:r/>
    </w:p>
    <w:p w14:paraId="3A18187C">
      <w:pPr>
        <w:pStyle w:val="1518"/>
        <w:numPr>
          <w:ilvl w:val="0"/>
          <w:numId w:val="26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EIGRP</w:t>
      </w:r>
      <w:r/>
    </w:p>
    <w:p w14:paraId="6846A395">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4. Passive Interface in OSPF</w:t>
      </w:r>
      <w:r/>
    </w:p>
    <w:p w14:paraId="3530FBCE">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Definition:</w:t>
      </w:r>
      <w:r/>
    </w:p>
    <w:p w14:paraId="6EB5BC6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Interface that:</w:t>
      </w:r>
      <w:r/>
    </w:p>
    <w:p w14:paraId="65AEE27C">
      <w:pPr>
        <w:pStyle w:val="1518"/>
        <w:numPr>
          <w:ilvl w:val="0"/>
          <w:numId w:val="26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Does NOT send Hello packets</w:t>
      </w:r>
      <w:r/>
    </w:p>
    <w:p w14:paraId="586C9AE6">
      <w:pPr>
        <w:pStyle w:val="1518"/>
        <w:numPr>
          <w:ilvl w:val="0"/>
          <w:numId w:val="26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Does NOT form neighbors</w:t>
      </w:r>
      <w:r/>
    </w:p>
    <w:p w14:paraId="1C311615">
      <w:pPr>
        <w:pStyle w:val="1518"/>
        <w:numPr>
          <w:ilvl w:val="0"/>
          <w:numId w:val="26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BUT still advertises the network</w:t>
      </w:r>
      <w:r/>
    </w:p>
    <w:p w14:paraId="5636D824">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Configuration:</w:t>
      </w:r>
      <w:r/>
    </w:p>
    <w:p w14:paraId="4A4EEE00">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router ospf 1</w:t>
        <w:br/>
        <w:t xml:space="preserve">passive-interface g0/0</w:t>
      </w:r>
      <w:r/>
    </w:p>
    <w:p w14:paraId="48C854A9">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Use Case:</w:t>
      </w:r>
      <w:r/>
    </w:p>
    <w:p w14:paraId="61806EC6">
      <w:pPr>
        <w:pStyle w:val="1518"/>
        <w:numPr>
          <w:ilvl w:val="0"/>
          <w:numId w:val="26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LAN interfaces (connected to PCs)</w:t>
      </w:r>
      <w:r/>
    </w:p>
    <w:p w14:paraId="4FF4535E">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Do NOT use on:</w:t>
      </w:r>
      <w:r/>
    </w:p>
    <w:p w14:paraId="0C82AD84">
      <w:pPr>
        <w:pStyle w:val="1518"/>
        <w:numPr>
          <w:ilvl w:val="0"/>
          <w:numId w:val="26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Links between routers</w:t>
      </w:r>
      <w:r/>
    </w:p>
    <w:p w14:paraId="0841A68C">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5. How to Advertise Default Route in OSPF</w:t>
      </w:r>
      <w:r/>
    </w:p>
    <w:p w14:paraId="2AF3F1C0">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Step 1: Create Default Route</w:t>
      </w:r>
      <w:r/>
    </w:p>
    <w:p w14:paraId="5500E1EF">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ip route 0.0.0.0 0.0.0.0 10.0.0.1</w:t>
      </w:r>
      <w:r/>
    </w:p>
    <w:p w14:paraId="00D110FE">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Step 2: Advertise It</w:t>
      </w:r>
      <w:r/>
    </w:p>
    <w:p w14:paraId="7E65905D">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router ospf 1</w:t>
        <w:br/>
        <w:t xml:space="preserve">default-information originate</w:t>
      </w:r>
      <w:r/>
    </w:p>
    <w:p w14:paraId="548B1772">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Result:</w:t>
      </w:r>
      <w:r/>
    </w:p>
    <w:p w14:paraId="43C549D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Neighbors learn:</w:t>
      </w:r>
      <w:r/>
    </w:p>
    <w:p w14:paraId="704D2DCE">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O*E2 0.0.0.0/0</w:t>
      </w:r>
      <w:r/>
    </w:p>
    <w:p w14:paraId="35DC0A0C">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6. </w:t>
      </w:r>
      <w:r>
        <w:rPr>
          <w:rFonts w:ascii="Courier New" w:hAnsi="Courier New" w:eastAsia="Courier New" w:cs="Courier New"/>
          <w:b/>
          <w:color w:val="000000"/>
          <w:sz w:val="39"/>
        </w:rPr>
        <w:t xml:space="preserve">show ip protocols</w:t>
      </w:r>
      <w:r>
        <w:rPr>
          <w:rFonts w:ascii="Times New Roman" w:hAnsi="Times New Roman" w:eastAsia="Times New Roman" w:cs="Times New Roman"/>
          <w:b/>
          <w:color w:val="000000"/>
          <w:sz w:val="48"/>
        </w:rPr>
        <w:t xml:space="preserve"> (OSPF)</w:t>
      </w:r>
      <w:r/>
    </w:p>
    <w:p w14:paraId="0126C289">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show ip protocols</w:t>
      </w:r>
      <w:r/>
    </w:p>
    <w:p w14:paraId="5F980CD6">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Displays:</w:t>
      </w:r>
      <w:r/>
    </w:p>
    <w:p w14:paraId="2BC0FCEA">
      <w:pPr>
        <w:pStyle w:val="1518"/>
        <w:numPr>
          <w:ilvl w:val="0"/>
          <w:numId w:val="26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OSPF process ID</w:t>
      </w:r>
      <w:r/>
    </w:p>
    <w:p w14:paraId="2C1EA710">
      <w:pPr>
        <w:pStyle w:val="1518"/>
        <w:numPr>
          <w:ilvl w:val="0"/>
          <w:numId w:val="26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Router ID</w:t>
      </w:r>
      <w:r/>
    </w:p>
    <w:p w14:paraId="11373365">
      <w:pPr>
        <w:pStyle w:val="1518"/>
        <w:numPr>
          <w:ilvl w:val="0"/>
          <w:numId w:val="26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Networks</w:t>
      </w:r>
      <w:r/>
    </w:p>
    <w:p w14:paraId="714F5198">
      <w:pPr>
        <w:pStyle w:val="1518"/>
        <w:numPr>
          <w:ilvl w:val="0"/>
          <w:numId w:val="26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Passive interfaces</w:t>
      </w:r>
      <w:r/>
    </w:p>
    <w:p w14:paraId="2650018C">
      <w:pPr>
        <w:pStyle w:val="1518"/>
        <w:numPr>
          <w:ilvl w:val="0"/>
          <w:numId w:val="26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Administrative distance</w:t>
      </w:r>
      <w:r/>
    </w:p>
    <w:p w14:paraId="56429F02">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7. OSPF Router ID</w:t>
      </w:r>
      <w:r/>
    </w:p>
    <w:p w14:paraId="7CB62E19">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Definition:</w:t>
      </w:r>
      <w:r/>
    </w:p>
    <w:p w14:paraId="2C2C120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Unique identifier for each router in OSPF</w:t>
      </w:r>
      <w:r/>
    </w:p>
    <w:p w14:paraId="7E2B345D">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How It Is Determined:</w:t>
      </w:r>
      <w:r/>
    </w:p>
    <w:p w14:paraId="1427248C">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Priority order:</w:t>
      </w:r>
      <w:r/>
    </w:p>
    <w:p w14:paraId="6F60FE0A">
      <w:pPr>
        <w:pStyle w:val="1518"/>
        <w:numPr>
          <w:ilvl w:val="0"/>
          <w:numId w:val="26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Manually configured</w:t>
      </w:r>
      <w:r/>
    </w:p>
    <w:p w14:paraId="4275F8EF">
      <w:pPr>
        <w:pStyle w:val="1518"/>
        <w:numPr>
          <w:ilvl w:val="0"/>
          <w:numId w:val="26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Highest loopback IP</w:t>
      </w:r>
      <w:r/>
    </w:p>
    <w:p w14:paraId="57120C9F">
      <w:pPr>
        <w:pStyle w:val="1518"/>
        <w:numPr>
          <w:ilvl w:val="0"/>
          <w:numId w:val="26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Highest active interface IP</w:t>
      </w:r>
      <w:r/>
    </w:p>
    <w:p w14:paraId="60B5A6EB">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Configure Router ID:</w:t>
      </w:r>
      <w:r/>
    </w:p>
    <w:p w14:paraId="4327C5E9">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router ospf 1</w:t>
        <w:br/>
        <w:t xml:space="preserve">router-id 1.1.1.1</w:t>
      </w:r>
      <w:r/>
    </w:p>
    <w:p w14:paraId="5F9490F8">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Important:</w:t>
      </w:r>
      <w:r/>
    </w:p>
    <w:p w14:paraId="6E9008E4">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Takes effect only after restart</w:t>
      </w:r>
      <w:r/>
    </w:p>
    <w:p w14:paraId="045E116A">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Force Reset:</w:t>
      </w:r>
      <w:r/>
    </w:p>
    <w:p w14:paraId="284C5E85">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clear ip ospf process</w:t>
      </w:r>
      <w:r/>
    </w:p>
    <w:p w14:paraId="62B5829D">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Warning (VERY IMPORTANT):</w:t>
      </w:r>
      <w:r/>
    </w:p>
    <w:p w14:paraId="547A7F3D">
      <w:pPr>
        <w:pStyle w:val="1518"/>
        <w:numPr>
          <w:ilvl w:val="0"/>
          <w:numId w:val="27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Resets OSPF adjacency</w:t>
      </w:r>
      <w:r/>
    </w:p>
    <w:p w14:paraId="727CE8AD">
      <w:pPr>
        <w:pStyle w:val="1518"/>
        <w:numPr>
          <w:ilvl w:val="0"/>
          <w:numId w:val="27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Causes network disruption</w:t>
      </w:r>
      <w:r/>
    </w:p>
    <w:p w14:paraId="7F6786FB">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w:t>
      </w:r>
      <w:r>
        <w:rPr>
          <w:rFonts w:ascii="Times New Roman" w:hAnsi="Times New Roman" w:eastAsia="Times New Roman" w:cs="Times New Roman"/>
          <w:b/>
          <w:color w:val="000000"/>
          <w:sz w:val="24"/>
        </w:rPr>
        <w:t xml:space="preserve">Bad idea in production networks</w:t>
      </w:r>
      <w:r/>
    </w:p>
    <w:p w14:paraId="68A543CB">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8. What is an ASBR?</w:t>
      </w:r>
      <w:r/>
    </w:p>
    <w:p w14:paraId="61C058EC">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Definition:</w:t>
      </w:r>
      <w:r/>
    </w:p>
    <w:p w14:paraId="65AE02D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w:t>
      </w:r>
      <w:r>
        <w:rPr>
          <w:rFonts w:ascii="Times New Roman" w:hAnsi="Times New Roman" w:eastAsia="Times New Roman" w:cs="Times New Roman"/>
          <w:b/>
          <w:color w:val="000000"/>
          <w:sz w:val="24"/>
        </w:rPr>
        <w:t xml:space="preserve">Autonomous System Boundary Router</w:t>
      </w:r>
      <w:r/>
    </w:p>
    <w:p w14:paraId="631C15CE">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Meaning:</w:t>
      </w:r>
      <w:r/>
    </w:p>
    <w:p w14:paraId="766213E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A router that:</w:t>
        <w:br/>
        <w:t xml:space="preserve"> 👉 Connects OSPF to </w:t>
      </w:r>
      <w:r>
        <w:rPr>
          <w:rFonts w:ascii="Times New Roman" w:hAnsi="Times New Roman" w:eastAsia="Times New Roman" w:cs="Times New Roman"/>
          <w:b/>
          <w:color w:val="000000"/>
          <w:sz w:val="24"/>
        </w:rPr>
        <w:t xml:space="preserve">another routing domain</w:t>
      </w:r>
      <w:r/>
    </w:p>
    <w:p w14:paraId="73C66FCD">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Examples:</w:t>
      </w:r>
      <w:r/>
    </w:p>
    <w:p w14:paraId="2472EF43">
      <w:pPr>
        <w:pStyle w:val="1518"/>
        <w:numPr>
          <w:ilvl w:val="0"/>
          <w:numId w:val="27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Redistributing: </w:t>
      </w:r>
      <w:r/>
    </w:p>
    <w:p w14:paraId="34940F9F">
      <w:pPr>
        <w:pStyle w:val="1518"/>
        <w:numPr>
          <w:ilvl w:val="1"/>
          <w:numId w:val="27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Static routes</w:t>
      </w:r>
      <w:r/>
    </w:p>
    <w:p w14:paraId="6BB3C600">
      <w:pPr>
        <w:pStyle w:val="1518"/>
        <w:numPr>
          <w:ilvl w:val="1"/>
          <w:numId w:val="27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RIP</w:t>
      </w:r>
      <w:r/>
    </w:p>
    <w:p w14:paraId="76A7B253">
      <w:pPr>
        <w:pStyle w:val="1518"/>
        <w:numPr>
          <w:ilvl w:val="1"/>
          <w:numId w:val="27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EIGRP</w:t>
      </w:r>
      <w:r/>
    </w:p>
    <w:p w14:paraId="47170EB4">
      <w:pPr>
        <w:pStyle w:val="1518"/>
        <w:numPr>
          <w:ilvl w:val="1"/>
          <w:numId w:val="27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BGP</w:t>
      </w:r>
      <w:r/>
    </w:p>
    <w:p w14:paraId="016C2E61">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How a Router Becomes ASBR:</w:t>
      </w:r>
      <w:r/>
    </w:p>
    <w:p w14:paraId="434C4A0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By performing </w:t>
      </w:r>
      <w:r>
        <w:rPr>
          <w:rFonts w:ascii="Times New Roman" w:hAnsi="Times New Roman" w:eastAsia="Times New Roman" w:cs="Times New Roman"/>
          <w:b/>
          <w:color w:val="000000"/>
          <w:sz w:val="24"/>
        </w:rPr>
        <w:t xml:space="preserve">redistribution</w:t>
      </w:r>
      <w:r/>
    </w:p>
    <w:p w14:paraId="65421D4E">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Example:</w:t>
      </w:r>
      <w:r/>
    </w:p>
    <w:p w14:paraId="776988A2">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router ospf 1</w:t>
        <w:br/>
      </w:r>
      <w:r>
        <w:rPr>
          <w:rFonts w:ascii="Fira Code Medium" w:hAnsi="Fira Code Medium" w:eastAsia="Fira Code Medium" w:cs="Fira Code Medium"/>
          <w:color w:val="000000"/>
          <w:sz w:val="22"/>
          <w:szCs w:val="24"/>
          <w:highlight w:val="yellow"/>
        </w:rPr>
        <w:t xml:space="preserve">redistribute static</w:t>
      </w:r>
      <w:r/>
    </w:p>
    <w:p w14:paraId="03050022">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Result in Routing Table:</w:t>
      </w:r>
      <w:r/>
    </w:p>
    <w:p w14:paraId="7723E706">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O E2 192.168.5.0/24</w:t>
      </w:r>
      <w:r/>
    </w:p>
    <w:p w14:paraId="72B9220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External route</w:t>
      </w:r>
      <w:r/>
    </w:p>
    <w:p w14:paraId="4A14779F">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Key Idea:</w:t>
      </w:r>
      <w:r/>
    </w:p>
    <w:p w14:paraId="4F35BDEF">
      <w:pPr>
        <w:pStyle w:val="1518"/>
        <w:numPr>
          <w:ilvl w:val="0"/>
          <w:numId w:val="27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ABR = connects OSPF areas</w:t>
      </w:r>
      <w:r/>
    </w:p>
    <w:p w14:paraId="2E49271B">
      <w:pPr>
        <w:pStyle w:val="1518"/>
        <w:numPr>
          <w:ilvl w:val="0"/>
          <w:numId w:val="27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ASBR = connects OSPF to other protocols</w:t>
      </w:r>
      <w:r/>
    </w:p>
    <w:p w14:paraId="46AF4708">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9. Summary Table</w:t>
      </w:r>
      <w:r/>
    </w:p>
    <w:tbl>
      <w:tblPr>
        <w:tblStyle w:val="1329"/>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846"/>
        <w:gridCol w:w="3405"/>
      </w:tblGrid>
      <w:tr>
        <w:trPr/>
        <w:tc>
          <w:tcPr>
            <w:tcBorders/>
            <w:tcMar>
              <w:left w:w="15" w:type="dxa"/>
              <w:top w:w="15" w:type="dxa"/>
              <w:right w:w="15" w:type="dxa"/>
              <w:bottom w:w="15" w:type="dxa"/>
            </w:tcMar>
            <w:tcW w:w="1846" w:type="dxa"/>
            <w:vAlign w:val="center"/>
            <w:textDirection w:val="lrTb"/>
            <w:noWrap w:val="false"/>
          </w:tcPr>
          <w:p w14:paraId="4FEC8457">
            <w:pPr>
              <w:pBdr/>
              <w:spacing w:after="0" w:before="0" w:line="240" w:lineRule="auto"/>
              <w:ind/>
              <w:jc w:val="center"/>
              <w:rPr/>
            </w:pPr>
            <w:r>
              <w:rPr>
                <w:rFonts w:ascii="Times New Roman" w:hAnsi="Times New Roman" w:eastAsia="Times New Roman" w:cs="Times New Roman"/>
                <w:b/>
                <w:color w:val="000000"/>
                <w:sz w:val="24"/>
              </w:rPr>
              <w:t xml:space="preserve">Concept</w:t>
            </w:r>
            <w:r/>
          </w:p>
        </w:tc>
        <w:tc>
          <w:tcPr>
            <w:tcBorders/>
            <w:tcMar>
              <w:left w:w="15" w:type="dxa"/>
              <w:top w:w="15" w:type="dxa"/>
              <w:right w:w="15" w:type="dxa"/>
              <w:bottom w:w="15" w:type="dxa"/>
            </w:tcMar>
            <w:tcW w:w="3405" w:type="dxa"/>
            <w:vAlign w:val="center"/>
            <w:textDirection w:val="lrTb"/>
            <w:noWrap w:val="false"/>
          </w:tcPr>
          <w:p w14:paraId="11BF770C">
            <w:pPr>
              <w:pBdr/>
              <w:spacing w:after="0" w:before="0" w:line="240" w:lineRule="auto"/>
              <w:ind/>
              <w:jc w:val="center"/>
              <w:rPr/>
            </w:pPr>
            <w:r>
              <w:rPr>
                <w:rFonts w:ascii="Times New Roman" w:hAnsi="Times New Roman" w:eastAsia="Times New Roman" w:cs="Times New Roman"/>
                <w:b/>
                <w:color w:val="000000"/>
                <w:sz w:val="24"/>
              </w:rPr>
              <w:t xml:space="preserve">Meaning</w:t>
            </w:r>
            <w:r/>
          </w:p>
        </w:tc>
      </w:tr>
      <w:tr>
        <w:trPr/>
        <w:tc>
          <w:tcPr>
            <w:tcBorders/>
            <w:tcMar>
              <w:left w:w="15" w:type="dxa"/>
              <w:top w:w="15" w:type="dxa"/>
              <w:right w:w="15" w:type="dxa"/>
              <w:bottom w:w="15" w:type="dxa"/>
            </w:tcMar>
            <w:tcW w:w="1846" w:type="dxa"/>
            <w:vAlign w:val="center"/>
            <w:textDirection w:val="lrTb"/>
            <w:noWrap w:val="false"/>
          </w:tcPr>
          <w:p w14:paraId="4DB1B6EB">
            <w:pPr>
              <w:pBdr/>
              <w:spacing w:after="0" w:before="0" w:line="240" w:lineRule="auto"/>
              <w:ind/>
              <w:rPr/>
            </w:pPr>
            <w:r>
              <w:rPr>
                <w:rFonts w:ascii="Times New Roman" w:hAnsi="Times New Roman" w:eastAsia="Times New Roman" w:cs="Times New Roman"/>
                <w:color w:val="000000"/>
                <w:sz w:val="24"/>
              </w:rPr>
              <w:t xml:space="preserve">Process ID</w:t>
            </w:r>
            <w:r/>
          </w:p>
        </w:tc>
        <w:tc>
          <w:tcPr>
            <w:tcBorders/>
            <w:tcMar>
              <w:left w:w="15" w:type="dxa"/>
              <w:top w:w="15" w:type="dxa"/>
              <w:right w:w="15" w:type="dxa"/>
              <w:bottom w:w="15" w:type="dxa"/>
            </w:tcMar>
            <w:tcW w:w="3405" w:type="dxa"/>
            <w:vAlign w:val="center"/>
            <w:textDirection w:val="lrTb"/>
            <w:noWrap w:val="false"/>
          </w:tcPr>
          <w:p w14:paraId="2CA8E9D0">
            <w:pPr>
              <w:pBdr/>
              <w:spacing w:after="0" w:before="0" w:line="240" w:lineRule="auto"/>
              <w:ind/>
              <w:rPr/>
            </w:pPr>
            <w:r>
              <w:rPr>
                <w:rFonts w:ascii="Times New Roman" w:hAnsi="Times New Roman" w:eastAsia="Times New Roman" w:cs="Times New Roman"/>
                <w:color w:val="000000"/>
                <w:sz w:val="24"/>
              </w:rPr>
              <w:t xml:space="preserve">Local OSPF instance</w:t>
            </w:r>
            <w:r/>
          </w:p>
        </w:tc>
      </w:tr>
      <w:tr>
        <w:trPr/>
        <w:tc>
          <w:tcPr>
            <w:tcBorders/>
            <w:tcMar>
              <w:left w:w="15" w:type="dxa"/>
              <w:top w:w="15" w:type="dxa"/>
              <w:right w:w="15" w:type="dxa"/>
              <w:bottom w:w="15" w:type="dxa"/>
            </w:tcMar>
            <w:tcW w:w="1846" w:type="dxa"/>
            <w:vAlign w:val="center"/>
            <w:textDirection w:val="lrTb"/>
            <w:noWrap w:val="false"/>
          </w:tcPr>
          <w:p w14:paraId="78007291">
            <w:pPr>
              <w:pBdr/>
              <w:spacing w:after="0" w:before="0" w:line="240" w:lineRule="auto"/>
              <w:ind/>
              <w:rPr/>
            </w:pPr>
            <w:r>
              <w:rPr>
                <w:rFonts w:ascii="Times New Roman" w:hAnsi="Times New Roman" w:eastAsia="Times New Roman" w:cs="Times New Roman"/>
                <w:color w:val="000000"/>
                <w:sz w:val="24"/>
              </w:rPr>
              <w:t xml:space="preserve">Network command</w:t>
            </w:r>
            <w:r/>
          </w:p>
        </w:tc>
        <w:tc>
          <w:tcPr>
            <w:tcBorders/>
            <w:tcMar>
              <w:left w:w="15" w:type="dxa"/>
              <w:top w:w="15" w:type="dxa"/>
              <w:right w:w="15" w:type="dxa"/>
              <w:bottom w:w="15" w:type="dxa"/>
            </w:tcMar>
            <w:tcW w:w="3405" w:type="dxa"/>
            <w:vAlign w:val="center"/>
            <w:textDirection w:val="lrTb"/>
            <w:noWrap w:val="false"/>
          </w:tcPr>
          <w:p w14:paraId="5BE6AB13">
            <w:pPr>
              <w:pBdr/>
              <w:spacing w:after="0" w:before="0" w:line="240" w:lineRule="auto"/>
              <w:ind/>
              <w:rPr/>
            </w:pPr>
            <w:r>
              <w:rPr>
                <w:rFonts w:ascii="Times New Roman" w:hAnsi="Times New Roman" w:eastAsia="Times New Roman" w:cs="Times New Roman"/>
                <w:color w:val="000000"/>
                <w:sz w:val="24"/>
              </w:rPr>
              <w:t xml:space="preserve">Enables OSPF on interfaces</w:t>
            </w:r>
            <w:r/>
          </w:p>
        </w:tc>
      </w:tr>
      <w:tr>
        <w:trPr/>
        <w:tc>
          <w:tcPr>
            <w:tcBorders/>
            <w:tcMar>
              <w:left w:w="15" w:type="dxa"/>
              <w:top w:w="15" w:type="dxa"/>
              <w:right w:w="15" w:type="dxa"/>
              <w:bottom w:w="15" w:type="dxa"/>
            </w:tcMar>
            <w:tcW w:w="1846" w:type="dxa"/>
            <w:vAlign w:val="center"/>
            <w:textDirection w:val="lrTb"/>
            <w:noWrap w:val="false"/>
          </w:tcPr>
          <w:p w14:paraId="32B0DA25">
            <w:pPr>
              <w:pBdr/>
              <w:spacing w:after="0" w:before="0" w:line="240" w:lineRule="auto"/>
              <w:ind/>
              <w:rPr/>
            </w:pPr>
            <w:r>
              <w:rPr>
                <w:rFonts w:ascii="Times New Roman" w:hAnsi="Times New Roman" w:eastAsia="Times New Roman" w:cs="Times New Roman"/>
                <w:color w:val="000000"/>
                <w:sz w:val="24"/>
              </w:rPr>
              <w:t xml:space="preserve">Passive interface</w:t>
            </w:r>
            <w:r/>
          </w:p>
        </w:tc>
        <w:tc>
          <w:tcPr>
            <w:tcBorders/>
            <w:tcMar>
              <w:left w:w="15" w:type="dxa"/>
              <w:top w:w="15" w:type="dxa"/>
              <w:right w:w="15" w:type="dxa"/>
              <w:bottom w:w="15" w:type="dxa"/>
            </w:tcMar>
            <w:tcW w:w="3405" w:type="dxa"/>
            <w:vAlign w:val="center"/>
            <w:textDirection w:val="lrTb"/>
            <w:noWrap w:val="false"/>
          </w:tcPr>
          <w:p w14:paraId="6248DA07">
            <w:pPr>
              <w:pBdr/>
              <w:spacing w:after="0" w:before="0" w:line="240" w:lineRule="auto"/>
              <w:ind/>
              <w:rPr/>
            </w:pPr>
            <w:r>
              <w:rPr>
                <w:rFonts w:ascii="Times New Roman" w:hAnsi="Times New Roman" w:eastAsia="Times New Roman" w:cs="Times New Roman"/>
                <w:color w:val="000000"/>
                <w:sz w:val="24"/>
              </w:rPr>
              <w:t xml:space="preserve">No hellos, still advertises</w:t>
            </w:r>
            <w:r/>
          </w:p>
        </w:tc>
      </w:tr>
      <w:tr>
        <w:trPr/>
        <w:tc>
          <w:tcPr>
            <w:tcBorders/>
            <w:tcMar>
              <w:left w:w="15" w:type="dxa"/>
              <w:top w:w="15" w:type="dxa"/>
              <w:right w:w="15" w:type="dxa"/>
              <w:bottom w:w="15" w:type="dxa"/>
            </w:tcMar>
            <w:tcW w:w="1846" w:type="dxa"/>
            <w:vAlign w:val="center"/>
            <w:textDirection w:val="lrTb"/>
            <w:noWrap w:val="false"/>
          </w:tcPr>
          <w:p w14:paraId="2215C5A1">
            <w:pPr>
              <w:pBdr/>
              <w:spacing w:after="0" w:before="0" w:line="240" w:lineRule="auto"/>
              <w:ind/>
              <w:rPr/>
            </w:pPr>
            <w:r>
              <w:rPr>
                <w:rFonts w:ascii="Times New Roman" w:hAnsi="Times New Roman" w:eastAsia="Times New Roman" w:cs="Times New Roman"/>
                <w:color w:val="000000"/>
                <w:sz w:val="24"/>
              </w:rPr>
              <w:t xml:space="preserve">Default route</w:t>
            </w:r>
            <w:r/>
          </w:p>
        </w:tc>
        <w:tc>
          <w:tcPr>
            <w:tcBorders/>
            <w:tcMar>
              <w:left w:w="15" w:type="dxa"/>
              <w:top w:w="15" w:type="dxa"/>
              <w:right w:w="15" w:type="dxa"/>
              <w:bottom w:w="15" w:type="dxa"/>
            </w:tcMar>
            <w:tcW w:w="3405" w:type="dxa"/>
            <w:vAlign w:val="center"/>
            <w:textDirection w:val="lrTb"/>
            <w:noWrap w:val="false"/>
          </w:tcPr>
          <w:p w14:paraId="6FCCDC42">
            <w:pPr>
              <w:pBdr/>
              <w:spacing w:after="0" w:before="0" w:line="240" w:lineRule="auto"/>
              <w:ind/>
              <w:rPr/>
            </w:pPr>
            <w:r>
              <w:rPr>
                <w:rFonts w:ascii="Courier New" w:hAnsi="Courier New" w:eastAsia="Courier New" w:cs="Courier New"/>
                <w:color w:val="000000"/>
                <w:sz w:val="20"/>
              </w:rPr>
              <w:t xml:space="preserve">default-information originate</w:t>
            </w:r>
            <w:r/>
          </w:p>
        </w:tc>
      </w:tr>
      <w:tr>
        <w:trPr/>
        <w:tc>
          <w:tcPr>
            <w:tcBorders/>
            <w:tcMar>
              <w:left w:w="15" w:type="dxa"/>
              <w:top w:w="15" w:type="dxa"/>
              <w:right w:w="15" w:type="dxa"/>
              <w:bottom w:w="15" w:type="dxa"/>
            </w:tcMar>
            <w:tcW w:w="1846" w:type="dxa"/>
            <w:vAlign w:val="center"/>
            <w:textDirection w:val="lrTb"/>
            <w:noWrap w:val="false"/>
          </w:tcPr>
          <w:p w14:paraId="2A7D72C7">
            <w:pPr>
              <w:pBdr/>
              <w:spacing w:after="0" w:before="0" w:line="240" w:lineRule="auto"/>
              <w:ind/>
              <w:rPr/>
            </w:pPr>
            <w:r>
              <w:rPr>
                <w:rFonts w:ascii="Times New Roman" w:hAnsi="Times New Roman" w:eastAsia="Times New Roman" w:cs="Times New Roman"/>
                <w:color w:val="000000"/>
                <w:sz w:val="24"/>
              </w:rPr>
              <w:t xml:space="preserve">Router ID</w:t>
            </w:r>
            <w:r/>
          </w:p>
        </w:tc>
        <w:tc>
          <w:tcPr>
            <w:tcBorders/>
            <w:tcMar>
              <w:left w:w="15" w:type="dxa"/>
              <w:top w:w="15" w:type="dxa"/>
              <w:right w:w="15" w:type="dxa"/>
              <w:bottom w:w="15" w:type="dxa"/>
            </w:tcMar>
            <w:tcW w:w="3405" w:type="dxa"/>
            <w:vAlign w:val="center"/>
            <w:textDirection w:val="lrTb"/>
            <w:noWrap w:val="false"/>
          </w:tcPr>
          <w:p w14:paraId="68140376">
            <w:pPr>
              <w:pBdr/>
              <w:spacing w:after="0" w:before="0" w:line="240" w:lineRule="auto"/>
              <w:ind/>
              <w:rPr/>
            </w:pPr>
            <w:r>
              <w:rPr>
                <w:rFonts w:ascii="Times New Roman" w:hAnsi="Times New Roman" w:eastAsia="Times New Roman" w:cs="Times New Roman"/>
                <w:color w:val="000000"/>
                <w:sz w:val="24"/>
              </w:rPr>
              <w:t xml:space="preserve">Unique router identifier</w:t>
            </w:r>
            <w:r/>
          </w:p>
        </w:tc>
      </w:tr>
      <w:tr>
        <w:trPr/>
        <w:tc>
          <w:tcPr>
            <w:tcBorders/>
            <w:tcMar>
              <w:left w:w="15" w:type="dxa"/>
              <w:top w:w="15" w:type="dxa"/>
              <w:right w:w="15" w:type="dxa"/>
              <w:bottom w:w="15" w:type="dxa"/>
            </w:tcMar>
            <w:tcW w:w="1846" w:type="dxa"/>
            <w:vAlign w:val="center"/>
            <w:textDirection w:val="lrTb"/>
            <w:noWrap w:val="false"/>
          </w:tcPr>
          <w:p w14:paraId="56F7EEFC">
            <w:pPr>
              <w:pBdr/>
              <w:spacing w:after="0" w:before="0" w:line="240" w:lineRule="auto"/>
              <w:ind/>
              <w:rPr/>
            </w:pPr>
            <w:r>
              <w:rPr>
                <w:rFonts w:ascii="Times New Roman" w:hAnsi="Times New Roman" w:eastAsia="Times New Roman" w:cs="Times New Roman"/>
                <w:color w:val="000000"/>
                <w:sz w:val="24"/>
              </w:rPr>
              <w:t xml:space="preserve">ASBR</w:t>
            </w:r>
            <w:r/>
          </w:p>
        </w:tc>
        <w:tc>
          <w:tcPr>
            <w:tcBorders/>
            <w:tcMar>
              <w:left w:w="15" w:type="dxa"/>
              <w:top w:w="15" w:type="dxa"/>
              <w:right w:w="15" w:type="dxa"/>
              <w:bottom w:w="15" w:type="dxa"/>
            </w:tcMar>
            <w:tcW w:w="3405" w:type="dxa"/>
            <w:vAlign w:val="center"/>
            <w:textDirection w:val="lrTb"/>
            <w:noWrap w:val="false"/>
          </w:tcPr>
          <w:p w14:paraId="01DEBC12">
            <w:pPr>
              <w:pBdr/>
              <w:spacing w:after="0" w:before="0" w:line="240" w:lineRule="auto"/>
              <w:ind/>
              <w:rPr/>
            </w:pPr>
            <w:r>
              <w:rPr>
                <w:rFonts w:ascii="Times New Roman" w:hAnsi="Times New Roman" w:eastAsia="Times New Roman" w:cs="Times New Roman"/>
                <w:color w:val="000000"/>
                <w:sz w:val="24"/>
              </w:rPr>
              <w:t xml:space="preserve">Redistributes external routes</w:t>
            </w:r>
            <w:r/>
          </w:p>
        </w:tc>
      </w:tr>
    </w:tbl>
    <w:p w14:paraId="027488BB">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Final Summary</w:t>
      </w:r>
      <w:r/>
    </w:p>
    <w:p w14:paraId="44637E8F">
      <w:pPr>
        <w:pStyle w:val="1518"/>
        <w:numPr>
          <w:ilvl w:val="0"/>
          <w:numId w:val="27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OSPF uses: </w:t>
      </w:r>
      <w:r/>
    </w:p>
    <w:p w14:paraId="426203DF">
      <w:pPr>
        <w:pStyle w:val="1518"/>
        <w:numPr>
          <w:ilvl w:val="1"/>
          <w:numId w:val="27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Process ID (local only)</w:t>
      </w:r>
      <w:r/>
    </w:p>
    <w:p w14:paraId="3622AB3B">
      <w:pPr>
        <w:pStyle w:val="1518"/>
        <w:numPr>
          <w:ilvl w:val="1"/>
          <w:numId w:val="27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Network command (interface matching)</w:t>
      </w:r>
      <w:r/>
    </w:p>
    <w:p w14:paraId="40682368">
      <w:pPr>
        <w:pStyle w:val="1518"/>
        <w:numPr>
          <w:ilvl w:val="0"/>
          <w:numId w:val="27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Router ID is: </w:t>
      </w:r>
      <w:r/>
    </w:p>
    <w:p w14:paraId="4C647974">
      <w:pPr>
        <w:pStyle w:val="1518"/>
        <w:numPr>
          <w:ilvl w:val="1"/>
          <w:numId w:val="27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Manual &gt; Loopback &gt; Interface</w:t>
      </w:r>
      <w:r/>
    </w:p>
    <w:p w14:paraId="7512E2F2">
      <w:pPr>
        <w:pStyle w:val="1518"/>
        <w:numPr>
          <w:ilvl w:val="0"/>
          <w:numId w:val="27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Passive interface: </w:t>
      </w:r>
      <w:r/>
    </w:p>
    <w:p w14:paraId="7E3F2F8E">
      <w:pPr>
        <w:pStyle w:val="1518"/>
        <w:numPr>
          <w:ilvl w:val="1"/>
          <w:numId w:val="27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Stops Hellos</w:t>
      </w:r>
      <w:r/>
    </w:p>
    <w:p w14:paraId="0B6E8E00">
      <w:pPr>
        <w:pStyle w:val="1518"/>
        <w:numPr>
          <w:ilvl w:val="0"/>
          <w:numId w:val="27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Default route:</w:t>
      </w:r>
      <w:r/>
    </w:p>
    <w:p w14:paraId="2EEE2DB7">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default-information originate</w:t>
      </w:r>
      <w:r/>
    </w:p>
    <w:p w14:paraId="60BF1B8A">
      <w:pPr>
        <w:pStyle w:val="1518"/>
        <w:numPr>
          <w:ilvl w:val="0"/>
          <w:numId w:val="27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ASBR: </w:t>
      </w:r>
      <w:r/>
    </w:p>
    <w:p w14:paraId="2EDBD258">
      <w:pPr>
        <w:pStyle w:val="1518"/>
        <w:numPr>
          <w:ilvl w:val="1"/>
          <w:numId w:val="27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Router that performs redistribution</w:t>
      </w:r>
      <w:r/>
    </w:p>
    <w:p w14:paraId="18E4E9A8">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Exam Power Tips 💡</w:t>
      </w:r>
      <w:r/>
    </w:p>
    <w:p w14:paraId="6E0F92B0">
      <w:pPr>
        <w:pStyle w:val="1518"/>
        <w:numPr>
          <w:ilvl w:val="0"/>
          <w:numId w:val="27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Process ID does NOT need to match</w:t>
      </w:r>
      <w:r/>
    </w:p>
    <w:p w14:paraId="1C12DE39">
      <w:pPr>
        <w:pStyle w:val="1518"/>
        <w:numPr>
          <w:ilvl w:val="0"/>
          <w:numId w:val="27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Router ID must be </w:t>
      </w:r>
      <w:r>
        <w:rPr>
          <w:rFonts w:ascii="Times New Roman" w:hAnsi="Times New Roman" w:eastAsia="Times New Roman" w:cs="Times New Roman"/>
          <w:b/>
          <w:color w:val="000000"/>
          <w:sz w:val="24"/>
        </w:rPr>
        <w:t xml:space="preserve">unique</w:t>
      </w:r>
      <w:r/>
    </w:p>
    <w:p w14:paraId="36BFC888">
      <w:pPr>
        <w:pStyle w:val="1518"/>
        <w:numPr>
          <w:ilvl w:val="0"/>
          <w:numId w:val="275"/>
        </w:numPr>
        <w:pBdr>
          <w:top w:val="none" w:color="000000" w:sz="4" w:space="0"/>
          <w:left w:val="none" w:color="000000" w:sz="4" w:space="0"/>
          <w:bottom w:val="none" w:color="000000" w:sz="4" w:space="0"/>
          <w:right w:val="none" w:color="000000" w:sz="4" w:space="0"/>
        </w:pBdr>
        <w:spacing/>
        <w:ind w:right="0"/>
        <w:rPr/>
      </w:pPr>
      <w:r>
        <w:rPr>
          <w:rFonts w:ascii="Courier New" w:hAnsi="Courier New" w:eastAsia="Courier New" w:cs="Courier New"/>
          <w:color w:val="000000"/>
          <w:sz w:val="20"/>
        </w:rPr>
        <w:t xml:space="preserve">clear ip ospf process</w:t>
      </w:r>
      <w:r>
        <w:rPr>
          <w:rFonts w:ascii="Times New Roman" w:hAnsi="Times New Roman" w:eastAsia="Times New Roman" w:cs="Times New Roman"/>
          <w:color w:val="000000"/>
          <w:sz w:val="24"/>
        </w:rPr>
        <w:t xml:space="preserve"> = resets adjacency </w:t>
      </w:r>
      <w:r/>
    </w:p>
    <w:p w14:paraId="0BA56B42">
      <w:pPr>
        <w:pStyle w:val="1518"/>
        <w:numPr>
          <w:ilvl w:val="0"/>
          <w:numId w:val="27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ASBR = redistribution</w:t>
      </w:r>
      <w:r/>
    </w:p>
    <w:p w14:paraId="37A66315">
      <w:pPr>
        <w:pStyle w:val="1518"/>
        <w:numPr>
          <w:ilvl w:val="0"/>
          <w:numId w:val="27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Passive interface = no neighbors</w:t>
      </w:r>
      <w:r/>
    </w:p>
    <w:p w14:paraId="38487EA4">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 1. Big Picture Overview</w:t>
      </w:r>
      <w:r/>
    </w:p>
    <w:tbl>
      <w:tblPr>
        <w:tblStyle w:val="1329"/>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862"/>
        <w:gridCol w:w="1522"/>
        <w:gridCol w:w="973"/>
      </w:tblGrid>
      <w:tr>
        <w:trPr/>
        <w:tc>
          <w:tcPr>
            <w:tcBorders/>
            <w:tcMar>
              <w:left w:w="15" w:type="dxa"/>
              <w:top w:w="15" w:type="dxa"/>
              <w:right w:w="15" w:type="dxa"/>
              <w:bottom w:w="15" w:type="dxa"/>
            </w:tcMar>
            <w:tcW w:w="862" w:type="dxa"/>
            <w:vAlign w:val="center"/>
            <w:textDirection w:val="lrTb"/>
            <w:noWrap w:val="false"/>
          </w:tcPr>
          <w:p w14:paraId="60CF7A97">
            <w:pPr>
              <w:pBdr/>
              <w:spacing w:after="0" w:before="0" w:line="240" w:lineRule="auto"/>
              <w:ind/>
              <w:jc w:val="center"/>
              <w:rPr/>
            </w:pPr>
            <w:r>
              <w:rPr>
                <w:rFonts w:ascii="Times New Roman" w:hAnsi="Times New Roman" w:eastAsia="Times New Roman" w:cs="Times New Roman"/>
                <w:b/>
                <w:color w:val="000000"/>
                <w:sz w:val="24"/>
              </w:rPr>
              <w:t xml:space="preserve">Protocol</w:t>
            </w:r>
            <w:r/>
          </w:p>
        </w:tc>
        <w:tc>
          <w:tcPr>
            <w:tcBorders/>
            <w:tcMar>
              <w:left w:w="15" w:type="dxa"/>
              <w:top w:w="15" w:type="dxa"/>
              <w:right w:w="15" w:type="dxa"/>
              <w:bottom w:w="15" w:type="dxa"/>
            </w:tcMar>
            <w:tcW w:w="1522" w:type="dxa"/>
            <w:vAlign w:val="center"/>
            <w:textDirection w:val="lrTb"/>
            <w:noWrap w:val="false"/>
          </w:tcPr>
          <w:p w14:paraId="7823F1B9">
            <w:pPr>
              <w:pBdr/>
              <w:spacing w:after="0" w:before="0" w:line="240" w:lineRule="auto"/>
              <w:ind/>
              <w:jc w:val="center"/>
              <w:rPr/>
            </w:pPr>
            <w:r>
              <w:rPr>
                <w:rFonts w:ascii="Times New Roman" w:hAnsi="Times New Roman" w:eastAsia="Times New Roman" w:cs="Times New Roman"/>
                <w:b/>
                <w:color w:val="000000"/>
                <w:sz w:val="24"/>
              </w:rPr>
              <w:t xml:space="preserve">Type</w:t>
            </w:r>
            <w:r/>
          </w:p>
        </w:tc>
        <w:tc>
          <w:tcPr>
            <w:tcBorders/>
            <w:tcMar>
              <w:left w:w="15" w:type="dxa"/>
              <w:top w:w="15" w:type="dxa"/>
              <w:right w:w="15" w:type="dxa"/>
              <w:bottom w:w="15" w:type="dxa"/>
            </w:tcMar>
            <w:tcW w:w="973" w:type="dxa"/>
            <w:vAlign w:val="center"/>
            <w:textDirection w:val="lrTb"/>
            <w:noWrap w:val="false"/>
          </w:tcPr>
          <w:p w14:paraId="46AF5245">
            <w:pPr>
              <w:pBdr/>
              <w:spacing w:after="0" w:before="0" w:line="240" w:lineRule="auto"/>
              <w:ind/>
              <w:jc w:val="center"/>
              <w:rPr/>
            </w:pPr>
            <w:r>
              <w:rPr>
                <w:rFonts w:ascii="Times New Roman" w:hAnsi="Times New Roman" w:eastAsia="Times New Roman" w:cs="Times New Roman"/>
                <w:b/>
                <w:color w:val="000000"/>
                <w:sz w:val="24"/>
              </w:rPr>
              <w:t xml:space="preserve">Category</w:t>
            </w:r>
            <w:r/>
          </w:p>
        </w:tc>
      </w:tr>
      <w:tr>
        <w:trPr/>
        <w:tc>
          <w:tcPr>
            <w:tcBorders/>
            <w:tcMar>
              <w:left w:w="15" w:type="dxa"/>
              <w:top w:w="15" w:type="dxa"/>
              <w:right w:w="15" w:type="dxa"/>
              <w:bottom w:w="15" w:type="dxa"/>
            </w:tcMar>
            <w:tcW w:w="862" w:type="dxa"/>
            <w:vAlign w:val="center"/>
            <w:textDirection w:val="lrTb"/>
            <w:noWrap w:val="false"/>
          </w:tcPr>
          <w:p w14:paraId="7D240CB9">
            <w:pPr>
              <w:pBdr/>
              <w:spacing w:after="0" w:before="0" w:line="240" w:lineRule="auto"/>
              <w:ind/>
              <w:rPr/>
            </w:pPr>
            <w:r>
              <w:rPr>
                <w:rFonts w:ascii="Times New Roman" w:hAnsi="Times New Roman" w:eastAsia="Times New Roman" w:cs="Times New Roman"/>
                <w:color w:val="000000"/>
                <w:sz w:val="24"/>
              </w:rPr>
              <w:t xml:space="preserve">RIP</w:t>
            </w:r>
            <w:r/>
          </w:p>
        </w:tc>
        <w:tc>
          <w:tcPr>
            <w:tcBorders/>
            <w:tcMar>
              <w:left w:w="15" w:type="dxa"/>
              <w:top w:w="15" w:type="dxa"/>
              <w:right w:w="15" w:type="dxa"/>
              <w:bottom w:w="15" w:type="dxa"/>
            </w:tcMar>
            <w:tcW w:w="1522" w:type="dxa"/>
            <w:vAlign w:val="center"/>
            <w:textDirection w:val="lrTb"/>
            <w:noWrap w:val="false"/>
          </w:tcPr>
          <w:p w14:paraId="07CF76F2">
            <w:pPr>
              <w:pBdr/>
              <w:spacing w:after="0" w:before="0" w:line="240" w:lineRule="auto"/>
              <w:ind/>
              <w:rPr/>
            </w:pPr>
            <w:r>
              <w:rPr>
                <w:rFonts w:ascii="Times New Roman" w:hAnsi="Times New Roman" w:eastAsia="Times New Roman" w:cs="Times New Roman"/>
                <w:color w:val="000000"/>
                <w:sz w:val="24"/>
              </w:rPr>
              <w:t xml:space="preserve">Distance Vector</w:t>
            </w:r>
            <w:r/>
          </w:p>
        </w:tc>
        <w:tc>
          <w:tcPr>
            <w:tcBorders/>
            <w:tcMar>
              <w:left w:w="15" w:type="dxa"/>
              <w:top w:w="15" w:type="dxa"/>
              <w:right w:w="15" w:type="dxa"/>
              <w:bottom w:w="15" w:type="dxa"/>
            </w:tcMar>
            <w:tcW w:w="973" w:type="dxa"/>
            <w:vAlign w:val="center"/>
            <w:textDirection w:val="lrTb"/>
            <w:noWrap w:val="false"/>
          </w:tcPr>
          <w:p w14:paraId="639B1BA9">
            <w:pPr>
              <w:pBdr/>
              <w:spacing w:after="0" w:before="0" w:line="240" w:lineRule="auto"/>
              <w:ind/>
              <w:rPr/>
            </w:pPr>
            <w:r>
              <w:rPr>
                <w:rFonts w:ascii="Times New Roman" w:hAnsi="Times New Roman" w:eastAsia="Times New Roman" w:cs="Times New Roman"/>
                <w:color w:val="000000"/>
                <w:sz w:val="24"/>
              </w:rPr>
              <w:t xml:space="preserve">Simple</w:t>
            </w:r>
            <w:r/>
          </w:p>
        </w:tc>
      </w:tr>
      <w:tr>
        <w:trPr/>
        <w:tc>
          <w:tcPr>
            <w:tcBorders/>
            <w:tcMar>
              <w:left w:w="15" w:type="dxa"/>
              <w:top w:w="15" w:type="dxa"/>
              <w:right w:w="15" w:type="dxa"/>
              <w:bottom w:w="15" w:type="dxa"/>
            </w:tcMar>
            <w:tcW w:w="862" w:type="dxa"/>
            <w:vAlign w:val="center"/>
            <w:textDirection w:val="lrTb"/>
            <w:noWrap w:val="false"/>
          </w:tcPr>
          <w:p w14:paraId="58083350">
            <w:pPr>
              <w:pBdr/>
              <w:spacing w:after="0" w:before="0" w:line="240" w:lineRule="auto"/>
              <w:ind/>
              <w:rPr/>
            </w:pPr>
            <w:r>
              <w:rPr>
                <w:rFonts w:ascii="Times New Roman" w:hAnsi="Times New Roman" w:eastAsia="Times New Roman" w:cs="Times New Roman"/>
                <w:color w:val="000000"/>
                <w:sz w:val="24"/>
              </w:rPr>
              <w:t xml:space="preserve">EIGRP</w:t>
            </w:r>
            <w:r/>
          </w:p>
        </w:tc>
        <w:tc>
          <w:tcPr>
            <w:tcBorders/>
            <w:tcMar>
              <w:left w:w="15" w:type="dxa"/>
              <w:top w:w="15" w:type="dxa"/>
              <w:right w:w="15" w:type="dxa"/>
              <w:bottom w:w="15" w:type="dxa"/>
            </w:tcMar>
            <w:tcW w:w="1522" w:type="dxa"/>
            <w:vAlign w:val="center"/>
            <w:textDirection w:val="lrTb"/>
            <w:noWrap w:val="false"/>
          </w:tcPr>
          <w:p w14:paraId="4349E3D5">
            <w:pPr>
              <w:pBdr/>
              <w:spacing w:after="0" w:before="0" w:line="240" w:lineRule="auto"/>
              <w:ind/>
              <w:rPr/>
            </w:pPr>
            <w:r>
              <w:rPr>
                <w:rFonts w:ascii="Times New Roman" w:hAnsi="Times New Roman" w:eastAsia="Times New Roman" w:cs="Times New Roman"/>
                <w:color w:val="000000"/>
                <w:sz w:val="24"/>
              </w:rPr>
              <w:t xml:space="preserve">Hybrid</w:t>
            </w:r>
            <w:r/>
          </w:p>
        </w:tc>
        <w:tc>
          <w:tcPr>
            <w:tcBorders/>
            <w:tcMar>
              <w:left w:w="15" w:type="dxa"/>
              <w:top w:w="15" w:type="dxa"/>
              <w:right w:w="15" w:type="dxa"/>
              <w:bottom w:w="15" w:type="dxa"/>
            </w:tcMar>
            <w:tcW w:w="973" w:type="dxa"/>
            <w:vAlign w:val="center"/>
            <w:textDirection w:val="lrTb"/>
            <w:noWrap w:val="false"/>
          </w:tcPr>
          <w:p w14:paraId="7F9B97CF">
            <w:pPr>
              <w:pBdr/>
              <w:spacing w:after="0" w:before="0" w:line="240" w:lineRule="auto"/>
              <w:ind/>
              <w:rPr/>
            </w:pPr>
            <w:r>
              <w:rPr>
                <w:rFonts w:ascii="Times New Roman" w:hAnsi="Times New Roman" w:eastAsia="Times New Roman" w:cs="Times New Roman"/>
                <w:color w:val="000000"/>
                <w:sz w:val="24"/>
              </w:rPr>
              <w:t xml:space="preserve">Advanced</w:t>
            </w:r>
            <w:r/>
          </w:p>
        </w:tc>
      </w:tr>
      <w:tr>
        <w:trPr/>
        <w:tc>
          <w:tcPr>
            <w:tcBorders/>
            <w:tcMar>
              <w:left w:w="15" w:type="dxa"/>
              <w:top w:w="15" w:type="dxa"/>
              <w:right w:w="15" w:type="dxa"/>
              <w:bottom w:w="15" w:type="dxa"/>
            </w:tcMar>
            <w:tcW w:w="862" w:type="dxa"/>
            <w:vAlign w:val="center"/>
            <w:textDirection w:val="lrTb"/>
            <w:noWrap w:val="false"/>
          </w:tcPr>
          <w:p w14:paraId="7ACEB60E">
            <w:pPr>
              <w:pBdr/>
              <w:spacing w:after="0" w:before="0" w:line="240" w:lineRule="auto"/>
              <w:ind/>
              <w:rPr/>
            </w:pPr>
            <w:r>
              <w:rPr>
                <w:rFonts w:ascii="Times New Roman" w:hAnsi="Times New Roman" w:eastAsia="Times New Roman" w:cs="Times New Roman"/>
                <w:color w:val="000000"/>
                <w:sz w:val="24"/>
              </w:rPr>
              <w:t xml:space="preserve">OSPF</w:t>
            </w:r>
            <w:r/>
          </w:p>
        </w:tc>
        <w:tc>
          <w:tcPr>
            <w:tcBorders/>
            <w:tcMar>
              <w:left w:w="15" w:type="dxa"/>
              <w:top w:w="15" w:type="dxa"/>
              <w:right w:w="15" w:type="dxa"/>
              <w:bottom w:w="15" w:type="dxa"/>
            </w:tcMar>
            <w:tcW w:w="1522" w:type="dxa"/>
            <w:vAlign w:val="center"/>
            <w:textDirection w:val="lrTb"/>
            <w:noWrap w:val="false"/>
          </w:tcPr>
          <w:p w14:paraId="602CC458">
            <w:pPr>
              <w:pBdr/>
              <w:spacing w:after="0" w:before="0" w:line="240" w:lineRule="auto"/>
              <w:ind/>
              <w:rPr/>
            </w:pPr>
            <w:r>
              <w:rPr>
                <w:rFonts w:ascii="Times New Roman" w:hAnsi="Times New Roman" w:eastAsia="Times New Roman" w:cs="Times New Roman"/>
                <w:color w:val="000000"/>
                <w:sz w:val="24"/>
              </w:rPr>
              <w:t xml:space="preserve">Link-State</w:t>
            </w:r>
            <w:r/>
          </w:p>
        </w:tc>
        <w:tc>
          <w:tcPr>
            <w:tcBorders/>
            <w:tcMar>
              <w:left w:w="15" w:type="dxa"/>
              <w:top w:w="15" w:type="dxa"/>
              <w:right w:w="15" w:type="dxa"/>
              <w:bottom w:w="15" w:type="dxa"/>
            </w:tcMar>
            <w:tcW w:w="973" w:type="dxa"/>
            <w:vAlign w:val="center"/>
            <w:textDirection w:val="lrTb"/>
            <w:noWrap w:val="false"/>
          </w:tcPr>
          <w:p w14:paraId="08439C52">
            <w:pPr>
              <w:pBdr/>
              <w:spacing w:after="0" w:before="0" w:line="240" w:lineRule="auto"/>
              <w:ind/>
              <w:rPr/>
            </w:pPr>
            <w:r>
              <w:rPr>
                <w:rFonts w:ascii="Times New Roman" w:hAnsi="Times New Roman" w:eastAsia="Times New Roman" w:cs="Times New Roman"/>
                <w:color w:val="000000"/>
                <w:sz w:val="24"/>
              </w:rPr>
              <w:t xml:space="preserve">Scalable</w:t>
            </w:r>
            <w:r/>
          </w:p>
        </w:tc>
      </w:tr>
    </w:tbl>
    <w:p w14:paraId="0A5E6286">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2. Core Working Principle</w:t>
      </w:r>
      <w:r/>
    </w:p>
    <w:p w14:paraId="2E3B1758">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RIP (Distance Vector)</w:t>
      </w:r>
      <w:r/>
    </w:p>
    <w:p w14:paraId="3749782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“Routing by rumor”</w:t>
      </w:r>
      <w:r/>
    </w:p>
    <w:p w14:paraId="00458932">
      <w:pPr>
        <w:pStyle w:val="1518"/>
        <w:numPr>
          <w:ilvl w:val="0"/>
          <w:numId w:val="27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Learns only from neighbors</w:t>
      </w:r>
      <w:r/>
    </w:p>
    <w:p w14:paraId="720C70BB">
      <w:pPr>
        <w:pStyle w:val="1518"/>
        <w:numPr>
          <w:ilvl w:val="0"/>
          <w:numId w:val="27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No full network view</w:t>
      </w:r>
      <w:r/>
    </w:p>
    <w:p w14:paraId="6B90866C">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EIGRP (Hybrid)</w:t>
      </w:r>
      <w:r/>
    </w:p>
    <w:p w14:paraId="2A71546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“Smart distance vector”</w:t>
      </w:r>
      <w:r/>
    </w:p>
    <w:p w14:paraId="63DE5844">
      <w:pPr>
        <w:pStyle w:val="1518"/>
        <w:numPr>
          <w:ilvl w:val="0"/>
          <w:numId w:val="27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Uses </w:t>
      </w:r>
      <w:r>
        <w:rPr>
          <w:rFonts w:ascii="Times New Roman" w:hAnsi="Times New Roman" w:eastAsia="Times New Roman" w:cs="Times New Roman"/>
          <w:b/>
          <w:color w:val="000000"/>
          <w:sz w:val="24"/>
        </w:rPr>
        <w:t xml:space="preserve">DUAL algorithm</w:t>
      </w:r>
      <w:r/>
    </w:p>
    <w:p w14:paraId="6F650386">
      <w:pPr>
        <w:pStyle w:val="1518"/>
        <w:numPr>
          <w:ilvl w:val="0"/>
          <w:numId w:val="27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Has partial topology awareness</w:t>
      </w:r>
      <w:r/>
    </w:p>
    <w:p w14:paraId="12E7BB64">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OSPF (Link-State)</w:t>
      </w:r>
      <w:r/>
    </w:p>
    <w:p w14:paraId="039E9DFC">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“Routing by map”</w:t>
      </w:r>
      <w:r/>
    </w:p>
    <w:p w14:paraId="6F5253FC">
      <w:pPr>
        <w:pStyle w:val="1518"/>
        <w:numPr>
          <w:ilvl w:val="0"/>
          <w:numId w:val="27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Builds full </w:t>
      </w:r>
      <w:r>
        <w:rPr>
          <w:rFonts w:ascii="Times New Roman" w:hAnsi="Times New Roman" w:eastAsia="Times New Roman" w:cs="Times New Roman"/>
          <w:b/>
          <w:color w:val="000000"/>
          <w:sz w:val="24"/>
        </w:rPr>
        <w:t xml:space="preserve">network topology (LSDB)</w:t>
      </w:r>
      <w:r/>
    </w:p>
    <w:p w14:paraId="5E37EAE3">
      <w:pPr>
        <w:pStyle w:val="1518"/>
        <w:numPr>
          <w:ilvl w:val="0"/>
          <w:numId w:val="27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Each router calculates paths independently</w:t>
      </w:r>
      <w:r/>
    </w:p>
    <w:p w14:paraId="5FB5FD82">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Key Difference:</w:t>
      </w:r>
      <w:r/>
    </w:p>
    <w:tbl>
      <w:tblPr>
        <w:tblStyle w:val="1329"/>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953"/>
        <w:gridCol w:w="440"/>
        <w:gridCol w:w="813"/>
        <w:gridCol w:w="613"/>
      </w:tblGrid>
      <w:tr>
        <w:trPr/>
        <w:tc>
          <w:tcPr>
            <w:tcBorders/>
            <w:tcMar>
              <w:left w:w="15" w:type="dxa"/>
              <w:top w:w="15" w:type="dxa"/>
              <w:right w:w="15" w:type="dxa"/>
              <w:bottom w:w="15" w:type="dxa"/>
            </w:tcMar>
            <w:tcW w:w="1953" w:type="dxa"/>
            <w:vAlign w:val="center"/>
            <w:textDirection w:val="lrTb"/>
            <w:noWrap w:val="false"/>
          </w:tcPr>
          <w:p w14:paraId="736C6274">
            <w:pPr>
              <w:pBdr/>
              <w:spacing w:after="0" w:before="0" w:line="240" w:lineRule="auto"/>
              <w:ind/>
              <w:jc w:val="center"/>
              <w:rPr/>
            </w:pPr>
            <w:r>
              <w:rPr>
                <w:rFonts w:ascii="Times New Roman" w:hAnsi="Times New Roman" w:eastAsia="Times New Roman" w:cs="Times New Roman"/>
                <w:b/>
                <w:color w:val="000000"/>
                <w:sz w:val="24"/>
              </w:rPr>
              <w:t xml:space="preserve">Concept</w:t>
            </w:r>
            <w:r/>
          </w:p>
        </w:tc>
        <w:tc>
          <w:tcPr>
            <w:tcBorders/>
            <w:tcMar>
              <w:left w:w="15" w:type="dxa"/>
              <w:top w:w="15" w:type="dxa"/>
              <w:right w:w="15" w:type="dxa"/>
              <w:bottom w:w="15" w:type="dxa"/>
            </w:tcMar>
            <w:tcW w:w="440" w:type="dxa"/>
            <w:vAlign w:val="center"/>
            <w:textDirection w:val="lrTb"/>
            <w:noWrap w:val="false"/>
          </w:tcPr>
          <w:p w14:paraId="65EF1DE8">
            <w:pPr>
              <w:pBdr/>
              <w:spacing w:after="0" w:before="0" w:line="240" w:lineRule="auto"/>
              <w:ind/>
              <w:jc w:val="center"/>
              <w:rPr/>
            </w:pPr>
            <w:r>
              <w:rPr>
                <w:rFonts w:ascii="Times New Roman" w:hAnsi="Times New Roman" w:eastAsia="Times New Roman" w:cs="Times New Roman"/>
                <w:b/>
                <w:color w:val="000000"/>
                <w:sz w:val="24"/>
              </w:rPr>
              <w:t xml:space="preserve">RIP</w:t>
            </w:r>
            <w:r/>
          </w:p>
        </w:tc>
        <w:tc>
          <w:tcPr>
            <w:tcBorders/>
            <w:tcMar>
              <w:left w:w="15" w:type="dxa"/>
              <w:top w:w="15" w:type="dxa"/>
              <w:right w:w="15" w:type="dxa"/>
              <w:bottom w:w="15" w:type="dxa"/>
            </w:tcMar>
            <w:tcW w:w="813" w:type="dxa"/>
            <w:vAlign w:val="center"/>
            <w:textDirection w:val="lrTb"/>
            <w:noWrap w:val="false"/>
          </w:tcPr>
          <w:p w14:paraId="1D8EBA16">
            <w:pPr>
              <w:pBdr/>
              <w:spacing w:after="0" w:before="0" w:line="240" w:lineRule="auto"/>
              <w:ind/>
              <w:jc w:val="center"/>
              <w:rPr/>
            </w:pPr>
            <w:r>
              <w:rPr>
                <w:rFonts w:ascii="Times New Roman" w:hAnsi="Times New Roman" w:eastAsia="Times New Roman" w:cs="Times New Roman"/>
                <w:b/>
                <w:color w:val="000000"/>
                <w:sz w:val="24"/>
              </w:rPr>
              <w:t xml:space="preserve">EIGRP</w:t>
            </w:r>
            <w:r/>
          </w:p>
        </w:tc>
        <w:tc>
          <w:tcPr>
            <w:tcBorders/>
            <w:tcMar>
              <w:left w:w="15" w:type="dxa"/>
              <w:top w:w="15" w:type="dxa"/>
              <w:right w:w="15" w:type="dxa"/>
              <w:bottom w:w="15" w:type="dxa"/>
            </w:tcMar>
            <w:tcW w:w="613" w:type="dxa"/>
            <w:vAlign w:val="center"/>
            <w:textDirection w:val="lrTb"/>
            <w:noWrap w:val="false"/>
          </w:tcPr>
          <w:p w14:paraId="52BC0536">
            <w:pPr>
              <w:pBdr/>
              <w:spacing w:after="0" w:before="0" w:line="240" w:lineRule="auto"/>
              <w:ind/>
              <w:jc w:val="center"/>
              <w:rPr/>
            </w:pPr>
            <w:r>
              <w:rPr>
                <w:rFonts w:ascii="Times New Roman" w:hAnsi="Times New Roman" w:eastAsia="Times New Roman" w:cs="Times New Roman"/>
                <w:b/>
                <w:color w:val="000000"/>
                <w:sz w:val="24"/>
              </w:rPr>
              <w:t xml:space="preserve">OSPF</w:t>
            </w:r>
            <w:r/>
          </w:p>
        </w:tc>
      </w:tr>
      <w:tr>
        <w:trPr/>
        <w:tc>
          <w:tcPr>
            <w:tcBorders/>
            <w:tcMar>
              <w:left w:w="15" w:type="dxa"/>
              <w:top w:w="15" w:type="dxa"/>
              <w:right w:w="15" w:type="dxa"/>
              <w:bottom w:w="15" w:type="dxa"/>
            </w:tcMar>
            <w:tcW w:w="1953" w:type="dxa"/>
            <w:vAlign w:val="center"/>
            <w:textDirection w:val="lrTb"/>
            <w:noWrap w:val="false"/>
          </w:tcPr>
          <w:p w14:paraId="0359A2C7">
            <w:pPr>
              <w:pBdr/>
              <w:spacing w:after="0" w:before="0" w:line="240" w:lineRule="auto"/>
              <w:ind/>
              <w:rPr/>
            </w:pPr>
            <w:r>
              <w:rPr>
                <w:rFonts w:ascii="Times New Roman" w:hAnsi="Times New Roman" w:eastAsia="Times New Roman" w:cs="Times New Roman"/>
                <w:color w:val="000000"/>
                <w:sz w:val="24"/>
              </w:rPr>
              <w:t xml:space="preserve">Network knowledge</w:t>
            </w:r>
            <w:r/>
          </w:p>
        </w:tc>
        <w:tc>
          <w:tcPr>
            <w:tcBorders/>
            <w:tcMar>
              <w:left w:w="15" w:type="dxa"/>
              <w:top w:w="15" w:type="dxa"/>
              <w:right w:w="15" w:type="dxa"/>
              <w:bottom w:w="15" w:type="dxa"/>
            </w:tcMar>
            <w:tcW w:w="440" w:type="dxa"/>
            <w:vAlign w:val="center"/>
            <w:textDirection w:val="lrTb"/>
            <w:noWrap w:val="false"/>
          </w:tcPr>
          <w:p w14:paraId="25474E7E">
            <w:pPr>
              <w:pBdr/>
              <w:spacing w:after="0" w:before="0" w:line="240" w:lineRule="auto"/>
              <w:ind/>
              <w:rPr/>
            </w:pPr>
            <w:r>
              <w:rPr>
                <w:rFonts w:ascii="Times New Roman" w:hAnsi="Times New Roman" w:eastAsia="Times New Roman" w:cs="Times New Roman"/>
                <w:color w:val="000000"/>
                <w:sz w:val="24"/>
              </w:rPr>
              <w:t xml:space="preserve">Low</w:t>
            </w:r>
            <w:r/>
          </w:p>
        </w:tc>
        <w:tc>
          <w:tcPr>
            <w:tcBorders/>
            <w:tcMar>
              <w:left w:w="15" w:type="dxa"/>
              <w:top w:w="15" w:type="dxa"/>
              <w:right w:w="15" w:type="dxa"/>
              <w:bottom w:w="15" w:type="dxa"/>
            </w:tcMar>
            <w:tcW w:w="813" w:type="dxa"/>
            <w:vAlign w:val="center"/>
            <w:textDirection w:val="lrTb"/>
            <w:noWrap w:val="false"/>
          </w:tcPr>
          <w:p w14:paraId="6C3C244F">
            <w:pPr>
              <w:pBdr/>
              <w:spacing w:after="0" w:before="0" w:line="240" w:lineRule="auto"/>
              <w:ind/>
              <w:rPr/>
            </w:pPr>
            <w:r>
              <w:rPr>
                <w:rFonts w:ascii="Times New Roman" w:hAnsi="Times New Roman" w:eastAsia="Times New Roman" w:cs="Times New Roman"/>
                <w:color w:val="000000"/>
                <w:sz w:val="24"/>
              </w:rPr>
              <w:t xml:space="preserve">Medium</w:t>
            </w:r>
            <w:r/>
          </w:p>
        </w:tc>
        <w:tc>
          <w:tcPr>
            <w:tcBorders/>
            <w:tcMar>
              <w:left w:w="15" w:type="dxa"/>
              <w:top w:w="15" w:type="dxa"/>
              <w:right w:w="15" w:type="dxa"/>
              <w:bottom w:w="15" w:type="dxa"/>
            </w:tcMar>
            <w:tcW w:w="613" w:type="dxa"/>
            <w:vAlign w:val="center"/>
            <w:textDirection w:val="lrTb"/>
            <w:noWrap w:val="false"/>
          </w:tcPr>
          <w:p w14:paraId="02E78FDA">
            <w:pPr>
              <w:pBdr/>
              <w:spacing w:after="0" w:before="0" w:line="240" w:lineRule="auto"/>
              <w:ind/>
              <w:rPr/>
            </w:pPr>
            <w:r>
              <w:rPr>
                <w:rFonts w:ascii="Times New Roman" w:hAnsi="Times New Roman" w:eastAsia="Times New Roman" w:cs="Times New Roman"/>
                <w:color w:val="000000"/>
                <w:sz w:val="24"/>
              </w:rPr>
              <w:t xml:space="preserve">Full</w:t>
            </w:r>
            <w:r/>
          </w:p>
        </w:tc>
      </w:tr>
    </w:tbl>
    <w:p w14:paraId="5579DBA8">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3. Algorithms Used</w:t>
      </w:r>
      <w:r/>
    </w:p>
    <w:tbl>
      <w:tblPr>
        <w:tblStyle w:val="1329"/>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862"/>
        <w:gridCol w:w="1394"/>
      </w:tblGrid>
      <w:tr>
        <w:trPr/>
        <w:tc>
          <w:tcPr>
            <w:tcBorders/>
            <w:tcMar>
              <w:left w:w="15" w:type="dxa"/>
              <w:top w:w="15" w:type="dxa"/>
              <w:right w:w="15" w:type="dxa"/>
              <w:bottom w:w="15" w:type="dxa"/>
            </w:tcMar>
            <w:tcW w:w="862" w:type="dxa"/>
            <w:vAlign w:val="center"/>
            <w:textDirection w:val="lrTb"/>
            <w:noWrap w:val="false"/>
          </w:tcPr>
          <w:p w14:paraId="16BBB065">
            <w:pPr>
              <w:pBdr/>
              <w:spacing w:after="0" w:before="0" w:line="240" w:lineRule="auto"/>
              <w:ind/>
              <w:jc w:val="center"/>
              <w:rPr/>
            </w:pPr>
            <w:r>
              <w:rPr>
                <w:rFonts w:ascii="Times New Roman" w:hAnsi="Times New Roman" w:eastAsia="Times New Roman" w:cs="Times New Roman"/>
                <w:b/>
                <w:color w:val="000000"/>
                <w:sz w:val="24"/>
              </w:rPr>
              <w:t xml:space="preserve">Protocol</w:t>
            </w:r>
            <w:r/>
          </w:p>
        </w:tc>
        <w:tc>
          <w:tcPr>
            <w:tcBorders/>
            <w:tcMar>
              <w:left w:w="15" w:type="dxa"/>
              <w:top w:w="15" w:type="dxa"/>
              <w:right w:w="15" w:type="dxa"/>
              <w:bottom w:w="15" w:type="dxa"/>
            </w:tcMar>
            <w:tcW w:w="1394" w:type="dxa"/>
            <w:vAlign w:val="center"/>
            <w:textDirection w:val="lrTb"/>
            <w:noWrap w:val="false"/>
          </w:tcPr>
          <w:p w14:paraId="385AFE3A">
            <w:pPr>
              <w:pBdr/>
              <w:spacing w:after="0" w:before="0" w:line="240" w:lineRule="auto"/>
              <w:ind/>
              <w:jc w:val="center"/>
              <w:rPr/>
            </w:pPr>
            <w:r>
              <w:rPr>
                <w:rFonts w:ascii="Times New Roman" w:hAnsi="Times New Roman" w:eastAsia="Times New Roman" w:cs="Times New Roman"/>
                <w:b/>
                <w:color w:val="000000"/>
                <w:sz w:val="24"/>
              </w:rPr>
              <w:t xml:space="preserve">Algorithm</w:t>
            </w:r>
            <w:r/>
          </w:p>
        </w:tc>
      </w:tr>
      <w:tr>
        <w:trPr/>
        <w:tc>
          <w:tcPr>
            <w:tcBorders/>
            <w:tcMar>
              <w:left w:w="15" w:type="dxa"/>
              <w:top w:w="15" w:type="dxa"/>
              <w:right w:w="15" w:type="dxa"/>
              <w:bottom w:w="15" w:type="dxa"/>
            </w:tcMar>
            <w:tcW w:w="862" w:type="dxa"/>
            <w:vAlign w:val="center"/>
            <w:textDirection w:val="lrTb"/>
            <w:noWrap w:val="false"/>
          </w:tcPr>
          <w:p w14:paraId="5CCB6F14">
            <w:pPr>
              <w:pBdr/>
              <w:spacing w:after="0" w:before="0" w:line="240" w:lineRule="auto"/>
              <w:ind/>
              <w:rPr/>
            </w:pPr>
            <w:r>
              <w:rPr>
                <w:rFonts w:ascii="Times New Roman" w:hAnsi="Times New Roman" w:eastAsia="Times New Roman" w:cs="Times New Roman"/>
                <w:color w:val="000000"/>
                <w:sz w:val="24"/>
              </w:rPr>
              <w:t xml:space="preserve">RIP</w:t>
            </w:r>
            <w:r/>
          </w:p>
        </w:tc>
        <w:tc>
          <w:tcPr>
            <w:tcBorders/>
            <w:tcMar>
              <w:left w:w="15" w:type="dxa"/>
              <w:top w:w="15" w:type="dxa"/>
              <w:right w:w="15" w:type="dxa"/>
              <w:bottom w:w="15" w:type="dxa"/>
            </w:tcMar>
            <w:tcW w:w="1394" w:type="dxa"/>
            <w:vAlign w:val="center"/>
            <w:textDirection w:val="lrTb"/>
            <w:noWrap w:val="false"/>
          </w:tcPr>
          <w:p w14:paraId="1E660614">
            <w:pPr>
              <w:pBdr/>
              <w:spacing w:after="0" w:before="0" w:line="240" w:lineRule="auto"/>
              <w:ind/>
              <w:rPr/>
            </w:pPr>
            <w:r>
              <w:rPr>
                <w:rFonts w:ascii="Times New Roman" w:hAnsi="Times New Roman" w:eastAsia="Times New Roman" w:cs="Times New Roman"/>
                <w:color w:val="000000"/>
                <w:sz w:val="24"/>
              </w:rPr>
              <w:t xml:space="preserve">Bellman-Ford</w:t>
            </w:r>
            <w:r/>
          </w:p>
        </w:tc>
      </w:tr>
      <w:tr>
        <w:trPr/>
        <w:tc>
          <w:tcPr>
            <w:tcBorders/>
            <w:tcMar>
              <w:left w:w="15" w:type="dxa"/>
              <w:top w:w="15" w:type="dxa"/>
              <w:right w:w="15" w:type="dxa"/>
              <w:bottom w:w="15" w:type="dxa"/>
            </w:tcMar>
            <w:tcW w:w="862" w:type="dxa"/>
            <w:vAlign w:val="center"/>
            <w:textDirection w:val="lrTb"/>
            <w:noWrap w:val="false"/>
          </w:tcPr>
          <w:p w14:paraId="784322E8">
            <w:pPr>
              <w:pBdr/>
              <w:spacing w:after="0" w:before="0" w:line="240" w:lineRule="auto"/>
              <w:ind/>
              <w:rPr/>
            </w:pPr>
            <w:r>
              <w:rPr>
                <w:rFonts w:ascii="Times New Roman" w:hAnsi="Times New Roman" w:eastAsia="Times New Roman" w:cs="Times New Roman"/>
                <w:color w:val="000000"/>
                <w:sz w:val="24"/>
              </w:rPr>
              <w:t xml:space="preserve">EIGRP</w:t>
            </w:r>
            <w:r/>
          </w:p>
        </w:tc>
        <w:tc>
          <w:tcPr>
            <w:tcBorders/>
            <w:tcMar>
              <w:left w:w="15" w:type="dxa"/>
              <w:top w:w="15" w:type="dxa"/>
              <w:right w:w="15" w:type="dxa"/>
              <w:bottom w:w="15" w:type="dxa"/>
            </w:tcMar>
            <w:tcW w:w="1394" w:type="dxa"/>
            <w:vAlign w:val="center"/>
            <w:textDirection w:val="lrTb"/>
            <w:noWrap w:val="false"/>
          </w:tcPr>
          <w:p w14:paraId="32F00C59">
            <w:pPr>
              <w:pBdr/>
              <w:spacing w:after="0" w:before="0" w:line="240" w:lineRule="auto"/>
              <w:ind/>
              <w:rPr/>
            </w:pPr>
            <w:r>
              <w:rPr>
                <w:rFonts w:ascii="Times New Roman" w:hAnsi="Times New Roman" w:eastAsia="Times New Roman" w:cs="Times New Roman"/>
                <w:color w:val="000000"/>
                <w:sz w:val="24"/>
              </w:rPr>
              <w:t xml:space="preserve">DUAL</w:t>
            </w:r>
            <w:r/>
          </w:p>
        </w:tc>
      </w:tr>
      <w:tr>
        <w:trPr/>
        <w:tc>
          <w:tcPr>
            <w:tcBorders/>
            <w:tcMar>
              <w:left w:w="15" w:type="dxa"/>
              <w:top w:w="15" w:type="dxa"/>
              <w:right w:w="15" w:type="dxa"/>
              <w:bottom w:w="15" w:type="dxa"/>
            </w:tcMar>
            <w:tcW w:w="862" w:type="dxa"/>
            <w:vAlign w:val="center"/>
            <w:textDirection w:val="lrTb"/>
            <w:noWrap w:val="false"/>
          </w:tcPr>
          <w:p w14:paraId="2235C490">
            <w:pPr>
              <w:pBdr/>
              <w:spacing w:after="0" w:before="0" w:line="240" w:lineRule="auto"/>
              <w:ind/>
              <w:rPr/>
            </w:pPr>
            <w:r>
              <w:rPr>
                <w:rFonts w:ascii="Times New Roman" w:hAnsi="Times New Roman" w:eastAsia="Times New Roman" w:cs="Times New Roman"/>
                <w:color w:val="000000"/>
                <w:sz w:val="24"/>
              </w:rPr>
              <w:t xml:space="preserve">OSPF</w:t>
            </w:r>
            <w:r/>
          </w:p>
        </w:tc>
        <w:tc>
          <w:tcPr>
            <w:tcBorders/>
            <w:tcMar>
              <w:left w:w="15" w:type="dxa"/>
              <w:top w:w="15" w:type="dxa"/>
              <w:right w:w="15" w:type="dxa"/>
              <w:bottom w:w="15" w:type="dxa"/>
            </w:tcMar>
            <w:tcW w:w="1394" w:type="dxa"/>
            <w:vAlign w:val="center"/>
            <w:textDirection w:val="lrTb"/>
            <w:noWrap w:val="false"/>
          </w:tcPr>
          <w:p w14:paraId="7DA6B4BD">
            <w:pPr>
              <w:pBdr/>
              <w:spacing w:after="0" w:before="0" w:line="240" w:lineRule="auto"/>
              <w:ind/>
              <w:rPr/>
            </w:pPr>
            <w:r>
              <w:rPr>
                <w:rFonts w:ascii="Times New Roman" w:hAnsi="Times New Roman" w:eastAsia="Times New Roman" w:cs="Times New Roman"/>
                <w:color w:val="000000"/>
                <w:sz w:val="24"/>
              </w:rPr>
              <w:t xml:space="preserve">SPF (Dijkstra)</w:t>
            </w:r>
            <w:r/>
          </w:p>
        </w:tc>
      </w:tr>
    </w:tbl>
    <w:p w14:paraId="244BF9B1">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OSPF Algorithm Invented by:</w:t>
      </w:r>
      <w:r/>
    </w:p>
    <w:p w14:paraId="3B1BB8C5">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Edsger W. Dijkstra</w:t>
      </w:r>
      <w:r/>
    </w:p>
    <w:p w14:paraId="647CCEF6">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4. Metrics (VERY IMPORTANT)</w:t>
      </w:r>
      <w:r/>
    </w:p>
    <w:tbl>
      <w:tblPr>
        <w:tblStyle w:val="1329"/>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862"/>
        <w:gridCol w:w="2768"/>
      </w:tblGrid>
      <w:tr>
        <w:trPr/>
        <w:tc>
          <w:tcPr>
            <w:tcBorders/>
            <w:tcMar>
              <w:left w:w="15" w:type="dxa"/>
              <w:top w:w="15" w:type="dxa"/>
              <w:right w:w="15" w:type="dxa"/>
              <w:bottom w:w="15" w:type="dxa"/>
            </w:tcMar>
            <w:tcW w:w="862" w:type="dxa"/>
            <w:vAlign w:val="center"/>
            <w:textDirection w:val="lrTb"/>
            <w:noWrap w:val="false"/>
          </w:tcPr>
          <w:p w14:paraId="122A184E">
            <w:pPr>
              <w:pBdr/>
              <w:spacing w:after="0" w:before="0" w:line="240" w:lineRule="auto"/>
              <w:ind/>
              <w:jc w:val="center"/>
              <w:rPr/>
            </w:pPr>
            <w:r>
              <w:rPr>
                <w:rFonts w:ascii="Times New Roman" w:hAnsi="Times New Roman" w:eastAsia="Times New Roman" w:cs="Times New Roman"/>
                <w:b/>
                <w:color w:val="000000"/>
                <w:sz w:val="24"/>
              </w:rPr>
              <w:t xml:space="preserve">Protocol</w:t>
            </w:r>
            <w:r/>
          </w:p>
        </w:tc>
        <w:tc>
          <w:tcPr>
            <w:tcBorders/>
            <w:tcMar>
              <w:left w:w="15" w:type="dxa"/>
              <w:top w:w="15" w:type="dxa"/>
              <w:right w:w="15" w:type="dxa"/>
              <w:bottom w:w="15" w:type="dxa"/>
            </w:tcMar>
            <w:tcW w:w="2768" w:type="dxa"/>
            <w:vAlign w:val="center"/>
            <w:textDirection w:val="lrTb"/>
            <w:noWrap w:val="false"/>
          </w:tcPr>
          <w:p w14:paraId="7AA56EAD">
            <w:pPr>
              <w:pBdr/>
              <w:spacing w:after="0" w:before="0" w:line="240" w:lineRule="auto"/>
              <w:ind/>
              <w:jc w:val="center"/>
              <w:rPr/>
            </w:pPr>
            <w:r>
              <w:rPr>
                <w:rFonts w:ascii="Times New Roman" w:hAnsi="Times New Roman" w:eastAsia="Times New Roman" w:cs="Times New Roman"/>
                <w:b/>
                <w:color w:val="000000"/>
                <w:sz w:val="24"/>
              </w:rPr>
              <w:t xml:space="preserve">Metric</w:t>
            </w:r>
            <w:r/>
          </w:p>
        </w:tc>
      </w:tr>
      <w:tr>
        <w:trPr/>
        <w:tc>
          <w:tcPr>
            <w:tcBorders/>
            <w:tcMar>
              <w:left w:w="15" w:type="dxa"/>
              <w:top w:w="15" w:type="dxa"/>
              <w:right w:w="15" w:type="dxa"/>
              <w:bottom w:w="15" w:type="dxa"/>
            </w:tcMar>
            <w:tcW w:w="862" w:type="dxa"/>
            <w:vAlign w:val="center"/>
            <w:textDirection w:val="lrTb"/>
            <w:noWrap w:val="false"/>
          </w:tcPr>
          <w:p w14:paraId="40FE0128">
            <w:pPr>
              <w:pBdr/>
              <w:spacing w:after="0" w:before="0" w:line="240" w:lineRule="auto"/>
              <w:ind/>
              <w:rPr/>
            </w:pPr>
            <w:r>
              <w:rPr>
                <w:rFonts w:ascii="Times New Roman" w:hAnsi="Times New Roman" w:eastAsia="Times New Roman" w:cs="Times New Roman"/>
                <w:color w:val="000000"/>
                <w:sz w:val="24"/>
              </w:rPr>
              <w:t xml:space="preserve">RIP</w:t>
            </w:r>
            <w:r/>
          </w:p>
        </w:tc>
        <w:tc>
          <w:tcPr>
            <w:tcBorders/>
            <w:tcMar>
              <w:left w:w="15" w:type="dxa"/>
              <w:top w:w="15" w:type="dxa"/>
              <w:right w:w="15" w:type="dxa"/>
              <w:bottom w:w="15" w:type="dxa"/>
            </w:tcMar>
            <w:tcW w:w="2768" w:type="dxa"/>
            <w:vAlign w:val="center"/>
            <w:textDirection w:val="lrTb"/>
            <w:noWrap w:val="false"/>
          </w:tcPr>
          <w:p w14:paraId="11D7EC73">
            <w:pPr>
              <w:pBdr/>
              <w:spacing w:after="0" w:before="0" w:line="240" w:lineRule="auto"/>
              <w:ind/>
              <w:rPr/>
            </w:pPr>
            <w:r>
              <w:rPr>
                <w:rFonts w:ascii="Times New Roman" w:hAnsi="Times New Roman" w:eastAsia="Times New Roman" w:cs="Times New Roman"/>
                <w:color w:val="000000"/>
                <w:sz w:val="24"/>
              </w:rPr>
              <w:t xml:space="preserve">Hop count</w:t>
            </w:r>
            <w:r/>
          </w:p>
        </w:tc>
      </w:tr>
      <w:tr>
        <w:trPr/>
        <w:tc>
          <w:tcPr>
            <w:tcBorders/>
            <w:tcMar>
              <w:left w:w="15" w:type="dxa"/>
              <w:top w:w="15" w:type="dxa"/>
              <w:right w:w="15" w:type="dxa"/>
              <w:bottom w:w="15" w:type="dxa"/>
            </w:tcMar>
            <w:tcW w:w="862" w:type="dxa"/>
            <w:vAlign w:val="center"/>
            <w:textDirection w:val="lrTb"/>
            <w:noWrap w:val="false"/>
          </w:tcPr>
          <w:p w14:paraId="2E38CFB7">
            <w:pPr>
              <w:pBdr/>
              <w:spacing w:after="0" w:before="0" w:line="240" w:lineRule="auto"/>
              <w:ind/>
              <w:rPr/>
            </w:pPr>
            <w:r>
              <w:rPr>
                <w:rFonts w:ascii="Times New Roman" w:hAnsi="Times New Roman" w:eastAsia="Times New Roman" w:cs="Times New Roman"/>
                <w:color w:val="000000"/>
                <w:sz w:val="24"/>
              </w:rPr>
              <w:t xml:space="preserve">EIGRP</w:t>
            </w:r>
            <w:r/>
          </w:p>
        </w:tc>
        <w:tc>
          <w:tcPr>
            <w:tcBorders/>
            <w:tcMar>
              <w:left w:w="15" w:type="dxa"/>
              <w:top w:w="15" w:type="dxa"/>
              <w:right w:w="15" w:type="dxa"/>
              <w:bottom w:w="15" w:type="dxa"/>
            </w:tcMar>
            <w:tcW w:w="2768" w:type="dxa"/>
            <w:vAlign w:val="center"/>
            <w:textDirection w:val="lrTb"/>
            <w:noWrap w:val="false"/>
          </w:tcPr>
          <w:p w14:paraId="068DC836">
            <w:pPr>
              <w:pBdr/>
              <w:spacing w:after="0" w:before="0" w:line="240" w:lineRule="auto"/>
              <w:ind/>
              <w:rPr/>
            </w:pPr>
            <w:r>
              <w:rPr>
                <w:rFonts w:ascii="Times New Roman" w:hAnsi="Times New Roman" w:eastAsia="Times New Roman" w:cs="Times New Roman"/>
                <w:color w:val="000000"/>
                <w:sz w:val="24"/>
              </w:rPr>
              <w:t xml:space="preserve">Bandwidth + Delay (default)</w:t>
            </w:r>
            <w:r/>
          </w:p>
        </w:tc>
      </w:tr>
      <w:tr>
        <w:trPr/>
        <w:tc>
          <w:tcPr>
            <w:tcBorders/>
            <w:tcMar>
              <w:left w:w="15" w:type="dxa"/>
              <w:top w:w="15" w:type="dxa"/>
              <w:right w:w="15" w:type="dxa"/>
              <w:bottom w:w="15" w:type="dxa"/>
            </w:tcMar>
            <w:tcW w:w="862" w:type="dxa"/>
            <w:vAlign w:val="center"/>
            <w:textDirection w:val="lrTb"/>
            <w:noWrap w:val="false"/>
          </w:tcPr>
          <w:p w14:paraId="794FBE1F">
            <w:pPr>
              <w:pBdr/>
              <w:spacing w:after="0" w:before="0" w:line="240" w:lineRule="auto"/>
              <w:ind/>
              <w:rPr/>
            </w:pPr>
            <w:r>
              <w:rPr>
                <w:rFonts w:ascii="Times New Roman" w:hAnsi="Times New Roman" w:eastAsia="Times New Roman" w:cs="Times New Roman"/>
                <w:color w:val="000000"/>
                <w:sz w:val="24"/>
              </w:rPr>
              <w:t xml:space="preserve">OSPF</w:t>
            </w:r>
            <w:r/>
          </w:p>
        </w:tc>
        <w:tc>
          <w:tcPr>
            <w:tcBorders/>
            <w:tcMar>
              <w:left w:w="15" w:type="dxa"/>
              <w:top w:w="15" w:type="dxa"/>
              <w:right w:w="15" w:type="dxa"/>
              <w:bottom w:w="15" w:type="dxa"/>
            </w:tcMar>
            <w:tcW w:w="2768" w:type="dxa"/>
            <w:vAlign w:val="center"/>
            <w:textDirection w:val="lrTb"/>
            <w:noWrap w:val="false"/>
          </w:tcPr>
          <w:p w14:paraId="39589A6A">
            <w:pPr>
              <w:pBdr/>
              <w:spacing w:after="0" w:before="0" w:line="240" w:lineRule="auto"/>
              <w:ind/>
              <w:rPr/>
            </w:pPr>
            <w:r>
              <w:rPr>
                <w:rFonts w:ascii="Times New Roman" w:hAnsi="Times New Roman" w:eastAsia="Times New Roman" w:cs="Times New Roman"/>
                <w:color w:val="000000"/>
                <w:sz w:val="24"/>
              </w:rPr>
              <w:t xml:space="preserve">Cost (based on bandwidth)</w:t>
            </w:r>
            <w:r/>
          </w:p>
        </w:tc>
      </w:tr>
    </w:tbl>
    <w:p w14:paraId="00DACF99">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Meaning:</w:t>
      </w:r>
      <w:r/>
    </w:p>
    <w:p w14:paraId="41654DF1">
      <w:pPr>
        <w:pStyle w:val="1518"/>
        <w:numPr>
          <w:ilvl w:val="0"/>
          <w:numId w:val="27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RIP → simplest but least accurate</w:t>
      </w:r>
      <w:r/>
    </w:p>
    <w:p w14:paraId="0F50DD14">
      <w:pPr>
        <w:pStyle w:val="1518"/>
        <w:numPr>
          <w:ilvl w:val="0"/>
          <w:numId w:val="27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EIGRP → most flexible</w:t>
      </w:r>
      <w:r/>
    </w:p>
    <w:p w14:paraId="2202E5D2">
      <w:pPr>
        <w:pStyle w:val="1518"/>
        <w:numPr>
          <w:ilvl w:val="0"/>
          <w:numId w:val="27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OSPF → standardized and predictable</w:t>
      </w:r>
      <w:r/>
    </w:p>
    <w:p w14:paraId="29272C08">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5. Convergence Speed</w:t>
      </w:r>
      <w:r/>
    </w:p>
    <w:tbl>
      <w:tblPr>
        <w:tblStyle w:val="1329"/>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862"/>
        <w:gridCol w:w="1273"/>
      </w:tblGrid>
      <w:tr>
        <w:trPr/>
        <w:tc>
          <w:tcPr>
            <w:tcBorders/>
            <w:tcMar>
              <w:left w:w="15" w:type="dxa"/>
              <w:top w:w="15" w:type="dxa"/>
              <w:right w:w="15" w:type="dxa"/>
              <w:bottom w:w="15" w:type="dxa"/>
            </w:tcMar>
            <w:tcW w:w="862" w:type="dxa"/>
            <w:vAlign w:val="center"/>
            <w:textDirection w:val="lrTb"/>
            <w:noWrap w:val="false"/>
          </w:tcPr>
          <w:p w14:paraId="556F9F9C">
            <w:pPr>
              <w:pBdr/>
              <w:spacing w:after="0" w:before="0" w:line="240" w:lineRule="auto"/>
              <w:ind/>
              <w:jc w:val="center"/>
              <w:rPr/>
            </w:pPr>
            <w:r>
              <w:rPr>
                <w:rFonts w:ascii="Times New Roman" w:hAnsi="Times New Roman" w:eastAsia="Times New Roman" w:cs="Times New Roman"/>
                <w:b/>
                <w:color w:val="000000"/>
                <w:sz w:val="24"/>
              </w:rPr>
              <w:t xml:space="preserve">Protocol</w:t>
            </w:r>
            <w:r/>
          </w:p>
        </w:tc>
        <w:tc>
          <w:tcPr>
            <w:tcBorders/>
            <w:tcMar>
              <w:left w:w="15" w:type="dxa"/>
              <w:top w:w="15" w:type="dxa"/>
              <w:right w:w="15" w:type="dxa"/>
              <w:bottom w:w="15" w:type="dxa"/>
            </w:tcMar>
            <w:tcW w:w="1273" w:type="dxa"/>
            <w:vAlign w:val="center"/>
            <w:textDirection w:val="lrTb"/>
            <w:noWrap w:val="false"/>
          </w:tcPr>
          <w:p w14:paraId="0F06FE7E">
            <w:pPr>
              <w:pBdr/>
              <w:spacing w:after="0" w:before="0" w:line="240" w:lineRule="auto"/>
              <w:ind/>
              <w:jc w:val="center"/>
              <w:rPr/>
            </w:pPr>
            <w:r>
              <w:rPr>
                <w:rFonts w:ascii="Times New Roman" w:hAnsi="Times New Roman" w:eastAsia="Times New Roman" w:cs="Times New Roman"/>
                <w:b/>
                <w:color w:val="000000"/>
                <w:sz w:val="24"/>
              </w:rPr>
              <w:t xml:space="preserve">Speed</w:t>
            </w:r>
            <w:r/>
          </w:p>
        </w:tc>
      </w:tr>
      <w:tr>
        <w:trPr/>
        <w:tc>
          <w:tcPr>
            <w:tcBorders/>
            <w:tcMar>
              <w:left w:w="15" w:type="dxa"/>
              <w:top w:w="15" w:type="dxa"/>
              <w:right w:w="15" w:type="dxa"/>
              <w:bottom w:w="15" w:type="dxa"/>
            </w:tcMar>
            <w:tcW w:w="862" w:type="dxa"/>
            <w:vAlign w:val="center"/>
            <w:textDirection w:val="lrTb"/>
            <w:noWrap w:val="false"/>
          </w:tcPr>
          <w:p w14:paraId="78062864">
            <w:pPr>
              <w:pBdr/>
              <w:spacing w:after="0" w:before="0" w:line="240" w:lineRule="auto"/>
              <w:ind/>
              <w:rPr/>
            </w:pPr>
            <w:r>
              <w:rPr>
                <w:rFonts w:ascii="Times New Roman" w:hAnsi="Times New Roman" w:eastAsia="Times New Roman" w:cs="Times New Roman"/>
                <w:color w:val="000000"/>
                <w:sz w:val="24"/>
              </w:rPr>
              <w:t xml:space="preserve">RIP</w:t>
            </w:r>
            <w:r/>
          </w:p>
        </w:tc>
        <w:tc>
          <w:tcPr>
            <w:tcBorders/>
            <w:tcMar>
              <w:left w:w="15" w:type="dxa"/>
              <w:top w:w="15" w:type="dxa"/>
              <w:right w:w="15" w:type="dxa"/>
              <w:bottom w:w="15" w:type="dxa"/>
            </w:tcMar>
            <w:tcW w:w="1273" w:type="dxa"/>
            <w:vAlign w:val="center"/>
            <w:textDirection w:val="lrTb"/>
            <w:noWrap w:val="false"/>
          </w:tcPr>
          <w:p w14:paraId="30DA5CF2">
            <w:pPr>
              <w:pBdr/>
              <w:spacing w:after="0" w:before="0" w:line="240" w:lineRule="auto"/>
              <w:ind/>
              <w:rPr/>
            </w:pPr>
            <w:r>
              <w:rPr>
                <w:rFonts w:ascii="Times New Roman" w:hAnsi="Times New Roman" w:eastAsia="Times New Roman" w:cs="Times New Roman"/>
                <w:color w:val="000000"/>
                <w:sz w:val="24"/>
              </w:rPr>
              <w:t xml:space="preserve">Slow ❌</w:t>
            </w:r>
            <w:r/>
          </w:p>
        </w:tc>
      </w:tr>
      <w:tr>
        <w:trPr/>
        <w:tc>
          <w:tcPr>
            <w:tcBorders/>
            <w:tcMar>
              <w:left w:w="15" w:type="dxa"/>
              <w:top w:w="15" w:type="dxa"/>
              <w:right w:w="15" w:type="dxa"/>
              <w:bottom w:w="15" w:type="dxa"/>
            </w:tcMar>
            <w:tcW w:w="862" w:type="dxa"/>
            <w:vAlign w:val="center"/>
            <w:textDirection w:val="lrTb"/>
            <w:noWrap w:val="false"/>
          </w:tcPr>
          <w:p w14:paraId="67F256D4">
            <w:pPr>
              <w:pBdr/>
              <w:spacing w:after="0" w:before="0" w:line="240" w:lineRule="auto"/>
              <w:ind/>
              <w:rPr/>
            </w:pPr>
            <w:r>
              <w:rPr>
                <w:rFonts w:ascii="Times New Roman" w:hAnsi="Times New Roman" w:eastAsia="Times New Roman" w:cs="Times New Roman"/>
                <w:color w:val="000000"/>
                <w:sz w:val="24"/>
              </w:rPr>
              <w:t xml:space="preserve">EIGRP</w:t>
            </w:r>
            <w:r/>
          </w:p>
        </w:tc>
        <w:tc>
          <w:tcPr>
            <w:tcBorders/>
            <w:tcMar>
              <w:left w:w="15" w:type="dxa"/>
              <w:top w:w="15" w:type="dxa"/>
              <w:right w:w="15" w:type="dxa"/>
              <w:bottom w:w="15" w:type="dxa"/>
            </w:tcMar>
            <w:tcW w:w="1273" w:type="dxa"/>
            <w:vAlign w:val="center"/>
            <w:textDirection w:val="lrTb"/>
            <w:noWrap w:val="false"/>
          </w:tcPr>
          <w:p w14:paraId="0621CCB7">
            <w:pPr>
              <w:pBdr/>
              <w:spacing w:after="0" w:before="0" w:line="240" w:lineRule="auto"/>
              <w:ind/>
              <w:rPr/>
            </w:pPr>
            <w:r>
              <w:rPr>
                <w:rFonts w:ascii="Times New Roman" w:hAnsi="Times New Roman" w:eastAsia="Times New Roman" w:cs="Times New Roman"/>
                <w:color w:val="000000"/>
                <w:sz w:val="24"/>
              </w:rPr>
              <w:t xml:space="preserve">Very Fast ✅</w:t>
            </w:r>
            <w:r/>
          </w:p>
        </w:tc>
      </w:tr>
      <w:tr>
        <w:trPr/>
        <w:tc>
          <w:tcPr>
            <w:tcBorders/>
            <w:tcMar>
              <w:left w:w="15" w:type="dxa"/>
              <w:top w:w="15" w:type="dxa"/>
              <w:right w:w="15" w:type="dxa"/>
              <w:bottom w:w="15" w:type="dxa"/>
            </w:tcMar>
            <w:tcW w:w="862" w:type="dxa"/>
            <w:vAlign w:val="center"/>
            <w:textDirection w:val="lrTb"/>
            <w:noWrap w:val="false"/>
          </w:tcPr>
          <w:p w14:paraId="087E9B37">
            <w:pPr>
              <w:pBdr/>
              <w:spacing w:after="0" w:before="0" w:line="240" w:lineRule="auto"/>
              <w:ind/>
              <w:rPr/>
            </w:pPr>
            <w:r>
              <w:rPr>
                <w:rFonts w:ascii="Times New Roman" w:hAnsi="Times New Roman" w:eastAsia="Times New Roman" w:cs="Times New Roman"/>
                <w:color w:val="000000"/>
                <w:sz w:val="24"/>
              </w:rPr>
              <w:t xml:space="preserve">OSPF</w:t>
            </w:r>
            <w:r/>
          </w:p>
        </w:tc>
        <w:tc>
          <w:tcPr>
            <w:tcBorders/>
            <w:tcMar>
              <w:left w:w="15" w:type="dxa"/>
              <w:top w:w="15" w:type="dxa"/>
              <w:right w:w="15" w:type="dxa"/>
              <w:bottom w:w="15" w:type="dxa"/>
            </w:tcMar>
            <w:tcW w:w="1273" w:type="dxa"/>
            <w:vAlign w:val="center"/>
            <w:textDirection w:val="lrTb"/>
            <w:noWrap w:val="false"/>
          </w:tcPr>
          <w:p w14:paraId="3621FABC">
            <w:pPr>
              <w:pBdr/>
              <w:spacing w:after="0" w:before="0" w:line="240" w:lineRule="auto"/>
              <w:ind/>
              <w:rPr/>
            </w:pPr>
            <w:r>
              <w:rPr>
                <w:rFonts w:ascii="Times New Roman" w:hAnsi="Times New Roman" w:eastAsia="Times New Roman" w:cs="Times New Roman"/>
                <w:color w:val="000000"/>
                <w:sz w:val="24"/>
              </w:rPr>
              <w:t xml:space="preserve">Fast ✅</w:t>
            </w:r>
            <w:r/>
          </w:p>
        </w:tc>
      </w:tr>
    </w:tbl>
    <w:p w14:paraId="3F7609D2">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Why?</w:t>
      </w:r>
      <w:r/>
    </w:p>
    <w:p w14:paraId="482AC982">
      <w:pPr>
        <w:pStyle w:val="1518"/>
        <w:numPr>
          <w:ilvl w:val="0"/>
          <w:numId w:val="28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RIP → periodic updates</w:t>
      </w:r>
      <w:r/>
    </w:p>
    <w:p w14:paraId="5D9F94F9">
      <w:pPr>
        <w:pStyle w:val="1518"/>
        <w:numPr>
          <w:ilvl w:val="0"/>
          <w:numId w:val="28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EIGRP → DUAL + backup routes</w:t>
      </w:r>
      <w:r/>
    </w:p>
    <w:p w14:paraId="3196460A">
      <w:pPr>
        <w:pStyle w:val="1518"/>
        <w:numPr>
          <w:ilvl w:val="0"/>
          <w:numId w:val="28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OSPF → triggered updates + LSDB</w:t>
      </w:r>
      <w:r/>
    </w:p>
    <w:p w14:paraId="2331DF9E">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6. Update Mechanism</w:t>
      </w:r>
      <w:r/>
    </w:p>
    <w:tbl>
      <w:tblPr>
        <w:tblStyle w:val="1329"/>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862"/>
        <w:gridCol w:w="1693"/>
      </w:tblGrid>
      <w:tr>
        <w:trPr/>
        <w:tc>
          <w:tcPr>
            <w:tcBorders/>
            <w:tcMar>
              <w:left w:w="15" w:type="dxa"/>
              <w:top w:w="15" w:type="dxa"/>
              <w:right w:w="15" w:type="dxa"/>
              <w:bottom w:w="15" w:type="dxa"/>
            </w:tcMar>
            <w:tcW w:w="862" w:type="dxa"/>
            <w:vAlign w:val="center"/>
            <w:textDirection w:val="lrTb"/>
            <w:noWrap w:val="false"/>
          </w:tcPr>
          <w:p w14:paraId="46F59BD9">
            <w:pPr>
              <w:pBdr/>
              <w:spacing w:after="0" w:before="0" w:line="240" w:lineRule="auto"/>
              <w:ind/>
              <w:jc w:val="center"/>
              <w:rPr/>
            </w:pPr>
            <w:r>
              <w:rPr>
                <w:rFonts w:ascii="Times New Roman" w:hAnsi="Times New Roman" w:eastAsia="Times New Roman" w:cs="Times New Roman"/>
                <w:b/>
                <w:color w:val="000000"/>
                <w:sz w:val="24"/>
              </w:rPr>
              <w:t xml:space="preserve">Protocol</w:t>
            </w:r>
            <w:r/>
          </w:p>
        </w:tc>
        <w:tc>
          <w:tcPr>
            <w:tcBorders/>
            <w:tcMar>
              <w:left w:w="15" w:type="dxa"/>
              <w:top w:w="15" w:type="dxa"/>
              <w:right w:w="15" w:type="dxa"/>
              <w:bottom w:w="15" w:type="dxa"/>
            </w:tcMar>
            <w:tcW w:w="1693" w:type="dxa"/>
            <w:vAlign w:val="center"/>
            <w:textDirection w:val="lrTb"/>
            <w:noWrap w:val="false"/>
          </w:tcPr>
          <w:p w14:paraId="56BCDC02">
            <w:pPr>
              <w:pBdr/>
              <w:spacing w:after="0" w:before="0" w:line="240" w:lineRule="auto"/>
              <w:ind/>
              <w:jc w:val="center"/>
              <w:rPr/>
            </w:pPr>
            <w:r>
              <w:rPr>
                <w:rFonts w:ascii="Times New Roman" w:hAnsi="Times New Roman" w:eastAsia="Times New Roman" w:cs="Times New Roman"/>
                <w:b/>
                <w:color w:val="000000"/>
                <w:sz w:val="24"/>
              </w:rPr>
              <w:t xml:space="preserve">Updates</w:t>
            </w:r>
            <w:r/>
          </w:p>
        </w:tc>
      </w:tr>
      <w:tr>
        <w:trPr/>
        <w:tc>
          <w:tcPr>
            <w:tcBorders/>
            <w:tcMar>
              <w:left w:w="15" w:type="dxa"/>
              <w:top w:w="15" w:type="dxa"/>
              <w:right w:w="15" w:type="dxa"/>
              <w:bottom w:w="15" w:type="dxa"/>
            </w:tcMar>
            <w:tcW w:w="862" w:type="dxa"/>
            <w:vAlign w:val="center"/>
            <w:textDirection w:val="lrTb"/>
            <w:noWrap w:val="false"/>
          </w:tcPr>
          <w:p w14:paraId="7BDACCC3">
            <w:pPr>
              <w:pBdr/>
              <w:spacing w:after="0" w:before="0" w:line="240" w:lineRule="auto"/>
              <w:ind/>
              <w:rPr/>
            </w:pPr>
            <w:r>
              <w:rPr>
                <w:rFonts w:ascii="Times New Roman" w:hAnsi="Times New Roman" w:eastAsia="Times New Roman" w:cs="Times New Roman"/>
                <w:color w:val="000000"/>
                <w:sz w:val="24"/>
              </w:rPr>
              <w:t xml:space="preserve">RIP</w:t>
            </w:r>
            <w:r/>
          </w:p>
        </w:tc>
        <w:tc>
          <w:tcPr>
            <w:tcBorders/>
            <w:tcMar>
              <w:left w:w="15" w:type="dxa"/>
              <w:top w:w="15" w:type="dxa"/>
              <w:right w:w="15" w:type="dxa"/>
              <w:bottom w:w="15" w:type="dxa"/>
            </w:tcMar>
            <w:tcW w:w="1693" w:type="dxa"/>
            <w:vAlign w:val="center"/>
            <w:textDirection w:val="lrTb"/>
            <w:noWrap w:val="false"/>
          </w:tcPr>
          <w:p w14:paraId="334CD5B7">
            <w:pPr>
              <w:pBdr/>
              <w:spacing w:after="0" w:before="0" w:line="240" w:lineRule="auto"/>
              <w:ind/>
              <w:rPr/>
            </w:pPr>
            <w:r>
              <w:rPr>
                <w:rFonts w:ascii="Times New Roman" w:hAnsi="Times New Roman" w:eastAsia="Times New Roman" w:cs="Times New Roman"/>
                <w:color w:val="000000"/>
                <w:sz w:val="24"/>
              </w:rPr>
              <w:t xml:space="preserve">Every 30 seconds</w:t>
            </w:r>
            <w:r/>
          </w:p>
        </w:tc>
      </w:tr>
      <w:tr>
        <w:trPr/>
        <w:tc>
          <w:tcPr>
            <w:tcBorders/>
            <w:tcMar>
              <w:left w:w="15" w:type="dxa"/>
              <w:top w:w="15" w:type="dxa"/>
              <w:right w:w="15" w:type="dxa"/>
              <w:bottom w:w="15" w:type="dxa"/>
            </w:tcMar>
            <w:tcW w:w="862" w:type="dxa"/>
            <w:vAlign w:val="center"/>
            <w:textDirection w:val="lrTb"/>
            <w:noWrap w:val="false"/>
          </w:tcPr>
          <w:p w14:paraId="66FACA4A">
            <w:pPr>
              <w:pBdr/>
              <w:spacing w:after="0" w:before="0" w:line="240" w:lineRule="auto"/>
              <w:ind/>
              <w:rPr/>
            </w:pPr>
            <w:r>
              <w:rPr>
                <w:rFonts w:ascii="Times New Roman" w:hAnsi="Times New Roman" w:eastAsia="Times New Roman" w:cs="Times New Roman"/>
                <w:color w:val="000000"/>
                <w:sz w:val="24"/>
              </w:rPr>
              <w:t xml:space="preserve">EIGRP</w:t>
            </w:r>
            <w:r/>
          </w:p>
        </w:tc>
        <w:tc>
          <w:tcPr>
            <w:tcBorders/>
            <w:tcMar>
              <w:left w:w="15" w:type="dxa"/>
              <w:top w:w="15" w:type="dxa"/>
              <w:right w:w="15" w:type="dxa"/>
              <w:bottom w:w="15" w:type="dxa"/>
            </w:tcMar>
            <w:tcW w:w="1693" w:type="dxa"/>
            <w:vAlign w:val="center"/>
            <w:textDirection w:val="lrTb"/>
            <w:noWrap w:val="false"/>
          </w:tcPr>
          <w:p w14:paraId="2C463203">
            <w:pPr>
              <w:pBdr/>
              <w:spacing w:after="0" w:before="0" w:line="240" w:lineRule="auto"/>
              <w:ind/>
              <w:rPr/>
            </w:pPr>
            <w:r>
              <w:rPr>
                <w:rFonts w:ascii="Times New Roman" w:hAnsi="Times New Roman" w:eastAsia="Times New Roman" w:cs="Times New Roman"/>
                <w:color w:val="000000"/>
                <w:sz w:val="24"/>
              </w:rPr>
              <w:t xml:space="preserve">Triggered</w:t>
            </w:r>
            <w:r/>
          </w:p>
        </w:tc>
      </w:tr>
      <w:tr>
        <w:trPr/>
        <w:tc>
          <w:tcPr>
            <w:tcBorders/>
            <w:tcMar>
              <w:left w:w="15" w:type="dxa"/>
              <w:top w:w="15" w:type="dxa"/>
              <w:right w:w="15" w:type="dxa"/>
              <w:bottom w:w="15" w:type="dxa"/>
            </w:tcMar>
            <w:tcW w:w="862" w:type="dxa"/>
            <w:vAlign w:val="center"/>
            <w:textDirection w:val="lrTb"/>
            <w:noWrap w:val="false"/>
          </w:tcPr>
          <w:p w14:paraId="3FE269EA">
            <w:pPr>
              <w:pBdr/>
              <w:spacing w:after="0" w:before="0" w:line="240" w:lineRule="auto"/>
              <w:ind/>
              <w:rPr/>
            </w:pPr>
            <w:r>
              <w:rPr>
                <w:rFonts w:ascii="Times New Roman" w:hAnsi="Times New Roman" w:eastAsia="Times New Roman" w:cs="Times New Roman"/>
                <w:color w:val="000000"/>
                <w:sz w:val="24"/>
              </w:rPr>
              <w:t xml:space="preserve">OSPF</w:t>
            </w:r>
            <w:r/>
          </w:p>
        </w:tc>
        <w:tc>
          <w:tcPr>
            <w:tcBorders/>
            <w:tcMar>
              <w:left w:w="15" w:type="dxa"/>
              <w:top w:w="15" w:type="dxa"/>
              <w:right w:w="15" w:type="dxa"/>
              <w:bottom w:w="15" w:type="dxa"/>
            </w:tcMar>
            <w:tcW w:w="1693" w:type="dxa"/>
            <w:vAlign w:val="center"/>
            <w:textDirection w:val="lrTb"/>
            <w:noWrap w:val="false"/>
          </w:tcPr>
          <w:p w14:paraId="7603BC2A">
            <w:pPr>
              <w:pBdr/>
              <w:spacing w:after="0" w:before="0" w:line="240" w:lineRule="auto"/>
              <w:ind/>
              <w:rPr/>
            </w:pPr>
            <w:r>
              <w:rPr>
                <w:rFonts w:ascii="Times New Roman" w:hAnsi="Times New Roman" w:eastAsia="Times New Roman" w:cs="Times New Roman"/>
                <w:color w:val="000000"/>
                <w:sz w:val="24"/>
              </w:rPr>
              <w:t xml:space="preserve">Triggered</w:t>
            </w:r>
            <w:r/>
          </w:p>
        </w:tc>
      </w:tr>
    </w:tbl>
    <w:p w14:paraId="628AA890">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Insight:</w:t>
      </w:r>
      <w:r/>
    </w:p>
    <w:p w14:paraId="756517C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Triggered updates = </w:t>
      </w:r>
      <w:r>
        <w:rPr>
          <w:rFonts w:ascii="Times New Roman" w:hAnsi="Times New Roman" w:eastAsia="Times New Roman" w:cs="Times New Roman"/>
          <w:b/>
          <w:color w:val="000000"/>
          <w:sz w:val="24"/>
        </w:rPr>
        <w:t xml:space="preserve">faster + efficient</w:t>
      </w:r>
      <w:r/>
    </w:p>
    <w:p w14:paraId="6A3D1BFB">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7. Hop Limits</w:t>
      </w:r>
      <w:r/>
    </w:p>
    <w:tbl>
      <w:tblPr>
        <w:tblStyle w:val="1329"/>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862"/>
        <w:gridCol w:w="1060"/>
      </w:tblGrid>
      <w:tr>
        <w:trPr/>
        <w:tc>
          <w:tcPr>
            <w:tcBorders/>
            <w:tcMar>
              <w:left w:w="15" w:type="dxa"/>
              <w:top w:w="15" w:type="dxa"/>
              <w:right w:w="15" w:type="dxa"/>
              <w:bottom w:w="15" w:type="dxa"/>
            </w:tcMar>
            <w:tcW w:w="862" w:type="dxa"/>
            <w:vAlign w:val="center"/>
            <w:textDirection w:val="lrTb"/>
            <w:noWrap w:val="false"/>
          </w:tcPr>
          <w:p w14:paraId="67413926">
            <w:pPr>
              <w:pBdr/>
              <w:spacing w:after="0" w:before="0" w:line="240" w:lineRule="auto"/>
              <w:ind/>
              <w:jc w:val="center"/>
              <w:rPr/>
            </w:pPr>
            <w:r>
              <w:rPr>
                <w:rFonts w:ascii="Times New Roman" w:hAnsi="Times New Roman" w:eastAsia="Times New Roman" w:cs="Times New Roman"/>
                <w:b/>
                <w:color w:val="000000"/>
                <w:sz w:val="24"/>
              </w:rPr>
              <w:t xml:space="preserve">Protocol</w:t>
            </w:r>
            <w:r/>
          </w:p>
        </w:tc>
        <w:tc>
          <w:tcPr>
            <w:tcBorders/>
            <w:tcMar>
              <w:left w:w="15" w:type="dxa"/>
              <w:top w:w="15" w:type="dxa"/>
              <w:right w:w="15" w:type="dxa"/>
              <w:bottom w:w="15" w:type="dxa"/>
            </w:tcMar>
            <w:tcW w:w="1060" w:type="dxa"/>
            <w:vAlign w:val="center"/>
            <w:textDirection w:val="lrTb"/>
            <w:noWrap w:val="false"/>
          </w:tcPr>
          <w:p w14:paraId="4799EDA3">
            <w:pPr>
              <w:pBdr/>
              <w:spacing w:after="0" w:before="0" w:line="240" w:lineRule="auto"/>
              <w:ind/>
              <w:jc w:val="center"/>
              <w:rPr/>
            </w:pPr>
            <w:r>
              <w:rPr>
                <w:rFonts w:ascii="Times New Roman" w:hAnsi="Times New Roman" w:eastAsia="Times New Roman" w:cs="Times New Roman"/>
                <w:b/>
                <w:color w:val="000000"/>
                <w:sz w:val="24"/>
              </w:rPr>
              <w:t xml:space="preserve">Max Hops</w:t>
            </w:r>
            <w:r/>
          </w:p>
        </w:tc>
      </w:tr>
      <w:tr>
        <w:trPr/>
        <w:tc>
          <w:tcPr>
            <w:tcBorders/>
            <w:tcMar>
              <w:left w:w="15" w:type="dxa"/>
              <w:top w:w="15" w:type="dxa"/>
              <w:right w:w="15" w:type="dxa"/>
              <w:bottom w:w="15" w:type="dxa"/>
            </w:tcMar>
            <w:tcW w:w="862" w:type="dxa"/>
            <w:vAlign w:val="center"/>
            <w:textDirection w:val="lrTb"/>
            <w:noWrap w:val="false"/>
          </w:tcPr>
          <w:p w14:paraId="55C7E7E0">
            <w:pPr>
              <w:pBdr/>
              <w:spacing w:after="0" w:before="0" w:line="240" w:lineRule="auto"/>
              <w:ind/>
              <w:rPr/>
            </w:pPr>
            <w:r>
              <w:rPr>
                <w:rFonts w:ascii="Times New Roman" w:hAnsi="Times New Roman" w:eastAsia="Times New Roman" w:cs="Times New Roman"/>
                <w:color w:val="000000"/>
                <w:sz w:val="24"/>
              </w:rPr>
              <w:t xml:space="preserve">RIP</w:t>
            </w:r>
            <w:r/>
          </w:p>
        </w:tc>
        <w:tc>
          <w:tcPr>
            <w:tcBorders/>
            <w:tcMar>
              <w:left w:w="15" w:type="dxa"/>
              <w:top w:w="15" w:type="dxa"/>
              <w:right w:w="15" w:type="dxa"/>
              <w:bottom w:w="15" w:type="dxa"/>
            </w:tcMar>
            <w:tcW w:w="1060" w:type="dxa"/>
            <w:vAlign w:val="center"/>
            <w:textDirection w:val="lrTb"/>
            <w:noWrap w:val="false"/>
          </w:tcPr>
          <w:p w14:paraId="2A743CFA">
            <w:pPr>
              <w:pBdr/>
              <w:spacing w:after="0" w:before="0" w:line="240" w:lineRule="auto"/>
              <w:ind/>
              <w:rPr/>
            </w:pPr>
            <w:r>
              <w:rPr>
                <w:rFonts w:ascii="Times New Roman" w:hAnsi="Times New Roman" w:eastAsia="Times New Roman" w:cs="Times New Roman"/>
                <w:color w:val="000000"/>
                <w:sz w:val="24"/>
              </w:rPr>
              <w:t xml:space="preserve">15 ❌</w:t>
            </w:r>
            <w:r/>
          </w:p>
        </w:tc>
      </w:tr>
      <w:tr>
        <w:trPr/>
        <w:tc>
          <w:tcPr>
            <w:tcBorders/>
            <w:tcMar>
              <w:left w:w="15" w:type="dxa"/>
              <w:top w:w="15" w:type="dxa"/>
              <w:right w:w="15" w:type="dxa"/>
              <w:bottom w:w="15" w:type="dxa"/>
            </w:tcMar>
            <w:tcW w:w="862" w:type="dxa"/>
            <w:vAlign w:val="center"/>
            <w:textDirection w:val="lrTb"/>
            <w:noWrap w:val="false"/>
          </w:tcPr>
          <w:p w14:paraId="089B7872">
            <w:pPr>
              <w:pBdr/>
              <w:spacing w:after="0" w:before="0" w:line="240" w:lineRule="auto"/>
              <w:ind/>
              <w:rPr/>
            </w:pPr>
            <w:r>
              <w:rPr>
                <w:rFonts w:ascii="Times New Roman" w:hAnsi="Times New Roman" w:eastAsia="Times New Roman" w:cs="Times New Roman"/>
                <w:color w:val="000000"/>
                <w:sz w:val="24"/>
              </w:rPr>
              <w:t xml:space="preserve">EIGRP</w:t>
            </w:r>
            <w:r/>
          </w:p>
        </w:tc>
        <w:tc>
          <w:tcPr>
            <w:tcBorders/>
            <w:tcMar>
              <w:left w:w="15" w:type="dxa"/>
              <w:top w:w="15" w:type="dxa"/>
              <w:right w:w="15" w:type="dxa"/>
              <w:bottom w:w="15" w:type="dxa"/>
            </w:tcMar>
            <w:tcW w:w="1060" w:type="dxa"/>
            <w:vAlign w:val="center"/>
            <w:textDirection w:val="lrTb"/>
            <w:noWrap w:val="false"/>
          </w:tcPr>
          <w:p w14:paraId="7E9C106C">
            <w:pPr>
              <w:pBdr/>
              <w:spacing w:after="0" w:before="0" w:line="240" w:lineRule="auto"/>
              <w:ind/>
              <w:rPr/>
            </w:pPr>
            <w:r>
              <w:rPr>
                <w:rFonts w:ascii="Times New Roman" w:hAnsi="Times New Roman" w:eastAsia="Times New Roman" w:cs="Times New Roman"/>
                <w:color w:val="000000"/>
                <w:sz w:val="24"/>
              </w:rPr>
              <w:t xml:space="preserve">224</w:t>
            </w:r>
            <w:r/>
          </w:p>
        </w:tc>
      </w:tr>
      <w:tr>
        <w:trPr/>
        <w:tc>
          <w:tcPr>
            <w:tcBorders/>
            <w:tcMar>
              <w:left w:w="15" w:type="dxa"/>
              <w:top w:w="15" w:type="dxa"/>
              <w:right w:w="15" w:type="dxa"/>
              <w:bottom w:w="15" w:type="dxa"/>
            </w:tcMar>
            <w:tcW w:w="862" w:type="dxa"/>
            <w:vAlign w:val="center"/>
            <w:textDirection w:val="lrTb"/>
            <w:noWrap w:val="false"/>
          </w:tcPr>
          <w:p w14:paraId="788E2FD2">
            <w:pPr>
              <w:pBdr/>
              <w:spacing w:after="0" w:before="0" w:line="240" w:lineRule="auto"/>
              <w:ind/>
              <w:rPr/>
            </w:pPr>
            <w:r>
              <w:rPr>
                <w:rFonts w:ascii="Times New Roman" w:hAnsi="Times New Roman" w:eastAsia="Times New Roman" w:cs="Times New Roman"/>
                <w:color w:val="000000"/>
                <w:sz w:val="24"/>
              </w:rPr>
              <w:t xml:space="preserve">OSPF</w:t>
            </w:r>
            <w:r/>
          </w:p>
        </w:tc>
        <w:tc>
          <w:tcPr>
            <w:tcBorders/>
            <w:tcMar>
              <w:left w:w="15" w:type="dxa"/>
              <w:top w:w="15" w:type="dxa"/>
              <w:right w:w="15" w:type="dxa"/>
              <w:bottom w:w="15" w:type="dxa"/>
            </w:tcMar>
            <w:tcW w:w="1060" w:type="dxa"/>
            <w:vAlign w:val="center"/>
            <w:textDirection w:val="lrTb"/>
            <w:noWrap w:val="false"/>
          </w:tcPr>
          <w:p w14:paraId="35AAEF0F">
            <w:pPr>
              <w:pBdr/>
              <w:spacing w:after="0" w:before="0" w:line="240" w:lineRule="auto"/>
              <w:ind/>
              <w:rPr/>
            </w:pPr>
            <w:r>
              <w:rPr>
                <w:rFonts w:ascii="Times New Roman" w:hAnsi="Times New Roman" w:eastAsia="Times New Roman" w:cs="Times New Roman"/>
                <w:color w:val="000000"/>
                <w:sz w:val="24"/>
              </w:rPr>
              <w:t xml:space="preserve">No limit</w:t>
            </w:r>
            <w:r/>
          </w:p>
        </w:tc>
      </w:tr>
    </w:tbl>
    <w:p w14:paraId="5C805E47">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8. Load Balancing</w:t>
      </w:r>
      <w:r/>
    </w:p>
    <w:tbl>
      <w:tblPr>
        <w:tblStyle w:val="1329"/>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862"/>
        <w:gridCol w:w="1988"/>
      </w:tblGrid>
      <w:tr>
        <w:trPr/>
        <w:tc>
          <w:tcPr>
            <w:tcBorders/>
            <w:tcMar>
              <w:left w:w="15" w:type="dxa"/>
              <w:top w:w="15" w:type="dxa"/>
              <w:right w:w="15" w:type="dxa"/>
              <w:bottom w:w="15" w:type="dxa"/>
            </w:tcMar>
            <w:tcW w:w="862" w:type="dxa"/>
            <w:vAlign w:val="center"/>
            <w:textDirection w:val="lrTb"/>
            <w:noWrap w:val="false"/>
          </w:tcPr>
          <w:p w14:paraId="717E4204">
            <w:pPr>
              <w:pBdr/>
              <w:spacing w:after="0" w:before="0" w:line="240" w:lineRule="auto"/>
              <w:ind/>
              <w:jc w:val="center"/>
              <w:rPr/>
            </w:pPr>
            <w:r>
              <w:rPr>
                <w:rFonts w:ascii="Times New Roman" w:hAnsi="Times New Roman" w:eastAsia="Times New Roman" w:cs="Times New Roman"/>
                <w:b/>
                <w:color w:val="000000"/>
                <w:sz w:val="24"/>
              </w:rPr>
              <w:t xml:space="preserve">Protocol</w:t>
            </w:r>
            <w:r/>
          </w:p>
        </w:tc>
        <w:tc>
          <w:tcPr>
            <w:tcBorders/>
            <w:tcMar>
              <w:left w:w="15" w:type="dxa"/>
              <w:top w:w="15" w:type="dxa"/>
              <w:right w:w="15" w:type="dxa"/>
              <w:bottom w:w="15" w:type="dxa"/>
            </w:tcMar>
            <w:tcW w:w="1988" w:type="dxa"/>
            <w:vAlign w:val="center"/>
            <w:textDirection w:val="lrTb"/>
            <w:noWrap w:val="false"/>
          </w:tcPr>
          <w:p w14:paraId="1E554136">
            <w:pPr>
              <w:pBdr/>
              <w:spacing w:after="0" w:before="0" w:line="240" w:lineRule="auto"/>
              <w:ind/>
              <w:jc w:val="center"/>
              <w:rPr/>
            </w:pPr>
            <w:r>
              <w:rPr>
                <w:rFonts w:ascii="Times New Roman" w:hAnsi="Times New Roman" w:eastAsia="Times New Roman" w:cs="Times New Roman"/>
                <w:b/>
                <w:color w:val="000000"/>
                <w:sz w:val="24"/>
              </w:rPr>
              <w:t xml:space="preserve">Load Balancing</w:t>
            </w:r>
            <w:r/>
          </w:p>
        </w:tc>
      </w:tr>
      <w:tr>
        <w:trPr/>
        <w:tc>
          <w:tcPr>
            <w:tcBorders/>
            <w:tcMar>
              <w:left w:w="15" w:type="dxa"/>
              <w:top w:w="15" w:type="dxa"/>
              <w:right w:w="15" w:type="dxa"/>
              <w:bottom w:w="15" w:type="dxa"/>
            </w:tcMar>
            <w:tcW w:w="862" w:type="dxa"/>
            <w:vAlign w:val="center"/>
            <w:textDirection w:val="lrTb"/>
            <w:noWrap w:val="false"/>
          </w:tcPr>
          <w:p w14:paraId="01F6EE02">
            <w:pPr>
              <w:pBdr/>
              <w:spacing w:after="0" w:before="0" w:line="240" w:lineRule="auto"/>
              <w:ind/>
              <w:rPr/>
            </w:pPr>
            <w:r>
              <w:rPr>
                <w:rFonts w:ascii="Times New Roman" w:hAnsi="Times New Roman" w:eastAsia="Times New Roman" w:cs="Times New Roman"/>
                <w:color w:val="000000"/>
                <w:sz w:val="24"/>
              </w:rPr>
              <w:t xml:space="preserve">RIP</w:t>
            </w:r>
            <w:r/>
          </w:p>
        </w:tc>
        <w:tc>
          <w:tcPr>
            <w:tcBorders/>
            <w:tcMar>
              <w:left w:w="15" w:type="dxa"/>
              <w:top w:w="15" w:type="dxa"/>
              <w:right w:w="15" w:type="dxa"/>
              <w:bottom w:w="15" w:type="dxa"/>
            </w:tcMar>
            <w:tcW w:w="1988" w:type="dxa"/>
            <w:vAlign w:val="center"/>
            <w:textDirection w:val="lrTb"/>
            <w:noWrap w:val="false"/>
          </w:tcPr>
          <w:p w14:paraId="17494196">
            <w:pPr>
              <w:pBdr/>
              <w:spacing w:after="0" w:before="0" w:line="240" w:lineRule="auto"/>
              <w:ind/>
              <w:rPr/>
            </w:pPr>
            <w:r>
              <w:rPr>
                <w:rFonts w:ascii="Times New Roman" w:hAnsi="Times New Roman" w:eastAsia="Times New Roman" w:cs="Times New Roman"/>
                <w:color w:val="000000"/>
                <w:sz w:val="24"/>
              </w:rPr>
              <w:t xml:space="preserve">Equal-cost only</w:t>
            </w:r>
            <w:r/>
          </w:p>
        </w:tc>
      </w:tr>
      <w:tr>
        <w:trPr/>
        <w:tc>
          <w:tcPr>
            <w:tcBorders/>
            <w:tcMar>
              <w:left w:w="15" w:type="dxa"/>
              <w:top w:w="15" w:type="dxa"/>
              <w:right w:w="15" w:type="dxa"/>
              <w:bottom w:w="15" w:type="dxa"/>
            </w:tcMar>
            <w:tcW w:w="862" w:type="dxa"/>
            <w:vAlign w:val="center"/>
            <w:textDirection w:val="lrTb"/>
            <w:noWrap w:val="false"/>
          </w:tcPr>
          <w:p w14:paraId="0B189E36">
            <w:pPr>
              <w:pBdr/>
              <w:spacing w:after="0" w:before="0" w:line="240" w:lineRule="auto"/>
              <w:ind/>
              <w:rPr/>
            </w:pPr>
            <w:r>
              <w:rPr>
                <w:rFonts w:ascii="Times New Roman" w:hAnsi="Times New Roman" w:eastAsia="Times New Roman" w:cs="Times New Roman"/>
                <w:color w:val="000000"/>
                <w:sz w:val="24"/>
              </w:rPr>
              <w:t xml:space="preserve">EIGRP</w:t>
            </w:r>
            <w:r/>
          </w:p>
        </w:tc>
        <w:tc>
          <w:tcPr>
            <w:tcBorders/>
            <w:tcMar>
              <w:left w:w="15" w:type="dxa"/>
              <w:top w:w="15" w:type="dxa"/>
              <w:right w:w="15" w:type="dxa"/>
              <w:bottom w:w="15" w:type="dxa"/>
            </w:tcMar>
            <w:tcW w:w="1988" w:type="dxa"/>
            <w:vAlign w:val="center"/>
            <w:textDirection w:val="lrTb"/>
            <w:noWrap w:val="false"/>
          </w:tcPr>
          <w:p w14:paraId="5654F624">
            <w:pPr>
              <w:pBdr/>
              <w:spacing w:after="0" w:before="0" w:line="240" w:lineRule="auto"/>
              <w:ind/>
              <w:rPr/>
            </w:pPr>
            <w:r>
              <w:rPr>
                <w:rFonts w:ascii="Times New Roman" w:hAnsi="Times New Roman" w:eastAsia="Times New Roman" w:cs="Times New Roman"/>
                <w:color w:val="000000"/>
                <w:sz w:val="24"/>
              </w:rPr>
              <w:t xml:space="preserve">Equal + Unequal ✅</w:t>
            </w:r>
            <w:r/>
          </w:p>
        </w:tc>
      </w:tr>
      <w:tr>
        <w:trPr/>
        <w:tc>
          <w:tcPr>
            <w:tcBorders/>
            <w:tcMar>
              <w:left w:w="15" w:type="dxa"/>
              <w:top w:w="15" w:type="dxa"/>
              <w:right w:w="15" w:type="dxa"/>
              <w:bottom w:w="15" w:type="dxa"/>
            </w:tcMar>
            <w:tcW w:w="862" w:type="dxa"/>
            <w:vAlign w:val="center"/>
            <w:textDirection w:val="lrTb"/>
            <w:noWrap w:val="false"/>
          </w:tcPr>
          <w:p w14:paraId="15E8A7B5">
            <w:pPr>
              <w:pBdr/>
              <w:spacing w:after="0" w:before="0" w:line="240" w:lineRule="auto"/>
              <w:ind/>
              <w:rPr/>
            </w:pPr>
            <w:r>
              <w:rPr>
                <w:rFonts w:ascii="Times New Roman" w:hAnsi="Times New Roman" w:eastAsia="Times New Roman" w:cs="Times New Roman"/>
                <w:color w:val="000000"/>
                <w:sz w:val="24"/>
              </w:rPr>
              <w:t xml:space="preserve">OSPF</w:t>
            </w:r>
            <w:r/>
          </w:p>
        </w:tc>
        <w:tc>
          <w:tcPr>
            <w:tcBorders/>
            <w:tcMar>
              <w:left w:w="15" w:type="dxa"/>
              <w:top w:w="15" w:type="dxa"/>
              <w:right w:w="15" w:type="dxa"/>
              <w:bottom w:w="15" w:type="dxa"/>
            </w:tcMar>
            <w:tcW w:w="1988" w:type="dxa"/>
            <w:vAlign w:val="center"/>
            <w:textDirection w:val="lrTb"/>
            <w:noWrap w:val="false"/>
          </w:tcPr>
          <w:p w14:paraId="3347DCBA">
            <w:pPr>
              <w:pBdr/>
              <w:spacing w:after="0" w:before="0" w:line="240" w:lineRule="auto"/>
              <w:ind/>
              <w:rPr/>
            </w:pPr>
            <w:r>
              <w:rPr>
                <w:rFonts w:ascii="Times New Roman" w:hAnsi="Times New Roman" w:eastAsia="Times New Roman" w:cs="Times New Roman"/>
                <w:color w:val="000000"/>
                <w:sz w:val="24"/>
              </w:rPr>
              <w:t xml:space="preserve">Equal-cost only</w:t>
            </w:r>
            <w:r/>
          </w:p>
        </w:tc>
      </w:tr>
    </w:tbl>
    <w:p w14:paraId="3C741FE9">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Unique Feature:</w:t>
      </w:r>
      <w:r/>
    </w:p>
    <w:p w14:paraId="3760DD7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Only </w:t>
      </w:r>
      <w:r>
        <w:rPr>
          <w:rFonts w:ascii="Times New Roman" w:hAnsi="Times New Roman" w:eastAsia="Times New Roman" w:cs="Times New Roman"/>
          <w:b/>
          <w:color w:val="000000"/>
          <w:sz w:val="24"/>
        </w:rPr>
        <w:t xml:space="preserve">EIGRP</w:t>
      </w:r>
      <w:r>
        <w:rPr>
          <w:rFonts w:ascii="Times New Roman" w:hAnsi="Times New Roman" w:eastAsia="Times New Roman" w:cs="Times New Roman"/>
          <w:color w:val="000000"/>
          <w:sz w:val="24"/>
        </w:rPr>
        <w:t xml:space="preserve"> supports </w:t>
      </w:r>
      <w:r>
        <w:rPr>
          <w:rFonts w:ascii="Times New Roman" w:hAnsi="Times New Roman" w:eastAsia="Times New Roman" w:cs="Times New Roman"/>
          <w:b/>
          <w:color w:val="000000"/>
          <w:sz w:val="24"/>
        </w:rPr>
        <w:t xml:space="preserve">unequal-cost load balancing</w:t>
      </w:r>
      <w:r/>
    </w:p>
    <w:p w14:paraId="3BDCCB61">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9. Administrative Distance</w:t>
      </w:r>
      <w:r/>
    </w:p>
    <w:tbl>
      <w:tblPr>
        <w:tblStyle w:val="1329"/>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677"/>
        <w:gridCol w:w="360"/>
      </w:tblGrid>
      <w:tr>
        <w:trPr/>
        <w:tc>
          <w:tcPr>
            <w:tcBorders/>
            <w:tcMar>
              <w:left w:w="15" w:type="dxa"/>
              <w:top w:w="15" w:type="dxa"/>
              <w:right w:w="15" w:type="dxa"/>
              <w:bottom w:w="15" w:type="dxa"/>
            </w:tcMar>
            <w:tcW w:w="1677" w:type="dxa"/>
            <w:vAlign w:val="center"/>
            <w:textDirection w:val="lrTb"/>
            <w:noWrap w:val="false"/>
          </w:tcPr>
          <w:p w14:paraId="29F4D680">
            <w:pPr>
              <w:pBdr/>
              <w:spacing w:after="0" w:before="0" w:line="240" w:lineRule="auto"/>
              <w:ind/>
              <w:jc w:val="center"/>
              <w:rPr/>
            </w:pPr>
            <w:r>
              <w:rPr>
                <w:rFonts w:ascii="Times New Roman" w:hAnsi="Times New Roman" w:eastAsia="Times New Roman" w:cs="Times New Roman"/>
                <w:b/>
                <w:color w:val="000000"/>
                <w:sz w:val="24"/>
              </w:rPr>
              <w:t xml:space="preserve">Protocol</w:t>
            </w:r>
            <w:r/>
          </w:p>
        </w:tc>
        <w:tc>
          <w:tcPr>
            <w:tcBorders/>
            <w:tcMar>
              <w:left w:w="15" w:type="dxa"/>
              <w:top w:w="15" w:type="dxa"/>
              <w:right w:w="15" w:type="dxa"/>
              <w:bottom w:w="15" w:type="dxa"/>
            </w:tcMar>
            <w:tcW w:w="360" w:type="dxa"/>
            <w:vAlign w:val="center"/>
            <w:textDirection w:val="lrTb"/>
            <w:noWrap w:val="false"/>
          </w:tcPr>
          <w:p w14:paraId="2BD702C5">
            <w:pPr>
              <w:pBdr/>
              <w:spacing w:after="0" w:before="0" w:line="240" w:lineRule="auto"/>
              <w:ind/>
              <w:jc w:val="center"/>
              <w:rPr/>
            </w:pPr>
            <w:r>
              <w:rPr>
                <w:rFonts w:ascii="Times New Roman" w:hAnsi="Times New Roman" w:eastAsia="Times New Roman" w:cs="Times New Roman"/>
                <w:b/>
                <w:color w:val="000000"/>
                <w:sz w:val="24"/>
              </w:rPr>
              <w:t xml:space="preserve">AD</w:t>
            </w:r>
            <w:r/>
          </w:p>
        </w:tc>
      </w:tr>
      <w:tr>
        <w:trPr/>
        <w:tc>
          <w:tcPr>
            <w:tcBorders/>
            <w:tcMar>
              <w:left w:w="15" w:type="dxa"/>
              <w:top w:w="15" w:type="dxa"/>
              <w:right w:w="15" w:type="dxa"/>
              <w:bottom w:w="15" w:type="dxa"/>
            </w:tcMar>
            <w:tcW w:w="1677" w:type="dxa"/>
            <w:vAlign w:val="center"/>
            <w:textDirection w:val="lrTb"/>
            <w:noWrap w:val="false"/>
          </w:tcPr>
          <w:p w14:paraId="129ABA80">
            <w:pPr>
              <w:pBdr/>
              <w:spacing w:after="0" w:before="0" w:line="240" w:lineRule="auto"/>
              <w:ind/>
              <w:rPr/>
            </w:pPr>
            <w:r>
              <w:rPr>
                <w:rFonts w:ascii="Times New Roman" w:hAnsi="Times New Roman" w:eastAsia="Times New Roman" w:cs="Times New Roman"/>
                <w:color w:val="000000"/>
                <w:sz w:val="24"/>
              </w:rPr>
              <w:t xml:space="preserve">RIP</w:t>
            </w:r>
            <w:r/>
          </w:p>
        </w:tc>
        <w:tc>
          <w:tcPr>
            <w:tcBorders/>
            <w:tcMar>
              <w:left w:w="15" w:type="dxa"/>
              <w:top w:w="15" w:type="dxa"/>
              <w:right w:w="15" w:type="dxa"/>
              <w:bottom w:w="15" w:type="dxa"/>
            </w:tcMar>
            <w:tcW w:w="360" w:type="dxa"/>
            <w:vAlign w:val="center"/>
            <w:textDirection w:val="lrTb"/>
            <w:noWrap w:val="false"/>
          </w:tcPr>
          <w:p w14:paraId="2F48AAB0">
            <w:pPr>
              <w:pBdr/>
              <w:spacing w:after="0" w:before="0" w:line="240" w:lineRule="auto"/>
              <w:ind/>
              <w:rPr/>
            </w:pPr>
            <w:r>
              <w:rPr>
                <w:rFonts w:ascii="Times New Roman" w:hAnsi="Times New Roman" w:eastAsia="Times New Roman" w:cs="Times New Roman"/>
                <w:color w:val="000000"/>
                <w:sz w:val="24"/>
              </w:rPr>
              <w:t xml:space="preserve">120</w:t>
            </w:r>
            <w:r/>
          </w:p>
        </w:tc>
      </w:tr>
      <w:tr>
        <w:trPr/>
        <w:tc>
          <w:tcPr>
            <w:tcBorders/>
            <w:tcMar>
              <w:left w:w="15" w:type="dxa"/>
              <w:top w:w="15" w:type="dxa"/>
              <w:right w:w="15" w:type="dxa"/>
              <w:bottom w:w="15" w:type="dxa"/>
            </w:tcMar>
            <w:tcW w:w="1677" w:type="dxa"/>
            <w:vAlign w:val="center"/>
            <w:textDirection w:val="lrTb"/>
            <w:noWrap w:val="false"/>
          </w:tcPr>
          <w:p w14:paraId="16B1B547">
            <w:pPr>
              <w:pBdr/>
              <w:spacing w:after="0" w:before="0" w:line="240" w:lineRule="auto"/>
              <w:ind/>
              <w:rPr/>
            </w:pPr>
            <w:r>
              <w:rPr>
                <w:rFonts w:ascii="Times New Roman" w:hAnsi="Times New Roman" w:eastAsia="Times New Roman" w:cs="Times New Roman"/>
                <w:color w:val="000000"/>
                <w:sz w:val="24"/>
              </w:rPr>
              <w:t xml:space="preserve">EIGRP (internal)</w:t>
            </w:r>
            <w:r/>
          </w:p>
        </w:tc>
        <w:tc>
          <w:tcPr>
            <w:tcBorders/>
            <w:tcMar>
              <w:left w:w="15" w:type="dxa"/>
              <w:top w:w="15" w:type="dxa"/>
              <w:right w:w="15" w:type="dxa"/>
              <w:bottom w:w="15" w:type="dxa"/>
            </w:tcMar>
            <w:tcW w:w="360" w:type="dxa"/>
            <w:vAlign w:val="center"/>
            <w:textDirection w:val="lrTb"/>
            <w:noWrap w:val="false"/>
          </w:tcPr>
          <w:p w14:paraId="21EBF11D">
            <w:pPr>
              <w:pBdr/>
              <w:spacing w:after="0" w:before="0" w:line="240" w:lineRule="auto"/>
              <w:ind/>
              <w:rPr/>
            </w:pPr>
            <w:r>
              <w:rPr>
                <w:rFonts w:ascii="Times New Roman" w:hAnsi="Times New Roman" w:eastAsia="Times New Roman" w:cs="Times New Roman"/>
                <w:color w:val="000000"/>
                <w:sz w:val="24"/>
              </w:rPr>
              <w:t xml:space="preserve">90</w:t>
            </w:r>
            <w:r/>
          </w:p>
        </w:tc>
      </w:tr>
      <w:tr>
        <w:trPr/>
        <w:tc>
          <w:tcPr>
            <w:tcBorders/>
            <w:tcMar>
              <w:left w:w="15" w:type="dxa"/>
              <w:top w:w="15" w:type="dxa"/>
              <w:right w:w="15" w:type="dxa"/>
              <w:bottom w:w="15" w:type="dxa"/>
            </w:tcMar>
            <w:tcW w:w="1677" w:type="dxa"/>
            <w:vAlign w:val="center"/>
            <w:textDirection w:val="lrTb"/>
            <w:noWrap w:val="false"/>
          </w:tcPr>
          <w:p w14:paraId="6E1DD7CF">
            <w:pPr>
              <w:pBdr/>
              <w:spacing w:after="0" w:before="0" w:line="240" w:lineRule="auto"/>
              <w:ind/>
              <w:rPr/>
            </w:pPr>
            <w:r>
              <w:rPr>
                <w:rFonts w:ascii="Times New Roman" w:hAnsi="Times New Roman" w:eastAsia="Times New Roman" w:cs="Times New Roman"/>
                <w:color w:val="000000"/>
                <w:sz w:val="24"/>
              </w:rPr>
              <w:t xml:space="preserve">EIGRP (external)</w:t>
            </w:r>
            <w:r/>
          </w:p>
        </w:tc>
        <w:tc>
          <w:tcPr>
            <w:tcBorders/>
            <w:tcMar>
              <w:left w:w="15" w:type="dxa"/>
              <w:top w:w="15" w:type="dxa"/>
              <w:right w:w="15" w:type="dxa"/>
              <w:bottom w:w="15" w:type="dxa"/>
            </w:tcMar>
            <w:tcW w:w="360" w:type="dxa"/>
            <w:vAlign w:val="center"/>
            <w:textDirection w:val="lrTb"/>
            <w:noWrap w:val="false"/>
          </w:tcPr>
          <w:p w14:paraId="141EC2CB">
            <w:pPr>
              <w:pBdr/>
              <w:spacing w:after="0" w:before="0" w:line="240" w:lineRule="auto"/>
              <w:ind/>
              <w:rPr/>
            </w:pPr>
            <w:r>
              <w:rPr>
                <w:rFonts w:ascii="Times New Roman" w:hAnsi="Times New Roman" w:eastAsia="Times New Roman" w:cs="Times New Roman"/>
                <w:color w:val="000000"/>
                <w:sz w:val="24"/>
              </w:rPr>
              <w:t xml:space="preserve">170</w:t>
            </w:r>
            <w:r/>
          </w:p>
        </w:tc>
      </w:tr>
      <w:tr>
        <w:trPr/>
        <w:tc>
          <w:tcPr>
            <w:tcBorders/>
            <w:tcMar>
              <w:left w:w="15" w:type="dxa"/>
              <w:top w:w="15" w:type="dxa"/>
              <w:right w:w="15" w:type="dxa"/>
              <w:bottom w:w="15" w:type="dxa"/>
            </w:tcMar>
            <w:tcW w:w="1677" w:type="dxa"/>
            <w:vAlign w:val="center"/>
            <w:textDirection w:val="lrTb"/>
            <w:noWrap w:val="false"/>
          </w:tcPr>
          <w:p w14:paraId="1D6C1715">
            <w:pPr>
              <w:pBdr/>
              <w:spacing w:after="0" w:before="0" w:line="240" w:lineRule="auto"/>
              <w:ind/>
              <w:rPr/>
            </w:pPr>
            <w:r>
              <w:rPr>
                <w:rFonts w:ascii="Times New Roman" w:hAnsi="Times New Roman" w:eastAsia="Times New Roman" w:cs="Times New Roman"/>
                <w:color w:val="000000"/>
                <w:sz w:val="24"/>
              </w:rPr>
              <w:t xml:space="preserve">OSPF</w:t>
            </w:r>
            <w:r/>
          </w:p>
        </w:tc>
        <w:tc>
          <w:tcPr>
            <w:tcBorders/>
            <w:tcMar>
              <w:left w:w="15" w:type="dxa"/>
              <w:top w:w="15" w:type="dxa"/>
              <w:right w:w="15" w:type="dxa"/>
              <w:bottom w:w="15" w:type="dxa"/>
            </w:tcMar>
            <w:tcW w:w="360" w:type="dxa"/>
            <w:vAlign w:val="center"/>
            <w:textDirection w:val="lrTb"/>
            <w:noWrap w:val="false"/>
          </w:tcPr>
          <w:p w14:paraId="47DB478E">
            <w:pPr>
              <w:pBdr/>
              <w:spacing w:after="0" w:before="0" w:line="240" w:lineRule="auto"/>
              <w:ind/>
              <w:rPr/>
            </w:pPr>
            <w:r>
              <w:rPr>
                <w:rFonts w:ascii="Times New Roman" w:hAnsi="Times New Roman" w:eastAsia="Times New Roman" w:cs="Times New Roman"/>
                <w:color w:val="000000"/>
                <w:sz w:val="24"/>
              </w:rPr>
              <w:t xml:space="preserve">110</w:t>
            </w:r>
            <w:r/>
          </w:p>
        </w:tc>
      </w:tr>
    </w:tbl>
    <w:p w14:paraId="1D82AD8F">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Meaning:</w:t>
      </w:r>
      <w:r/>
    </w:p>
    <w:p w14:paraId="27C30FFB">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Lower AD = more trusted</w:t>
      </w:r>
      <w:r/>
    </w:p>
    <w:p w14:paraId="3F05040A">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10. Classful vs Classless</w:t>
      </w:r>
      <w:r/>
    </w:p>
    <w:tbl>
      <w:tblPr>
        <w:tblStyle w:val="1329"/>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862"/>
        <w:gridCol w:w="1146"/>
      </w:tblGrid>
      <w:tr>
        <w:trPr/>
        <w:tc>
          <w:tcPr>
            <w:tcBorders/>
            <w:tcMar>
              <w:left w:w="15" w:type="dxa"/>
              <w:top w:w="15" w:type="dxa"/>
              <w:right w:w="15" w:type="dxa"/>
              <w:bottom w:w="15" w:type="dxa"/>
            </w:tcMar>
            <w:tcW w:w="862" w:type="dxa"/>
            <w:vAlign w:val="center"/>
            <w:textDirection w:val="lrTb"/>
            <w:noWrap w:val="false"/>
          </w:tcPr>
          <w:p w14:paraId="367521E6">
            <w:pPr>
              <w:pBdr/>
              <w:spacing w:after="0" w:before="0" w:line="240" w:lineRule="auto"/>
              <w:ind/>
              <w:jc w:val="center"/>
              <w:rPr/>
            </w:pPr>
            <w:r>
              <w:rPr>
                <w:rFonts w:ascii="Times New Roman" w:hAnsi="Times New Roman" w:eastAsia="Times New Roman" w:cs="Times New Roman"/>
                <w:b/>
                <w:color w:val="000000"/>
                <w:sz w:val="24"/>
              </w:rPr>
              <w:t xml:space="preserve">Protocol</w:t>
            </w:r>
            <w:r/>
          </w:p>
        </w:tc>
        <w:tc>
          <w:tcPr>
            <w:tcBorders/>
            <w:tcMar>
              <w:left w:w="15" w:type="dxa"/>
              <w:top w:w="15" w:type="dxa"/>
              <w:right w:w="15" w:type="dxa"/>
              <w:bottom w:w="15" w:type="dxa"/>
            </w:tcMar>
            <w:tcW w:w="1146" w:type="dxa"/>
            <w:vAlign w:val="center"/>
            <w:textDirection w:val="lrTb"/>
            <w:noWrap w:val="false"/>
          </w:tcPr>
          <w:p w14:paraId="4AB00ABF">
            <w:pPr>
              <w:pBdr/>
              <w:spacing w:after="0" w:before="0" w:line="240" w:lineRule="auto"/>
              <w:ind/>
              <w:jc w:val="center"/>
              <w:rPr/>
            </w:pPr>
            <w:r>
              <w:rPr>
                <w:rFonts w:ascii="Times New Roman" w:hAnsi="Times New Roman" w:eastAsia="Times New Roman" w:cs="Times New Roman"/>
                <w:b/>
                <w:color w:val="000000"/>
                <w:sz w:val="24"/>
              </w:rPr>
              <w:t xml:space="preserve">Type</w:t>
            </w:r>
            <w:r/>
          </w:p>
        </w:tc>
      </w:tr>
      <w:tr>
        <w:trPr/>
        <w:tc>
          <w:tcPr>
            <w:tcBorders/>
            <w:tcMar>
              <w:left w:w="15" w:type="dxa"/>
              <w:top w:w="15" w:type="dxa"/>
              <w:right w:w="15" w:type="dxa"/>
              <w:bottom w:w="15" w:type="dxa"/>
            </w:tcMar>
            <w:tcW w:w="862" w:type="dxa"/>
            <w:vAlign w:val="center"/>
            <w:textDirection w:val="lrTb"/>
            <w:noWrap w:val="false"/>
          </w:tcPr>
          <w:p w14:paraId="424FC87F">
            <w:pPr>
              <w:pBdr/>
              <w:spacing w:after="0" w:before="0" w:line="240" w:lineRule="auto"/>
              <w:ind/>
              <w:rPr/>
            </w:pPr>
            <w:r>
              <w:rPr>
                <w:rFonts w:ascii="Times New Roman" w:hAnsi="Times New Roman" w:eastAsia="Times New Roman" w:cs="Times New Roman"/>
                <w:color w:val="000000"/>
                <w:sz w:val="24"/>
              </w:rPr>
              <w:t xml:space="preserve">RIPv1</w:t>
            </w:r>
            <w:r/>
          </w:p>
        </w:tc>
        <w:tc>
          <w:tcPr>
            <w:tcBorders/>
            <w:tcMar>
              <w:left w:w="15" w:type="dxa"/>
              <w:top w:w="15" w:type="dxa"/>
              <w:right w:w="15" w:type="dxa"/>
              <w:bottom w:w="15" w:type="dxa"/>
            </w:tcMar>
            <w:tcW w:w="1146" w:type="dxa"/>
            <w:vAlign w:val="center"/>
            <w:textDirection w:val="lrTb"/>
            <w:noWrap w:val="false"/>
          </w:tcPr>
          <w:p w14:paraId="4F5AF793">
            <w:pPr>
              <w:pBdr/>
              <w:spacing w:after="0" w:before="0" w:line="240" w:lineRule="auto"/>
              <w:ind/>
              <w:rPr/>
            </w:pPr>
            <w:r>
              <w:rPr>
                <w:rFonts w:ascii="Times New Roman" w:hAnsi="Times New Roman" w:eastAsia="Times New Roman" w:cs="Times New Roman"/>
                <w:color w:val="000000"/>
                <w:sz w:val="24"/>
              </w:rPr>
              <w:t xml:space="preserve">Classful ❌</w:t>
            </w:r>
            <w:r/>
          </w:p>
        </w:tc>
      </w:tr>
      <w:tr>
        <w:trPr/>
        <w:tc>
          <w:tcPr>
            <w:tcBorders/>
            <w:tcMar>
              <w:left w:w="15" w:type="dxa"/>
              <w:top w:w="15" w:type="dxa"/>
              <w:right w:w="15" w:type="dxa"/>
              <w:bottom w:w="15" w:type="dxa"/>
            </w:tcMar>
            <w:tcW w:w="862" w:type="dxa"/>
            <w:vAlign w:val="center"/>
            <w:textDirection w:val="lrTb"/>
            <w:noWrap w:val="false"/>
          </w:tcPr>
          <w:p w14:paraId="6BA2BB08">
            <w:pPr>
              <w:pBdr/>
              <w:spacing w:after="0" w:before="0" w:line="240" w:lineRule="auto"/>
              <w:ind/>
              <w:rPr/>
            </w:pPr>
            <w:r>
              <w:rPr>
                <w:rFonts w:ascii="Times New Roman" w:hAnsi="Times New Roman" w:eastAsia="Times New Roman" w:cs="Times New Roman"/>
                <w:color w:val="000000"/>
                <w:sz w:val="24"/>
              </w:rPr>
              <w:t xml:space="preserve">RIPv2</w:t>
            </w:r>
            <w:r/>
          </w:p>
        </w:tc>
        <w:tc>
          <w:tcPr>
            <w:tcBorders/>
            <w:tcMar>
              <w:left w:w="15" w:type="dxa"/>
              <w:top w:w="15" w:type="dxa"/>
              <w:right w:w="15" w:type="dxa"/>
              <w:bottom w:w="15" w:type="dxa"/>
            </w:tcMar>
            <w:tcW w:w="1146" w:type="dxa"/>
            <w:vAlign w:val="center"/>
            <w:textDirection w:val="lrTb"/>
            <w:noWrap w:val="false"/>
          </w:tcPr>
          <w:p w14:paraId="682DBC43">
            <w:pPr>
              <w:pBdr/>
              <w:spacing w:after="0" w:before="0" w:line="240" w:lineRule="auto"/>
              <w:ind/>
              <w:rPr/>
            </w:pPr>
            <w:r>
              <w:rPr>
                <w:rFonts w:ascii="Times New Roman" w:hAnsi="Times New Roman" w:eastAsia="Times New Roman" w:cs="Times New Roman"/>
                <w:color w:val="000000"/>
                <w:sz w:val="24"/>
              </w:rPr>
              <w:t xml:space="preserve">Classless</w:t>
            </w:r>
            <w:r/>
          </w:p>
        </w:tc>
      </w:tr>
      <w:tr>
        <w:trPr/>
        <w:tc>
          <w:tcPr>
            <w:tcBorders/>
            <w:tcMar>
              <w:left w:w="15" w:type="dxa"/>
              <w:top w:w="15" w:type="dxa"/>
              <w:right w:w="15" w:type="dxa"/>
              <w:bottom w:w="15" w:type="dxa"/>
            </w:tcMar>
            <w:tcW w:w="862" w:type="dxa"/>
            <w:vAlign w:val="center"/>
            <w:textDirection w:val="lrTb"/>
            <w:noWrap w:val="false"/>
          </w:tcPr>
          <w:p w14:paraId="5801C03D">
            <w:pPr>
              <w:pBdr/>
              <w:spacing w:after="0" w:before="0" w:line="240" w:lineRule="auto"/>
              <w:ind/>
              <w:rPr/>
            </w:pPr>
            <w:r>
              <w:rPr>
                <w:rFonts w:ascii="Times New Roman" w:hAnsi="Times New Roman" w:eastAsia="Times New Roman" w:cs="Times New Roman"/>
                <w:color w:val="000000"/>
                <w:sz w:val="24"/>
              </w:rPr>
              <w:t xml:space="preserve">EIGRP</w:t>
            </w:r>
            <w:r/>
          </w:p>
        </w:tc>
        <w:tc>
          <w:tcPr>
            <w:tcBorders/>
            <w:tcMar>
              <w:left w:w="15" w:type="dxa"/>
              <w:top w:w="15" w:type="dxa"/>
              <w:right w:w="15" w:type="dxa"/>
              <w:bottom w:w="15" w:type="dxa"/>
            </w:tcMar>
            <w:tcW w:w="1146" w:type="dxa"/>
            <w:vAlign w:val="center"/>
            <w:textDirection w:val="lrTb"/>
            <w:noWrap w:val="false"/>
          </w:tcPr>
          <w:p w14:paraId="426645C1">
            <w:pPr>
              <w:pBdr/>
              <w:spacing w:after="0" w:before="0" w:line="240" w:lineRule="auto"/>
              <w:ind/>
              <w:rPr/>
            </w:pPr>
            <w:r>
              <w:rPr>
                <w:rFonts w:ascii="Times New Roman" w:hAnsi="Times New Roman" w:eastAsia="Times New Roman" w:cs="Times New Roman"/>
                <w:color w:val="000000"/>
                <w:sz w:val="24"/>
              </w:rPr>
              <w:t xml:space="preserve">Classless</w:t>
            </w:r>
            <w:r/>
          </w:p>
        </w:tc>
      </w:tr>
      <w:tr>
        <w:trPr/>
        <w:tc>
          <w:tcPr>
            <w:tcBorders/>
            <w:tcMar>
              <w:left w:w="15" w:type="dxa"/>
              <w:top w:w="15" w:type="dxa"/>
              <w:right w:w="15" w:type="dxa"/>
              <w:bottom w:w="15" w:type="dxa"/>
            </w:tcMar>
            <w:tcW w:w="862" w:type="dxa"/>
            <w:vAlign w:val="center"/>
            <w:textDirection w:val="lrTb"/>
            <w:noWrap w:val="false"/>
          </w:tcPr>
          <w:p w14:paraId="5F26680B">
            <w:pPr>
              <w:pBdr/>
              <w:spacing w:after="0" w:before="0" w:line="240" w:lineRule="auto"/>
              <w:ind/>
              <w:rPr/>
            </w:pPr>
            <w:r>
              <w:rPr>
                <w:rFonts w:ascii="Times New Roman" w:hAnsi="Times New Roman" w:eastAsia="Times New Roman" w:cs="Times New Roman"/>
                <w:color w:val="000000"/>
                <w:sz w:val="24"/>
              </w:rPr>
              <w:t xml:space="preserve">OSPF</w:t>
            </w:r>
            <w:r/>
          </w:p>
        </w:tc>
        <w:tc>
          <w:tcPr>
            <w:tcBorders/>
            <w:tcMar>
              <w:left w:w="15" w:type="dxa"/>
              <w:top w:w="15" w:type="dxa"/>
              <w:right w:w="15" w:type="dxa"/>
              <w:bottom w:w="15" w:type="dxa"/>
            </w:tcMar>
            <w:tcW w:w="1146" w:type="dxa"/>
            <w:vAlign w:val="center"/>
            <w:textDirection w:val="lrTb"/>
            <w:noWrap w:val="false"/>
          </w:tcPr>
          <w:p w14:paraId="5B7D1697">
            <w:pPr>
              <w:pBdr/>
              <w:spacing w:after="0" w:before="0" w:line="240" w:lineRule="auto"/>
              <w:ind/>
              <w:rPr/>
            </w:pPr>
            <w:r>
              <w:rPr>
                <w:rFonts w:ascii="Times New Roman" w:hAnsi="Times New Roman" w:eastAsia="Times New Roman" w:cs="Times New Roman"/>
                <w:color w:val="000000"/>
                <w:sz w:val="24"/>
              </w:rPr>
              <w:t xml:space="preserve">Classless</w:t>
            </w:r>
            <w:r/>
          </w:p>
        </w:tc>
      </w:tr>
    </w:tbl>
    <w:p w14:paraId="46B86FA4">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11. Scalability</w:t>
      </w:r>
      <w:r/>
    </w:p>
    <w:tbl>
      <w:tblPr>
        <w:tblStyle w:val="1329"/>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862"/>
        <w:gridCol w:w="1921"/>
      </w:tblGrid>
      <w:tr>
        <w:trPr/>
        <w:tc>
          <w:tcPr>
            <w:tcBorders/>
            <w:tcMar>
              <w:left w:w="15" w:type="dxa"/>
              <w:top w:w="15" w:type="dxa"/>
              <w:right w:w="15" w:type="dxa"/>
              <w:bottom w:w="15" w:type="dxa"/>
            </w:tcMar>
            <w:tcW w:w="862" w:type="dxa"/>
            <w:vAlign w:val="center"/>
            <w:textDirection w:val="lrTb"/>
            <w:noWrap w:val="false"/>
          </w:tcPr>
          <w:p w14:paraId="008E5A2E">
            <w:pPr>
              <w:pBdr/>
              <w:spacing w:after="0" w:before="0" w:line="240" w:lineRule="auto"/>
              <w:ind/>
              <w:jc w:val="center"/>
              <w:rPr/>
            </w:pPr>
            <w:r>
              <w:rPr>
                <w:rFonts w:ascii="Times New Roman" w:hAnsi="Times New Roman" w:eastAsia="Times New Roman" w:cs="Times New Roman"/>
                <w:b/>
                <w:color w:val="000000"/>
                <w:sz w:val="24"/>
              </w:rPr>
              <w:t xml:space="preserve">Protocol</w:t>
            </w:r>
            <w:r/>
          </w:p>
        </w:tc>
        <w:tc>
          <w:tcPr>
            <w:tcBorders/>
            <w:tcMar>
              <w:left w:w="15" w:type="dxa"/>
              <w:top w:w="15" w:type="dxa"/>
              <w:right w:w="15" w:type="dxa"/>
              <w:bottom w:w="15" w:type="dxa"/>
            </w:tcMar>
            <w:tcW w:w="1921" w:type="dxa"/>
            <w:vAlign w:val="center"/>
            <w:textDirection w:val="lrTb"/>
            <w:noWrap w:val="false"/>
          </w:tcPr>
          <w:p w14:paraId="27CF652D">
            <w:pPr>
              <w:pBdr/>
              <w:spacing w:after="0" w:before="0" w:line="240" w:lineRule="auto"/>
              <w:ind/>
              <w:jc w:val="center"/>
              <w:rPr/>
            </w:pPr>
            <w:r>
              <w:rPr>
                <w:rFonts w:ascii="Times New Roman" w:hAnsi="Times New Roman" w:eastAsia="Times New Roman" w:cs="Times New Roman"/>
                <w:b/>
                <w:color w:val="000000"/>
                <w:sz w:val="24"/>
              </w:rPr>
              <w:t xml:space="preserve">Scalability</w:t>
            </w:r>
            <w:r/>
          </w:p>
        </w:tc>
      </w:tr>
      <w:tr>
        <w:trPr/>
        <w:tc>
          <w:tcPr>
            <w:tcBorders/>
            <w:tcMar>
              <w:left w:w="15" w:type="dxa"/>
              <w:top w:w="15" w:type="dxa"/>
              <w:right w:w="15" w:type="dxa"/>
              <w:bottom w:w="15" w:type="dxa"/>
            </w:tcMar>
            <w:tcW w:w="862" w:type="dxa"/>
            <w:vAlign w:val="center"/>
            <w:textDirection w:val="lrTb"/>
            <w:noWrap w:val="false"/>
          </w:tcPr>
          <w:p w14:paraId="79054F65">
            <w:pPr>
              <w:pBdr/>
              <w:spacing w:after="0" w:before="0" w:line="240" w:lineRule="auto"/>
              <w:ind/>
              <w:rPr/>
            </w:pPr>
            <w:r>
              <w:rPr>
                <w:rFonts w:ascii="Times New Roman" w:hAnsi="Times New Roman" w:eastAsia="Times New Roman" w:cs="Times New Roman"/>
                <w:color w:val="000000"/>
                <w:sz w:val="24"/>
              </w:rPr>
              <w:t xml:space="preserve">RIP</w:t>
            </w:r>
            <w:r/>
          </w:p>
        </w:tc>
        <w:tc>
          <w:tcPr>
            <w:tcBorders/>
            <w:tcMar>
              <w:left w:w="15" w:type="dxa"/>
              <w:top w:w="15" w:type="dxa"/>
              <w:right w:w="15" w:type="dxa"/>
              <w:bottom w:w="15" w:type="dxa"/>
            </w:tcMar>
            <w:tcW w:w="1921" w:type="dxa"/>
            <w:vAlign w:val="center"/>
            <w:textDirection w:val="lrTb"/>
            <w:noWrap w:val="false"/>
          </w:tcPr>
          <w:p w14:paraId="7BA7CBA2">
            <w:pPr>
              <w:pBdr/>
              <w:spacing w:after="0" w:before="0" w:line="240" w:lineRule="auto"/>
              <w:ind/>
              <w:rPr/>
            </w:pPr>
            <w:r>
              <w:rPr>
                <w:rFonts w:ascii="Times New Roman" w:hAnsi="Times New Roman" w:eastAsia="Times New Roman" w:cs="Times New Roman"/>
                <w:color w:val="000000"/>
                <w:sz w:val="24"/>
              </w:rPr>
              <w:t xml:space="preserve">Small networks ❌</w:t>
            </w:r>
            <w:r/>
          </w:p>
        </w:tc>
      </w:tr>
      <w:tr>
        <w:trPr/>
        <w:tc>
          <w:tcPr>
            <w:tcBorders/>
            <w:tcMar>
              <w:left w:w="15" w:type="dxa"/>
              <w:top w:w="15" w:type="dxa"/>
              <w:right w:w="15" w:type="dxa"/>
              <w:bottom w:w="15" w:type="dxa"/>
            </w:tcMar>
            <w:tcW w:w="862" w:type="dxa"/>
            <w:vAlign w:val="center"/>
            <w:textDirection w:val="lrTb"/>
            <w:noWrap w:val="false"/>
          </w:tcPr>
          <w:p w14:paraId="09420B78">
            <w:pPr>
              <w:pBdr/>
              <w:spacing w:after="0" w:before="0" w:line="240" w:lineRule="auto"/>
              <w:ind/>
              <w:rPr/>
            </w:pPr>
            <w:r>
              <w:rPr>
                <w:rFonts w:ascii="Times New Roman" w:hAnsi="Times New Roman" w:eastAsia="Times New Roman" w:cs="Times New Roman"/>
                <w:color w:val="000000"/>
                <w:sz w:val="24"/>
              </w:rPr>
              <w:t xml:space="preserve">EIGRP</w:t>
            </w:r>
            <w:r/>
          </w:p>
        </w:tc>
        <w:tc>
          <w:tcPr>
            <w:tcBorders/>
            <w:tcMar>
              <w:left w:w="15" w:type="dxa"/>
              <w:top w:w="15" w:type="dxa"/>
              <w:right w:w="15" w:type="dxa"/>
              <w:bottom w:w="15" w:type="dxa"/>
            </w:tcMar>
            <w:tcW w:w="1921" w:type="dxa"/>
            <w:vAlign w:val="center"/>
            <w:textDirection w:val="lrTb"/>
            <w:noWrap w:val="false"/>
          </w:tcPr>
          <w:p w14:paraId="29477B35">
            <w:pPr>
              <w:pBdr/>
              <w:spacing w:after="0" w:before="0" w:line="240" w:lineRule="auto"/>
              <w:ind/>
              <w:rPr/>
            </w:pPr>
            <w:r>
              <w:rPr>
                <w:rFonts w:ascii="Times New Roman" w:hAnsi="Times New Roman" w:eastAsia="Times New Roman" w:cs="Times New Roman"/>
                <w:color w:val="000000"/>
                <w:sz w:val="24"/>
              </w:rPr>
              <w:t xml:space="preserve">Medium–Large</w:t>
            </w:r>
            <w:r/>
          </w:p>
        </w:tc>
      </w:tr>
      <w:tr>
        <w:trPr/>
        <w:tc>
          <w:tcPr>
            <w:tcBorders/>
            <w:tcMar>
              <w:left w:w="15" w:type="dxa"/>
              <w:top w:w="15" w:type="dxa"/>
              <w:right w:w="15" w:type="dxa"/>
              <w:bottom w:w="15" w:type="dxa"/>
            </w:tcMar>
            <w:tcW w:w="862" w:type="dxa"/>
            <w:vAlign w:val="center"/>
            <w:textDirection w:val="lrTb"/>
            <w:noWrap w:val="false"/>
          </w:tcPr>
          <w:p w14:paraId="0B09F7AF">
            <w:pPr>
              <w:pBdr/>
              <w:spacing w:after="0" w:before="0" w:line="240" w:lineRule="auto"/>
              <w:ind/>
              <w:rPr/>
            </w:pPr>
            <w:r>
              <w:rPr>
                <w:rFonts w:ascii="Times New Roman" w:hAnsi="Times New Roman" w:eastAsia="Times New Roman" w:cs="Times New Roman"/>
                <w:color w:val="000000"/>
                <w:sz w:val="24"/>
              </w:rPr>
              <w:t xml:space="preserve">OSPF</w:t>
            </w:r>
            <w:r/>
          </w:p>
        </w:tc>
        <w:tc>
          <w:tcPr>
            <w:tcBorders/>
            <w:tcMar>
              <w:left w:w="15" w:type="dxa"/>
              <w:top w:w="15" w:type="dxa"/>
              <w:right w:w="15" w:type="dxa"/>
              <w:bottom w:w="15" w:type="dxa"/>
            </w:tcMar>
            <w:tcW w:w="1921" w:type="dxa"/>
            <w:vAlign w:val="center"/>
            <w:textDirection w:val="lrTb"/>
            <w:noWrap w:val="false"/>
          </w:tcPr>
          <w:p w14:paraId="242EF34C">
            <w:pPr>
              <w:pBdr/>
              <w:spacing w:after="0" w:before="0" w:line="240" w:lineRule="auto"/>
              <w:ind/>
              <w:rPr/>
            </w:pPr>
            <w:r>
              <w:rPr>
                <w:rFonts w:ascii="Times New Roman" w:hAnsi="Times New Roman" w:eastAsia="Times New Roman" w:cs="Times New Roman"/>
                <w:color w:val="000000"/>
                <w:sz w:val="24"/>
              </w:rPr>
              <w:t xml:space="preserve">Large enterprise ✅</w:t>
            </w:r>
            <w:r/>
          </w:p>
        </w:tc>
      </w:tr>
    </w:tbl>
    <w:p w14:paraId="0D7F5240">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Why OSPF scales best?</w:t>
      </w:r>
      <w:r/>
    </w:p>
    <w:p w14:paraId="0C54C44A">
      <w:pPr>
        <w:pStyle w:val="1518"/>
        <w:numPr>
          <w:ilvl w:val="0"/>
          <w:numId w:val="28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Uses </w:t>
      </w:r>
      <w:r>
        <w:rPr>
          <w:rFonts w:ascii="Times New Roman" w:hAnsi="Times New Roman" w:eastAsia="Times New Roman" w:cs="Times New Roman"/>
          <w:b/>
          <w:color w:val="000000"/>
          <w:sz w:val="24"/>
        </w:rPr>
        <w:t xml:space="preserve">areas</w:t>
      </w:r>
      <w:r/>
    </w:p>
    <w:p w14:paraId="6DBA4D51">
      <w:pPr>
        <w:pStyle w:val="1518"/>
        <w:numPr>
          <w:ilvl w:val="0"/>
          <w:numId w:val="28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Reduces LSDB size</w:t>
      </w:r>
      <w:r/>
    </w:p>
    <w:p w14:paraId="68300F99">
      <w:pPr>
        <w:pStyle w:val="1518"/>
        <w:numPr>
          <w:ilvl w:val="0"/>
          <w:numId w:val="28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Limits SPF calculations</w:t>
      </w:r>
      <w:r/>
    </w:p>
    <w:p w14:paraId="0DC8B710">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12. Resource Usage</w:t>
      </w:r>
      <w:r/>
    </w:p>
    <w:tbl>
      <w:tblPr>
        <w:tblStyle w:val="1329"/>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862"/>
        <w:gridCol w:w="1560"/>
      </w:tblGrid>
      <w:tr>
        <w:trPr/>
        <w:tc>
          <w:tcPr>
            <w:tcBorders/>
            <w:tcMar>
              <w:left w:w="15" w:type="dxa"/>
              <w:top w:w="15" w:type="dxa"/>
              <w:right w:w="15" w:type="dxa"/>
              <w:bottom w:w="15" w:type="dxa"/>
            </w:tcMar>
            <w:tcW w:w="862" w:type="dxa"/>
            <w:vAlign w:val="center"/>
            <w:textDirection w:val="lrTb"/>
            <w:noWrap w:val="false"/>
          </w:tcPr>
          <w:p w14:paraId="4D0E5F4E">
            <w:pPr>
              <w:pBdr/>
              <w:spacing w:after="0" w:before="0" w:line="240" w:lineRule="auto"/>
              <w:ind/>
              <w:jc w:val="center"/>
              <w:rPr/>
            </w:pPr>
            <w:r>
              <w:rPr>
                <w:rFonts w:ascii="Times New Roman" w:hAnsi="Times New Roman" w:eastAsia="Times New Roman" w:cs="Times New Roman"/>
                <w:b/>
                <w:color w:val="000000"/>
                <w:sz w:val="24"/>
              </w:rPr>
              <w:t xml:space="preserve">Protocol</w:t>
            </w:r>
            <w:r/>
          </w:p>
        </w:tc>
        <w:tc>
          <w:tcPr>
            <w:tcBorders/>
            <w:tcMar>
              <w:left w:w="15" w:type="dxa"/>
              <w:top w:w="15" w:type="dxa"/>
              <w:right w:w="15" w:type="dxa"/>
              <w:bottom w:w="15" w:type="dxa"/>
            </w:tcMar>
            <w:tcW w:w="1560" w:type="dxa"/>
            <w:vAlign w:val="center"/>
            <w:textDirection w:val="lrTb"/>
            <w:noWrap w:val="false"/>
          </w:tcPr>
          <w:p w14:paraId="31B72E44">
            <w:pPr>
              <w:pBdr/>
              <w:spacing w:after="0" w:before="0" w:line="240" w:lineRule="auto"/>
              <w:ind/>
              <w:jc w:val="center"/>
              <w:rPr/>
            </w:pPr>
            <w:r>
              <w:rPr>
                <w:rFonts w:ascii="Times New Roman" w:hAnsi="Times New Roman" w:eastAsia="Times New Roman" w:cs="Times New Roman"/>
                <w:b/>
                <w:color w:val="000000"/>
                <w:sz w:val="24"/>
              </w:rPr>
              <w:t xml:space="preserve">CPU / Memory</w:t>
            </w:r>
            <w:r/>
          </w:p>
        </w:tc>
      </w:tr>
      <w:tr>
        <w:trPr/>
        <w:tc>
          <w:tcPr>
            <w:tcBorders/>
            <w:tcMar>
              <w:left w:w="15" w:type="dxa"/>
              <w:top w:w="15" w:type="dxa"/>
              <w:right w:w="15" w:type="dxa"/>
              <w:bottom w:w="15" w:type="dxa"/>
            </w:tcMar>
            <w:tcW w:w="862" w:type="dxa"/>
            <w:vAlign w:val="center"/>
            <w:textDirection w:val="lrTb"/>
            <w:noWrap w:val="false"/>
          </w:tcPr>
          <w:p w14:paraId="77F6FAB0">
            <w:pPr>
              <w:pBdr/>
              <w:spacing w:after="0" w:before="0" w:line="240" w:lineRule="auto"/>
              <w:ind/>
              <w:rPr/>
            </w:pPr>
            <w:r>
              <w:rPr>
                <w:rFonts w:ascii="Times New Roman" w:hAnsi="Times New Roman" w:eastAsia="Times New Roman" w:cs="Times New Roman"/>
                <w:color w:val="000000"/>
                <w:sz w:val="24"/>
              </w:rPr>
              <w:t xml:space="preserve">RIP</w:t>
            </w:r>
            <w:r/>
          </w:p>
        </w:tc>
        <w:tc>
          <w:tcPr>
            <w:tcBorders/>
            <w:tcMar>
              <w:left w:w="15" w:type="dxa"/>
              <w:top w:w="15" w:type="dxa"/>
              <w:right w:w="15" w:type="dxa"/>
              <w:bottom w:w="15" w:type="dxa"/>
            </w:tcMar>
            <w:tcW w:w="1560" w:type="dxa"/>
            <w:vAlign w:val="center"/>
            <w:textDirection w:val="lrTb"/>
            <w:noWrap w:val="false"/>
          </w:tcPr>
          <w:p w14:paraId="1CC4641B">
            <w:pPr>
              <w:pBdr/>
              <w:spacing w:after="0" w:before="0" w:line="240" w:lineRule="auto"/>
              <w:ind/>
              <w:rPr/>
            </w:pPr>
            <w:r>
              <w:rPr>
                <w:rFonts w:ascii="Times New Roman" w:hAnsi="Times New Roman" w:eastAsia="Times New Roman" w:cs="Times New Roman"/>
                <w:color w:val="000000"/>
                <w:sz w:val="24"/>
              </w:rPr>
              <w:t xml:space="preserve">Low</w:t>
            </w:r>
            <w:r/>
          </w:p>
        </w:tc>
      </w:tr>
      <w:tr>
        <w:trPr/>
        <w:tc>
          <w:tcPr>
            <w:tcBorders/>
            <w:tcMar>
              <w:left w:w="15" w:type="dxa"/>
              <w:top w:w="15" w:type="dxa"/>
              <w:right w:w="15" w:type="dxa"/>
              <w:bottom w:w="15" w:type="dxa"/>
            </w:tcMar>
            <w:tcW w:w="862" w:type="dxa"/>
            <w:vAlign w:val="center"/>
            <w:textDirection w:val="lrTb"/>
            <w:noWrap w:val="false"/>
          </w:tcPr>
          <w:p w14:paraId="5D71ED5D">
            <w:pPr>
              <w:pBdr/>
              <w:spacing w:after="0" w:before="0" w:line="240" w:lineRule="auto"/>
              <w:ind/>
              <w:rPr/>
            </w:pPr>
            <w:r>
              <w:rPr>
                <w:rFonts w:ascii="Times New Roman" w:hAnsi="Times New Roman" w:eastAsia="Times New Roman" w:cs="Times New Roman"/>
                <w:color w:val="000000"/>
                <w:sz w:val="24"/>
              </w:rPr>
              <w:t xml:space="preserve">EIGRP</w:t>
            </w:r>
            <w:r/>
          </w:p>
        </w:tc>
        <w:tc>
          <w:tcPr>
            <w:tcBorders/>
            <w:tcMar>
              <w:left w:w="15" w:type="dxa"/>
              <w:top w:w="15" w:type="dxa"/>
              <w:right w:w="15" w:type="dxa"/>
              <w:bottom w:w="15" w:type="dxa"/>
            </w:tcMar>
            <w:tcW w:w="1560" w:type="dxa"/>
            <w:vAlign w:val="center"/>
            <w:textDirection w:val="lrTb"/>
            <w:noWrap w:val="false"/>
          </w:tcPr>
          <w:p w14:paraId="48EC6618">
            <w:pPr>
              <w:pBdr/>
              <w:spacing w:after="0" w:before="0" w:line="240" w:lineRule="auto"/>
              <w:ind/>
              <w:rPr/>
            </w:pPr>
            <w:r>
              <w:rPr>
                <w:rFonts w:ascii="Times New Roman" w:hAnsi="Times New Roman" w:eastAsia="Times New Roman" w:cs="Times New Roman"/>
                <w:color w:val="000000"/>
                <w:sz w:val="24"/>
              </w:rPr>
              <w:t xml:space="preserve">Medium</w:t>
            </w:r>
            <w:r/>
          </w:p>
        </w:tc>
      </w:tr>
      <w:tr>
        <w:trPr/>
        <w:tc>
          <w:tcPr>
            <w:tcBorders/>
            <w:tcMar>
              <w:left w:w="15" w:type="dxa"/>
              <w:top w:w="15" w:type="dxa"/>
              <w:right w:w="15" w:type="dxa"/>
              <w:bottom w:w="15" w:type="dxa"/>
            </w:tcMar>
            <w:tcW w:w="862" w:type="dxa"/>
            <w:vAlign w:val="center"/>
            <w:textDirection w:val="lrTb"/>
            <w:noWrap w:val="false"/>
          </w:tcPr>
          <w:p w14:paraId="500E7914">
            <w:pPr>
              <w:pBdr/>
              <w:spacing w:after="0" w:before="0" w:line="240" w:lineRule="auto"/>
              <w:ind/>
              <w:rPr/>
            </w:pPr>
            <w:r>
              <w:rPr>
                <w:rFonts w:ascii="Times New Roman" w:hAnsi="Times New Roman" w:eastAsia="Times New Roman" w:cs="Times New Roman"/>
                <w:color w:val="000000"/>
                <w:sz w:val="24"/>
              </w:rPr>
              <w:t xml:space="preserve">OSPF</w:t>
            </w:r>
            <w:r/>
          </w:p>
        </w:tc>
        <w:tc>
          <w:tcPr>
            <w:tcBorders/>
            <w:tcMar>
              <w:left w:w="15" w:type="dxa"/>
              <w:top w:w="15" w:type="dxa"/>
              <w:right w:w="15" w:type="dxa"/>
              <w:bottom w:w="15" w:type="dxa"/>
            </w:tcMar>
            <w:tcW w:w="1560" w:type="dxa"/>
            <w:vAlign w:val="center"/>
            <w:textDirection w:val="lrTb"/>
            <w:noWrap w:val="false"/>
          </w:tcPr>
          <w:p w14:paraId="4699B609">
            <w:pPr>
              <w:pBdr/>
              <w:spacing w:after="0" w:before="0" w:line="240" w:lineRule="auto"/>
              <w:ind/>
              <w:rPr/>
            </w:pPr>
            <w:r>
              <w:rPr>
                <w:rFonts w:ascii="Times New Roman" w:hAnsi="Times New Roman" w:eastAsia="Times New Roman" w:cs="Times New Roman"/>
                <w:color w:val="000000"/>
                <w:sz w:val="24"/>
              </w:rPr>
              <w:t xml:space="preserve">High</w:t>
            </w:r>
            <w:r/>
          </w:p>
        </w:tc>
      </w:tr>
    </w:tbl>
    <w:p w14:paraId="5CFB5510">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Trade-off:</w:t>
      </w:r>
      <w:r/>
    </w:p>
    <w:p w14:paraId="19B7A40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More intelligence = more resources</w:t>
      </w:r>
      <w:r/>
    </w:p>
    <w:p w14:paraId="5D096330">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13. Network Design</w:t>
      </w:r>
      <w:r/>
    </w:p>
    <w:tbl>
      <w:tblPr>
        <w:tblStyle w:val="1329"/>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872"/>
        <w:gridCol w:w="413"/>
        <w:gridCol w:w="760"/>
        <w:gridCol w:w="613"/>
      </w:tblGrid>
      <w:tr>
        <w:trPr/>
        <w:tc>
          <w:tcPr>
            <w:tcBorders/>
            <w:tcMar>
              <w:left w:w="15" w:type="dxa"/>
              <w:top w:w="15" w:type="dxa"/>
              <w:right w:w="15" w:type="dxa"/>
              <w:bottom w:w="15" w:type="dxa"/>
            </w:tcMar>
            <w:tcW w:w="1872" w:type="dxa"/>
            <w:vAlign w:val="center"/>
            <w:textDirection w:val="lrTb"/>
            <w:noWrap w:val="false"/>
          </w:tcPr>
          <w:p w14:paraId="275ACD3F">
            <w:pPr>
              <w:pBdr/>
              <w:spacing w:after="0" w:before="0" w:line="240" w:lineRule="auto"/>
              <w:ind/>
              <w:jc w:val="center"/>
              <w:rPr/>
            </w:pPr>
            <w:r>
              <w:rPr>
                <w:rFonts w:ascii="Times New Roman" w:hAnsi="Times New Roman" w:eastAsia="Times New Roman" w:cs="Times New Roman"/>
                <w:b/>
                <w:color w:val="000000"/>
                <w:sz w:val="24"/>
              </w:rPr>
              <w:t xml:space="preserve">Feature</w:t>
            </w:r>
            <w:r/>
          </w:p>
        </w:tc>
        <w:tc>
          <w:tcPr>
            <w:tcBorders/>
            <w:tcMar>
              <w:left w:w="15" w:type="dxa"/>
              <w:top w:w="15" w:type="dxa"/>
              <w:right w:w="15" w:type="dxa"/>
              <w:bottom w:w="15" w:type="dxa"/>
            </w:tcMar>
            <w:tcW w:w="413" w:type="dxa"/>
            <w:vAlign w:val="center"/>
            <w:textDirection w:val="lrTb"/>
            <w:noWrap w:val="false"/>
          </w:tcPr>
          <w:p w14:paraId="32D49DA7">
            <w:pPr>
              <w:pBdr/>
              <w:spacing w:after="0" w:before="0" w:line="240" w:lineRule="auto"/>
              <w:ind/>
              <w:jc w:val="center"/>
              <w:rPr/>
            </w:pPr>
            <w:r>
              <w:rPr>
                <w:rFonts w:ascii="Times New Roman" w:hAnsi="Times New Roman" w:eastAsia="Times New Roman" w:cs="Times New Roman"/>
                <w:b/>
                <w:color w:val="000000"/>
                <w:sz w:val="24"/>
              </w:rPr>
              <w:t xml:space="preserve">RIP</w:t>
            </w:r>
            <w:r/>
          </w:p>
        </w:tc>
        <w:tc>
          <w:tcPr>
            <w:tcBorders/>
            <w:tcMar>
              <w:left w:w="15" w:type="dxa"/>
              <w:top w:w="15" w:type="dxa"/>
              <w:right w:w="15" w:type="dxa"/>
              <w:bottom w:w="15" w:type="dxa"/>
            </w:tcMar>
            <w:tcW w:w="760" w:type="dxa"/>
            <w:vAlign w:val="center"/>
            <w:textDirection w:val="lrTb"/>
            <w:noWrap w:val="false"/>
          </w:tcPr>
          <w:p w14:paraId="6E0108BB">
            <w:pPr>
              <w:pBdr/>
              <w:spacing w:after="0" w:before="0" w:line="240" w:lineRule="auto"/>
              <w:ind/>
              <w:jc w:val="center"/>
              <w:rPr/>
            </w:pPr>
            <w:r>
              <w:rPr>
                <w:rFonts w:ascii="Times New Roman" w:hAnsi="Times New Roman" w:eastAsia="Times New Roman" w:cs="Times New Roman"/>
                <w:b/>
                <w:color w:val="000000"/>
                <w:sz w:val="24"/>
              </w:rPr>
              <w:t xml:space="preserve">EIGRP</w:t>
            </w:r>
            <w:r/>
          </w:p>
        </w:tc>
        <w:tc>
          <w:tcPr>
            <w:tcBorders/>
            <w:tcMar>
              <w:left w:w="15" w:type="dxa"/>
              <w:top w:w="15" w:type="dxa"/>
              <w:right w:w="15" w:type="dxa"/>
              <w:bottom w:w="15" w:type="dxa"/>
            </w:tcMar>
            <w:tcW w:w="613" w:type="dxa"/>
            <w:vAlign w:val="center"/>
            <w:textDirection w:val="lrTb"/>
            <w:noWrap w:val="false"/>
          </w:tcPr>
          <w:p w14:paraId="2E73F29F">
            <w:pPr>
              <w:pBdr/>
              <w:spacing w:after="0" w:before="0" w:line="240" w:lineRule="auto"/>
              <w:ind/>
              <w:jc w:val="center"/>
              <w:rPr/>
            </w:pPr>
            <w:r>
              <w:rPr>
                <w:rFonts w:ascii="Times New Roman" w:hAnsi="Times New Roman" w:eastAsia="Times New Roman" w:cs="Times New Roman"/>
                <w:b/>
                <w:color w:val="000000"/>
                <w:sz w:val="24"/>
              </w:rPr>
              <w:t xml:space="preserve">OSPF</w:t>
            </w:r>
            <w:r/>
          </w:p>
        </w:tc>
      </w:tr>
      <w:tr>
        <w:trPr/>
        <w:tc>
          <w:tcPr>
            <w:tcBorders/>
            <w:tcMar>
              <w:left w:w="15" w:type="dxa"/>
              <w:top w:w="15" w:type="dxa"/>
              <w:right w:w="15" w:type="dxa"/>
              <w:bottom w:w="15" w:type="dxa"/>
            </w:tcMar>
            <w:tcW w:w="1872" w:type="dxa"/>
            <w:vAlign w:val="center"/>
            <w:textDirection w:val="lrTb"/>
            <w:noWrap w:val="false"/>
          </w:tcPr>
          <w:p w14:paraId="79F6E108">
            <w:pPr>
              <w:pBdr/>
              <w:spacing w:after="0" w:before="0" w:line="240" w:lineRule="auto"/>
              <w:ind/>
              <w:rPr/>
            </w:pPr>
            <w:r>
              <w:rPr>
                <w:rFonts w:ascii="Times New Roman" w:hAnsi="Times New Roman" w:eastAsia="Times New Roman" w:cs="Times New Roman"/>
                <w:color w:val="000000"/>
                <w:sz w:val="24"/>
              </w:rPr>
              <w:t xml:space="preserve">Hierarchical design</w:t>
            </w:r>
            <w:r/>
          </w:p>
        </w:tc>
        <w:tc>
          <w:tcPr>
            <w:tcBorders/>
            <w:tcMar>
              <w:left w:w="15" w:type="dxa"/>
              <w:top w:w="15" w:type="dxa"/>
              <w:right w:w="15" w:type="dxa"/>
              <w:bottom w:w="15" w:type="dxa"/>
            </w:tcMar>
            <w:tcW w:w="413" w:type="dxa"/>
            <w:vAlign w:val="center"/>
            <w:textDirection w:val="lrTb"/>
            <w:noWrap w:val="false"/>
          </w:tcPr>
          <w:p w14:paraId="0D4B48B8">
            <w:pPr>
              <w:pBdr/>
              <w:spacing w:after="0" w:before="0" w:line="240" w:lineRule="auto"/>
              <w:ind/>
              <w:rPr/>
            </w:pPr>
            <w:r>
              <w:rPr>
                <w:rFonts w:ascii="Times New Roman" w:hAnsi="Times New Roman" w:eastAsia="Times New Roman" w:cs="Times New Roman"/>
                <w:color w:val="000000"/>
                <w:sz w:val="24"/>
              </w:rPr>
              <w:t xml:space="preserve">❌</w:t>
            </w:r>
            <w:r/>
          </w:p>
        </w:tc>
        <w:tc>
          <w:tcPr>
            <w:tcBorders/>
            <w:tcMar>
              <w:left w:w="15" w:type="dxa"/>
              <w:top w:w="15" w:type="dxa"/>
              <w:right w:w="15" w:type="dxa"/>
              <w:bottom w:w="15" w:type="dxa"/>
            </w:tcMar>
            <w:tcW w:w="760" w:type="dxa"/>
            <w:vAlign w:val="center"/>
            <w:textDirection w:val="lrTb"/>
            <w:noWrap w:val="false"/>
          </w:tcPr>
          <w:p w14:paraId="75FA90D9">
            <w:pPr>
              <w:pBdr/>
              <w:spacing w:after="0" w:before="0" w:line="240" w:lineRule="auto"/>
              <w:ind/>
              <w:rPr/>
            </w:pPr>
            <w:r>
              <w:rPr>
                <w:rFonts w:ascii="Times New Roman" w:hAnsi="Times New Roman" w:eastAsia="Times New Roman" w:cs="Times New Roman"/>
                <w:color w:val="000000"/>
                <w:sz w:val="24"/>
              </w:rPr>
              <w:t xml:space="preserve">Limited</w:t>
            </w:r>
            <w:r/>
          </w:p>
        </w:tc>
        <w:tc>
          <w:tcPr>
            <w:tcBorders/>
            <w:tcMar>
              <w:left w:w="15" w:type="dxa"/>
              <w:top w:w="15" w:type="dxa"/>
              <w:right w:w="15" w:type="dxa"/>
              <w:bottom w:w="15" w:type="dxa"/>
            </w:tcMar>
            <w:tcW w:w="613" w:type="dxa"/>
            <w:vAlign w:val="center"/>
            <w:textDirection w:val="lrTb"/>
            <w:noWrap w:val="false"/>
          </w:tcPr>
          <w:p w14:paraId="439B5F46">
            <w:pPr>
              <w:pBdr/>
              <w:spacing w:after="0" w:before="0" w:line="240" w:lineRule="auto"/>
              <w:ind/>
              <w:rPr/>
            </w:pPr>
            <w:r>
              <w:rPr>
                <w:rFonts w:ascii="Times New Roman" w:hAnsi="Times New Roman" w:eastAsia="Times New Roman" w:cs="Times New Roman"/>
                <w:color w:val="000000"/>
                <w:sz w:val="24"/>
              </w:rPr>
              <w:t xml:space="preserve">✅</w:t>
            </w:r>
            <w:r/>
          </w:p>
        </w:tc>
      </w:tr>
      <w:tr>
        <w:trPr/>
        <w:tc>
          <w:tcPr>
            <w:tcBorders/>
            <w:tcMar>
              <w:left w:w="15" w:type="dxa"/>
              <w:top w:w="15" w:type="dxa"/>
              <w:right w:w="15" w:type="dxa"/>
              <w:bottom w:w="15" w:type="dxa"/>
            </w:tcMar>
            <w:tcW w:w="1872" w:type="dxa"/>
            <w:vAlign w:val="center"/>
            <w:textDirection w:val="lrTb"/>
            <w:noWrap w:val="false"/>
          </w:tcPr>
          <w:p w14:paraId="2F9EA73E">
            <w:pPr>
              <w:pBdr/>
              <w:spacing w:after="0" w:before="0" w:line="240" w:lineRule="auto"/>
              <w:ind/>
              <w:rPr/>
            </w:pPr>
            <w:r>
              <w:rPr>
                <w:rFonts w:ascii="Times New Roman" w:hAnsi="Times New Roman" w:eastAsia="Times New Roman" w:cs="Times New Roman"/>
                <w:color w:val="000000"/>
                <w:sz w:val="24"/>
              </w:rPr>
              <w:t xml:space="preserve">Areas</w:t>
            </w:r>
            <w:r/>
          </w:p>
        </w:tc>
        <w:tc>
          <w:tcPr>
            <w:tcBorders/>
            <w:tcMar>
              <w:left w:w="15" w:type="dxa"/>
              <w:top w:w="15" w:type="dxa"/>
              <w:right w:w="15" w:type="dxa"/>
              <w:bottom w:w="15" w:type="dxa"/>
            </w:tcMar>
            <w:tcW w:w="413" w:type="dxa"/>
            <w:vAlign w:val="center"/>
            <w:textDirection w:val="lrTb"/>
            <w:noWrap w:val="false"/>
          </w:tcPr>
          <w:p w14:paraId="5557A042">
            <w:pPr>
              <w:pBdr/>
              <w:spacing w:after="0" w:before="0" w:line="240" w:lineRule="auto"/>
              <w:ind/>
              <w:rPr/>
            </w:pPr>
            <w:r>
              <w:rPr>
                <w:rFonts w:ascii="Times New Roman" w:hAnsi="Times New Roman" w:eastAsia="Times New Roman" w:cs="Times New Roman"/>
                <w:color w:val="000000"/>
                <w:sz w:val="24"/>
              </w:rPr>
              <w:t xml:space="preserve">❌</w:t>
            </w:r>
            <w:r/>
          </w:p>
        </w:tc>
        <w:tc>
          <w:tcPr>
            <w:tcBorders/>
            <w:tcMar>
              <w:left w:w="15" w:type="dxa"/>
              <w:top w:w="15" w:type="dxa"/>
              <w:right w:w="15" w:type="dxa"/>
              <w:bottom w:w="15" w:type="dxa"/>
            </w:tcMar>
            <w:tcW w:w="760" w:type="dxa"/>
            <w:vAlign w:val="center"/>
            <w:textDirection w:val="lrTb"/>
            <w:noWrap w:val="false"/>
          </w:tcPr>
          <w:p w14:paraId="1FD6A270">
            <w:pPr>
              <w:pBdr/>
              <w:spacing w:after="0" w:before="0" w:line="240" w:lineRule="auto"/>
              <w:ind/>
              <w:rPr/>
            </w:pPr>
            <w:r>
              <w:rPr>
                <w:rFonts w:ascii="Times New Roman" w:hAnsi="Times New Roman" w:eastAsia="Times New Roman" w:cs="Times New Roman"/>
                <w:color w:val="000000"/>
                <w:sz w:val="24"/>
              </w:rPr>
              <w:t xml:space="preserve">❌</w:t>
            </w:r>
            <w:r/>
          </w:p>
        </w:tc>
        <w:tc>
          <w:tcPr>
            <w:tcBorders/>
            <w:tcMar>
              <w:left w:w="15" w:type="dxa"/>
              <w:top w:w="15" w:type="dxa"/>
              <w:right w:w="15" w:type="dxa"/>
              <w:bottom w:w="15" w:type="dxa"/>
            </w:tcMar>
            <w:tcW w:w="613" w:type="dxa"/>
            <w:vAlign w:val="center"/>
            <w:textDirection w:val="lrTb"/>
            <w:noWrap w:val="false"/>
          </w:tcPr>
          <w:p w14:paraId="64D731E6">
            <w:pPr>
              <w:pBdr/>
              <w:spacing w:after="0" w:before="0" w:line="240" w:lineRule="auto"/>
              <w:ind/>
              <w:rPr/>
            </w:pPr>
            <w:r>
              <w:rPr>
                <w:rFonts w:ascii="Times New Roman" w:hAnsi="Times New Roman" w:eastAsia="Times New Roman" w:cs="Times New Roman"/>
                <w:color w:val="000000"/>
                <w:sz w:val="24"/>
              </w:rPr>
              <w:t xml:space="preserve">✅</w:t>
            </w:r>
            <w:r/>
          </w:p>
        </w:tc>
      </w:tr>
    </w:tbl>
    <w:p w14:paraId="43E5645E">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14. Multicast Addresses</w:t>
      </w:r>
      <w:r/>
    </w:p>
    <w:tbl>
      <w:tblPr>
        <w:tblStyle w:val="1329"/>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862"/>
        <w:gridCol w:w="1987"/>
      </w:tblGrid>
      <w:tr>
        <w:trPr/>
        <w:tc>
          <w:tcPr>
            <w:tcBorders/>
            <w:tcMar>
              <w:left w:w="15" w:type="dxa"/>
              <w:top w:w="15" w:type="dxa"/>
              <w:right w:w="15" w:type="dxa"/>
              <w:bottom w:w="15" w:type="dxa"/>
            </w:tcMar>
            <w:tcW w:w="862" w:type="dxa"/>
            <w:vAlign w:val="center"/>
            <w:textDirection w:val="lrTb"/>
            <w:noWrap w:val="false"/>
          </w:tcPr>
          <w:p w14:paraId="3862A6D1">
            <w:pPr>
              <w:pBdr/>
              <w:spacing w:after="0" w:before="0" w:line="240" w:lineRule="auto"/>
              <w:ind/>
              <w:jc w:val="center"/>
              <w:rPr/>
            </w:pPr>
            <w:r>
              <w:rPr>
                <w:rFonts w:ascii="Times New Roman" w:hAnsi="Times New Roman" w:eastAsia="Times New Roman" w:cs="Times New Roman"/>
                <w:b/>
                <w:color w:val="000000"/>
                <w:sz w:val="24"/>
              </w:rPr>
              <w:t xml:space="preserve">Protocol</w:t>
            </w:r>
            <w:r/>
          </w:p>
        </w:tc>
        <w:tc>
          <w:tcPr>
            <w:tcBorders/>
            <w:tcMar>
              <w:left w:w="15" w:type="dxa"/>
              <w:top w:w="15" w:type="dxa"/>
              <w:right w:w="15" w:type="dxa"/>
              <w:bottom w:w="15" w:type="dxa"/>
            </w:tcMar>
            <w:tcW w:w="1987" w:type="dxa"/>
            <w:vAlign w:val="center"/>
            <w:textDirection w:val="lrTb"/>
            <w:noWrap w:val="false"/>
          </w:tcPr>
          <w:p w14:paraId="1F41A5DD">
            <w:pPr>
              <w:pBdr/>
              <w:spacing w:after="0" w:before="0" w:line="240" w:lineRule="auto"/>
              <w:ind/>
              <w:jc w:val="center"/>
              <w:rPr/>
            </w:pPr>
            <w:r>
              <w:rPr>
                <w:rFonts w:ascii="Times New Roman" w:hAnsi="Times New Roman" w:eastAsia="Times New Roman" w:cs="Times New Roman"/>
                <w:b/>
                <w:color w:val="000000"/>
                <w:sz w:val="24"/>
              </w:rPr>
              <w:t xml:space="preserve">Address</w:t>
            </w:r>
            <w:r/>
          </w:p>
        </w:tc>
      </w:tr>
      <w:tr>
        <w:trPr/>
        <w:tc>
          <w:tcPr>
            <w:tcBorders/>
            <w:tcMar>
              <w:left w:w="15" w:type="dxa"/>
              <w:top w:w="15" w:type="dxa"/>
              <w:right w:w="15" w:type="dxa"/>
              <w:bottom w:w="15" w:type="dxa"/>
            </w:tcMar>
            <w:tcW w:w="862" w:type="dxa"/>
            <w:vAlign w:val="center"/>
            <w:textDirection w:val="lrTb"/>
            <w:noWrap w:val="false"/>
          </w:tcPr>
          <w:p w14:paraId="52C48E45">
            <w:pPr>
              <w:pBdr/>
              <w:spacing w:after="0" w:before="0" w:line="240" w:lineRule="auto"/>
              <w:ind/>
              <w:rPr/>
            </w:pPr>
            <w:r>
              <w:rPr>
                <w:rFonts w:ascii="Times New Roman" w:hAnsi="Times New Roman" w:eastAsia="Times New Roman" w:cs="Times New Roman"/>
                <w:color w:val="000000"/>
                <w:sz w:val="24"/>
              </w:rPr>
              <w:t xml:space="preserve">RIP v2</w:t>
            </w:r>
            <w:r/>
          </w:p>
        </w:tc>
        <w:tc>
          <w:tcPr>
            <w:tcBorders/>
            <w:tcMar>
              <w:left w:w="15" w:type="dxa"/>
              <w:top w:w="15" w:type="dxa"/>
              <w:right w:w="15" w:type="dxa"/>
              <w:bottom w:w="15" w:type="dxa"/>
            </w:tcMar>
            <w:tcW w:w="1987" w:type="dxa"/>
            <w:vAlign w:val="center"/>
            <w:textDirection w:val="lrTb"/>
            <w:noWrap w:val="false"/>
          </w:tcPr>
          <w:p w14:paraId="07707115">
            <w:pPr>
              <w:pBdr/>
              <w:spacing w:after="0" w:before="0" w:line="240" w:lineRule="auto"/>
              <w:ind/>
              <w:rPr/>
            </w:pPr>
            <w:r>
              <w:rPr>
                <w:rFonts w:ascii="Times New Roman" w:hAnsi="Times New Roman" w:eastAsia="Times New Roman" w:cs="Times New Roman"/>
                <w:color w:val="000000"/>
                <w:sz w:val="24"/>
              </w:rPr>
              <w:t xml:space="preserve">224.0.0.9</w:t>
            </w:r>
            <w:r/>
          </w:p>
        </w:tc>
      </w:tr>
      <w:tr>
        <w:trPr/>
        <w:tc>
          <w:tcPr>
            <w:tcBorders/>
            <w:tcMar>
              <w:left w:w="15" w:type="dxa"/>
              <w:top w:w="15" w:type="dxa"/>
              <w:right w:w="15" w:type="dxa"/>
              <w:bottom w:w="15" w:type="dxa"/>
            </w:tcMar>
            <w:tcW w:w="862" w:type="dxa"/>
            <w:vAlign w:val="center"/>
            <w:textDirection w:val="lrTb"/>
            <w:noWrap w:val="false"/>
          </w:tcPr>
          <w:p w14:paraId="6D3BC28C">
            <w:pPr>
              <w:pBdr/>
              <w:spacing w:after="0" w:before="0" w:line="240" w:lineRule="auto"/>
              <w:ind/>
              <w:rPr/>
            </w:pPr>
            <w:r>
              <w:rPr>
                <w:rFonts w:ascii="Times New Roman" w:hAnsi="Times New Roman" w:eastAsia="Times New Roman" w:cs="Times New Roman"/>
                <w:color w:val="000000"/>
                <w:sz w:val="24"/>
              </w:rPr>
              <w:t xml:space="preserve">EIGRP</w:t>
            </w:r>
            <w:r/>
          </w:p>
        </w:tc>
        <w:tc>
          <w:tcPr>
            <w:tcBorders/>
            <w:tcMar>
              <w:left w:w="15" w:type="dxa"/>
              <w:top w:w="15" w:type="dxa"/>
              <w:right w:w="15" w:type="dxa"/>
              <w:bottom w:w="15" w:type="dxa"/>
            </w:tcMar>
            <w:tcW w:w="1987" w:type="dxa"/>
            <w:vAlign w:val="center"/>
            <w:textDirection w:val="lrTb"/>
            <w:noWrap w:val="false"/>
          </w:tcPr>
          <w:p w14:paraId="03427143">
            <w:pPr>
              <w:pBdr/>
              <w:spacing w:after="0" w:before="0" w:line="240" w:lineRule="auto"/>
              <w:ind/>
              <w:rPr/>
            </w:pPr>
            <w:r>
              <w:rPr>
                <w:rFonts w:ascii="Times New Roman" w:hAnsi="Times New Roman" w:eastAsia="Times New Roman" w:cs="Times New Roman"/>
                <w:color w:val="000000"/>
                <w:sz w:val="24"/>
              </w:rPr>
              <w:t xml:space="preserve">224.0.0.10</w:t>
            </w:r>
            <w:r/>
          </w:p>
        </w:tc>
      </w:tr>
      <w:tr>
        <w:trPr/>
        <w:tc>
          <w:tcPr>
            <w:tcBorders/>
            <w:tcMar>
              <w:left w:w="15" w:type="dxa"/>
              <w:top w:w="15" w:type="dxa"/>
              <w:right w:w="15" w:type="dxa"/>
              <w:bottom w:w="15" w:type="dxa"/>
            </w:tcMar>
            <w:tcW w:w="862" w:type="dxa"/>
            <w:vAlign w:val="center"/>
            <w:textDirection w:val="lrTb"/>
            <w:noWrap w:val="false"/>
          </w:tcPr>
          <w:p w14:paraId="194FD0B1">
            <w:pPr>
              <w:pBdr/>
              <w:spacing w:after="0" w:before="0" w:line="240" w:lineRule="auto"/>
              <w:ind/>
              <w:rPr/>
            </w:pPr>
            <w:r>
              <w:rPr>
                <w:rFonts w:ascii="Times New Roman" w:hAnsi="Times New Roman" w:eastAsia="Times New Roman" w:cs="Times New Roman"/>
                <w:color w:val="000000"/>
                <w:sz w:val="24"/>
              </w:rPr>
              <w:t xml:space="preserve">OSPF</w:t>
            </w:r>
            <w:r/>
          </w:p>
        </w:tc>
        <w:tc>
          <w:tcPr>
            <w:tcBorders/>
            <w:tcMar>
              <w:left w:w="15" w:type="dxa"/>
              <w:top w:w="15" w:type="dxa"/>
              <w:right w:w="15" w:type="dxa"/>
              <w:bottom w:w="15" w:type="dxa"/>
            </w:tcMar>
            <w:tcW w:w="1987" w:type="dxa"/>
            <w:vAlign w:val="center"/>
            <w:textDirection w:val="lrTb"/>
            <w:noWrap w:val="false"/>
          </w:tcPr>
          <w:p w14:paraId="6897AF24">
            <w:pPr>
              <w:pBdr/>
              <w:spacing w:after="0" w:before="0" w:line="240" w:lineRule="auto"/>
              <w:ind/>
              <w:rPr/>
            </w:pPr>
            <w:r>
              <w:rPr>
                <w:rFonts w:ascii="Times New Roman" w:hAnsi="Times New Roman" w:eastAsia="Times New Roman" w:cs="Times New Roman"/>
                <w:color w:val="000000"/>
                <w:sz w:val="24"/>
              </w:rPr>
              <w:t xml:space="preserve">224.0.0.5 / 224.0.0.6</w:t>
            </w:r>
            <w:r/>
          </w:p>
        </w:tc>
      </w:tr>
    </w:tbl>
    <w:p w14:paraId="6DEDA5CD">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15. Real-World Usage</w:t>
      </w:r>
      <w:r/>
    </w:p>
    <w:tbl>
      <w:tblPr>
        <w:tblStyle w:val="1329"/>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862"/>
        <w:gridCol w:w="1913"/>
      </w:tblGrid>
      <w:tr>
        <w:trPr/>
        <w:tc>
          <w:tcPr>
            <w:tcBorders/>
            <w:tcMar>
              <w:left w:w="15" w:type="dxa"/>
              <w:top w:w="15" w:type="dxa"/>
              <w:right w:w="15" w:type="dxa"/>
              <w:bottom w:w="15" w:type="dxa"/>
            </w:tcMar>
            <w:tcW w:w="862" w:type="dxa"/>
            <w:vAlign w:val="center"/>
            <w:textDirection w:val="lrTb"/>
            <w:noWrap w:val="false"/>
          </w:tcPr>
          <w:p w14:paraId="6436239B">
            <w:pPr>
              <w:pBdr/>
              <w:spacing w:after="0" w:before="0" w:line="240" w:lineRule="auto"/>
              <w:ind/>
              <w:jc w:val="center"/>
              <w:rPr/>
            </w:pPr>
            <w:r>
              <w:rPr>
                <w:rFonts w:ascii="Times New Roman" w:hAnsi="Times New Roman" w:eastAsia="Times New Roman" w:cs="Times New Roman"/>
                <w:b/>
                <w:color w:val="000000"/>
                <w:sz w:val="24"/>
              </w:rPr>
              <w:t xml:space="preserve">Protocol</w:t>
            </w:r>
            <w:r/>
          </w:p>
        </w:tc>
        <w:tc>
          <w:tcPr>
            <w:tcBorders/>
            <w:tcMar>
              <w:left w:w="15" w:type="dxa"/>
              <w:top w:w="15" w:type="dxa"/>
              <w:right w:w="15" w:type="dxa"/>
              <w:bottom w:w="15" w:type="dxa"/>
            </w:tcMar>
            <w:tcW w:w="1913" w:type="dxa"/>
            <w:vAlign w:val="center"/>
            <w:textDirection w:val="lrTb"/>
            <w:noWrap w:val="false"/>
          </w:tcPr>
          <w:p w14:paraId="05063774">
            <w:pPr>
              <w:pBdr/>
              <w:spacing w:after="0" w:before="0" w:line="240" w:lineRule="auto"/>
              <w:ind/>
              <w:jc w:val="center"/>
              <w:rPr/>
            </w:pPr>
            <w:r>
              <w:rPr>
                <w:rFonts w:ascii="Times New Roman" w:hAnsi="Times New Roman" w:eastAsia="Times New Roman" w:cs="Times New Roman"/>
                <w:b/>
                <w:color w:val="000000"/>
                <w:sz w:val="24"/>
              </w:rPr>
              <w:t xml:space="preserve">Use Case</w:t>
            </w:r>
            <w:r/>
          </w:p>
        </w:tc>
      </w:tr>
      <w:tr>
        <w:trPr/>
        <w:tc>
          <w:tcPr>
            <w:tcBorders/>
            <w:tcMar>
              <w:left w:w="15" w:type="dxa"/>
              <w:top w:w="15" w:type="dxa"/>
              <w:right w:w="15" w:type="dxa"/>
              <w:bottom w:w="15" w:type="dxa"/>
            </w:tcMar>
            <w:tcW w:w="862" w:type="dxa"/>
            <w:vAlign w:val="center"/>
            <w:textDirection w:val="lrTb"/>
            <w:noWrap w:val="false"/>
          </w:tcPr>
          <w:p w14:paraId="36F5DFE4">
            <w:pPr>
              <w:pBdr/>
              <w:spacing w:after="0" w:before="0" w:line="240" w:lineRule="auto"/>
              <w:ind/>
              <w:rPr/>
            </w:pPr>
            <w:r>
              <w:rPr>
                <w:rFonts w:ascii="Times New Roman" w:hAnsi="Times New Roman" w:eastAsia="Times New Roman" w:cs="Times New Roman"/>
                <w:color w:val="000000"/>
                <w:sz w:val="24"/>
              </w:rPr>
              <w:t xml:space="preserve">RIP</w:t>
            </w:r>
            <w:r/>
          </w:p>
        </w:tc>
        <w:tc>
          <w:tcPr>
            <w:tcBorders/>
            <w:tcMar>
              <w:left w:w="15" w:type="dxa"/>
              <w:top w:w="15" w:type="dxa"/>
              <w:right w:w="15" w:type="dxa"/>
              <w:bottom w:w="15" w:type="dxa"/>
            </w:tcMar>
            <w:tcW w:w="1913" w:type="dxa"/>
            <w:vAlign w:val="center"/>
            <w:textDirection w:val="lrTb"/>
            <w:noWrap w:val="false"/>
          </w:tcPr>
          <w:p w14:paraId="612A96C7">
            <w:pPr>
              <w:pBdr/>
              <w:spacing w:after="0" w:before="0" w:line="240" w:lineRule="auto"/>
              <w:ind/>
              <w:rPr/>
            </w:pPr>
            <w:r>
              <w:rPr>
                <w:rFonts w:ascii="Times New Roman" w:hAnsi="Times New Roman" w:eastAsia="Times New Roman" w:cs="Times New Roman"/>
                <w:color w:val="000000"/>
                <w:sz w:val="24"/>
              </w:rPr>
              <w:t xml:space="preserve">Labs, legacy</w:t>
            </w:r>
            <w:r/>
          </w:p>
        </w:tc>
      </w:tr>
      <w:tr>
        <w:trPr/>
        <w:tc>
          <w:tcPr>
            <w:tcBorders/>
            <w:tcMar>
              <w:left w:w="15" w:type="dxa"/>
              <w:top w:w="15" w:type="dxa"/>
              <w:right w:w="15" w:type="dxa"/>
              <w:bottom w:w="15" w:type="dxa"/>
            </w:tcMar>
            <w:tcW w:w="862" w:type="dxa"/>
            <w:vAlign w:val="center"/>
            <w:textDirection w:val="lrTb"/>
            <w:noWrap w:val="false"/>
          </w:tcPr>
          <w:p w14:paraId="20286DFA">
            <w:pPr>
              <w:pBdr/>
              <w:spacing w:after="0" w:before="0" w:line="240" w:lineRule="auto"/>
              <w:ind/>
              <w:rPr/>
            </w:pPr>
            <w:r>
              <w:rPr>
                <w:rFonts w:ascii="Times New Roman" w:hAnsi="Times New Roman" w:eastAsia="Times New Roman" w:cs="Times New Roman"/>
                <w:color w:val="000000"/>
                <w:sz w:val="24"/>
              </w:rPr>
              <w:t xml:space="preserve">EIGRP</w:t>
            </w:r>
            <w:r/>
          </w:p>
        </w:tc>
        <w:tc>
          <w:tcPr>
            <w:tcBorders/>
            <w:tcMar>
              <w:left w:w="15" w:type="dxa"/>
              <w:top w:w="15" w:type="dxa"/>
              <w:right w:w="15" w:type="dxa"/>
              <w:bottom w:w="15" w:type="dxa"/>
            </w:tcMar>
            <w:tcW w:w="1913" w:type="dxa"/>
            <w:vAlign w:val="center"/>
            <w:textDirection w:val="lrTb"/>
            <w:noWrap w:val="false"/>
          </w:tcPr>
          <w:p w14:paraId="6F763679">
            <w:pPr>
              <w:pBdr/>
              <w:spacing w:after="0" w:before="0" w:line="240" w:lineRule="auto"/>
              <w:ind/>
              <w:rPr/>
            </w:pPr>
            <w:r>
              <w:rPr>
                <w:rFonts w:ascii="Times New Roman" w:hAnsi="Times New Roman" w:eastAsia="Times New Roman" w:cs="Times New Roman"/>
                <w:color w:val="000000"/>
                <w:sz w:val="24"/>
              </w:rPr>
              <w:t xml:space="preserve">Cisco environments</w:t>
            </w:r>
            <w:r/>
          </w:p>
        </w:tc>
      </w:tr>
      <w:tr>
        <w:trPr/>
        <w:tc>
          <w:tcPr>
            <w:tcBorders/>
            <w:tcMar>
              <w:left w:w="15" w:type="dxa"/>
              <w:top w:w="15" w:type="dxa"/>
              <w:right w:w="15" w:type="dxa"/>
              <w:bottom w:w="15" w:type="dxa"/>
            </w:tcMar>
            <w:tcW w:w="862" w:type="dxa"/>
            <w:vAlign w:val="center"/>
            <w:textDirection w:val="lrTb"/>
            <w:noWrap w:val="false"/>
          </w:tcPr>
          <w:p w14:paraId="22D54EA5">
            <w:pPr>
              <w:pBdr/>
              <w:spacing w:after="0" w:before="0" w:line="240" w:lineRule="auto"/>
              <w:ind/>
              <w:rPr/>
            </w:pPr>
            <w:r>
              <w:rPr>
                <w:rFonts w:ascii="Times New Roman" w:hAnsi="Times New Roman" w:eastAsia="Times New Roman" w:cs="Times New Roman"/>
                <w:color w:val="000000"/>
                <w:sz w:val="24"/>
              </w:rPr>
              <w:t xml:space="preserve">OSPF</w:t>
            </w:r>
            <w:r/>
          </w:p>
        </w:tc>
        <w:tc>
          <w:tcPr>
            <w:tcBorders/>
            <w:tcMar>
              <w:left w:w="15" w:type="dxa"/>
              <w:top w:w="15" w:type="dxa"/>
              <w:right w:w="15" w:type="dxa"/>
              <w:bottom w:w="15" w:type="dxa"/>
            </w:tcMar>
            <w:tcW w:w="1913" w:type="dxa"/>
            <w:vAlign w:val="center"/>
            <w:textDirection w:val="lrTb"/>
            <w:noWrap w:val="false"/>
          </w:tcPr>
          <w:p w14:paraId="141C4E15">
            <w:pPr>
              <w:pBdr/>
              <w:spacing w:after="0" w:before="0" w:line="240" w:lineRule="auto"/>
              <w:ind/>
              <w:rPr/>
            </w:pPr>
            <w:r>
              <w:rPr>
                <w:rFonts w:ascii="Times New Roman" w:hAnsi="Times New Roman" w:eastAsia="Times New Roman" w:cs="Times New Roman"/>
                <w:color w:val="000000"/>
                <w:sz w:val="24"/>
              </w:rPr>
              <w:t xml:space="preserve">Enterprise &amp; ISP</w:t>
            </w:r>
            <w:r/>
          </w:p>
        </w:tc>
      </w:tr>
    </w:tbl>
    <w:p w14:paraId="1D64C26A">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16. Strengths &amp; Weaknesses</w:t>
      </w:r>
      <w:r/>
    </w:p>
    <w:p w14:paraId="12D63637">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RIP</w:t>
      </w:r>
      <w:r/>
    </w:p>
    <w:p w14:paraId="62A394DA">
      <w:pPr>
        <w:pStyle w:val="1457"/>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 Pros:</w:t>
      </w:r>
      <w:r/>
    </w:p>
    <w:p w14:paraId="6DF7423B">
      <w:pPr>
        <w:pStyle w:val="1518"/>
        <w:numPr>
          <w:ilvl w:val="0"/>
          <w:numId w:val="28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Very simple</w:t>
      </w:r>
      <w:r/>
    </w:p>
    <w:p w14:paraId="489A2CE1">
      <w:pPr>
        <w:pStyle w:val="1518"/>
        <w:numPr>
          <w:ilvl w:val="0"/>
          <w:numId w:val="28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Easy to configure</w:t>
      </w:r>
      <w:r/>
    </w:p>
    <w:p w14:paraId="0103AD38">
      <w:pPr>
        <w:pStyle w:val="1457"/>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 Cons:</w:t>
      </w:r>
      <w:r/>
    </w:p>
    <w:p w14:paraId="72E9A076">
      <w:pPr>
        <w:pStyle w:val="1518"/>
        <w:numPr>
          <w:ilvl w:val="0"/>
          <w:numId w:val="28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Slow convergence</w:t>
      </w:r>
      <w:r/>
    </w:p>
    <w:p w14:paraId="6F78B339">
      <w:pPr>
        <w:pStyle w:val="1518"/>
        <w:numPr>
          <w:ilvl w:val="0"/>
          <w:numId w:val="28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Hop limit</w:t>
      </w:r>
      <w:r/>
    </w:p>
    <w:p w14:paraId="14D746F5">
      <w:pPr>
        <w:pStyle w:val="1518"/>
        <w:numPr>
          <w:ilvl w:val="0"/>
          <w:numId w:val="28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Not scalable</w:t>
      </w:r>
      <w:r/>
    </w:p>
    <w:p w14:paraId="62460F33">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EIGRP</w:t>
      </w:r>
      <w:r/>
    </w:p>
    <w:p w14:paraId="1BC36ADA">
      <w:pPr>
        <w:pStyle w:val="1457"/>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 Pros:</w:t>
      </w:r>
      <w:r/>
    </w:p>
    <w:p w14:paraId="5757205D">
      <w:pPr>
        <w:pStyle w:val="1518"/>
        <w:numPr>
          <w:ilvl w:val="0"/>
          <w:numId w:val="28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Very fast</w:t>
      </w:r>
      <w:r/>
    </w:p>
    <w:p w14:paraId="66F5F32D">
      <w:pPr>
        <w:pStyle w:val="1518"/>
        <w:numPr>
          <w:ilvl w:val="0"/>
          <w:numId w:val="28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Unequal load balancing</w:t>
      </w:r>
      <w:r/>
    </w:p>
    <w:p w14:paraId="0444348B">
      <w:pPr>
        <w:pStyle w:val="1518"/>
        <w:numPr>
          <w:ilvl w:val="0"/>
          <w:numId w:val="28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Efficient</w:t>
      </w:r>
      <w:r/>
    </w:p>
    <w:p w14:paraId="23A98B82">
      <w:pPr>
        <w:pStyle w:val="1457"/>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 Cons:</w:t>
      </w:r>
      <w:r/>
    </w:p>
    <w:p w14:paraId="2D192488">
      <w:pPr>
        <w:pStyle w:val="1518"/>
        <w:numPr>
          <w:ilvl w:val="0"/>
          <w:numId w:val="28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Historically Cisco-based</w:t>
      </w:r>
      <w:r/>
    </w:p>
    <w:p w14:paraId="52AE1910">
      <w:pPr>
        <w:pStyle w:val="1518"/>
        <w:numPr>
          <w:ilvl w:val="0"/>
          <w:numId w:val="28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More complex than RIP</w:t>
      </w:r>
      <w:r/>
    </w:p>
    <w:p w14:paraId="5113FFE8">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OSPF</w:t>
      </w:r>
      <w:r/>
    </w:p>
    <w:p w14:paraId="7D5070FD">
      <w:pPr>
        <w:pStyle w:val="1457"/>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 Pros:</w:t>
      </w:r>
      <w:r/>
    </w:p>
    <w:p w14:paraId="49E991CB">
      <w:pPr>
        <w:pStyle w:val="1518"/>
        <w:numPr>
          <w:ilvl w:val="0"/>
          <w:numId w:val="28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Industry standard</w:t>
      </w:r>
      <w:r/>
    </w:p>
    <w:p w14:paraId="6ECDD663">
      <w:pPr>
        <w:pStyle w:val="1518"/>
        <w:numPr>
          <w:ilvl w:val="0"/>
          <w:numId w:val="28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Scalable</w:t>
      </w:r>
      <w:r/>
    </w:p>
    <w:p w14:paraId="64D8C839">
      <w:pPr>
        <w:pStyle w:val="1518"/>
        <w:numPr>
          <w:ilvl w:val="0"/>
          <w:numId w:val="28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Hierarchical design</w:t>
      </w:r>
      <w:r/>
    </w:p>
    <w:p w14:paraId="2D101A4E">
      <w:pPr>
        <w:pStyle w:val="1457"/>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 Cons:</w:t>
      </w:r>
      <w:r/>
    </w:p>
    <w:p w14:paraId="349670FA">
      <w:pPr>
        <w:pStyle w:val="1518"/>
        <w:numPr>
          <w:ilvl w:val="0"/>
          <w:numId w:val="28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Complex</w:t>
      </w:r>
      <w:r/>
    </w:p>
    <w:p w14:paraId="3B2B0284">
      <w:pPr>
        <w:pStyle w:val="1518"/>
        <w:numPr>
          <w:ilvl w:val="0"/>
          <w:numId w:val="28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High CPU usage</w:t>
      </w:r>
      <w:r/>
    </w:p>
    <w:p w14:paraId="60E9162C">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17. Deep Conceptual Difference</w:t>
      </w:r>
      <w:r/>
    </w:p>
    <w:p w14:paraId="247FA6FF">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RIP:</w:t>
      </w:r>
      <w:r/>
    </w:p>
    <w:p w14:paraId="2C0C03D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“I trust my neighbors”</w:t>
      </w:r>
      <w:r/>
    </w:p>
    <w:p w14:paraId="4F9B608F">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EIGRP:</w:t>
      </w:r>
      <w:r/>
    </w:p>
    <w:p w14:paraId="10BA4FE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“I trust my neighbors, but I verify smartly”</w:t>
      </w:r>
      <w:r/>
    </w:p>
    <w:p w14:paraId="12A26A9B">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OSPF:</w:t>
      </w:r>
      <w:r/>
    </w:p>
    <w:p w14:paraId="2EFB835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“I know the entire network myself”</w:t>
      </w:r>
      <w:r/>
    </w:p>
    <w:p w14:paraId="7A85FB8D">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 FINAL MASTER TABLE</w:t>
      </w:r>
      <w:r/>
    </w:p>
    <w:tbl>
      <w:tblPr>
        <w:tblStyle w:val="1329"/>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486"/>
        <w:gridCol w:w="1522"/>
        <w:gridCol w:w="1882"/>
        <w:gridCol w:w="1013"/>
      </w:tblGrid>
      <w:tr>
        <w:trPr/>
        <w:tc>
          <w:tcPr>
            <w:tcBorders/>
            <w:tcMar>
              <w:left w:w="15" w:type="dxa"/>
              <w:top w:w="15" w:type="dxa"/>
              <w:right w:w="15" w:type="dxa"/>
              <w:bottom w:w="15" w:type="dxa"/>
            </w:tcMar>
            <w:tcW w:w="1486" w:type="dxa"/>
            <w:vAlign w:val="center"/>
            <w:textDirection w:val="lrTb"/>
            <w:noWrap w:val="false"/>
          </w:tcPr>
          <w:p w14:paraId="490BCA5A">
            <w:pPr>
              <w:pBdr/>
              <w:spacing w:after="0" w:before="0" w:line="240" w:lineRule="auto"/>
              <w:ind/>
              <w:jc w:val="center"/>
              <w:rPr/>
            </w:pPr>
            <w:r>
              <w:rPr>
                <w:rFonts w:ascii="Times New Roman" w:hAnsi="Times New Roman" w:eastAsia="Times New Roman" w:cs="Times New Roman"/>
                <w:b/>
                <w:color w:val="000000"/>
                <w:sz w:val="24"/>
              </w:rPr>
              <w:t xml:space="preserve">Feature</w:t>
            </w:r>
            <w:r/>
          </w:p>
        </w:tc>
        <w:tc>
          <w:tcPr>
            <w:tcBorders/>
            <w:tcMar>
              <w:left w:w="15" w:type="dxa"/>
              <w:top w:w="15" w:type="dxa"/>
              <w:right w:w="15" w:type="dxa"/>
              <w:bottom w:w="15" w:type="dxa"/>
            </w:tcMar>
            <w:tcW w:w="1522" w:type="dxa"/>
            <w:vAlign w:val="center"/>
            <w:textDirection w:val="lrTb"/>
            <w:noWrap w:val="false"/>
          </w:tcPr>
          <w:p w14:paraId="322E9666">
            <w:pPr>
              <w:pBdr/>
              <w:spacing w:after="0" w:before="0" w:line="240" w:lineRule="auto"/>
              <w:ind/>
              <w:jc w:val="center"/>
              <w:rPr/>
            </w:pPr>
            <w:r>
              <w:rPr>
                <w:rFonts w:ascii="Times New Roman" w:hAnsi="Times New Roman" w:eastAsia="Times New Roman" w:cs="Times New Roman"/>
                <w:b/>
                <w:color w:val="000000"/>
                <w:sz w:val="24"/>
              </w:rPr>
              <w:t xml:space="preserve">RIP</w:t>
            </w:r>
            <w:r/>
          </w:p>
        </w:tc>
        <w:tc>
          <w:tcPr>
            <w:tcBorders/>
            <w:tcMar>
              <w:left w:w="15" w:type="dxa"/>
              <w:top w:w="15" w:type="dxa"/>
              <w:right w:w="15" w:type="dxa"/>
              <w:bottom w:w="15" w:type="dxa"/>
            </w:tcMar>
            <w:tcW w:w="1882" w:type="dxa"/>
            <w:vAlign w:val="center"/>
            <w:textDirection w:val="lrTb"/>
            <w:noWrap w:val="false"/>
          </w:tcPr>
          <w:p w14:paraId="12161B6F">
            <w:pPr>
              <w:pBdr/>
              <w:spacing w:after="0" w:before="0" w:line="240" w:lineRule="auto"/>
              <w:ind/>
              <w:jc w:val="center"/>
              <w:rPr/>
            </w:pPr>
            <w:r>
              <w:rPr>
                <w:rFonts w:ascii="Times New Roman" w:hAnsi="Times New Roman" w:eastAsia="Times New Roman" w:cs="Times New Roman"/>
                <w:b/>
                <w:color w:val="000000"/>
                <w:sz w:val="24"/>
              </w:rPr>
              <w:t xml:space="preserve">EIGRP</w:t>
            </w:r>
            <w:r/>
          </w:p>
        </w:tc>
        <w:tc>
          <w:tcPr>
            <w:tcBorders/>
            <w:tcMar>
              <w:left w:w="15" w:type="dxa"/>
              <w:top w:w="15" w:type="dxa"/>
              <w:right w:w="15" w:type="dxa"/>
              <w:bottom w:w="15" w:type="dxa"/>
            </w:tcMar>
            <w:tcW w:w="1013" w:type="dxa"/>
            <w:vAlign w:val="center"/>
            <w:textDirection w:val="lrTb"/>
            <w:noWrap w:val="false"/>
          </w:tcPr>
          <w:p w14:paraId="327F28BE">
            <w:pPr>
              <w:pBdr/>
              <w:spacing w:after="0" w:before="0" w:line="240" w:lineRule="auto"/>
              <w:ind/>
              <w:jc w:val="center"/>
              <w:rPr/>
            </w:pPr>
            <w:r>
              <w:rPr>
                <w:rFonts w:ascii="Times New Roman" w:hAnsi="Times New Roman" w:eastAsia="Times New Roman" w:cs="Times New Roman"/>
                <w:b/>
                <w:color w:val="000000"/>
                <w:sz w:val="24"/>
              </w:rPr>
              <w:t xml:space="preserve">OSPF</w:t>
            </w:r>
            <w:r/>
          </w:p>
        </w:tc>
      </w:tr>
      <w:tr>
        <w:trPr/>
        <w:tc>
          <w:tcPr>
            <w:tcBorders/>
            <w:tcMar>
              <w:left w:w="15" w:type="dxa"/>
              <w:top w:w="15" w:type="dxa"/>
              <w:right w:w="15" w:type="dxa"/>
              <w:bottom w:w="15" w:type="dxa"/>
            </w:tcMar>
            <w:tcW w:w="1486" w:type="dxa"/>
            <w:vAlign w:val="center"/>
            <w:textDirection w:val="lrTb"/>
            <w:noWrap w:val="false"/>
          </w:tcPr>
          <w:p w14:paraId="33BDA0BA">
            <w:pPr>
              <w:pBdr/>
              <w:spacing w:after="0" w:before="0" w:line="240" w:lineRule="auto"/>
              <w:ind/>
              <w:rPr/>
            </w:pPr>
            <w:r>
              <w:rPr>
                <w:rFonts w:ascii="Times New Roman" w:hAnsi="Times New Roman" w:eastAsia="Times New Roman" w:cs="Times New Roman"/>
                <w:color w:val="000000"/>
                <w:sz w:val="24"/>
              </w:rPr>
              <w:t xml:space="preserve">Type</w:t>
            </w:r>
            <w:r/>
          </w:p>
        </w:tc>
        <w:tc>
          <w:tcPr>
            <w:tcBorders/>
            <w:tcMar>
              <w:left w:w="15" w:type="dxa"/>
              <w:top w:w="15" w:type="dxa"/>
              <w:right w:w="15" w:type="dxa"/>
              <w:bottom w:w="15" w:type="dxa"/>
            </w:tcMar>
            <w:tcW w:w="1522" w:type="dxa"/>
            <w:vAlign w:val="center"/>
            <w:textDirection w:val="lrTb"/>
            <w:noWrap w:val="false"/>
          </w:tcPr>
          <w:p w14:paraId="1F40CED0">
            <w:pPr>
              <w:pBdr/>
              <w:spacing w:after="0" w:before="0" w:line="240" w:lineRule="auto"/>
              <w:ind/>
              <w:rPr/>
            </w:pPr>
            <w:r>
              <w:rPr>
                <w:rFonts w:ascii="Times New Roman" w:hAnsi="Times New Roman" w:eastAsia="Times New Roman" w:cs="Times New Roman"/>
                <w:color w:val="000000"/>
                <w:sz w:val="24"/>
              </w:rPr>
              <w:t xml:space="preserve">Distance Vector</w:t>
            </w:r>
            <w:r/>
          </w:p>
        </w:tc>
        <w:tc>
          <w:tcPr>
            <w:tcBorders/>
            <w:tcMar>
              <w:left w:w="15" w:type="dxa"/>
              <w:top w:w="15" w:type="dxa"/>
              <w:right w:w="15" w:type="dxa"/>
              <w:bottom w:w="15" w:type="dxa"/>
            </w:tcMar>
            <w:tcW w:w="1882" w:type="dxa"/>
            <w:vAlign w:val="center"/>
            <w:textDirection w:val="lrTb"/>
            <w:noWrap w:val="false"/>
          </w:tcPr>
          <w:p w14:paraId="6BF6AA2B">
            <w:pPr>
              <w:pBdr/>
              <w:spacing w:after="0" w:before="0" w:line="240" w:lineRule="auto"/>
              <w:ind/>
              <w:rPr/>
            </w:pPr>
            <w:r>
              <w:rPr>
                <w:rFonts w:ascii="Times New Roman" w:hAnsi="Times New Roman" w:eastAsia="Times New Roman" w:cs="Times New Roman"/>
                <w:color w:val="000000"/>
                <w:sz w:val="24"/>
              </w:rPr>
              <w:t xml:space="preserve">Hybrid</w:t>
            </w:r>
            <w:r/>
          </w:p>
        </w:tc>
        <w:tc>
          <w:tcPr>
            <w:tcBorders/>
            <w:tcMar>
              <w:left w:w="15" w:type="dxa"/>
              <w:top w:w="15" w:type="dxa"/>
              <w:right w:w="15" w:type="dxa"/>
              <w:bottom w:w="15" w:type="dxa"/>
            </w:tcMar>
            <w:tcW w:w="1013" w:type="dxa"/>
            <w:vAlign w:val="center"/>
            <w:textDirection w:val="lrTb"/>
            <w:noWrap w:val="false"/>
          </w:tcPr>
          <w:p w14:paraId="6E17769A">
            <w:pPr>
              <w:pBdr/>
              <w:spacing w:after="0" w:before="0" w:line="240" w:lineRule="auto"/>
              <w:ind/>
              <w:rPr/>
            </w:pPr>
            <w:r>
              <w:rPr>
                <w:rFonts w:ascii="Times New Roman" w:hAnsi="Times New Roman" w:eastAsia="Times New Roman" w:cs="Times New Roman"/>
                <w:color w:val="000000"/>
                <w:sz w:val="24"/>
              </w:rPr>
              <w:t xml:space="preserve">Link-State</w:t>
            </w:r>
            <w:r/>
          </w:p>
        </w:tc>
      </w:tr>
      <w:tr>
        <w:trPr/>
        <w:tc>
          <w:tcPr>
            <w:tcBorders/>
            <w:tcMar>
              <w:left w:w="15" w:type="dxa"/>
              <w:top w:w="15" w:type="dxa"/>
              <w:right w:w="15" w:type="dxa"/>
              <w:bottom w:w="15" w:type="dxa"/>
            </w:tcMar>
            <w:tcW w:w="1486" w:type="dxa"/>
            <w:vAlign w:val="center"/>
            <w:textDirection w:val="lrTb"/>
            <w:noWrap w:val="false"/>
          </w:tcPr>
          <w:p w14:paraId="7F8A9AEE">
            <w:pPr>
              <w:pBdr/>
              <w:spacing w:after="0" w:before="0" w:line="240" w:lineRule="auto"/>
              <w:ind/>
              <w:rPr/>
            </w:pPr>
            <w:r>
              <w:rPr>
                <w:rFonts w:ascii="Times New Roman" w:hAnsi="Times New Roman" w:eastAsia="Times New Roman" w:cs="Times New Roman"/>
                <w:color w:val="000000"/>
                <w:sz w:val="24"/>
              </w:rPr>
              <w:t xml:space="preserve">Algorithm</w:t>
            </w:r>
            <w:r/>
          </w:p>
        </w:tc>
        <w:tc>
          <w:tcPr>
            <w:tcBorders/>
            <w:tcMar>
              <w:left w:w="15" w:type="dxa"/>
              <w:top w:w="15" w:type="dxa"/>
              <w:right w:w="15" w:type="dxa"/>
              <w:bottom w:w="15" w:type="dxa"/>
            </w:tcMar>
            <w:tcW w:w="1522" w:type="dxa"/>
            <w:vAlign w:val="center"/>
            <w:textDirection w:val="lrTb"/>
            <w:noWrap w:val="false"/>
          </w:tcPr>
          <w:p w14:paraId="6F6831A2">
            <w:pPr>
              <w:pBdr/>
              <w:spacing w:after="0" w:before="0" w:line="240" w:lineRule="auto"/>
              <w:ind/>
              <w:rPr/>
            </w:pPr>
            <w:r>
              <w:rPr>
                <w:rFonts w:ascii="Times New Roman" w:hAnsi="Times New Roman" w:eastAsia="Times New Roman" w:cs="Times New Roman"/>
                <w:color w:val="000000"/>
                <w:sz w:val="24"/>
              </w:rPr>
              <w:t xml:space="preserve">Bellman-Ford</w:t>
            </w:r>
            <w:r/>
          </w:p>
        </w:tc>
        <w:tc>
          <w:tcPr>
            <w:tcBorders/>
            <w:tcMar>
              <w:left w:w="15" w:type="dxa"/>
              <w:top w:w="15" w:type="dxa"/>
              <w:right w:w="15" w:type="dxa"/>
              <w:bottom w:w="15" w:type="dxa"/>
            </w:tcMar>
            <w:tcW w:w="1882" w:type="dxa"/>
            <w:vAlign w:val="center"/>
            <w:textDirection w:val="lrTb"/>
            <w:noWrap w:val="false"/>
          </w:tcPr>
          <w:p w14:paraId="2FBDF38B">
            <w:pPr>
              <w:pBdr/>
              <w:spacing w:after="0" w:before="0" w:line="240" w:lineRule="auto"/>
              <w:ind/>
              <w:rPr/>
            </w:pPr>
            <w:r>
              <w:rPr>
                <w:rFonts w:ascii="Times New Roman" w:hAnsi="Times New Roman" w:eastAsia="Times New Roman" w:cs="Times New Roman"/>
                <w:color w:val="000000"/>
                <w:sz w:val="24"/>
              </w:rPr>
              <w:t xml:space="preserve">DUAL</w:t>
            </w:r>
            <w:r/>
          </w:p>
        </w:tc>
        <w:tc>
          <w:tcPr>
            <w:tcBorders/>
            <w:tcMar>
              <w:left w:w="15" w:type="dxa"/>
              <w:top w:w="15" w:type="dxa"/>
              <w:right w:w="15" w:type="dxa"/>
              <w:bottom w:w="15" w:type="dxa"/>
            </w:tcMar>
            <w:tcW w:w="1013" w:type="dxa"/>
            <w:vAlign w:val="center"/>
            <w:textDirection w:val="lrTb"/>
            <w:noWrap w:val="false"/>
          </w:tcPr>
          <w:p w14:paraId="6EDDBD2F">
            <w:pPr>
              <w:pBdr/>
              <w:spacing w:after="0" w:before="0" w:line="240" w:lineRule="auto"/>
              <w:ind/>
              <w:rPr/>
            </w:pPr>
            <w:r>
              <w:rPr>
                <w:rFonts w:ascii="Times New Roman" w:hAnsi="Times New Roman" w:eastAsia="Times New Roman" w:cs="Times New Roman"/>
                <w:color w:val="000000"/>
                <w:sz w:val="24"/>
              </w:rPr>
              <w:t xml:space="preserve">SPF</w:t>
            </w:r>
            <w:r/>
          </w:p>
        </w:tc>
      </w:tr>
      <w:tr>
        <w:trPr/>
        <w:tc>
          <w:tcPr>
            <w:tcBorders/>
            <w:tcMar>
              <w:left w:w="15" w:type="dxa"/>
              <w:top w:w="15" w:type="dxa"/>
              <w:right w:w="15" w:type="dxa"/>
              <w:bottom w:w="15" w:type="dxa"/>
            </w:tcMar>
            <w:tcW w:w="1486" w:type="dxa"/>
            <w:vAlign w:val="center"/>
            <w:textDirection w:val="lrTb"/>
            <w:noWrap w:val="false"/>
          </w:tcPr>
          <w:p w14:paraId="451E43C8">
            <w:pPr>
              <w:pBdr/>
              <w:spacing w:after="0" w:before="0" w:line="240" w:lineRule="auto"/>
              <w:ind/>
              <w:rPr/>
            </w:pPr>
            <w:r>
              <w:rPr>
                <w:rFonts w:ascii="Times New Roman" w:hAnsi="Times New Roman" w:eastAsia="Times New Roman" w:cs="Times New Roman"/>
                <w:color w:val="000000"/>
                <w:sz w:val="24"/>
              </w:rPr>
              <w:t xml:space="preserve">Metric</w:t>
            </w:r>
            <w:r/>
          </w:p>
        </w:tc>
        <w:tc>
          <w:tcPr>
            <w:tcBorders/>
            <w:tcMar>
              <w:left w:w="15" w:type="dxa"/>
              <w:top w:w="15" w:type="dxa"/>
              <w:right w:w="15" w:type="dxa"/>
              <w:bottom w:w="15" w:type="dxa"/>
            </w:tcMar>
            <w:tcW w:w="1522" w:type="dxa"/>
            <w:vAlign w:val="center"/>
            <w:textDirection w:val="lrTb"/>
            <w:noWrap w:val="false"/>
          </w:tcPr>
          <w:p w14:paraId="6FAEB5A1">
            <w:pPr>
              <w:pBdr/>
              <w:spacing w:after="0" w:before="0" w:line="240" w:lineRule="auto"/>
              <w:ind/>
              <w:rPr/>
            </w:pPr>
            <w:r>
              <w:rPr>
                <w:rFonts w:ascii="Times New Roman" w:hAnsi="Times New Roman" w:eastAsia="Times New Roman" w:cs="Times New Roman"/>
                <w:color w:val="000000"/>
                <w:sz w:val="24"/>
              </w:rPr>
              <w:t xml:space="preserve">Hop count</w:t>
            </w:r>
            <w:r/>
          </w:p>
        </w:tc>
        <w:tc>
          <w:tcPr>
            <w:tcBorders/>
            <w:tcMar>
              <w:left w:w="15" w:type="dxa"/>
              <w:top w:w="15" w:type="dxa"/>
              <w:right w:w="15" w:type="dxa"/>
              <w:bottom w:w="15" w:type="dxa"/>
            </w:tcMar>
            <w:tcW w:w="1882" w:type="dxa"/>
            <w:vAlign w:val="center"/>
            <w:textDirection w:val="lrTb"/>
            <w:noWrap w:val="false"/>
          </w:tcPr>
          <w:p w14:paraId="7857D18B">
            <w:pPr>
              <w:pBdr/>
              <w:spacing w:after="0" w:before="0" w:line="240" w:lineRule="auto"/>
              <w:ind/>
              <w:rPr/>
            </w:pPr>
            <w:r>
              <w:rPr>
                <w:rFonts w:ascii="Times New Roman" w:hAnsi="Times New Roman" w:eastAsia="Times New Roman" w:cs="Times New Roman"/>
                <w:color w:val="000000"/>
                <w:sz w:val="24"/>
              </w:rPr>
              <w:t xml:space="preserve">Bandwidth + Delay</w:t>
            </w:r>
            <w:r/>
          </w:p>
        </w:tc>
        <w:tc>
          <w:tcPr>
            <w:tcBorders/>
            <w:tcMar>
              <w:left w:w="15" w:type="dxa"/>
              <w:top w:w="15" w:type="dxa"/>
              <w:right w:w="15" w:type="dxa"/>
              <w:bottom w:w="15" w:type="dxa"/>
            </w:tcMar>
            <w:tcW w:w="1013" w:type="dxa"/>
            <w:vAlign w:val="center"/>
            <w:textDirection w:val="lrTb"/>
            <w:noWrap w:val="false"/>
          </w:tcPr>
          <w:p w14:paraId="7731778E">
            <w:pPr>
              <w:pBdr/>
              <w:spacing w:after="0" w:before="0" w:line="240" w:lineRule="auto"/>
              <w:ind/>
              <w:rPr/>
            </w:pPr>
            <w:r>
              <w:rPr>
                <w:rFonts w:ascii="Times New Roman" w:hAnsi="Times New Roman" w:eastAsia="Times New Roman" w:cs="Times New Roman"/>
                <w:color w:val="000000"/>
                <w:sz w:val="24"/>
              </w:rPr>
              <w:t xml:space="preserve">Cost</w:t>
            </w:r>
            <w:r/>
          </w:p>
        </w:tc>
      </w:tr>
      <w:tr>
        <w:trPr/>
        <w:tc>
          <w:tcPr>
            <w:tcBorders/>
            <w:tcMar>
              <w:left w:w="15" w:type="dxa"/>
              <w:top w:w="15" w:type="dxa"/>
              <w:right w:w="15" w:type="dxa"/>
              <w:bottom w:w="15" w:type="dxa"/>
            </w:tcMar>
            <w:tcW w:w="1486" w:type="dxa"/>
            <w:vAlign w:val="center"/>
            <w:textDirection w:val="lrTb"/>
            <w:noWrap w:val="false"/>
          </w:tcPr>
          <w:p w14:paraId="1C6350A0">
            <w:pPr>
              <w:pBdr/>
              <w:spacing w:after="0" w:before="0" w:line="240" w:lineRule="auto"/>
              <w:ind/>
              <w:rPr/>
            </w:pPr>
            <w:r>
              <w:rPr>
                <w:rFonts w:ascii="Times New Roman" w:hAnsi="Times New Roman" w:eastAsia="Times New Roman" w:cs="Times New Roman"/>
                <w:color w:val="000000"/>
                <w:sz w:val="24"/>
              </w:rPr>
              <w:t xml:space="preserve">Speed</w:t>
            </w:r>
            <w:r/>
          </w:p>
        </w:tc>
        <w:tc>
          <w:tcPr>
            <w:tcBorders/>
            <w:tcMar>
              <w:left w:w="15" w:type="dxa"/>
              <w:top w:w="15" w:type="dxa"/>
              <w:right w:w="15" w:type="dxa"/>
              <w:bottom w:w="15" w:type="dxa"/>
            </w:tcMar>
            <w:tcW w:w="1522" w:type="dxa"/>
            <w:vAlign w:val="center"/>
            <w:textDirection w:val="lrTb"/>
            <w:noWrap w:val="false"/>
          </w:tcPr>
          <w:p w14:paraId="63080BE9">
            <w:pPr>
              <w:pBdr/>
              <w:spacing w:after="0" w:before="0" w:line="240" w:lineRule="auto"/>
              <w:ind/>
              <w:rPr/>
            </w:pPr>
            <w:r>
              <w:rPr>
                <w:rFonts w:ascii="Times New Roman" w:hAnsi="Times New Roman" w:eastAsia="Times New Roman" w:cs="Times New Roman"/>
                <w:color w:val="000000"/>
                <w:sz w:val="24"/>
              </w:rPr>
              <w:t xml:space="preserve">Slow</w:t>
            </w:r>
            <w:r/>
          </w:p>
        </w:tc>
        <w:tc>
          <w:tcPr>
            <w:tcBorders/>
            <w:tcMar>
              <w:left w:w="15" w:type="dxa"/>
              <w:top w:w="15" w:type="dxa"/>
              <w:right w:w="15" w:type="dxa"/>
              <w:bottom w:w="15" w:type="dxa"/>
            </w:tcMar>
            <w:tcW w:w="1882" w:type="dxa"/>
            <w:vAlign w:val="center"/>
            <w:textDirection w:val="lrTb"/>
            <w:noWrap w:val="false"/>
          </w:tcPr>
          <w:p w14:paraId="5FD02F51">
            <w:pPr>
              <w:pBdr/>
              <w:spacing w:after="0" w:before="0" w:line="240" w:lineRule="auto"/>
              <w:ind/>
              <w:rPr/>
            </w:pPr>
            <w:r>
              <w:rPr>
                <w:rFonts w:ascii="Times New Roman" w:hAnsi="Times New Roman" w:eastAsia="Times New Roman" w:cs="Times New Roman"/>
                <w:color w:val="000000"/>
                <w:sz w:val="24"/>
              </w:rPr>
              <w:t xml:space="preserve">Very Fast</w:t>
            </w:r>
            <w:r/>
          </w:p>
        </w:tc>
        <w:tc>
          <w:tcPr>
            <w:tcBorders/>
            <w:tcMar>
              <w:left w:w="15" w:type="dxa"/>
              <w:top w:w="15" w:type="dxa"/>
              <w:right w:w="15" w:type="dxa"/>
              <w:bottom w:w="15" w:type="dxa"/>
            </w:tcMar>
            <w:tcW w:w="1013" w:type="dxa"/>
            <w:vAlign w:val="center"/>
            <w:textDirection w:val="lrTb"/>
            <w:noWrap w:val="false"/>
          </w:tcPr>
          <w:p w14:paraId="4D147AB1">
            <w:pPr>
              <w:pBdr/>
              <w:spacing w:after="0" w:before="0" w:line="240" w:lineRule="auto"/>
              <w:ind/>
              <w:rPr/>
            </w:pPr>
            <w:r>
              <w:rPr>
                <w:rFonts w:ascii="Times New Roman" w:hAnsi="Times New Roman" w:eastAsia="Times New Roman" w:cs="Times New Roman"/>
                <w:color w:val="000000"/>
                <w:sz w:val="24"/>
              </w:rPr>
              <w:t xml:space="preserve">Fast</w:t>
            </w:r>
            <w:r/>
          </w:p>
        </w:tc>
      </w:tr>
      <w:tr>
        <w:trPr/>
        <w:tc>
          <w:tcPr>
            <w:tcBorders/>
            <w:tcMar>
              <w:left w:w="15" w:type="dxa"/>
              <w:top w:w="15" w:type="dxa"/>
              <w:right w:w="15" w:type="dxa"/>
              <w:bottom w:w="15" w:type="dxa"/>
            </w:tcMar>
            <w:tcW w:w="1486" w:type="dxa"/>
            <w:vAlign w:val="center"/>
            <w:textDirection w:val="lrTb"/>
            <w:noWrap w:val="false"/>
          </w:tcPr>
          <w:p w14:paraId="479E6959">
            <w:pPr>
              <w:pBdr/>
              <w:spacing w:after="0" w:before="0" w:line="240" w:lineRule="auto"/>
              <w:ind/>
              <w:rPr/>
            </w:pPr>
            <w:r>
              <w:rPr>
                <w:rFonts w:ascii="Times New Roman" w:hAnsi="Times New Roman" w:eastAsia="Times New Roman" w:cs="Times New Roman"/>
                <w:color w:val="000000"/>
                <w:sz w:val="24"/>
              </w:rPr>
              <w:t xml:space="preserve">Updates</w:t>
            </w:r>
            <w:r/>
          </w:p>
        </w:tc>
        <w:tc>
          <w:tcPr>
            <w:tcBorders/>
            <w:tcMar>
              <w:left w:w="15" w:type="dxa"/>
              <w:top w:w="15" w:type="dxa"/>
              <w:right w:w="15" w:type="dxa"/>
              <w:bottom w:w="15" w:type="dxa"/>
            </w:tcMar>
            <w:tcW w:w="1522" w:type="dxa"/>
            <w:vAlign w:val="center"/>
            <w:textDirection w:val="lrTb"/>
            <w:noWrap w:val="false"/>
          </w:tcPr>
          <w:p w14:paraId="218A8FFD">
            <w:pPr>
              <w:pBdr/>
              <w:spacing w:after="0" w:before="0" w:line="240" w:lineRule="auto"/>
              <w:ind/>
              <w:rPr/>
            </w:pPr>
            <w:r>
              <w:rPr>
                <w:rFonts w:ascii="Times New Roman" w:hAnsi="Times New Roman" w:eastAsia="Times New Roman" w:cs="Times New Roman"/>
                <w:color w:val="000000"/>
                <w:sz w:val="24"/>
              </w:rPr>
              <w:t xml:space="preserve">Periodic</w:t>
            </w:r>
            <w:r/>
          </w:p>
        </w:tc>
        <w:tc>
          <w:tcPr>
            <w:tcBorders/>
            <w:tcMar>
              <w:left w:w="15" w:type="dxa"/>
              <w:top w:w="15" w:type="dxa"/>
              <w:right w:w="15" w:type="dxa"/>
              <w:bottom w:w="15" w:type="dxa"/>
            </w:tcMar>
            <w:tcW w:w="1882" w:type="dxa"/>
            <w:vAlign w:val="center"/>
            <w:textDirection w:val="lrTb"/>
            <w:noWrap w:val="false"/>
          </w:tcPr>
          <w:p w14:paraId="6532272C">
            <w:pPr>
              <w:pBdr/>
              <w:spacing w:after="0" w:before="0" w:line="240" w:lineRule="auto"/>
              <w:ind/>
              <w:rPr/>
            </w:pPr>
            <w:r>
              <w:rPr>
                <w:rFonts w:ascii="Times New Roman" w:hAnsi="Times New Roman" w:eastAsia="Times New Roman" w:cs="Times New Roman"/>
                <w:color w:val="000000"/>
                <w:sz w:val="24"/>
              </w:rPr>
              <w:t xml:space="preserve">Triggered</w:t>
            </w:r>
            <w:r/>
          </w:p>
        </w:tc>
        <w:tc>
          <w:tcPr>
            <w:tcBorders/>
            <w:tcMar>
              <w:left w:w="15" w:type="dxa"/>
              <w:top w:w="15" w:type="dxa"/>
              <w:right w:w="15" w:type="dxa"/>
              <w:bottom w:w="15" w:type="dxa"/>
            </w:tcMar>
            <w:tcW w:w="1013" w:type="dxa"/>
            <w:vAlign w:val="center"/>
            <w:textDirection w:val="lrTb"/>
            <w:noWrap w:val="false"/>
          </w:tcPr>
          <w:p w14:paraId="714167E1">
            <w:pPr>
              <w:pBdr/>
              <w:spacing w:after="0" w:before="0" w:line="240" w:lineRule="auto"/>
              <w:ind/>
              <w:rPr/>
            </w:pPr>
            <w:r>
              <w:rPr>
                <w:rFonts w:ascii="Times New Roman" w:hAnsi="Times New Roman" w:eastAsia="Times New Roman" w:cs="Times New Roman"/>
                <w:color w:val="000000"/>
                <w:sz w:val="24"/>
              </w:rPr>
              <w:t xml:space="preserve">Triggered</w:t>
            </w:r>
            <w:r/>
          </w:p>
        </w:tc>
      </w:tr>
      <w:tr>
        <w:trPr/>
        <w:tc>
          <w:tcPr>
            <w:tcBorders/>
            <w:tcMar>
              <w:left w:w="15" w:type="dxa"/>
              <w:top w:w="15" w:type="dxa"/>
              <w:right w:w="15" w:type="dxa"/>
              <w:bottom w:w="15" w:type="dxa"/>
            </w:tcMar>
            <w:tcW w:w="1486" w:type="dxa"/>
            <w:vAlign w:val="center"/>
            <w:textDirection w:val="lrTb"/>
            <w:noWrap w:val="false"/>
          </w:tcPr>
          <w:p w14:paraId="1CED1366">
            <w:pPr>
              <w:pBdr/>
              <w:spacing w:after="0" w:before="0" w:line="240" w:lineRule="auto"/>
              <w:ind/>
              <w:rPr/>
            </w:pPr>
            <w:r>
              <w:rPr>
                <w:rFonts w:ascii="Times New Roman" w:hAnsi="Times New Roman" w:eastAsia="Times New Roman" w:cs="Times New Roman"/>
                <w:color w:val="000000"/>
                <w:sz w:val="24"/>
              </w:rPr>
              <w:t xml:space="preserve">Max hops</w:t>
            </w:r>
            <w:r/>
          </w:p>
        </w:tc>
        <w:tc>
          <w:tcPr>
            <w:tcBorders/>
            <w:tcMar>
              <w:left w:w="15" w:type="dxa"/>
              <w:top w:w="15" w:type="dxa"/>
              <w:right w:w="15" w:type="dxa"/>
              <w:bottom w:w="15" w:type="dxa"/>
            </w:tcMar>
            <w:tcW w:w="1522" w:type="dxa"/>
            <w:vAlign w:val="center"/>
            <w:textDirection w:val="lrTb"/>
            <w:noWrap w:val="false"/>
          </w:tcPr>
          <w:p w14:paraId="039106C9">
            <w:pPr>
              <w:pBdr/>
              <w:spacing w:after="0" w:before="0" w:line="240" w:lineRule="auto"/>
              <w:ind/>
              <w:rPr/>
            </w:pPr>
            <w:r>
              <w:rPr>
                <w:rFonts w:ascii="Times New Roman" w:hAnsi="Times New Roman" w:eastAsia="Times New Roman" w:cs="Times New Roman"/>
                <w:color w:val="000000"/>
                <w:sz w:val="24"/>
              </w:rPr>
              <w:t xml:space="preserve">15</w:t>
            </w:r>
            <w:r/>
          </w:p>
        </w:tc>
        <w:tc>
          <w:tcPr>
            <w:tcBorders/>
            <w:tcMar>
              <w:left w:w="15" w:type="dxa"/>
              <w:top w:w="15" w:type="dxa"/>
              <w:right w:w="15" w:type="dxa"/>
              <w:bottom w:w="15" w:type="dxa"/>
            </w:tcMar>
            <w:tcW w:w="1882" w:type="dxa"/>
            <w:vAlign w:val="center"/>
            <w:textDirection w:val="lrTb"/>
            <w:noWrap w:val="false"/>
          </w:tcPr>
          <w:p w14:paraId="683D2C4F">
            <w:pPr>
              <w:pBdr/>
              <w:spacing w:after="0" w:before="0" w:line="240" w:lineRule="auto"/>
              <w:ind/>
              <w:rPr/>
            </w:pPr>
            <w:r>
              <w:rPr>
                <w:rFonts w:ascii="Times New Roman" w:hAnsi="Times New Roman" w:eastAsia="Times New Roman" w:cs="Times New Roman"/>
                <w:color w:val="000000"/>
                <w:sz w:val="24"/>
              </w:rPr>
              <w:t xml:space="preserve">224</w:t>
            </w:r>
            <w:r/>
          </w:p>
        </w:tc>
        <w:tc>
          <w:tcPr>
            <w:tcBorders/>
            <w:tcMar>
              <w:left w:w="15" w:type="dxa"/>
              <w:top w:w="15" w:type="dxa"/>
              <w:right w:w="15" w:type="dxa"/>
              <w:bottom w:w="15" w:type="dxa"/>
            </w:tcMar>
            <w:tcW w:w="1013" w:type="dxa"/>
            <w:vAlign w:val="center"/>
            <w:textDirection w:val="lrTb"/>
            <w:noWrap w:val="false"/>
          </w:tcPr>
          <w:p w14:paraId="5CDC6D9B">
            <w:pPr>
              <w:pBdr/>
              <w:spacing w:after="0" w:before="0" w:line="240" w:lineRule="auto"/>
              <w:ind/>
              <w:rPr/>
            </w:pPr>
            <w:r>
              <w:rPr>
                <w:rFonts w:ascii="Times New Roman" w:hAnsi="Times New Roman" w:eastAsia="Times New Roman" w:cs="Times New Roman"/>
                <w:color w:val="000000"/>
                <w:sz w:val="24"/>
              </w:rPr>
              <w:t xml:space="preserve">Unlimited</w:t>
            </w:r>
            <w:r/>
          </w:p>
        </w:tc>
      </w:tr>
      <w:tr>
        <w:trPr/>
        <w:tc>
          <w:tcPr>
            <w:tcBorders/>
            <w:tcMar>
              <w:left w:w="15" w:type="dxa"/>
              <w:top w:w="15" w:type="dxa"/>
              <w:right w:w="15" w:type="dxa"/>
              <w:bottom w:w="15" w:type="dxa"/>
            </w:tcMar>
            <w:tcW w:w="1486" w:type="dxa"/>
            <w:vAlign w:val="center"/>
            <w:textDirection w:val="lrTb"/>
            <w:noWrap w:val="false"/>
          </w:tcPr>
          <w:p w14:paraId="547AEFA9">
            <w:pPr>
              <w:pBdr/>
              <w:spacing w:after="0" w:before="0" w:line="240" w:lineRule="auto"/>
              <w:ind/>
              <w:rPr/>
            </w:pPr>
            <w:r>
              <w:rPr>
                <w:rFonts w:ascii="Times New Roman" w:hAnsi="Times New Roman" w:eastAsia="Times New Roman" w:cs="Times New Roman"/>
                <w:color w:val="000000"/>
                <w:sz w:val="24"/>
              </w:rPr>
              <w:t xml:space="preserve">Load balancing</w:t>
            </w:r>
            <w:r/>
          </w:p>
        </w:tc>
        <w:tc>
          <w:tcPr>
            <w:tcBorders/>
            <w:tcMar>
              <w:left w:w="15" w:type="dxa"/>
              <w:top w:w="15" w:type="dxa"/>
              <w:right w:w="15" w:type="dxa"/>
              <w:bottom w:w="15" w:type="dxa"/>
            </w:tcMar>
            <w:tcW w:w="1522" w:type="dxa"/>
            <w:vAlign w:val="center"/>
            <w:textDirection w:val="lrTb"/>
            <w:noWrap w:val="false"/>
          </w:tcPr>
          <w:p w14:paraId="5DA9E4A0">
            <w:pPr>
              <w:pBdr/>
              <w:spacing w:after="0" w:before="0" w:line="240" w:lineRule="auto"/>
              <w:ind/>
              <w:rPr/>
            </w:pPr>
            <w:r>
              <w:rPr>
                <w:rFonts w:ascii="Times New Roman" w:hAnsi="Times New Roman" w:eastAsia="Times New Roman" w:cs="Times New Roman"/>
                <w:color w:val="000000"/>
                <w:sz w:val="24"/>
              </w:rPr>
              <w:t xml:space="preserve">Equal</w:t>
            </w:r>
            <w:r/>
          </w:p>
        </w:tc>
        <w:tc>
          <w:tcPr>
            <w:tcBorders/>
            <w:tcMar>
              <w:left w:w="15" w:type="dxa"/>
              <w:top w:w="15" w:type="dxa"/>
              <w:right w:w="15" w:type="dxa"/>
              <w:bottom w:w="15" w:type="dxa"/>
            </w:tcMar>
            <w:tcW w:w="1882" w:type="dxa"/>
            <w:vAlign w:val="center"/>
            <w:textDirection w:val="lrTb"/>
            <w:noWrap w:val="false"/>
          </w:tcPr>
          <w:p w14:paraId="049618DD">
            <w:pPr>
              <w:pBdr/>
              <w:spacing w:after="0" w:before="0" w:line="240" w:lineRule="auto"/>
              <w:ind/>
              <w:rPr/>
            </w:pPr>
            <w:r>
              <w:rPr>
                <w:rFonts w:ascii="Times New Roman" w:hAnsi="Times New Roman" w:eastAsia="Times New Roman" w:cs="Times New Roman"/>
                <w:color w:val="000000"/>
                <w:sz w:val="24"/>
              </w:rPr>
              <w:t xml:space="preserve">Equal + Unequal</w:t>
            </w:r>
            <w:r/>
          </w:p>
        </w:tc>
        <w:tc>
          <w:tcPr>
            <w:tcBorders/>
            <w:tcMar>
              <w:left w:w="15" w:type="dxa"/>
              <w:top w:w="15" w:type="dxa"/>
              <w:right w:w="15" w:type="dxa"/>
              <w:bottom w:w="15" w:type="dxa"/>
            </w:tcMar>
            <w:tcW w:w="1013" w:type="dxa"/>
            <w:vAlign w:val="center"/>
            <w:textDirection w:val="lrTb"/>
            <w:noWrap w:val="false"/>
          </w:tcPr>
          <w:p w14:paraId="4924DE2F">
            <w:pPr>
              <w:pBdr/>
              <w:spacing w:after="0" w:before="0" w:line="240" w:lineRule="auto"/>
              <w:ind/>
              <w:rPr/>
            </w:pPr>
            <w:r>
              <w:rPr>
                <w:rFonts w:ascii="Times New Roman" w:hAnsi="Times New Roman" w:eastAsia="Times New Roman" w:cs="Times New Roman"/>
                <w:color w:val="000000"/>
                <w:sz w:val="24"/>
              </w:rPr>
              <w:t xml:space="preserve">Equal</w:t>
            </w:r>
            <w:r/>
          </w:p>
        </w:tc>
      </w:tr>
      <w:tr>
        <w:trPr/>
        <w:tc>
          <w:tcPr>
            <w:tcBorders/>
            <w:tcMar>
              <w:left w:w="15" w:type="dxa"/>
              <w:top w:w="15" w:type="dxa"/>
              <w:right w:w="15" w:type="dxa"/>
              <w:bottom w:w="15" w:type="dxa"/>
            </w:tcMar>
            <w:tcW w:w="1486" w:type="dxa"/>
            <w:vAlign w:val="center"/>
            <w:textDirection w:val="lrTb"/>
            <w:noWrap w:val="false"/>
          </w:tcPr>
          <w:p w14:paraId="1E17818E">
            <w:pPr>
              <w:pBdr/>
              <w:spacing w:after="0" w:before="0" w:line="240" w:lineRule="auto"/>
              <w:ind/>
              <w:rPr/>
            </w:pPr>
            <w:r>
              <w:rPr>
                <w:rFonts w:ascii="Times New Roman" w:hAnsi="Times New Roman" w:eastAsia="Times New Roman" w:cs="Times New Roman"/>
                <w:color w:val="000000"/>
                <w:sz w:val="24"/>
              </w:rPr>
              <w:t xml:space="preserve">AD</w:t>
            </w:r>
            <w:r/>
          </w:p>
        </w:tc>
        <w:tc>
          <w:tcPr>
            <w:tcBorders/>
            <w:tcMar>
              <w:left w:w="15" w:type="dxa"/>
              <w:top w:w="15" w:type="dxa"/>
              <w:right w:w="15" w:type="dxa"/>
              <w:bottom w:w="15" w:type="dxa"/>
            </w:tcMar>
            <w:tcW w:w="1522" w:type="dxa"/>
            <w:vAlign w:val="center"/>
            <w:textDirection w:val="lrTb"/>
            <w:noWrap w:val="false"/>
          </w:tcPr>
          <w:p w14:paraId="0714ECC1">
            <w:pPr>
              <w:pBdr/>
              <w:spacing w:after="0" w:before="0" w:line="240" w:lineRule="auto"/>
              <w:ind/>
              <w:rPr/>
            </w:pPr>
            <w:r>
              <w:rPr>
                <w:rFonts w:ascii="Times New Roman" w:hAnsi="Times New Roman" w:eastAsia="Times New Roman" w:cs="Times New Roman"/>
                <w:color w:val="000000"/>
                <w:sz w:val="24"/>
              </w:rPr>
              <w:t xml:space="preserve">120</w:t>
            </w:r>
            <w:r/>
          </w:p>
        </w:tc>
        <w:tc>
          <w:tcPr>
            <w:tcBorders/>
            <w:tcMar>
              <w:left w:w="15" w:type="dxa"/>
              <w:top w:w="15" w:type="dxa"/>
              <w:right w:w="15" w:type="dxa"/>
              <w:bottom w:w="15" w:type="dxa"/>
            </w:tcMar>
            <w:tcW w:w="1882" w:type="dxa"/>
            <w:vAlign w:val="center"/>
            <w:textDirection w:val="lrTb"/>
            <w:noWrap w:val="false"/>
          </w:tcPr>
          <w:p w14:paraId="1F11CB81">
            <w:pPr>
              <w:pBdr/>
              <w:spacing w:after="0" w:before="0" w:line="240" w:lineRule="auto"/>
              <w:ind/>
              <w:rPr/>
            </w:pPr>
            <w:r>
              <w:rPr>
                <w:rFonts w:ascii="Times New Roman" w:hAnsi="Times New Roman" w:eastAsia="Times New Roman" w:cs="Times New Roman"/>
                <w:color w:val="000000"/>
                <w:sz w:val="24"/>
              </w:rPr>
              <w:t xml:space="preserve">90</w:t>
            </w:r>
            <w:r/>
          </w:p>
        </w:tc>
        <w:tc>
          <w:tcPr>
            <w:tcBorders/>
            <w:tcMar>
              <w:left w:w="15" w:type="dxa"/>
              <w:top w:w="15" w:type="dxa"/>
              <w:right w:w="15" w:type="dxa"/>
              <w:bottom w:w="15" w:type="dxa"/>
            </w:tcMar>
            <w:tcW w:w="1013" w:type="dxa"/>
            <w:vAlign w:val="center"/>
            <w:textDirection w:val="lrTb"/>
            <w:noWrap w:val="false"/>
          </w:tcPr>
          <w:p w14:paraId="09040F98">
            <w:pPr>
              <w:pBdr/>
              <w:spacing w:after="0" w:before="0" w:line="240" w:lineRule="auto"/>
              <w:ind/>
              <w:rPr/>
            </w:pPr>
            <w:r>
              <w:rPr>
                <w:rFonts w:ascii="Times New Roman" w:hAnsi="Times New Roman" w:eastAsia="Times New Roman" w:cs="Times New Roman"/>
                <w:color w:val="000000"/>
                <w:sz w:val="24"/>
              </w:rPr>
              <w:t xml:space="preserve">110</w:t>
            </w:r>
            <w:r/>
          </w:p>
        </w:tc>
      </w:tr>
      <w:tr>
        <w:trPr/>
        <w:tc>
          <w:tcPr>
            <w:tcBorders/>
            <w:tcMar>
              <w:left w:w="15" w:type="dxa"/>
              <w:top w:w="15" w:type="dxa"/>
              <w:right w:w="15" w:type="dxa"/>
              <w:bottom w:w="15" w:type="dxa"/>
            </w:tcMar>
            <w:tcW w:w="1486" w:type="dxa"/>
            <w:vAlign w:val="center"/>
            <w:textDirection w:val="lrTb"/>
            <w:noWrap w:val="false"/>
          </w:tcPr>
          <w:p w14:paraId="1C6607AC">
            <w:pPr>
              <w:pBdr/>
              <w:spacing w:after="0" w:before="0" w:line="240" w:lineRule="auto"/>
              <w:ind/>
              <w:rPr/>
            </w:pPr>
            <w:r>
              <w:rPr>
                <w:rFonts w:ascii="Times New Roman" w:hAnsi="Times New Roman" w:eastAsia="Times New Roman" w:cs="Times New Roman"/>
                <w:color w:val="000000"/>
                <w:sz w:val="24"/>
              </w:rPr>
              <w:t xml:space="preserve">Scalability</w:t>
            </w:r>
            <w:r/>
          </w:p>
        </w:tc>
        <w:tc>
          <w:tcPr>
            <w:tcBorders/>
            <w:tcMar>
              <w:left w:w="15" w:type="dxa"/>
              <w:top w:w="15" w:type="dxa"/>
              <w:right w:w="15" w:type="dxa"/>
              <w:bottom w:w="15" w:type="dxa"/>
            </w:tcMar>
            <w:tcW w:w="1522" w:type="dxa"/>
            <w:vAlign w:val="center"/>
            <w:textDirection w:val="lrTb"/>
            <w:noWrap w:val="false"/>
          </w:tcPr>
          <w:p w14:paraId="04F982DD">
            <w:pPr>
              <w:pBdr/>
              <w:spacing w:after="0" w:before="0" w:line="240" w:lineRule="auto"/>
              <w:ind/>
              <w:rPr/>
            </w:pPr>
            <w:r>
              <w:rPr>
                <w:rFonts w:ascii="Times New Roman" w:hAnsi="Times New Roman" w:eastAsia="Times New Roman" w:cs="Times New Roman"/>
                <w:color w:val="000000"/>
                <w:sz w:val="24"/>
              </w:rPr>
              <w:t xml:space="preserve">Low</w:t>
            </w:r>
            <w:r/>
          </w:p>
        </w:tc>
        <w:tc>
          <w:tcPr>
            <w:tcBorders/>
            <w:tcMar>
              <w:left w:w="15" w:type="dxa"/>
              <w:top w:w="15" w:type="dxa"/>
              <w:right w:w="15" w:type="dxa"/>
              <w:bottom w:w="15" w:type="dxa"/>
            </w:tcMar>
            <w:tcW w:w="1882" w:type="dxa"/>
            <w:vAlign w:val="center"/>
            <w:textDirection w:val="lrTb"/>
            <w:noWrap w:val="false"/>
          </w:tcPr>
          <w:p w14:paraId="235B4BE5">
            <w:pPr>
              <w:pBdr/>
              <w:spacing w:after="0" w:before="0" w:line="240" w:lineRule="auto"/>
              <w:ind/>
              <w:rPr/>
            </w:pPr>
            <w:r>
              <w:rPr>
                <w:rFonts w:ascii="Times New Roman" w:hAnsi="Times New Roman" w:eastAsia="Times New Roman" w:cs="Times New Roman"/>
                <w:color w:val="000000"/>
                <w:sz w:val="24"/>
              </w:rPr>
              <w:t xml:space="preserve">Medium</w:t>
            </w:r>
            <w:r/>
          </w:p>
        </w:tc>
        <w:tc>
          <w:tcPr>
            <w:tcBorders/>
            <w:tcMar>
              <w:left w:w="15" w:type="dxa"/>
              <w:top w:w="15" w:type="dxa"/>
              <w:right w:w="15" w:type="dxa"/>
              <w:bottom w:w="15" w:type="dxa"/>
            </w:tcMar>
            <w:tcW w:w="1013" w:type="dxa"/>
            <w:vAlign w:val="center"/>
            <w:textDirection w:val="lrTb"/>
            <w:noWrap w:val="false"/>
          </w:tcPr>
          <w:p w14:paraId="76640932">
            <w:pPr>
              <w:pBdr/>
              <w:spacing w:after="0" w:before="0" w:line="240" w:lineRule="auto"/>
              <w:ind/>
              <w:rPr/>
            </w:pPr>
            <w:r>
              <w:rPr>
                <w:rFonts w:ascii="Times New Roman" w:hAnsi="Times New Roman" w:eastAsia="Times New Roman" w:cs="Times New Roman"/>
                <w:color w:val="000000"/>
                <w:sz w:val="24"/>
              </w:rPr>
              <w:t xml:space="preserve">High</w:t>
            </w:r>
            <w:r/>
          </w:p>
        </w:tc>
      </w:tr>
      <w:tr>
        <w:trPr/>
        <w:tc>
          <w:tcPr>
            <w:tcBorders/>
            <w:tcMar>
              <w:left w:w="15" w:type="dxa"/>
              <w:top w:w="15" w:type="dxa"/>
              <w:right w:w="15" w:type="dxa"/>
              <w:bottom w:w="15" w:type="dxa"/>
            </w:tcMar>
            <w:tcW w:w="1486" w:type="dxa"/>
            <w:vAlign w:val="center"/>
            <w:textDirection w:val="lrTb"/>
            <w:noWrap w:val="false"/>
          </w:tcPr>
          <w:p w14:paraId="1AA24DD1">
            <w:pPr>
              <w:pBdr/>
              <w:spacing w:after="0" w:before="0" w:line="240" w:lineRule="auto"/>
              <w:ind/>
              <w:rPr/>
            </w:pPr>
            <w:r>
              <w:rPr>
                <w:rFonts w:ascii="Times New Roman" w:hAnsi="Times New Roman" w:eastAsia="Times New Roman" w:cs="Times New Roman"/>
                <w:color w:val="000000"/>
                <w:sz w:val="24"/>
              </w:rPr>
              <w:t xml:space="preserve">Areas</w:t>
            </w:r>
            <w:r/>
          </w:p>
        </w:tc>
        <w:tc>
          <w:tcPr>
            <w:tcBorders/>
            <w:tcMar>
              <w:left w:w="15" w:type="dxa"/>
              <w:top w:w="15" w:type="dxa"/>
              <w:right w:w="15" w:type="dxa"/>
              <w:bottom w:w="15" w:type="dxa"/>
            </w:tcMar>
            <w:tcW w:w="1522" w:type="dxa"/>
            <w:vAlign w:val="center"/>
            <w:textDirection w:val="lrTb"/>
            <w:noWrap w:val="false"/>
          </w:tcPr>
          <w:p w14:paraId="3A887B96">
            <w:pPr>
              <w:pBdr/>
              <w:spacing w:after="0" w:before="0" w:line="240" w:lineRule="auto"/>
              <w:ind/>
              <w:rPr/>
            </w:pPr>
            <w:r>
              <w:rPr>
                <w:rFonts w:ascii="Times New Roman" w:hAnsi="Times New Roman" w:eastAsia="Times New Roman" w:cs="Times New Roman"/>
                <w:color w:val="000000"/>
                <w:sz w:val="24"/>
              </w:rPr>
              <w:t xml:space="preserve">No</w:t>
            </w:r>
            <w:r/>
          </w:p>
        </w:tc>
        <w:tc>
          <w:tcPr>
            <w:tcBorders/>
            <w:tcMar>
              <w:left w:w="15" w:type="dxa"/>
              <w:top w:w="15" w:type="dxa"/>
              <w:right w:w="15" w:type="dxa"/>
              <w:bottom w:w="15" w:type="dxa"/>
            </w:tcMar>
            <w:tcW w:w="1882" w:type="dxa"/>
            <w:vAlign w:val="center"/>
            <w:textDirection w:val="lrTb"/>
            <w:noWrap w:val="false"/>
          </w:tcPr>
          <w:p w14:paraId="64708762">
            <w:pPr>
              <w:pBdr/>
              <w:spacing w:after="0" w:before="0" w:line="240" w:lineRule="auto"/>
              <w:ind/>
              <w:rPr/>
            </w:pPr>
            <w:r>
              <w:rPr>
                <w:rFonts w:ascii="Times New Roman" w:hAnsi="Times New Roman" w:eastAsia="Times New Roman" w:cs="Times New Roman"/>
                <w:color w:val="000000"/>
                <w:sz w:val="24"/>
              </w:rPr>
              <w:t xml:space="preserve">No</w:t>
            </w:r>
            <w:r/>
          </w:p>
        </w:tc>
        <w:tc>
          <w:tcPr>
            <w:tcBorders/>
            <w:tcMar>
              <w:left w:w="15" w:type="dxa"/>
              <w:top w:w="15" w:type="dxa"/>
              <w:right w:w="15" w:type="dxa"/>
              <w:bottom w:w="15" w:type="dxa"/>
            </w:tcMar>
            <w:tcW w:w="1013" w:type="dxa"/>
            <w:vAlign w:val="center"/>
            <w:textDirection w:val="lrTb"/>
            <w:noWrap w:val="false"/>
          </w:tcPr>
          <w:p w14:paraId="74643028">
            <w:pPr>
              <w:pBdr/>
              <w:spacing w:after="0" w:before="0" w:line="240" w:lineRule="auto"/>
              <w:ind/>
              <w:rPr/>
            </w:pPr>
            <w:r>
              <w:rPr>
                <w:rFonts w:ascii="Times New Roman" w:hAnsi="Times New Roman" w:eastAsia="Times New Roman" w:cs="Times New Roman"/>
                <w:color w:val="000000"/>
                <w:sz w:val="24"/>
              </w:rPr>
              <w:t xml:space="preserve">Yes</w:t>
            </w:r>
            <w:r/>
          </w:p>
        </w:tc>
      </w:tr>
    </w:tbl>
    <w:p w14:paraId="4322A066">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Final Summary</w:t>
      </w:r>
      <w:r/>
    </w:p>
    <w:p w14:paraId="679A47A1">
      <w:pPr>
        <w:pStyle w:val="1518"/>
        <w:numPr>
          <w:ilvl w:val="0"/>
          <w:numId w:val="28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RIP</w:t>
      </w:r>
      <w:r>
        <w:rPr>
          <w:rFonts w:ascii="Times New Roman" w:hAnsi="Times New Roman" w:eastAsia="Times New Roman" w:cs="Times New Roman"/>
          <w:color w:val="000000"/>
          <w:sz w:val="24"/>
        </w:rPr>
        <w:t xml:space="preserve"> → Simple but outdated </w:t>
      </w:r>
      <w:r/>
    </w:p>
    <w:p w14:paraId="1F8AA66F">
      <w:pPr>
        <w:pStyle w:val="1518"/>
        <w:numPr>
          <w:ilvl w:val="0"/>
          <w:numId w:val="28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EIGRP</w:t>
      </w:r>
      <w:r>
        <w:rPr>
          <w:rFonts w:ascii="Times New Roman" w:hAnsi="Times New Roman" w:eastAsia="Times New Roman" w:cs="Times New Roman"/>
          <w:color w:val="000000"/>
          <w:sz w:val="24"/>
        </w:rPr>
        <w:t xml:space="preserve"> → Fast, flexible, Cisco-optimized </w:t>
      </w:r>
      <w:r/>
    </w:p>
    <w:p w14:paraId="3676DCCC">
      <w:pPr>
        <w:pStyle w:val="1518"/>
        <w:numPr>
          <w:ilvl w:val="0"/>
          <w:numId w:val="28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OSPF</w:t>
      </w:r>
      <w:r>
        <w:rPr>
          <w:rFonts w:ascii="Times New Roman" w:hAnsi="Times New Roman" w:eastAsia="Times New Roman" w:cs="Times New Roman"/>
          <w:color w:val="000000"/>
          <w:sz w:val="24"/>
        </w:rPr>
        <w:t xml:space="preserve"> → Scalable, standard, enterprise-ready </w:t>
      </w:r>
      <w:r/>
    </w:p>
    <w:p w14:paraId="7BFE46A4">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Exam Power Tips 💡</w:t>
      </w:r>
      <w:r/>
    </w:p>
    <w:p w14:paraId="74FCC972">
      <w:pPr>
        <w:pStyle w:val="1518"/>
        <w:numPr>
          <w:ilvl w:val="0"/>
          <w:numId w:val="28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EIGRP = </w:t>
      </w:r>
      <w:r>
        <w:rPr>
          <w:rFonts w:ascii="Times New Roman" w:hAnsi="Times New Roman" w:eastAsia="Times New Roman" w:cs="Times New Roman"/>
          <w:b/>
          <w:color w:val="000000"/>
          <w:sz w:val="24"/>
        </w:rPr>
        <w:t xml:space="preserve">only protocol with unequal load balancing</w:t>
      </w:r>
      <w:r/>
    </w:p>
    <w:p w14:paraId="708A89CB">
      <w:pPr>
        <w:pStyle w:val="1518"/>
        <w:numPr>
          <w:ilvl w:val="0"/>
          <w:numId w:val="28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OSPF = </w:t>
      </w:r>
      <w:r>
        <w:rPr>
          <w:rFonts w:ascii="Times New Roman" w:hAnsi="Times New Roman" w:eastAsia="Times New Roman" w:cs="Times New Roman"/>
          <w:b/>
          <w:color w:val="000000"/>
          <w:sz w:val="24"/>
        </w:rPr>
        <w:t xml:space="preserve">uses areas + Dijkstra</w:t>
      </w:r>
      <w:r/>
    </w:p>
    <w:p w14:paraId="18A52013">
      <w:pPr>
        <w:pStyle w:val="1518"/>
        <w:numPr>
          <w:ilvl w:val="0"/>
          <w:numId w:val="28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RIP = </w:t>
      </w:r>
      <w:r>
        <w:rPr>
          <w:rFonts w:ascii="Times New Roman" w:hAnsi="Times New Roman" w:eastAsia="Times New Roman" w:cs="Times New Roman"/>
          <w:b/>
          <w:color w:val="000000"/>
          <w:sz w:val="24"/>
        </w:rPr>
        <w:t xml:space="preserve">hop count (max 15)</w:t>
      </w:r>
      <w:r/>
    </w:p>
    <w:p w14:paraId="0C3CE0C8">
      <w:pPr>
        <w:pStyle w:val="1518"/>
        <w:numPr>
          <w:ilvl w:val="0"/>
          <w:numId w:val="28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AD: EIGRP (90) &lt; OSPF (110) &lt; RIP (120)</w:t>
      </w:r>
      <w:r/>
    </w:p>
    <w:p w14:paraId="59A4BB6B">
      <w:pPr>
        <w:pBdr/>
        <w:spacing/>
        <w:ind/>
        <w:rPr>
          <w:highlight w:val="none"/>
        </w:rPr>
      </w:pPr>
      <w:r>
        <w:rPr>
          <w:highlight w:val="none"/>
        </w:rPr>
      </w:r>
      <w:r>
        <w:rPr>
          <w:highlight w:val="none"/>
        </w:rPr>
      </w:r>
      <w:r>
        <w:rPr>
          <w:highlight w:val="none"/>
        </w:rPr>
      </w:r>
    </w:p>
    <w:p w14:paraId="2D443DC8">
      <w:pPr>
        <w:pBdr/>
        <w:spacing/>
        <w:ind/>
        <w:rPr>
          <w:highlight w:val="none"/>
        </w:rPr>
      </w:pPr>
      <w:r>
        <w:rPr>
          <w:highlight w:val="none"/>
        </w:rPr>
      </w:r>
      <w:r>
        <mc:AlternateContent>
          <mc:Choice Requires="wpg">
            <w:drawing>
              <wp:inline xmlns:wp="http://schemas.openxmlformats.org/drawingml/2006/wordprocessingDrawing" distT="0" distB="0" distL="0" distR="0">
                <wp:extent cx="5943600" cy="3268604"/>
                <wp:effectExtent l="0" t="0" r="0" b="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20735" name=""/>
                        <pic:cNvPicPr>
                          <a:picLocks noChangeAspect="1"/>
                        </pic:cNvPicPr>
                        <pic:nvPr/>
                      </pic:nvPicPr>
                      <pic:blipFill rotWithShape="1">
                        <a:blip r:embed="rId25"/>
                        <a:stretch/>
                      </pic:blipFill>
                      <pic:spPr bwMode="auto">
                        <a:xfrm>
                          <a:off x="0" y="0"/>
                          <a:ext cx="5943599" cy="326860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468.00pt;height:257.37pt;mso-wrap-distance-left:0.00pt;mso-wrap-distance-top:0.00pt;mso-wrap-distance-right:0.00pt;mso-wrap-distance-bottom:0.00pt;z-index:1;" stroked="false">
                <v:imagedata r:id="rId25" o:title=""/>
                <o:lock v:ext="edit" rotation="t"/>
              </v:shape>
            </w:pict>
          </mc:Fallback>
        </mc:AlternateContent>
      </w:r>
      <w:r>
        <w:rPr>
          <w:highlight w:val="none"/>
        </w:rPr>
      </w:r>
      <w:r>
        <w:rPr>
          <w:highlight w:val="none"/>
        </w:rPr>
      </w:r>
    </w:p>
    <w:p w14:paraId="1B0929E5">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 OSPF LAB: Multi-Router + ASBR + Passive Interfaces</w:t>
      </w:r>
      <w:r/>
    </w:p>
    <w:p w14:paraId="1BFDD3C2">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1. Network Topology</w:t>
      </w:r>
      <w:r/>
    </w:p>
    <w:p w14:paraId="3BFA0E76">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PC1 --- R1 --- R2 --- R3 --- PC2</w:t>
        <w:br/>
        <w:t xml:space="preserve">                 |</w:t>
        <w:br/>
        <w:t xml:space="preserve">                R4 (ASBR)</w:t>
      </w:r>
      <w:r/>
    </w:p>
    <w:p w14:paraId="7A1B8CB4">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2. IP Addressing Plan</w:t>
      </w:r>
      <w:r/>
    </w:p>
    <w:p w14:paraId="06D2A58E">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R1</w:t>
      </w:r>
      <w:r/>
    </w:p>
    <w:p w14:paraId="243DD2B1">
      <w:pPr>
        <w:pStyle w:val="1518"/>
        <w:numPr>
          <w:ilvl w:val="0"/>
          <w:numId w:val="29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G0/0 → </w:t>
      </w:r>
      <w:r>
        <w:rPr>
          <w:rFonts w:ascii="Courier New" w:hAnsi="Courier New" w:eastAsia="Courier New" w:cs="Courier New"/>
          <w:color w:val="000000"/>
          <w:sz w:val="20"/>
        </w:rPr>
        <w:t xml:space="preserve">192.168.1.1/24</w:t>
      </w:r>
      <w:r>
        <w:rPr>
          <w:rFonts w:ascii="Times New Roman" w:hAnsi="Times New Roman" w:eastAsia="Times New Roman" w:cs="Times New Roman"/>
          <w:color w:val="000000"/>
          <w:sz w:val="24"/>
        </w:rPr>
        <w:t xml:space="preserve"> (LAN) </w:t>
      </w:r>
      <w:r/>
    </w:p>
    <w:p w14:paraId="38EBF263">
      <w:pPr>
        <w:pStyle w:val="1518"/>
        <w:numPr>
          <w:ilvl w:val="0"/>
          <w:numId w:val="29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G0/1 → </w:t>
      </w:r>
      <w:r>
        <w:rPr>
          <w:rFonts w:ascii="Courier New" w:hAnsi="Courier New" w:eastAsia="Courier New" w:cs="Courier New"/>
          <w:color w:val="000000"/>
          <w:sz w:val="20"/>
        </w:rPr>
        <w:t xml:space="preserve">10.0.12.1/30</w:t>
      </w:r>
      <w:r>
        <w:rPr>
          <w:rFonts w:ascii="Times New Roman" w:hAnsi="Times New Roman" w:eastAsia="Times New Roman" w:cs="Times New Roman"/>
          <w:color w:val="000000"/>
          <w:sz w:val="24"/>
        </w:rPr>
        <w:t xml:space="preserve"> (to R2) </w:t>
      </w:r>
      <w:r/>
    </w:p>
    <w:p w14:paraId="6590EAE0">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R2</w:t>
      </w:r>
      <w:r/>
    </w:p>
    <w:p w14:paraId="0FEB1CA5">
      <w:pPr>
        <w:pStyle w:val="1518"/>
        <w:numPr>
          <w:ilvl w:val="0"/>
          <w:numId w:val="29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G0/0 → </w:t>
      </w:r>
      <w:r>
        <w:rPr>
          <w:rFonts w:ascii="Courier New" w:hAnsi="Courier New" w:eastAsia="Courier New" w:cs="Courier New"/>
          <w:color w:val="000000"/>
          <w:sz w:val="20"/>
        </w:rPr>
        <w:t xml:space="preserve">10.0.12.2/30</w:t>
      </w:r>
      <w:r>
        <w:rPr>
          <w:rFonts w:ascii="Times New Roman" w:hAnsi="Times New Roman" w:eastAsia="Times New Roman" w:cs="Times New Roman"/>
          <w:color w:val="000000"/>
          <w:sz w:val="24"/>
        </w:rPr>
        <w:t xml:space="preserve"> (to R1) </w:t>
      </w:r>
      <w:r/>
    </w:p>
    <w:p w14:paraId="038D3235">
      <w:pPr>
        <w:pStyle w:val="1518"/>
        <w:numPr>
          <w:ilvl w:val="0"/>
          <w:numId w:val="29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G0/1 → </w:t>
      </w:r>
      <w:r>
        <w:rPr>
          <w:rFonts w:ascii="Courier New" w:hAnsi="Courier New" w:eastAsia="Courier New" w:cs="Courier New"/>
          <w:color w:val="000000"/>
          <w:sz w:val="20"/>
        </w:rPr>
        <w:t xml:space="preserve">10.0.23.1/30</w:t>
      </w:r>
      <w:r>
        <w:rPr>
          <w:rFonts w:ascii="Times New Roman" w:hAnsi="Times New Roman" w:eastAsia="Times New Roman" w:cs="Times New Roman"/>
          <w:color w:val="000000"/>
          <w:sz w:val="24"/>
        </w:rPr>
        <w:t xml:space="preserve"> (to R3) </w:t>
      </w:r>
      <w:r/>
    </w:p>
    <w:p w14:paraId="0ABE6C3F">
      <w:pPr>
        <w:pStyle w:val="1518"/>
        <w:numPr>
          <w:ilvl w:val="0"/>
          <w:numId w:val="29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G0/2 → </w:t>
      </w:r>
      <w:r>
        <w:rPr>
          <w:rFonts w:ascii="Courier New" w:hAnsi="Courier New" w:eastAsia="Courier New" w:cs="Courier New"/>
          <w:color w:val="000000"/>
          <w:sz w:val="20"/>
        </w:rPr>
        <w:t xml:space="preserve">10.0.24.1/30</w:t>
      </w:r>
      <w:r>
        <w:rPr>
          <w:rFonts w:ascii="Times New Roman" w:hAnsi="Times New Roman" w:eastAsia="Times New Roman" w:cs="Times New Roman"/>
          <w:color w:val="000000"/>
          <w:sz w:val="24"/>
        </w:rPr>
        <w:t xml:space="preserve"> (to R4) </w:t>
      </w:r>
      <w:r/>
    </w:p>
    <w:p w14:paraId="61138DD0">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R3</w:t>
      </w:r>
      <w:r/>
    </w:p>
    <w:p w14:paraId="1D342EED">
      <w:pPr>
        <w:pStyle w:val="1518"/>
        <w:numPr>
          <w:ilvl w:val="0"/>
          <w:numId w:val="29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G0/0 → </w:t>
      </w:r>
      <w:r>
        <w:rPr>
          <w:rFonts w:ascii="Courier New" w:hAnsi="Courier New" w:eastAsia="Courier New" w:cs="Courier New"/>
          <w:color w:val="000000"/>
          <w:sz w:val="20"/>
        </w:rPr>
        <w:t xml:space="preserve">10.0.23.2/30</w:t>
      </w:r>
      <w:r/>
    </w:p>
    <w:p w14:paraId="50A8A46E">
      <w:pPr>
        <w:pStyle w:val="1518"/>
        <w:numPr>
          <w:ilvl w:val="0"/>
          <w:numId w:val="29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G0/1 → </w:t>
      </w:r>
      <w:r>
        <w:rPr>
          <w:rFonts w:ascii="Courier New" w:hAnsi="Courier New" w:eastAsia="Courier New" w:cs="Courier New"/>
          <w:color w:val="000000"/>
          <w:sz w:val="20"/>
        </w:rPr>
        <w:t xml:space="preserve">192.168.3.1/24</w:t>
      </w:r>
      <w:r>
        <w:rPr>
          <w:rFonts w:ascii="Times New Roman" w:hAnsi="Times New Roman" w:eastAsia="Times New Roman" w:cs="Times New Roman"/>
          <w:color w:val="000000"/>
          <w:sz w:val="24"/>
        </w:rPr>
        <w:t xml:space="preserve"> (LAN) </w:t>
      </w:r>
      <w:r/>
    </w:p>
    <w:p w14:paraId="2109E616">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R4 (ASBR)</w:t>
      </w:r>
      <w:r/>
    </w:p>
    <w:p w14:paraId="4FCD807C">
      <w:pPr>
        <w:pStyle w:val="1518"/>
        <w:numPr>
          <w:ilvl w:val="0"/>
          <w:numId w:val="29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G0/0 → </w:t>
      </w:r>
      <w:r>
        <w:rPr>
          <w:rFonts w:ascii="Courier New" w:hAnsi="Courier New" w:eastAsia="Courier New" w:cs="Courier New"/>
          <w:color w:val="000000"/>
          <w:sz w:val="20"/>
        </w:rPr>
        <w:t xml:space="preserve">10.0.24.2/30</w:t>
      </w:r>
      <w:r/>
    </w:p>
    <w:p w14:paraId="68E740FE">
      <w:pPr>
        <w:pStyle w:val="1518"/>
        <w:numPr>
          <w:ilvl w:val="0"/>
          <w:numId w:val="29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Loopback0 → </w:t>
      </w:r>
      <w:r>
        <w:rPr>
          <w:rFonts w:ascii="Courier New" w:hAnsi="Courier New" w:eastAsia="Courier New" w:cs="Courier New"/>
          <w:color w:val="000000"/>
          <w:sz w:val="20"/>
        </w:rPr>
        <w:t xml:space="preserve">4.4.4.4/32</w:t>
      </w:r>
      <w:r>
        <w:rPr>
          <w:rFonts w:ascii="Times New Roman" w:hAnsi="Times New Roman" w:eastAsia="Times New Roman" w:cs="Times New Roman"/>
          <w:color w:val="000000"/>
          <w:sz w:val="24"/>
        </w:rPr>
        <w:t xml:space="preserve"> (External network) </w:t>
      </w:r>
      <w:r/>
    </w:p>
    <w:p w14:paraId="14E0EF48">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PCs</w:t>
      </w:r>
      <w:r/>
    </w:p>
    <w:p w14:paraId="036294FE">
      <w:pPr>
        <w:pStyle w:val="1518"/>
        <w:numPr>
          <w:ilvl w:val="0"/>
          <w:numId w:val="29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PC1 → </w:t>
      </w:r>
      <w:r>
        <w:rPr>
          <w:rFonts w:ascii="Courier New" w:hAnsi="Courier New" w:eastAsia="Courier New" w:cs="Courier New"/>
          <w:color w:val="000000"/>
          <w:sz w:val="20"/>
        </w:rPr>
        <w:t xml:space="preserve">192.168.1.10</w:t>
      </w:r>
      <w:r>
        <w:rPr>
          <w:rFonts w:ascii="Times New Roman" w:hAnsi="Times New Roman" w:eastAsia="Times New Roman" w:cs="Times New Roman"/>
          <w:color w:val="000000"/>
          <w:sz w:val="24"/>
        </w:rPr>
        <w:t xml:space="preserve">, GW </w:t>
      </w:r>
      <w:r>
        <w:rPr>
          <w:rFonts w:ascii="Courier New" w:hAnsi="Courier New" w:eastAsia="Courier New" w:cs="Courier New"/>
          <w:color w:val="000000"/>
          <w:sz w:val="20"/>
        </w:rPr>
        <w:t xml:space="preserve">192.168.1.1</w:t>
      </w:r>
      <w:r/>
    </w:p>
    <w:p w14:paraId="35774096">
      <w:pPr>
        <w:pStyle w:val="1518"/>
        <w:numPr>
          <w:ilvl w:val="0"/>
          <w:numId w:val="29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PC2 → </w:t>
      </w:r>
      <w:r>
        <w:rPr>
          <w:rFonts w:ascii="Courier New" w:hAnsi="Courier New" w:eastAsia="Courier New" w:cs="Courier New"/>
          <w:color w:val="000000"/>
          <w:sz w:val="20"/>
        </w:rPr>
        <w:t xml:space="preserve">192.168.3.10</w:t>
      </w:r>
      <w:r>
        <w:rPr>
          <w:rFonts w:ascii="Times New Roman" w:hAnsi="Times New Roman" w:eastAsia="Times New Roman" w:cs="Times New Roman"/>
          <w:color w:val="000000"/>
          <w:sz w:val="24"/>
        </w:rPr>
        <w:t xml:space="preserve">, GW </w:t>
      </w:r>
      <w:r>
        <w:rPr>
          <w:rFonts w:ascii="Courier New" w:hAnsi="Courier New" w:eastAsia="Courier New" w:cs="Courier New"/>
          <w:color w:val="000000"/>
          <w:sz w:val="20"/>
        </w:rPr>
        <w:t xml:space="preserve">192.168.3.1</w:t>
      </w:r>
      <w:r/>
    </w:p>
    <w:p w14:paraId="54B43239">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3. Configure Interfaces</w:t>
      </w:r>
      <w:r/>
    </w:p>
    <w:p w14:paraId="606B6F0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(Do this on all routers)</w:t>
      </w:r>
      <w:r/>
    </w:p>
    <w:p w14:paraId="55B73AC2">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Example R1</w:t>
      </w:r>
      <w:r/>
    </w:p>
    <w:p w14:paraId="366DB607">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enable</w:t>
        <w:br/>
        <w:t xml:space="preserve">configure terminal</w:t>
        <w:br/>
        <w:br/>
        <w:t xml:space="preserve">interface g0/0</w:t>
        <w:br/>
        <w:t xml:space="preserve"> ip address 192.168.1.1 255.255.255.0</w:t>
        <w:br/>
        <w:t xml:space="preserve"> no shutdown</w:t>
        <w:br/>
        <w:br/>
        <w:t xml:space="preserve">interface g0/1</w:t>
        <w:br/>
        <w:t xml:space="preserve"> ip address 10.0.12.1 255.255.255.252</w:t>
        <w:br/>
        <w:t xml:space="preserve"> no shutdown</w:t>
      </w:r>
      <w:r/>
    </w:p>
    <w:p w14:paraId="6682C60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Repeat similarly for R2, R3, R4 using the IP plan above</w:t>
      </w:r>
      <w:r/>
    </w:p>
    <w:p w14:paraId="736CDA47">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4. OSPF Configuration (Area 0)</w:t>
      </w:r>
      <w:r/>
    </w:p>
    <w:p w14:paraId="2BD01D7C">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We’ll use:</w:t>
        <w:br/>
        <w:t xml:space="preserve"> 👉 </w:t>
      </w:r>
      <w:r>
        <w:rPr>
          <w:rFonts w:ascii="Times New Roman" w:hAnsi="Times New Roman" w:eastAsia="Times New Roman" w:cs="Times New Roman"/>
          <w:b/>
          <w:color w:val="000000"/>
          <w:sz w:val="24"/>
        </w:rPr>
        <w:t xml:space="preserve">Process ID = 1</w:t>
      </w:r>
      <w:r/>
    </w:p>
    <w:p w14:paraId="2CA1F2E8">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R1</w:t>
      </w:r>
      <w:r/>
    </w:p>
    <w:p w14:paraId="67D881C1">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router ospf 1</w:t>
        <w:br/>
        <w:t xml:space="preserve"> router-id 1.1.1.1</w:t>
        <w:br/>
        <w:t xml:space="preserve"> network 192.168.1.0 0.0.0.255 area 0</w:t>
        <w:br/>
        <w:t xml:space="preserve"> network 10.0.12.0 0.0.0.3 area 0</w:t>
        <w:br/>
        <w:br/>
        <w:t xml:space="preserve"> passive-interface g0/0</w:t>
      </w:r>
      <w:r/>
    </w:p>
    <w:p w14:paraId="374019F8">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R2</w:t>
      </w:r>
      <w:r/>
    </w:p>
    <w:p w14:paraId="3F0087DF">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router ospf 1</w:t>
        <w:br/>
        <w:t xml:space="preserve"> router-id 2.2.2.2</w:t>
        <w:br/>
        <w:t xml:space="preserve"> network 10.0.12.0 0.0.0.3 area 0</w:t>
        <w:br/>
        <w:t xml:space="preserve"> network 10.0.23.0 0.0.0.3 area 0</w:t>
        <w:br/>
        <w:t xml:space="preserve"> network 10.0.24.0 0.0.0.3 area 0</w:t>
      </w:r>
      <w:r/>
    </w:p>
    <w:p w14:paraId="11C33833">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R3</w:t>
      </w:r>
      <w:r/>
    </w:p>
    <w:p w14:paraId="1176387F">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router ospf 1</w:t>
        <w:br/>
        <w:t xml:space="preserve"> router-id 3.3.3.3</w:t>
        <w:br/>
        <w:t xml:space="preserve"> network 10.0.23.0 0.0.0.3 area 0</w:t>
        <w:br/>
        <w:t xml:space="preserve"> network 192.168.3.0 0.0.0.255 area 0</w:t>
        <w:br/>
        <w:br/>
        <w:t xml:space="preserve"> passive-interface g0/1</w:t>
      </w:r>
      <w:r/>
    </w:p>
    <w:p w14:paraId="3AAD7974">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5. ASBR Configuration (R4)</w:t>
      </w:r>
      <w:r/>
    </w:p>
    <w:p w14:paraId="1FC6E868">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Step 1: Configure Loopback (External Network)</w:t>
      </w:r>
      <w:r/>
    </w:p>
    <w:p w14:paraId="44EB78C3">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interface loopback0</w:t>
        <w:br/>
        <w:t xml:space="preserve"> ip address 4.4.4.4 255.255.255.255</w:t>
      </w:r>
      <w:r/>
    </w:p>
    <w:p w14:paraId="2C05D6EE">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Step 2: Enable OSPF</w:t>
      </w:r>
      <w:r/>
    </w:p>
    <w:p w14:paraId="5EE0E46C">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router ospf 1</w:t>
        <w:br/>
        <w:t xml:space="preserve"> router-id 4.4.4.4</w:t>
        <w:br/>
        <w:t xml:space="preserve"> network 10.0.24.0 0.0.0.3 area 0</w:t>
      </w:r>
      <w:r/>
    </w:p>
    <w:p w14:paraId="5275F341">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Step 3: Redistribute Connected (Become ASBR)</w:t>
      </w:r>
      <w:r/>
    </w:p>
    <w:p w14:paraId="3DB2F562">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router ospf 1</w:t>
        <w:br/>
        <w:t xml:space="preserve"> redistribute connected subnets</w:t>
      </w:r>
      <w:r/>
    </w:p>
    <w:p w14:paraId="66F94012">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Result:</w:t>
      </w:r>
      <w:r/>
    </w:p>
    <w:p w14:paraId="522F9612">
      <w:pPr>
        <w:pStyle w:val="1518"/>
        <w:numPr>
          <w:ilvl w:val="0"/>
          <w:numId w:val="29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Loopback network becomes </w:t>
      </w:r>
      <w:r>
        <w:rPr>
          <w:rFonts w:ascii="Times New Roman" w:hAnsi="Times New Roman" w:eastAsia="Times New Roman" w:cs="Times New Roman"/>
          <w:b/>
          <w:color w:val="000000"/>
          <w:sz w:val="24"/>
        </w:rPr>
        <w:t xml:space="preserve">external route</w:t>
      </w:r>
      <w:r/>
    </w:p>
    <w:p w14:paraId="2A9D85F0">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6. Default Route Injection (Optional Bonus)</w:t>
      </w:r>
      <w:r/>
    </w:p>
    <w:p w14:paraId="0365EF52">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On R4:</w:t>
      </w:r>
      <w:r/>
    </w:p>
    <w:p w14:paraId="20345113">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ip route 0.0.0.0 0.0.0.0 10.0.24.1</w:t>
        <w:br/>
        <w:br/>
        <w:t xml:space="preserve">router ospf 1</w:t>
        <w:br/>
      </w:r>
      <w:r>
        <w:rPr>
          <w:rFonts w:ascii="Fira Code Medium" w:hAnsi="Fira Code Medium" w:eastAsia="Fira Code Medium" w:cs="Fira Code Medium"/>
          <w:color w:val="000000"/>
          <w:sz w:val="22"/>
          <w:szCs w:val="24"/>
          <w:highlight w:val="yellow"/>
        </w:rPr>
        <w:t xml:space="preserve">default-information originate</w:t>
      </w:r>
      <w:r>
        <w:rPr>
          <w:rFonts w:ascii="Courier New" w:hAnsi="Courier New" w:eastAsia="Courier New" w:cs="Courier New"/>
          <w:color w:val="000000"/>
          <w:sz w:val="20"/>
        </w:rPr>
        <w:t xml:space="preserve"> or (</w:t>
      </w:r>
      <w:r>
        <w:rPr>
          <w:rFonts w:ascii="Fira Code Medium" w:hAnsi="Fira Code Medium" w:eastAsia="Fira Code Medium" w:cs="Fira Code Medium"/>
          <w:color w:val="000000"/>
          <w:sz w:val="24"/>
          <w:szCs w:val="24"/>
          <w:highlight w:val="green"/>
        </w:rPr>
        <w:t xml:space="preserve">redistribute static</w:t>
      </w:r>
      <w:r>
        <w:rPr>
          <w:rFonts w:ascii="Courier New" w:hAnsi="Courier New" w:eastAsia="Courier New" w:cs="Courier New"/>
          <w:color w:val="000000"/>
          <w:sz w:val="20"/>
        </w:rPr>
        <w:t xml:space="preserve">)</w:t>
      </w:r>
      <w:r/>
    </w:p>
    <w:p w14:paraId="2527930C">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7. Verification</w:t>
      </w:r>
      <w:r/>
    </w:p>
    <w:p w14:paraId="458FCE81">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Check Neighbors</w:t>
      </w:r>
      <w:r/>
    </w:p>
    <w:p w14:paraId="054F5CCB">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show ip ospf neighbor</w:t>
      </w:r>
      <w:r/>
    </w:p>
    <w:p w14:paraId="6CD0AC58">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Check Routing Table</w:t>
      </w:r>
      <w:r/>
    </w:p>
    <w:p w14:paraId="54D0A77A">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show ip route</w:t>
      </w:r>
      <w:r/>
    </w:p>
    <w:p w14:paraId="176D335E">
      <w:pPr>
        <w:pStyle w:val="1457"/>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Expected:</w:t>
      </w:r>
      <w:r/>
    </w:p>
    <w:p w14:paraId="5B2BAB31">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O 192.168.1.0/24</w:t>
        <w:br/>
        <w:t xml:space="preserve">O 192.168.3.0/24</w:t>
        <w:br/>
        <w:t xml:space="preserve">O E2 4.4.4.4/32</w:t>
      </w:r>
      <w:r/>
    </w:p>
    <w:p w14:paraId="5998AF2B">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0"/>
        </w:rPr>
        <w:t xml:space="preserve">O E2</w:t>
      </w:r>
      <w:r>
        <w:rPr>
          <w:rFonts w:ascii="Times New Roman" w:hAnsi="Times New Roman" w:eastAsia="Times New Roman" w:cs="Times New Roman"/>
          <w:color w:val="000000"/>
          <w:sz w:val="24"/>
        </w:rPr>
        <w:t xml:space="preserve"> = External route from ASBR</w:t>
      </w:r>
      <w:r/>
    </w:p>
    <w:p w14:paraId="3FEA0A7A">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Check OSPF Info</w:t>
      </w:r>
      <w:r/>
    </w:p>
    <w:p w14:paraId="2EE91891">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show ip protocols</w:t>
      </w:r>
      <w:r/>
    </w:p>
    <w:p w14:paraId="7222A8C6">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Test Connectivity</w:t>
      </w:r>
      <w:r/>
    </w:p>
    <w:p w14:paraId="2D627CE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From PC1:</w:t>
      </w:r>
      <w:r/>
    </w:p>
    <w:p w14:paraId="769988D5">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ping 192.168.3.10</w:t>
        <w:br/>
        <w:t xml:space="preserve">ping 4.4.4.4</w:t>
      </w:r>
      <w:r/>
    </w:p>
    <w:p w14:paraId="6C7A4CE4">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Both should work ✅</w:t>
      </w:r>
      <w:r/>
    </w:p>
    <w:p w14:paraId="3986E146">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8. Passive Interfaces (Why Used)</w:t>
      </w:r>
      <w:r/>
    </w:p>
    <w:tbl>
      <w:tblPr>
        <w:tblStyle w:val="1329"/>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720"/>
        <w:gridCol w:w="933"/>
        <w:gridCol w:w="1007"/>
      </w:tblGrid>
      <w:tr>
        <w:trPr/>
        <w:tc>
          <w:tcPr>
            <w:tcBorders/>
            <w:tcMar>
              <w:left w:w="15" w:type="dxa"/>
              <w:top w:w="15" w:type="dxa"/>
              <w:right w:w="15" w:type="dxa"/>
              <w:bottom w:w="15" w:type="dxa"/>
            </w:tcMar>
            <w:tcW w:w="720" w:type="dxa"/>
            <w:vAlign w:val="center"/>
            <w:textDirection w:val="lrTb"/>
            <w:noWrap w:val="false"/>
          </w:tcPr>
          <w:p w14:paraId="1917555F">
            <w:pPr>
              <w:pBdr/>
              <w:spacing w:after="0" w:before="0" w:line="240" w:lineRule="auto"/>
              <w:ind/>
              <w:jc w:val="center"/>
              <w:rPr/>
            </w:pPr>
            <w:r>
              <w:rPr>
                <w:rFonts w:ascii="Times New Roman" w:hAnsi="Times New Roman" w:eastAsia="Times New Roman" w:cs="Times New Roman"/>
                <w:b/>
                <w:color w:val="000000"/>
                <w:sz w:val="24"/>
              </w:rPr>
              <w:t xml:space="preserve">Router</w:t>
            </w:r>
            <w:r/>
          </w:p>
        </w:tc>
        <w:tc>
          <w:tcPr>
            <w:tcBorders/>
            <w:tcMar>
              <w:left w:w="15" w:type="dxa"/>
              <w:top w:w="15" w:type="dxa"/>
              <w:right w:w="15" w:type="dxa"/>
              <w:bottom w:w="15" w:type="dxa"/>
            </w:tcMar>
            <w:tcW w:w="933" w:type="dxa"/>
            <w:vAlign w:val="center"/>
            <w:textDirection w:val="lrTb"/>
            <w:noWrap w:val="false"/>
          </w:tcPr>
          <w:p w14:paraId="75A3C0B0">
            <w:pPr>
              <w:pBdr/>
              <w:spacing w:after="0" w:before="0" w:line="240" w:lineRule="auto"/>
              <w:ind/>
              <w:jc w:val="center"/>
              <w:rPr/>
            </w:pPr>
            <w:r>
              <w:rPr>
                <w:rFonts w:ascii="Times New Roman" w:hAnsi="Times New Roman" w:eastAsia="Times New Roman" w:cs="Times New Roman"/>
                <w:b/>
                <w:color w:val="000000"/>
                <w:sz w:val="24"/>
              </w:rPr>
              <w:t xml:space="preserve">Interface</w:t>
            </w:r>
            <w:r/>
          </w:p>
        </w:tc>
        <w:tc>
          <w:tcPr>
            <w:tcBorders/>
            <w:tcMar>
              <w:left w:w="15" w:type="dxa"/>
              <w:top w:w="15" w:type="dxa"/>
              <w:right w:w="15" w:type="dxa"/>
              <w:bottom w:w="15" w:type="dxa"/>
            </w:tcMar>
            <w:tcW w:w="1007" w:type="dxa"/>
            <w:vAlign w:val="center"/>
            <w:textDirection w:val="lrTb"/>
            <w:noWrap w:val="false"/>
          </w:tcPr>
          <w:p w14:paraId="0E4E8761">
            <w:pPr>
              <w:pBdr/>
              <w:spacing w:after="0" w:before="0" w:line="240" w:lineRule="auto"/>
              <w:ind/>
              <w:jc w:val="center"/>
              <w:rPr/>
            </w:pPr>
            <w:r>
              <w:rPr>
                <w:rFonts w:ascii="Times New Roman" w:hAnsi="Times New Roman" w:eastAsia="Times New Roman" w:cs="Times New Roman"/>
                <w:b/>
                <w:color w:val="000000"/>
                <w:sz w:val="24"/>
              </w:rPr>
              <w:t xml:space="preserve">Reason</w:t>
            </w:r>
            <w:r/>
          </w:p>
        </w:tc>
      </w:tr>
      <w:tr>
        <w:trPr/>
        <w:tc>
          <w:tcPr>
            <w:tcBorders/>
            <w:tcMar>
              <w:left w:w="15" w:type="dxa"/>
              <w:top w:w="15" w:type="dxa"/>
              <w:right w:w="15" w:type="dxa"/>
              <w:bottom w:w="15" w:type="dxa"/>
            </w:tcMar>
            <w:tcW w:w="720" w:type="dxa"/>
            <w:vAlign w:val="center"/>
            <w:textDirection w:val="lrTb"/>
            <w:noWrap w:val="false"/>
          </w:tcPr>
          <w:p w14:paraId="70CE39D9">
            <w:pPr>
              <w:pBdr/>
              <w:spacing w:after="0" w:before="0" w:line="240" w:lineRule="auto"/>
              <w:ind/>
              <w:rPr/>
            </w:pPr>
            <w:r>
              <w:rPr>
                <w:rFonts w:ascii="Times New Roman" w:hAnsi="Times New Roman" w:eastAsia="Times New Roman" w:cs="Times New Roman"/>
                <w:color w:val="000000"/>
                <w:sz w:val="24"/>
              </w:rPr>
              <w:t xml:space="preserve">R1</w:t>
            </w:r>
            <w:r/>
          </w:p>
        </w:tc>
        <w:tc>
          <w:tcPr>
            <w:tcBorders/>
            <w:tcMar>
              <w:left w:w="15" w:type="dxa"/>
              <w:top w:w="15" w:type="dxa"/>
              <w:right w:w="15" w:type="dxa"/>
              <w:bottom w:w="15" w:type="dxa"/>
            </w:tcMar>
            <w:tcW w:w="933" w:type="dxa"/>
            <w:vAlign w:val="center"/>
            <w:textDirection w:val="lrTb"/>
            <w:noWrap w:val="false"/>
          </w:tcPr>
          <w:p w14:paraId="19225C92">
            <w:pPr>
              <w:pBdr/>
              <w:spacing w:after="0" w:before="0" w:line="240" w:lineRule="auto"/>
              <w:ind/>
              <w:rPr/>
            </w:pPr>
            <w:r>
              <w:rPr>
                <w:rFonts w:ascii="Times New Roman" w:hAnsi="Times New Roman" w:eastAsia="Times New Roman" w:cs="Times New Roman"/>
                <w:color w:val="000000"/>
                <w:sz w:val="24"/>
              </w:rPr>
              <w:t xml:space="preserve">G0/0</w:t>
            </w:r>
            <w:r/>
          </w:p>
        </w:tc>
        <w:tc>
          <w:tcPr>
            <w:tcBorders/>
            <w:tcMar>
              <w:left w:w="15" w:type="dxa"/>
              <w:top w:w="15" w:type="dxa"/>
              <w:right w:w="15" w:type="dxa"/>
              <w:bottom w:w="15" w:type="dxa"/>
            </w:tcMar>
            <w:tcW w:w="1007" w:type="dxa"/>
            <w:vAlign w:val="center"/>
            <w:textDirection w:val="lrTb"/>
            <w:noWrap w:val="false"/>
          </w:tcPr>
          <w:p w14:paraId="71939CF5">
            <w:pPr>
              <w:pBdr/>
              <w:spacing w:after="0" w:before="0" w:line="240" w:lineRule="auto"/>
              <w:ind/>
              <w:rPr/>
            </w:pPr>
            <w:r>
              <w:rPr>
                <w:rFonts w:ascii="Times New Roman" w:hAnsi="Times New Roman" w:eastAsia="Times New Roman" w:cs="Times New Roman"/>
                <w:color w:val="000000"/>
                <w:sz w:val="24"/>
              </w:rPr>
              <w:t xml:space="preserve">LAN (PC)</w:t>
            </w:r>
            <w:r/>
          </w:p>
        </w:tc>
      </w:tr>
      <w:tr>
        <w:trPr/>
        <w:tc>
          <w:tcPr>
            <w:tcBorders/>
            <w:tcMar>
              <w:left w:w="15" w:type="dxa"/>
              <w:top w:w="15" w:type="dxa"/>
              <w:right w:w="15" w:type="dxa"/>
              <w:bottom w:w="15" w:type="dxa"/>
            </w:tcMar>
            <w:tcW w:w="720" w:type="dxa"/>
            <w:vAlign w:val="center"/>
            <w:textDirection w:val="lrTb"/>
            <w:noWrap w:val="false"/>
          </w:tcPr>
          <w:p w14:paraId="634194C7">
            <w:pPr>
              <w:pBdr/>
              <w:spacing w:after="0" w:before="0" w:line="240" w:lineRule="auto"/>
              <w:ind/>
              <w:rPr/>
            </w:pPr>
            <w:r>
              <w:rPr>
                <w:rFonts w:ascii="Times New Roman" w:hAnsi="Times New Roman" w:eastAsia="Times New Roman" w:cs="Times New Roman"/>
                <w:color w:val="000000"/>
                <w:sz w:val="24"/>
              </w:rPr>
              <w:t xml:space="preserve">R3</w:t>
            </w:r>
            <w:r/>
          </w:p>
        </w:tc>
        <w:tc>
          <w:tcPr>
            <w:tcBorders/>
            <w:tcMar>
              <w:left w:w="15" w:type="dxa"/>
              <w:top w:w="15" w:type="dxa"/>
              <w:right w:w="15" w:type="dxa"/>
              <w:bottom w:w="15" w:type="dxa"/>
            </w:tcMar>
            <w:tcW w:w="933" w:type="dxa"/>
            <w:vAlign w:val="center"/>
            <w:textDirection w:val="lrTb"/>
            <w:noWrap w:val="false"/>
          </w:tcPr>
          <w:p w14:paraId="6C374B02">
            <w:pPr>
              <w:pBdr/>
              <w:spacing w:after="0" w:before="0" w:line="240" w:lineRule="auto"/>
              <w:ind/>
              <w:rPr/>
            </w:pPr>
            <w:r>
              <w:rPr>
                <w:rFonts w:ascii="Times New Roman" w:hAnsi="Times New Roman" w:eastAsia="Times New Roman" w:cs="Times New Roman"/>
                <w:color w:val="000000"/>
                <w:sz w:val="24"/>
              </w:rPr>
              <w:t xml:space="preserve">G0/1</w:t>
            </w:r>
            <w:r/>
          </w:p>
        </w:tc>
        <w:tc>
          <w:tcPr>
            <w:tcBorders/>
            <w:tcMar>
              <w:left w:w="15" w:type="dxa"/>
              <w:top w:w="15" w:type="dxa"/>
              <w:right w:w="15" w:type="dxa"/>
              <w:bottom w:w="15" w:type="dxa"/>
            </w:tcMar>
            <w:tcW w:w="1007" w:type="dxa"/>
            <w:vAlign w:val="center"/>
            <w:textDirection w:val="lrTb"/>
            <w:noWrap w:val="false"/>
          </w:tcPr>
          <w:p w14:paraId="0E928B51">
            <w:pPr>
              <w:pBdr/>
              <w:spacing w:after="0" w:before="0" w:line="240" w:lineRule="auto"/>
              <w:ind/>
              <w:rPr/>
            </w:pPr>
            <w:r>
              <w:rPr>
                <w:rFonts w:ascii="Times New Roman" w:hAnsi="Times New Roman" w:eastAsia="Times New Roman" w:cs="Times New Roman"/>
                <w:color w:val="000000"/>
                <w:sz w:val="24"/>
              </w:rPr>
              <w:t xml:space="preserve">LAN (PC)</w:t>
            </w:r>
            <w:r/>
          </w:p>
        </w:tc>
      </w:tr>
    </w:tbl>
    <w:p w14:paraId="22D9C7CC">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Prevents unnecessary OSPF hello packets</w:t>
      </w:r>
      <w:r/>
    </w:p>
    <w:p w14:paraId="46DB33D5">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9. Troubleshooting 🔥</w:t>
      </w:r>
      <w:r/>
    </w:p>
    <w:p w14:paraId="148869E1">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Problem 1: No Neighbor Adjacency</w:t>
      </w:r>
      <w:r/>
    </w:p>
    <w:p w14:paraId="077CFEAA">
      <w:pPr>
        <w:pStyle w:val="1457"/>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 Check:</w:t>
      </w:r>
      <w:r/>
    </w:p>
    <w:p w14:paraId="135B0701">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show ip ospf neighbor</w:t>
      </w:r>
      <w:r/>
    </w:p>
    <w:p w14:paraId="2A69687C">
      <w:pPr>
        <w:pStyle w:val="1457"/>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 Fix:</w:t>
      </w:r>
      <w:r/>
    </w:p>
    <w:p w14:paraId="3977AF00">
      <w:pPr>
        <w:pStyle w:val="1518"/>
        <w:numPr>
          <w:ilvl w:val="0"/>
          <w:numId w:val="29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Same area?</w:t>
      </w:r>
      <w:r/>
    </w:p>
    <w:p w14:paraId="758F4AEF">
      <w:pPr>
        <w:pStyle w:val="1518"/>
        <w:numPr>
          <w:ilvl w:val="0"/>
          <w:numId w:val="29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Same subnet?</w:t>
      </w:r>
      <w:r/>
    </w:p>
    <w:p w14:paraId="56431331">
      <w:pPr>
        <w:pStyle w:val="1518"/>
        <w:numPr>
          <w:ilvl w:val="0"/>
          <w:numId w:val="29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Interfaces up?</w:t>
      </w:r>
      <w:r/>
    </w:p>
    <w:p w14:paraId="06C2334A">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Problem 2: Missing Routes</w:t>
      </w:r>
      <w:r/>
    </w:p>
    <w:p w14:paraId="62DB8664">
      <w:pPr>
        <w:pStyle w:val="1457"/>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 Check:</w:t>
      </w:r>
      <w:r/>
    </w:p>
    <w:p w14:paraId="5C614470">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show ip route</w:t>
      </w:r>
      <w:r/>
    </w:p>
    <w:p w14:paraId="1AC9274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Missing?</w:t>
      </w:r>
      <w:r/>
    </w:p>
    <w:p w14:paraId="699B8F5E">
      <w:pPr>
        <w:pStyle w:val="1518"/>
        <w:numPr>
          <w:ilvl w:val="0"/>
          <w:numId w:val="29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Check network command</w:t>
      </w:r>
      <w:r/>
    </w:p>
    <w:p w14:paraId="780096E2">
      <w:pPr>
        <w:pStyle w:val="1518"/>
        <w:numPr>
          <w:ilvl w:val="0"/>
          <w:numId w:val="29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Check wildcard mask</w:t>
      </w:r>
      <w:r/>
    </w:p>
    <w:p w14:paraId="1DDC180A">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Problem 3: ASBR Not Working</w:t>
      </w:r>
      <w:r/>
    </w:p>
    <w:p w14:paraId="1EEBA8F6">
      <w:pPr>
        <w:pStyle w:val="1457"/>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 Fix:</w:t>
      </w:r>
      <w:r/>
    </w:p>
    <w:p w14:paraId="1DE2BE3D">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router ospf 1</w:t>
        <w:br/>
        <w:t xml:space="preserve">redistribute connected subnets</w:t>
      </w:r>
      <w:r/>
    </w:p>
    <w:p w14:paraId="1367C120">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Problem 4: Passive Interface Blocking</w:t>
      </w:r>
      <w:r/>
    </w:p>
    <w:p w14:paraId="5D970FA6">
      <w:pPr>
        <w:pStyle w:val="1457"/>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 Fix:</w:t>
      </w:r>
      <w:r/>
    </w:p>
    <w:p w14:paraId="278653D2">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no passive-interface g0/1</w:t>
      </w:r>
      <w:r/>
    </w:p>
    <w:p w14:paraId="39EEF387">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Problem 5: Router ID Issues</w:t>
      </w:r>
      <w:r/>
    </w:p>
    <w:p w14:paraId="06E24231">
      <w:pPr>
        <w:pStyle w:val="1457"/>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 Fix:</w:t>
      </w:r>
      <w:r/>
    </w:p>
    <w:p w14:paraId="7605DD92">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router ospf 1</w:t>
        <w:br/>
        <w:t xml:space="preserve">router-id X.X.X.X</w:t>
        <w:br/>
        <w:t xml:space="preserve">clear ip ospf process</w:t>
      </w:r>
      <w:r/>
    </w:p>
    <w:p w14:paraId="0F57F1F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Causes reset</w:t>
      </w:r>
      <w:r/>
    </w:p>
    <w:p w14:paraId="28183AA2">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10. Final Expected State</w:t>
      </w:r>
      <w:r/>
    </w:p>
    <w:p w14:paraId="5D3F5FF4">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On R1:</w:t>
      </w:r>
      <w:r/>
    </w:p>
    <w:p w14:paraId="157F65C0">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O 192.168.3.0/24 via 10.0.12.2</w:t>
        <w:br/>
        <w:t xml:space="preserve">O E2 4.4.4.4/32 via 10.0.12.2</w:t>
      </w:r>
      <w:r/>
    </w:p>
    <w:p w14:paraId="2383CBD7">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On R3:</w:t>
      </w:r>
      <w:r/>
    </w:p>
    <w:p w14:paraId="70A07B8C">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O 192.168.1.0/24 via 10.0.23.1</w:t>
        <w:br/>
        <w:t xml:space="preserve">O E2 4.4.4.4/32 via 10.0.23.1</w:t>
      </w:r>
      <w:r/>
    </w:p>
    <w:p w14:paraId="5A163012">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Final Learning Points</w:t>
      </w:r>
      <w:r/>
    </w:p>
    <w:p w14:paraId="39E90326">
      <w:pPr>
        <w:pStyle w:val="1518"/>
        <w:numPr>
          <w:ilvl w:val="0"/>
          <w:numId w:val="29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OSPF uses: </w:t>
      </w:r>
      <w:r/>
    </w:p>
    <w:p w14:paraId="4665ADC3">
      <w:pPr>
        <w:pStyle w:val="1518"/>
        <w:numPr>
          <w:ilvl w:val="1"/>
          <w:numId w:val="29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LSA flooding</w:t>
      </w:r>
      <w:r/>
    </w:p>
    <w:p w14:paraId="3169A6D2">
      <w:pPr>
        <w:pStyle w:val="1518"/>
        <w:numPr>
          <w:ilvl w:val="1"/>
          <w:numId w:val="29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SPF algorithm</w:t>
      </w:r>
      <w:r/>
    </w:p>
    <w:p w14:paraId="29E6B8BD">
      <w:pPr>
        <w:pStyle w:val="1518"/>
        <w:numPr>
          <w:ilvl w:val="0"/>
          <w:numId w:val="29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Passive interface: </w:t>
      </w:r>
      <w:r/>
    </w:p>
    <w:p w14:paraId="367A855D">
      <w:pPr>
        <w:pStyle w:val="1518"/>
        <w:numPr>
          <w:ilvl w:val="1"/>
          <w:numId w:val="29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Stops Hellos</w:t>
      </w:r>
      <w:r/>
    </w:p>
    <w:p w14:paraId="147CB517">
      <w:pPr>
        <w:pStyle w:val="1518"/>
        <w:numPr>
          <w:ilvl w:val="0"/>
          <w:numId w:val="29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ASBR: </w:t>
      </w:r>
      <w:r/>
    </w:p>
    <w:p w14:paraId="6469B48C">
      <w:pPr>
        <w:pStyle w:val="1518"/>
        <w:numPr>
          <w:ilvl w:val="1"/>
          <w:numId w:val="29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Redistributes external routes</w:t>
      </w:r>
      <w:r/>
    </w:p>
    <w:p w14:paraId="15C43FCB">
      <w:pPr>
        <w:pStyle w:val="1518"/>
        <w:numPr>
          <w:ilvl w:val="0"/>
          <w:numId w:val="29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External routes appear as:</w:t>
      </w:r>
      <w:r/>
    </w:p>
    <w:p w14:paraId="08330AF3">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O E2</w:t>
      </w:r>
      <w:r/>
    </w:p>
    <w:p w14:paraId="3F2D9492">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Pro Tip 💡</w:t>
      </w:r>
      <w:r/>
    </w:p>
    <w:p w14:paraId="572B3EB4">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When troubleshooting OSPF:</w:t>
      </w:r>
      <w:r/>
    </w:p>
    <w:p w14:paraId="7C4B572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Follow this order:</w:t>
      </w:r>
      <w:r/>
    </w:p>
    <w:p w14:paraId="36FBB93B">
      <w:pPr>
        <w:pStyle w:val="1518"/>
        <w:numPr>
          <w:ilvl w:val="0"/>
          <w:numId w:val="29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Interfaces up</w:t>
      </w:r>
      <w:r/>
    </w:p>
    <w:p w14:paraId="40DE0CBD">
      <w:pPr>
        <w:pStyle w:val="1518"/>
        <w:numPr>
          <w:ilvl w:val="0"/>
          <w:numId w:val="29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Same subnet</w:t>
      </w:r>
      <w:r/>
    </w:p>
    <w:p w14:paraId="5DD8BB6B">
      <w:pPr>
        <w:pStyle w:val="1518"/>
        <w:numPr>
          <w:ilvl w:val="0"/>
          <w:numId w:val="29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Same area</w:t>
      </w:r>
      <w:r/>
    </w:p>
    <w:p w14:paraId="7F6487C4">
      <w:pPr>
        <w:pStyle w:val="1518"/>
        <w:numPr>
          <w:ilvl w:val="0"/>
          <w:numId w:val="29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Router ID unique</w:t>
      </w:r>
      <w:r/>
    </w:p>
    <w:p w14:paraId="2CF4D21C">
      <w:pPr>
        <w:pStyle w:val="1518"/>
        <w:numPr>
          <w:ilvl w:val="0"/>
          <w:numId w:val="29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Neighbors formed</w:t>
      </w:r>
      <w:r/>
    </w:p>
    <w:p w14:paraId="2F24A1F9">
      <w:pPr>
        <w:pStyle w:val="1518"/>
        <w:numPr>
          <w:ilvl w:val="0"/>
          <w:numId w:val="29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LSAs exchanged</w:t>
      </w:r>
      <w:r/>
    </w:p>
    <w:p w14:paraId="42170D83">
      <w:pPr>
        <w:pStyle w:val="1518"/>
        <w:numPr>
          <w:ilvl w:val="0"/>
          <w:numId w:val="29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Routes installed</w:t>
      </w:r>
      <w:r/>
    </w:p>
    <w:p w14:paraId="570E50D5">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1. What is OSPF Cost?</w:t>
      </w:r>
      <w:r/>
    </w:p>
    <w:p w14:paraId="4E06B38C">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Definition:</w:t>
      </w:r>
      <w:r/>
    </w:p>
    <w:p w14:paraId="727CDAD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w:t>
      </w:r>
      <w:r>
        <w:rPr>
          <w:rFonts w:ascii="Times New Roman" w:hAnsi="Times New Roman" w:eastAsia="Times New Roman" w:cs="Times New Roman"/>
          <w:b/>
          <w:color w:val="000000"/>
          <w:sz w:val="24"/>
        </w:rPr>
        <w:t xml:space="preserve">OSPF Cost</w:t>
      </w:r>
      <w:r>
        <w:rPr>
          <w:rFonts w:ascii="Times New Roman" w:hAnsi="Times New Roman" w:eastAsia="Times New Roman" w:cs="Times New Roman"/>
          <w:color w:val="000000"/>
          <w:sz w:val="24"/>
        </w:rPr>
        <w:t xml:space="preserve"> is the metric used by OSPF to determine the </w:t>
      </w:r>
      <w:r>
        <w:rPr>
          <w:rFonts w:ascii="Times New Roman" w:hAnsi="Times New Roman" w:eastAsia="Times New Roman" w:cs="Times New Roman"/>
          <w:b/>
          <w:color w:val="000000"/>
          <w:sz w:val="24"/>
        </w:rPr>
        <w:t xml:space="preserve">best path</w:t>
      </w:r>
      <w:r/>
    </w:p>
    <w:p w14:paraId="629E63BD">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Key Idea:</w:t>
      </w:r>
      <w:r/>
    </w:p>
    <w:p w14:paraId="0E96D43C">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Lower cost = better path</w:t>
      </w:r>
      <w:r/>
    </w:p>
    <w:p w14:paraId="4C690B40">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2. How OSPF Cost is Calculated</w:t>
      </w:r>
      <w:r/>
    </w:p>
    <w:p w14:paraId="0B5EF493">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Formula:</w:t>
      </w:r>
      <w:r/>
    </w:p>
    <w:p w14:paraId="5E89D033">
      <w:pPr>
        <w:pBdr>
          <w:top w:val="none" w:color="000000" w:sz="4" w:space="0"/>
          <w:left w:val="none" w:color="000000" w:sz="4" w:space="0"/>
          <w:bottom w:val="none" w:color="000000" w:sz="4" w:space="0"/>
          <w:right w:val="none" w:color="000000" w:sz="4" w:space="0"/>
        </w:pBdr>
        <w:spacing/>
        <w:ind w:right="0" w:firstLine="0" w:left="0"/>
        <w:rPr>
          <w:sz w:val="22"/>
          <w:szCs w:val="20"/>
        </w:rPr>
      </w:pPr>
      <w:r/>
      <m:oMathPara>
        <m:oMathParaPr/>
        <m:oMath>
          <m:r>
            <w:rPr>
              <w:sz w:val="36"/>
              <w:szCs w:val="36"/>
            </w:rPr>
            <m:rPr/>
            <m:t>Cost</m:t>
          </m:r>
          <m:r>
            <w:rPr>
              <w:sz w:val="36"/>
              <w:szCs w:val="36"/>
            </w:rPr>
            <m:rPr/>
            <m:t>=</m:t>
          </m:r>
          <m:f>
            <m:fPr>
              <m:ctrlPr>
                <w:rPr>
                  <w:sz w:val="36"/>
                </w:rPr>
              </m:ctrlPr>
            </m:fPr>
            <m:num>
              <m:r>
                <w:rPr>
                  <w:sz w:val="36"/>
                  <w:szCs w:val="36"/>
                </w:rPr>
                <m:rPr/>
                <m:t>Reference Bandwidth</m:t>
              </m:r>
            </m:num>
            <m:den>
              <m:r>
                <w:rPr>
                  <w:sz w:val="36"/>
                  <w:szCs w:val="36"/>
                </w:rPr>
                <m:rPr/>
                <m:t>Interface Bandwidth</m:t>
              </m:r>
            </m:den>
          </m:f>
        </m:oMath>
      </m:oMathPara>
      <w:r>
        <w:rPr>
          <w:sz w:val="20"/>
          <w:szCs w:val="20"/>
        </w:rPr>
      </w:r>
      <w:r>
        <w:rPr>
          <w:sz w:val="22"/>
          <w:szCs w:val="20"/>
        </w:rPr>
      </w:r>
    </w:p>
    <w:p w14:paraId="06A3A5A6">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Default Reference Bandwidth:</w:t>
      </w:r>
      <w:r/>
    </w:p>
    <w:p w14:paraId="3569E2DA">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100 Mbps</w:t>
      </w:r>
      <w:r/>
    </w:p>
    <w:p w14:paraId="07BDDF68">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Examples</w:t>
      </w:r>
      <w:r/>
    </w:p>
    <w:p w14:paraId="598EDBD6">
      <w:pPr>
        <w:pStyle w:val="1457"/>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 FastEthernet (100 Mbps)</w:t>
      </w:r>
      <w:r/>
    </w:p>
    <w:p w14:paraId="67F42A73">
      <w:pPr>
        <w:pBdr>
          <w:top w:val="none" w:color="000000" w:sz="4" w:space="0"/>
          <w:left w:val="none" w:color="000000" w:sz="4" w:space="0"/>
          <w:bottom w:val="none" w:color="000000" w:sz="4" w:space="0"/>
          <w:right w:val="none" w:color="000000" w:sz="4" w:space="0"/>
        </w:pBdr>
        <w:spacing/>
        <w:ind w:right="0" w:firstLine="0" w:left="0"/>
        <w:rPr/>
      </w:pPr>
      <w:r/>
      <m:oMath>
        <m:f>
          <m:fPr>
            <m:ctrlPr/>
          </m:fPr>
          <m:num>
            <m:r>
              <m:rPr/>
              <m:t>100</m:t>
            </m:r>
          </m:num>
          <m:den>
            <m:r>
              <m:rPr/>
              <m:t>100</m:t>
            </m:r>
          </m:den>
        </m:f>
      </m:oMath>
      <w:r>
        <w:rPr>
          <w:rFonts w:ascii="Times New Roman" w:hAnsi="Times New Roman" w:eastAsia="Times New Roman" w:cs="Times New Roman"/>
          <w:color w:val="000000"/>
          <w:sz w:val="24"/>
        </w:rPr>
        <w:t xml:space="preserve">​=1</w:t>
      </w:r>
      <w:r/>
    </w:p>
    <w:p w14:paraId="0D3D356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Cost = </w:t>
      </w:r>
      <w:r>
        <w:rPr>
          <w:rFonts w:ascii="Times New Roman" w:hAnsi="Times New Roman" w:eastAsia="Times New Roman" w:cs="Times New Roman"/>
          <w:b/>
          <w:color w:val="000000"/>
          <w:sz w:val="24"/>
        </w:rPr>
        <w:t xml:space="preserve">1</w:t>
      </w:r>
      <w:r/>
    </w:p>
    <w:p w14:paraId="5C3A4A6D">
      <w:pPr>
        <w:pStyle w:val="1457"/>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 GigabitEthernet (1000 Mbps)</w:t>
      </w:r>
      <w:r/>
    </w:p>
    <w:p w14:paraId="3DBB82D9">
      <w:pPr>
        <w:pBdr>
          <w:top w:val="none" w:color="000000" w:sz="4" w:space="0"/>
          <w:left w:val="none" w:color="000000" w:sz="4" w:space="0"/>
          <w:bottom w:val="none" w:color="000000" w:sz="4" w:space="0"/>
          <w:right w:val="none" w:color="000000" w:sz="4" w:space="0"/>
        </w:pBdr>
        <w:spacing/>
        <w:ind w:right="0" w:firstLine="0" w:left="0"/>
        <w:rPr/>
      </w:pPr>
      <w:r/>
      <m:oMath>
        <m:f>
          <m:fPr>
            <m:ctrlPr/>
          </m:fPr>
          <m:num>
            <m:r>
              <m:rPr/>
              <m:t>100</m:t>
            </m:r>
          </m:num>
          <m:den>
            <m:r>
              <m:rPr/>
              <m:t>1000</m:t>
            </m:r>
          </m:den>
        </m:f>
      </m:oMath>
      <w:r>
        <w:rPr>
          <w:rFonts w:ascii="Times New Roman" w:hAnsi="Times New Roman" w:eastAsia="Times New Roman" w:cs="Times New Roman"/>
          <w:color w:val="000000"/>
          <w:sz w:val="24"/>
        </w:rPr>
        <w:t xml:space="preserve">=0.1</w:t>
      </w:r>
      <w:r/>
    </w:p>
    <w:p w14:paraId="3CE223B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OSPF </w:t>
      </w:r>
      <w:r>
        <w:rPr>
          <w:rFonts w:ascii="Times New Roman" w:hAnsi="Times New Roman" w:eastAsia="Times New Roman" w:cs="Times New Roman"/>
          <w:b/>
          <w:color w:val="000000"/>
          <w:sz w:val="24"/>
        </w:rPr>
        <w:t xml:space="preserve">does NOT allow decimals</w:t>
      </w:r>
      <w:r/>
    </w:p>
    <w:p w14:paraId="07BD930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So it becomes:</w:t>
      </w:r>
      <w:r/>
    </w:p>
    <w:p w14:paraId="33E53011">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Cost = 1</w:t>
      </w:r>
      <w:r/>
    </w:p>
    <w:p w14:paraId="4EAEB7F5">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What happens for values &lt; 1?</w:t>
      </w:r>
      <w:r/>
    </w:p>
    <w:p w14:paraId="026DE8F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OSPF rounds up to:</w:t>
      </w:r>
      <w:r/>
    </w:p>
    <w:p w14:paraId="103349B9">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Minimum cost = 1</w:t>
      </w:r>
      <w:r/>
    </w:p>
    <w:p w14:paraId="0ACCFB31">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Problem:</w:t>
      </w:r>
      <w:r/>
    </w:p>
    <w:p w14:paraId="31627E57">
      <w:pPr>
        <w:pStyle w:val="1518"/>
        <w:numPr>
          <w:ilvl w:val="0"/>
          <w:numId w:val="30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FastEthernet and Gigabit → same cost ❌</w:t>
        <w:br/>
        <w:t xml:space="preserve"> 👉 Not ideal for modern networks </w:t>
      </w:r>
      <w:r/>
    </w:p>
    <w:p w14:paraId="369F33B2">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3. What is Reference Bandwidth?</w:t>
      </w:r>
      <w:r/>
    </w:p>
    <w:p w14:paraId="2B92FF87">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Definition:</w:t>
      </w:r>
      <w:r/>
    </w:p>
    <w:p w14:paraId="0B47312C">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A value used in the cost formula to calculate interface cost</w:t>
      </w:r>
      <w:r/>
    </w:p>
    <w:p w14:paraId="01A76942">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Default:</w:t>
      </w:r>
      <w:r/>
    </w:p>
    <w:p w14:paraId="492BFB87">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100 Mbps</w:t>
      </w:r>
      <w:r/>
    </w:p>
    <w:p w14:paraId="0C59FC89">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Why It Matters:</w:t>
      </w:r>
      <w:r/>
    </w:p>
    <w:p w14:paraId="147D13A2">
      <w:pPr>
        <w:pStyle w:val="1518"/>
        <w:numPr>
          <w:ilvl w:val="0"/>
          <w:numId w:val="30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Determines how accurate cost calculation is</w:t>
      </w:r>
      <w:r/>
    </w:p>
    <w:p w14:paraId="53A1CBE7">
      <w:pPr>
        <w:pStyle w:val="1518"/>
        <w:numPr>
          <w:ilvl w:val="0"/>
          <w:numId w:val="30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Affects path selection</w:t>
      </w:r>
      <w:r/>
    </w:p>
    <w:p w14:paraId="1EE74FF2">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4. </w:t>
      </w:r>
      <w:r>
        <w:rPr>
          <w:rFonts w:ascii="Courier New" w:hAnsi="Courier New" w:eastAsia="Courier New" w:cs="Courier New"/>
          <w:b/>
          <w:color w:val="000000"/>
          <w:sz w:val="39"/>
        </w:rPr>
        <w:t xml:space="preserve">show ip ospf interface</w:t>
      </w:r>
      <w:r>
        <w:rPr>
          <w:rFonts w:ascii="Times New Roman" w:hAnsi="Times New Roman" w:eastAsia="Times New Roman" w:cs="Times New Roman"/>
          <w:b/>
          <w:color w:val="000000"/>
          <w:sz w:val="48"/>
        </w:rPr>
        <w:t xml:space="preserve"> Command</w:t>
      </w:r>
      <w:r/>
    </w:p>
    <w:p w14:paraId="12C6D8BF">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Example:</w:t>
      </w:r>
      <w:r/>
    </w:p>
    <w:p w14:paraId="566123B4">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show ip ospf interface f2/0</w:t>
      </w:r>
      <w:r/>
    </w:p>
    <w:p w14:paraId="02376E8D">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Displays:</w:t>
      </w:r>
      <w:r/>
    </w:p>
    <w:p w14:paraId="60D98369">
      <w:pPr>
        <w:pStyle w:val="1518"/>
        <w:numPr>
          <w:ilvl w:val="0"/>
          <w:numId w:val="30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Interface cost</w:t>
      </w:r>
      <w:r/>
    </w:p>
    <w:p w14:paraId="2AA3BCF5">
      <w:pPr>
        <w:pStyle w:val="1518"/>
        <w:numPr>
          <w:ilvl w:val="0"/>
          <w:numId w:val="30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Bandwidth</w:t>
      </w:r>
      <w:r/>
    </w:p>
    <w:p w14:paraId="6D9444EF">
      <w:pPr>
        <w:pStyle w:val="1518"/>
        <w:numPr>
          <w:ilvl w:val="0"/>
          <w:numId w:val="30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Area</w:t>
      </w:r>
      <w:r/>
    </w:p>
    <w:p w14:paraId="5C379F36">
      <w:pPr>
        <w:pStyle w:val="1518"/>
        <w:numPr>
          <w:ilvl w:val="0"/>
          <w:numId w:val="30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Hello/Dead timers</w:t>
      </w:r>
      <w:r/>
    </w:p>
    <w:p w14:paraId="2DE1D338">
      <w:pPr>
        <w:pStyle w:val="1518"/>
        <w:numPr>
          <w:ilvl w:val="0"/>
          <w:numId w:val="30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Neighbor info</w:t>
      </w:r>
      <w:r/>
    </w:p>
    <w:p w14:paraId="3816A193">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Example Output (simplified):</w:t>
      </w:r>
      <w:r/>
    </w:p>
    <w:p w14:paraId="4D5636B1">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GigabitEthernet2/0 is up</w:t>
        <w:br/>
        <w:t xml:space="preserve">  Internet Address 10.0.0.1/30</w:t>
        <w:br/>
        <w:t xml:space="preserve">  Process ID 1, Area 0</w:t>
        <w:br/>
        <w:t xml:space="preserve">  Cost: 1</w:t>
        <w:br/>
        <w:t xml:space="preserve">  Transmit Delay: 1 sec</w:t>
      </w:r>
      <w:r/>
    </w:p>
    <w:p w14:paraId="27E45CA5">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5. Changing Reference Bandwidth</w:t>
      </w:r>
      <w:r/>
    </w:p>
    <w:p w14:paraId="709ABA34">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Command:</w:t>
      </w:r>
      <w:r/>
    </w:p>
    <w:p w14:paraId="00048AAE">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router ospf 1</w:t>
        <w:br/>
        <w:t xml:space="preserve">auto-cost reference-bandwidth 10000</w:t>
      </w:r>
      <w:r/>
    </w:p>
    <w:p w14:paraId="72B28604">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Meaning:</w:t>
      </w:r>
      <w:r/>
    </w:p>
    <w:p w14:paraId="65BC172E">
      <w:pPr>
        <w:pStyle w:val="1518"/>
        <w:numPr>
          <w:ilvl w:val="0"/>
          <w:numId w:val="30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Sets reference bandwidth to </w:t>
      </w:r>
      <w:r>
        <w:rPr>
          <w:rFonts w:ascii="Times New Roman" w:hAnsi="Times New Roman" w:eastAsia="Times New Roman" w:cs="Times New Roman"/>
          <w:b/>
          <w:color w:val="000000"/>
          <w:sz w:val="24"/>
        </w:rPr>
        <w:t xml:space="preserve">10000 Mbps (10 Gbps)</w:t>
      </w:r>
      <w:r/>
    </w:p>
    <w:p w14:paraId="2A1ABBC9">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Why Use Higher Value?</w:t>
      </w:r>
      <w:r/>
    </w:p>
    <w:p w14:paraId="59DC61B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To differentiate high-speed links:</w:t>
      </w:r>
      <w:r/>
    </w:p>
    <w:tbl>
      <w:tblPr>
        <w:tblStyle w:val="1329"/>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967"/>
        <w:gridCol w:w="1007"/>
        <w:gridCol w:w="1100"/>
      </w:tblGrid>
      <w:tr>
        <w:trPr/>
        <w:tc>
          <w:tcPr>
            <w:tcBorders/>
            <w:tcMar>
              <w:left w:w="15" w:type="dxa"/>
              <w:top w:w="15" w:type="dxa"/>
              <w:right w:w="15" w:type="dxa"/>
              <w:bottom w:w="15" w:type="dxa"/>
            </w:tcMar>
            <w:tcW w:w="967" w:type="dxa"/>
            <w:vAlign w:val="center"/>
            <w:textDirection w:val="lrTb"/>
            <w:noWrap w:val="false"/>
          </w:tcPr>
          <w:p w14:paraId="5E1F5D4E">
            <w:pPr>
              <w:pBdr/>
              <w:spacing w:after="0" w:before="0" w:line="240" w:lineRule="auto"/>
              <w:ind/>
              <w:jc w:val="center"/>
              <w:rPr/>
            </w:pPr>
            <w:r>
              <w:rPr>
                <w:rFonts w:ascii="Times New Roman" w:hAnsi="Times New Roman" w:eastAsia="Times New Roman" w:cs="Times New Roman"/>
                <w:b/>
                <w:color w:val="000000"/>
                <w:sz w:val="24"/>
              </w:rPr>
              <w:t xml:space="preserve">Interface</w:t>
            </w:r>
            <w:r/>
          </w:p>
        </w:tc>
        <w:tc>
          <w:tcPr>
            <w:tcBorders/>
            <w:tcMar>
              <w:left w:w="15" w:type="dxa"/>
              <w:top w:w="15" w:type="dxa"/>
              <w:right w:w="15" w:type="dxa"/>
              <w:bottom w:w="15" w:type="dxa"/>
            </w:tcMar>
            <w:tcW w:w="1007" w:type="dxa"/>
            <w:vAlign w:val="center"/>
            <w:textDirection w:val="lrTb"/>
            <w:noWrap w:val="false"/>
          </w:tcPr>
          <w:p w14:paraId="3A8CDD55">
            <w:pPr>
              <w:pBdr/>
              <w:spacing w:after="0" w:before="0" w:line="240" w:lineRule="auto"/>
              <w:ind/>
              <w:jc w:val="center"/>
              <w:rPr/>
            </w:pPr>
            <w:r>
              <w:rPr>
                <w:rFonts w:ascii="Times New Roman" w:hAnsi="Times New Roman" w:eastAsia="Times New Roman" w:cs="Times New Roman"/>
                <w:b/>
                <w:color w:val="000000"/>
                <w:sz w:val="24"/>
              </w:rPr>
              <w:t xml:space="preserve">Cost (old)</w:t>
            </w:r>
            <w:r/>
          </w:p>
        </w:tc>
        <w:tc>
          <w:tcPr>
            <w:tcBorders/>
            <w:tcMar>
              <w:left w:w="15" w:type="dxa"/>
              <w:top w:w="15" w:type="dxa"/>
              <w:right w:w="15" w:type="dxa"/>
              <w:bottom w:w="15" w:type="dxa"/>
            </w:tcMar>
            <w:tcW w:w="1100" w:type="dxa"/>
            <w:vAlign w:val="center"/>
            <w:textDirection w:val="lrTb"/>
            <w:noWrap w:val="false"/>
          </w:tcPr>
          <w:p w14:paraId="3D7FA7B7">
            <w:pPr>
              <w:pBdr/>
              <w:spacing w:after="0" w:before="0" w:line="240" w:lineRule="auto"/>
              <w:ind/>
              <w:jc w:val="center"/>
              <w:rPr/>
            </w:pPr>
            <w:r>
              <w:rPr>
                <w:rFonts w:ascii="Times New Roman" w:hAnsi="Times New Roman" w:eastAsia="Times New Roman" w:cs="Times New Roman"/>
                <w:b/>
                <w:color w:val="000000"/>
                <w:sz w:val="24"/>
              </w:rPr>
              <w:t xml:space="preserve">Cost (new)</w:t>
            </w:r>
            <w:r/>
          </w:p>
        </w:tc>
      </w:tr>
      <w:tr>
        <w:trPr/>
        <w:tc>
          <w:tcPr>
            <w:tcBorders/>
            <w:tcMar>
              <w:left w:w="15" w:type="dxa"/>
              <w:top w:w="15" w:type="dxa"/>
              <w:right w:w="15" w:type="dxa"/>
              <w:bottom w:w="15" w:type="dxa"/>
            </w:tcMar>
            <w:tcW w:w="967" w:type="dxa"/>
            <w:vAlign w:val="center"/>
            <w:textDirection w:val="lrTb"/>
            <w:noWrap w:val="false"/>
          </w:tcPr>
          <w:p w14:paraId="7370FFFB">
            <w:pPr>
              <w:pBdr/>
              <w:spacing w:after="0" w:before="0" w:line="240" w:lineRule="auto"/>
              <w:ind/>
              <w:rPr/>
            </w:pPr>
            <w:r>
              <w:rPr>
                <w:rFonts w:ascii="Times New Roman" w:hAnsi="Times New Roman" w:eastAsia="Times New Roman" w:cs="Times New Roman"/>
                <w:color w:val="000000"/>
                <w:sz w:val="24"/>
              </w:rPr>
              <w:t xml:space="preserve">100 Mbps</w:t>
            </w:r>
            <w:r/>
          </w:p>
        </w:tc>
        <w:tc>
          <w:tcPr>
            <w:tcBorders/>
            <w:tcMar>
              <w:left w:w="15" w:type="dxa"/>
              <w:top w:w="15" w:type="dxa"/>
              <w:right w:w="15" w:type="dxa"/>
              <w:bottom w:w="15" w:type="dxa"/>
            </w:tcMar>
            <w:tcW w:w="1007" w:type="dxa"/>
            <w:vAlign w:val="center"/>
            <w:textDirection w:val="lrTb"/>
            <w:noWrap w:val="false"/>
          </w:tcPr>
          <w:p w14:paraId="323AA082">
            <w:pPr>
              <w:pBdr/>
              <w:spacing w:after="0" w:before="0" w:line="240" w:lineRule="auto"/>
              <w:ind/>
              <w:rPr/>
            </w:pPr>
            <w:r>
              <w:rPr>
                <w:rFonts w:ascii="Times New Roman" w:hAnsi="Times New Roman" w:eastAsia="Times New Roman" w:cs="Times New Roman"/>
                <w:color w:val="000000"/>
                <w:sz w:val="24"/>
              </w:rPr>
              <w:t xml:space="preserve">1</w:t>
            </w:r>
            <w:r/>
          </w:p>
        </w:tc>
        <w:tc>
          <w:tcPr>
            <w:tcBorders/>
            <w:tcMar>
              <w:left w:w="15" w:type="dxa"/>
              <w:top w:w="15" w:type="dxa"/>
              <w:right w:w="15" w:type="dxa"/>
              <w:bottom w:w="15" w:type="dxa"/>
            </w:tcMar>
            <w:tcW w:w="1100" w:type="dxa"/>
            <w:vAlign w:val="center"/>
            <w:textDirection w:val="lrTb"/>
            <w:noWrap w:val="false"/>
          </w:tcPr>
          <w:p w14:paraId="64CABE05">
            <w:pPr>
              <w:pBdr/>
              <w:spacing w:after="0" w:before="0" w:line="240" w:lineRule="auto"/>
              <w:ind/>
              <w:rPr/>
            </w:pPr>
            <w:r>
              <w:rPr>
                <w:rFonts w:ascii="Times New Roman" w:hAnsi="Times New Roman" w:eastAsia="Times New Roman" w:cs="Times New Roman"/>
                <w:color w:val="000000"/>
                <w:sz w:val="24"/>
              </w:rPr>
              <w:t xml:space="preserve">100</w:t>
            </w:r>
            <w:r/>
          </w:p>
        </w:tc>
      </w:tr>
      <w:tr>
        <w:trPr/>
        <w:tc>
          <w:tcPr>
            <w:tcBorders/>
            <w:tcMar>
              <w:left w:w="15" w:type="dxa"/>
              <w:top w:w="15" w:type="dxa"/>
              <w:right w:w="15" w:type="dxa"/>
              <w:bottom w:w="15" w:type="dxa"/>
            </w:tcMar>
            <w:tcW w:w="967" w:type="dxa"/>
            <w:vAlign w:val="center"/>
            <w:textDirection w:val="lrTb"/>
            <w:noWrap w:val="false"/>
          </w:tcPr>
          <w:p w14:paraId="40C26EB5">
            <w:pPr>
              <w:pBdr/>
              <w:spacing w:after="0" w:before="0" w:line="240" w:lineRule="auto"/>
              <w:ind/>
              <w:rPr/>
            </w:pPr>
            <w:r>
              <w:rPr>
                <w:rFonts w:ascii="Times New Roman" w:hAnsi="Times New Roman" w:eastAsia="Times New Roman" w:cs="Times New Roman"/>
                <w:color w:val="000000"/>
                <w:sz w:val="24"/>
              </w:rPr>
              <w:t xml:space="preserve">1 Gbps</w:t>
            </w:r>
            <w:r/>
          </w:p>
        </w:tc>
        <w:tc>
          <w:tcPr>
            <w:tcBorders/>
            <w:tcMar>
              <w:left w:w="15" w:type="dxa"/>
              <w:top w:w="15" w:type="dxa"/>
              <w:right w:w="15" w:type="dxa"/>
              <w:bottom w:w="15" w:type="dxa"/>
            </w:tcMar>
            <w:tcW w:w="1007" w:type="dxa"/>
            <w:vAlign w:val="center"/>
            <w:textDirection w:val="lrTb"/>
            <w:noWrap w:val="false"/>
          </w:tcPr>
          <w:p w14:paraId="66AA3E67">
            <w:pPr>
              <w:pBdr/>
              <w:spacing w:after="0" w:before="0" w:line="240" w:lineRule="auto"/>
              <w:ind/>
              <w:rPr/>
            </w:pPr>
            <w:r>
              <w:rPr>
                <w:rFonts w:ascii="Times New Roman" w:hAnsi="Times New Roman" w:eastAsia="Times New Roman" w:cs="Times New Roman"/>
                <w:color w:val="000000"/>
                <w:sz w:val="24"/>
              </w:rPr>
              <w:t xml:space="preserve">1</w:t>
            </w:r>
            <w:r/>
          </w:p>
        </w:tc>
        <w:tc>
          <w:tcPr>
            <w:tcBorders/>
            <w:tcMar>
              <w:left w:w="15" w:type="dxa"/>
              <w:top w:w="15" w:type="dxa"/>
              <w:right w:w="15" w:type="dxa"/>
              <w:bottom w:w="15" w:type="dxa"/>
            </w:tcMar>
            <w:tcW w:w="1100" w:type="dxa"/>
            <w:vAlign w:val="center"/>
            <w:textDirection w:val="lrTb"/>
            <w:noWrap w:val="false"/>
          </w:tcPr>
          <w:p w14:paraId="1F0F55C3">
            <w:pPr>
              <w:pBdr/>
              <w:spacing w:after="0" w:before="0" w:line="240" w:lineRule="auto"/>
              <w:ind/>
              <w:rPr/>
            </w:pPr>
            <w:r>
              <w:rPr>
                <w:rFonts w:ascii="Times New Roman" w:hAnsi="Times New Roman" w:eastAsia="Times New Roman" w:cs="Times New Roman"/>
                <w:color w:val="000000"/>
                <w:sz w:val="24"/>
              </w:rPr>
              <w:t xml:space="preserve">10</w:t>
            </w:r>
            <w:r/>
          </w:p>
        </w:tc>
      </w:tr>
      <w:tr>
        <w:trPr/>
        <w:tc>
          <w:tcPr>
            <w:tcBorders/>
            <w:tcMar>
              <w:left w:w="15" w:type="dxa"/>
              <w:top w:w="15" w:type="dxa"/>
              <w:right w:w="15" w:type="dxa"/>
              <w:bottom w:w="15" w:type="dxa"/>
            </w:tcMar>
            <w:tcW w:w="967" w:type="dxa"/>
            <w:vAlign w:val="center"/>
            <w:textDirection w:val="lrTb"/>
            <w:noWrap w:val="false"/>
          </w:tcPr>
          <w:p w14:paraId="47365173">
            <w:pPr>
              <w:pBdr/>
              <w:spacing w:after="0" w:before="0" w:line="240" w:lineRule="auto"/>
              <w:ind/>
              <w:rPr/>
            </w:pPr>
            <w:r>
              <w:rPr>
                <w:rFonts w:ascii="Times New Roman" w:hAnsi="Times New Roman" w:eastAsia="Times New Roman" w:cs="Times New Roman"/>
                <w:color w:val="000000"/>
                <w:sz w:val="24"/>
              </w:rPr>
              <w:t xml:space="preserve">10 Gbps</w:t>
            </w:r>
            <w:r/>
          </w:p>
        </w:tc>
        <w:tc>
          <w:tcPr>
            <w:tcBorders/>
            <w:tcMar>
              <w:left w:w="15" w:type="dxa"/>
              <w:top w:w="15" w:type="dxa"/>
              <w:right w:w="15" w:type="dxa"/>
              <w:bottom w:w="15" w:type="dxa"/>
            </w:tcMar>
            <w:tcW w:w="1007" w:type="dxa"/>
            <w:vAlign w:val="center"/>
            <w:textDirection w:val="lrTb"/>
            <w:noWrap w:val="false"/>
          </w:tcPr>
          <w:p w14:paraId="3B48D1F5">
            <w:pPr>
              <w:pBdr/>
              <w:spacing w:after="0" w:before="0" w:line="240" w:lineRule="auto"/>
              <w:ind/>
              <w:rPr/>
            </w:pPr>
            <w:r>
              <w:rPr>
                <w:rFonts w:ascii="Times New Roman" w:hAnsi="Times New Roman" w:eastAsia="Times New Roman" w:cs="Times New Roman"/>
                <w:color w:val="000000"/>
                <w:sz w:val="24"/>
              </w:rPr>
              <w:t xml:space="preserve">1</w:t>
            </w:r>
            <w:r/>
          </w:p>
        </w:tc>
        <w:tc>
          <w:tcPr>
            <w:tcBorders/>
            <w:tcMar>
              <w:left w:w="15" w:type="dxa"/>
              <w:top w:w="15" w:type="dxa"/>
              <w:right w:w="15" w:type="dxa"/>
              <w:bottom w:w="15" w:type="dxa"/>
            </w:tcMar>
            <w:tcW w:w="1100" w:type="dxa"/>
            <w:vAlign w:val="center"/>
            <w:textDirection w:val="lrTb"/>
            <w:noWrap w:val="false"/>
          </w:tcPr>
          <w:p w14:paraId="708F5F68">
            <w:pPr>
              <w:pBdr/>
              <w:spacing w:after="0" w:before="0" w:line="240" w:lineRule="auto"/>
              <w:ind/>
              <w:rPr/>
            </w:pPr>
            <w:r>
              <w:rPr>
                <w:rFonts w:ascii="Times New Roman" w:hAnsi="Times New Roman" w:eastAsia="Times New Roman" w:cs="Times New Roman"/>
                <w:color w:val="000000"/>
                <w:sz w:val="24"/>
              </w:rPr>
              <w:t xml:space="preserve">1</w:t>
            </w:r>
            <w:r/>
          </w:p>
        </w:tc>
      </w:tr>
    </w:tbl>
    <w:p w14:paraId="5890E4AF">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IMPORTANT:</w:t>
      </w:r>
      <w:r/>
    </w:p>
    <w:p w14:paraId="1CBE546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Must be configured on </w:t>
      </w:r>
      <w:r>
        <w:rPr>
          <w:rFonts w:ascii="Times New Roman" w:hAnsi="Times New Roman" w:eastAsia="Times New Roman" w:cs="Times New Roman"/>
          <w:b/>
          <w:color w:val="000000"/>
          <w:sz w:val="24"/>
        </w:rPr>
        <w:t xml:space="preserve">ALL OSPF routers</w:t>
      </w:r>
      <w:r/>
    </w:p>
    <w:p w14:paraId="1941E1B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Otherwise:</w:t>
      </w:r>
      <w:r/>
    </w:p>
    <w:p w14:paraId="307E896B">
      <w:pPr>
        <w:pStyle w:val="1518"/>
        <w:numPr>
          <w:ilvl w:val="0"/>
          <w:numId w:val="30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Inconsistent routing ❌</w:t>
      </w:r>
      <w:r/>
    </w:p>
    <w:p w14:paraId="3D81B7B4">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6. OSPF Cost to Destination</w:t>
      </w:r>
      <w:r/>
    </w:p>
    <w:p w14:paraId="56E4A279">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Definition:</w:t>
      </w:r>
      <w:r/>
    </w:p>
    <w:p w14:paraId="41C74B55">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Total cost to reach a destination network</w:t>
      </w:r>
      <w:r/>
    </w:p>
    <w:p w14:paraId="456993A4">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How It’s Calculated:</w:t>
      </w:r>
      <w:r/>
    </w:p>
    <w:p w14:paraId="12E6172C">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Sum of:</w:t>
      </w:r>
      <w:r/>
    </w:p>
    <w:p w14:paraId="349C8BC6">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Costs of all outgoing interfaces along the path, the loopback cost is also added to the total cost</w:t>
      </w:r>
      <w:r/>
    </w:p>
    <w:p w14:paraId="368F0921">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Example:</w:t>
      </w:r>
      <w:r/>
    </w:p>
    <w:p w14:paraId="3F0EF07A">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R1 --- R2 --- R3</w:t>
      </w:r>
      <w:r/>
    </w:p>
    <w:tbl>
      <w:tblPr>
        <w:tblStyle w:val="1329"/>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800"/>
        <w:gridCol w:w="467"/>
      </w:tblGrid>
      <w:tr>
        <w:trPr/>
        <w:tc>
          <w:tcPr>
            <w:tcBorders/>
            <w:tcMar>
              <w:left w:w="15" w:type="dxa"/>
              <w:top w:w="15" w:type="dxa"/>
              <w:right w:w="15" w:type="dxa"/>
              <w:bottom w:w="15" w:type="dxa"/>
            </w:tcMar>
            <w:tcW w:w="800" w:type="dxa"/>
            <w:vAlign w:val="center"/>
            <w:textDirection w:val="lrTb"/>
            <w:noWrap w:val="false"/>
          </w:tcPr>
          <w:p w14:paraId="1736AA89">
            <w:pPr>
              <w:pBdr/>
              <w:spacing w:after="0" w:before="0" w:line="240" w:lineRule="auto"/>
              <w:ind/>
              <w:jc w:val="center"/>
              <w:rPr/>
            </w:pPr>
            <w:r>
              <w:rPr>
                <w:rFonts w:ascii="Times New Roman" w:hAnsi="Times New Roman" w:eastAsia="Times New Roman" w:cs="Times New Roman"/>
                <w:b/>
                <w:color w:val="000000"/>
                <w:sz w:val="24"/>
              </w:rPr>
              <w:t xml:space="preserve">Link</w:t>
            </w:r>
            <w:r/>
          </w:p>
        </w:tc>
        <w:tc>
          <w:tcPr>
            <w:tcBorders/>
            <w:tcMar>
              <w:left w:w="15" w:type="dxa"/>
              <w:top w:w="15" w:type="dxa"/>
              <w:right w:w="15" w:type="dxa"/>
              <w:bottom w:w="15" w:type="dxa"/>
            </w:tcMar>
            <w:tcW w:w="467" w:type="dxa"/>
            <w:vAlign w:val="center"/>
            <w:textDirection w:val="lrTb"/>
            <w:noWrap w:val="false"/>
          </w:tcPr>
          <w:p w14:paraId="335B25D3">
            <w:pPr>
              <w:pBdr/>
              <w:spacing w:after="0" w:before="0" w:line="240" w:lineRule="auto"/>
              <w:ind/>
              <w:jc w:val="center"/>
              <w:rPr/>
            </w:pPr>
            <w:r>
              <w:rPr>
                <w:rFonts w:ascii="Times New Roman" w:hAnsi="Times New Roman" w:eastAsia="Times New Roman" w:cs="Times New Roman"/>
                <w:b/>
                <w:color w:val="000000"/>
                <w:sz w:val="24"/>
              </w:rPr>
              <w:t xml:space="preserve">Cost</w:t>
            </w:r>
            <w:r/>
          </w:p>
        </w:tc>
      </w:tr>
      <w:tr>
        <w:trPr/>
        <w:tc>
          <w:tcPr>
            <w:tcBorders/>
            <w:tcMar>
              <w:left w:w="15" w:type="dxa"/>
              <w:top w:w="15" w:type="dxa"/>
              <w:right w:w="15" w:type="dxa"/>
              <w:bottom w:w="15" w:type="dxa"/>
            </w:tcMar>
            <w:tcW w:w="800" w:type="dxa"/>
            <w:vAlign w:val="center"/>
            <w:textDirection w:val="lrTb"/>
            <w:noWrap w:val="false"/>
          </w:tcPr>
          <w:p w14:paraId="09E9DADB">
            <w:pPr>
              <w:pBdr/>
              <w:spacing w:after="0" w:before="0" w:line="240" w:lineRule="auto"/>
              <w:ind/>
              <w:rPr/>
            </w:pPr>
            <w:r>
              <w:rPr>
                <w:rFonts w:ascii="Times New Roman" w:hAnsi="Times New Roman" w:eastAsia="Times New Roman" w:cs="Times New Roman"/>
                <w:color w:val="000000"/>
                <w:sz w:val="24"/>
              </w:rPr>
              <w:t xml:space="preserve">R1→R2</w:t>
            </w:r>
            <w:r/>
          </w:p>
        </w:tc>
        <w:tc>
          <w:tcPr>
            <w:tcBorders/>
            <w:tcMar>
              <w:left w:w="15" w:type="dxa"/>
              <w:top w:w="15" w:type="dxa"/>
              <w:right w:w="15" w:type="dxa"/>
              <w:bottom w:w="15" w:type="dxa"/>
            </w:tcMar>
            <w:tcW w:w="467" w:type="dxa"/>
            <w:vAlign w:val="center"/>
            <w:textDirection w:val="lrTb"/>
            <w:noWrap w:val="false"/>
          </w:tcPr>
          <w:p w14:paraId="312CE380">
            <w:pPr>
              <w:pBdr/>
              <w:spacing w:after="0" w:before="0" w:line="240" w:lineRule="auto"/>
              <w:ind/>
              <w:rPr/>
            </w:pPr>
            <w:r>
              <w:rPr>
                <w:rFonts w:ascii="Times New Roman" w:hAnsi="Times New Roman" w:eastAsia="Times New Roman" w:cs="Times New Roman"/>
                <w:color w:val="000000"/>
                <w:sz w:val="24"/>
              </w:rPr>
              <w:t xml:space="preserve">10</w:t>
            </w:r>
            <w:r/>
          </w:p>
        </w:tc>
      </w:tr>
      <w:tr>
        <w:trPr/>
        <w:tc>
          <w:tcPr>
            <w:tcBorders/>
            <w:tcMar>
              <w:left w:w="15" w:type="dxa"/>
              <w:top w:w="15" w:type="dxa"/>
              <w:right w:w="15" w:type="dxa"/>
              <w:bottom w:w="15" w:type="dxa"/>
            </w:tcMar>
            <w:tcW w:w="800" w:type="dxa"/>
            <w:vAlign w:val="center"/>
            <w:textDirection w:val="lrTb"/>
            <w:noWrap w:val="false"/>
          </w:tcPr>
          <w:p w14:paraId="2F95328E">
            <w:pPr>
              <w:pBdr/>
              <w:spacing w:after="0" w:before="0" w:line="240" w:lineRule="auto"/>
              <w:ind/>
              <w:rPr/>
            </w:pPr>
            <w:r>
              <w:rPr>
                <w:rFonts w:ascii="Times New Roman" w:hAnsi="Times New Roman" w:eastAsia="Times New Roman" w:cs="Times New Roman"/>
                <w:color w:val="000000"/>
                <w:sz w:val="24"/>
              </w:rPr>
              <w:t xml:space="preserve">R2→R3</w:t>
            </w:r>
            <w:r/>
          </w:p>
        </w:tc>
        <w:tc>
          <w:tcPr>
            <w:tcBorders/>
            <w:tcMar>
              <w:left w:w="15" w:type="dxa"/>
              <w:top w:w="15" w:type="dxa"/>
              <w:right w:w="15" w:type="dxa"/>
              <w:bottom w:w="15" w:type="dxa"/>
            </w:tcMar>
            <w:tcW w:w="467" w:type="dxa"/>
            <w:vAlign w:val="center"/>
            <w:textDirection w:val="lrTb"/>
            <w:noWrap w:val="false"/>
          </w:tcPr>
          <w:p w14:paraId="40C5F65D">
            <w:pPr>
              <w:pBdr/>
              <w:spacing w:after="0" w:before="0" w:line="240" w:lineRule="auto"/>
              <w:ind/>
              <w:rPr/>
            </w:pPr>
            <w:r>
              <w:rPr>
                <w:rFonts w:ascii="Times New Roman" w:hAnsi="Times New Roman" w:eastAsia="Times New Roman" w:cs="Times New Roman"/>
                <w:color w:val="000000"/>
                <w:sz w:val="24"/>
              </w:rPr>
              <w:t xml:space="preserve">5</w:t>
            </w:r>
            <w:r/>
          </w:p>
        </w:tc>
      </w:tr>
    </w:tbl>
    <w:p w14:paraId="0AD69017">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Total Cost:</w:t>
      </w:r>
      <w:r/>
    </w:p>
    <w:p w14:paraId="41285C16">
      <w:pPr>
        <w:pBdr>
          <w:top w:val="none" w:color="000000" w:sz="4" w:space="0"/>
          <w:left w:val="none" w:color="000000" w:sz="4" w:space="0"/>
          <w:bottom w:val="none" w:color="000000" w:sz="4" w:space="0"/>
          <w:right w:val="none" w:color="000000" w:sz="4" w:space="0"/>
        </w:pBdr>
        <w:spacing/>
        <w:ind w:right="0" w:firstLine="0" w:left="0"/>
        <w:rPr>
          <w:highlight w:val="none"/>
        </w:rPr>
      </w:pPr>
      <w:r>
        <w:rPr>
          <w:rFonts w:ascii="Courier New" w:hAnsi="Courier New" w:eastAsia="Courier New" w:cs="Courier New"/>
          <w:color w:val="000000"/>
          <w:sz w:val="20"/>
        </w:rPr>
        <w:t xml:space="preserve">10 + 5 = 15</w:t>
      </w:r>
      <w:r>
        <w:rPr>
          <w:rFonts w:ascii="Courier New" w:hAnsi="Courier New" w:eastAsia="Courier New" w:cs="Courier New"/>
          <w:sz w:val="20"/>
        </w:rPr>
      </w:r>
      <w:r>
        <w:rPr>
          <w:highlight w:val="none"/>
        </w:rPr>
      </w:r>
    </w:p>
    <w:p w14:paraId="5BF3E018">
      <w:pPr>
        <w:pBdr>
          <w:top w:val="none" w:color="000000" w:sz="4" w:space="0"/>
          <w:left w:val="none" w:color="000000" w:sz="4" w:space="0"/>
          <w:bottom w:val="none" w:color="000000" w:sz="4" w:space="0"/>
          <w:right w:val="none" w:color="000000" w:sz="4" w:space="0"/>
        </w:pBdr>
        <w:spacing/>
        <w:ind w:right="0" w:firstLine="0" w:left="0"/>
        <w:rPr>
          <w:rFonts w:ascii="Courier New" w:hAnsi="Courier New" w:eastAsia="Courier New" w:cs="Courier New"/>
          <w:sz w:val="20"/>
          <w:szCs w:val="20"/>
        </w:rPr>
      </w:pPr>
      <w:r>
        <w:rPr>
          <w:highlight w:val="none"/>
        </w:rPr>
        <w:t xml:space="preserve">15+1 for the loopback total cost =16</w:t>
      </w:r>
      <w:r>
        <w:rPr>
          <w:highlight w:val="none"/>
        </w:rPr>
      </w:r>
      <w:r>
        <w:rPr>
          <w:rFonts w:ascii="Courier New" w:hAnsi="Courier New" w:eastAsia="Courier New" w:cs="Courier New"/>
          <w:sz w:val="20"/>
          <w:szCs w:val="20"/>
        </w:rPr>
      </w:r>
    </w:p>
    <w:p w14:paraId="547D363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R1 chooses path with </w:t>
      </w:r>
      <w:r>
        <w:rPr>
          <w:rFonts w:ascii="Times New Roman" w:hAnsi="Times New Roman" w:eastAsia="Times New Roman" w:cs="Times New Roman"/>
          <w:b/>
          <w:color w:val="000000"/>
          <w:sz w:val="24"/>
        </w:rPr>
        <w:t xml:space="preserve">lowest total cost</w:t>
      </w:r>
      <w:r/>
    </w:p>
    <w:p w14:paraId="2157EB68">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7. Cost of Loopback Interfaces</w:t>
      </w:r>
      <w:r/>
    </w:p>
    <w:p w14:paraId="61FE7C29">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Default:</w:t>
      </w:r>
      <w:r/>
    </w:p>
    <w:p w14:paraId="2F0923DF">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Cost = 1</w:t>
      </w:r>
      <w:r/>
    </w:p>
    <w:p w14:paraId="6E78F241">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Why?</w:t>
      </w:r>
      <w:r/>
    </w:p>
    <w:p w14:paraId="521DF626">
      <w:pPr>
        <w:pStyle w:val="1518"/>
        <w:numPr>
          <w:ilvl w:val="0"/>
          <w:numId w:val="30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Loopback assumed to be </w:t>
      </w:r>
      <w:r>
        <w:rPr>
          <w:rFonts w:ascii="Times New Roman" w:hAnsi="Times New Roman" w:eastAsia="Times New Roman" w:cs="Times New Roman"/>
          <w:b/>
          <w:color w:val="000000"/>
          <w:sz w:val="24"/>
        </w:rPr>
        <w:t xml:space="preserve">high-speed/stable</w:t>
      </w:r>
      <w:r/>
    </w:p>
    <w:p w14:paraId="1386B4D1">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8. Manually Configuring OSPF Cost</w:t>
      </w:r>
      <w:r/>
    </w:p>
    <w:p w14:paraId="3EC68A08">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Command:</w:t>
      </w:r>
      <w:r/>
    </w:p>
    <w:p w14:paraId="0663F056">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interface g0/1</w:t>
        <w:br/>
        <w:t xml:space="preserve">ip ospf cost 50</w:t>
      </w:r>
      <w:r/>
    </w:p>
    <w:p w14:paraId="4CFA59E8">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Why Do This?</w:t>
      </w:r>
      <w:r/>
    </w:p>
    <w:p w14:paraId="7646D079">
      <w:pPr>
        <w:pStyle w:val="1518"/>
        <w:numPr>
          <w:ilvl w:val="0"/>
          <w:numId w:val="30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Override automatic calculation</w:t>
      </w:r>
      <w:r/>
    </w:p>
    <w:p w14:paraId="637EB741">
      <w:pPr>
        <w:pStyle w:val="1518"/>
        <w:numPr>
          <w:ilvl w:val="0"/>
          <w:numId w:val="30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Influence routing decisions</w:t>
      </w:r>
      <w:r/>
    </w:p>
    <w:p w14:paraId="4E220031">
      <w:pPr>
        <w:pStyle w:val="1518"/>
        <w:numPr>
          <w:ilvl w:val="0"/>
          <w:numId w:val="30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Traffic engineering</w:t>
      </w:r>
      <w:r/>
    </w:p>
    <w:p w14:paraId="0A0F804E">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Example:</w:t>
      </w:r>
      <w:r/>
    </w:p>
    <w:p w14:paraId="5D8FEC33">
      <w:pPr>
        <w:pStyle w:val="1518"/>
        <w:numPr>
          <w:ilvl w:val="0"/>
          <w:numId w:val="30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Make backup link less preferred</w:t>
      </w:r>
      <w:r/>
    </w:p>
    <w:p w14:paraId="4A6335D7">
      <w:pPr>
        <w:pStyle w:val="1518"/>
        <w:numPr>
          <w:ilvl w:val="0"/>
          <w:numId w:val="30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Force traffic through primary path</w:t>
      </w:r>
      <w:r/>
    </w:p>
    <w:p w14:paraId="0837107C">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9. Changing Interface Speed</w:t>
      </w:r>
      <w:r/>
    </w:p>
    <w:p w14:paraId="31AB71E7">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Command:</w:t>
      </w:r>
      <w:r/>
    </w:p>
    <w:p w14:paraId="62D331B6">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interface g0/1</w:t>
        <w:br/>
        <w:t xml:space="preserve">speed 100</w:t>
      </w:r>
      <w:r/>
    </w:p>
    <w:p w14:paraId="5F3E4B18">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Meaning:</w:t>
      </w:r>
      <w:r/>
    </w:p>
    <w:p w14:paraId="40D038E7">
      <w:pPr>
        <w:pStyle w:val="1518"/>
        <w:numPr>
          <w:ilvl w:val="0"/>
          <w:numId w:val="30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Changes physical interface speed</w:t>
      </w:r>
      <w:r/>
    </w:p>
    <w:p w14:paraId="1E0F2B61">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Note:</w:t>
      </w:r>
      <w:r/>
    </w:p>
    <w:p w14:paraId="379BBE8F">
      <w:pPr>
        <w:pStyle w:val="1518"/>
        <w:numPr>
          <w:ilvl w:val="0"/>
          <w:numId w:val="30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Must match both ends</w:t>
      </w:r>
      <w:r/>
    </w:p>
    <w:p w14:paraId="157140B1">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10. Changing Interface Bandwidth</w:t>
      </w:r>
      <w:r/>
    </w:p>
    <w:p w14:paraId="4584FD55">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Command:</w:t>
      </w:r>
      <w:r/>
    </w:p>
    <w:p w14:paraId="7ED9F35C">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interface g0/1</w:t>
        <w:br/>
        <w:t xml:space="preserve">bandwidth 100000</w:t>
      </w:r>
      <w:r/>
    </w:p>
    <w:p w14:paraId="41DF7AF5">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Important:</w:t>
      </w:r>
      <w:r/>
    </w:p>
    <w:p w14:paraId="0A6AF06A">
      <w:pPr>
        <w:pStyle w:val="1518"/>
        <w:numPr>
          <w:ilvl w:val="0"/>
          <w:numId w:val="31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Does NOT change actual speed</w:t>
      </w:r>
      <w:r/>
    </w:p>
    <w:p w14:paraId="00B5F231">
      <w:pPr>
        <w:pStyle w:val="1518"/>
        <w:numPr>
          <w:ilvl w:val="0"/>
          <w:numId w:val="31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Only affects: </w:t>
      </w:r>
      <w:r/>
    </w:p>
    <w:p w14:paraId="11F03C06">
      <w:pPr>
        <w:pStyle w:val="1518"/>
        <w:numPr>
          <w:ilvl w:val="1"/>
          <w:numId w:val="31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OSPF</w:t>
      </w:r>
      <w:r/>
    </w:p>
    <w:p w14:paraId="2B43A474">
      <w:pPr>
        <w:pStyle w:val="1518"/>
        <w:numPr>
          <w:ilvl w:val="1"/>
          <w:numId w:val="31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EIGRP metrics</w:t>
      </w:r>
      <w:r/>
    </w:p>
    <w:p w14:paraId="4209F3F1">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Units:</w:t>
      </w:r>
      <w:r/>
    </w:p>
    <w:p w14:paraId="5DAD0D6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Kilobits per second (kbps)</w:t>
      </w:r>
      <w:r/>
    </w:p>
    <w:p w14:paraId="066A9733">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11. </w:t>
      </w:r>
      <w:r>
        <w:rPr>
          <w:rFonts w:ascii="Courier New" w:hAnsi="Courier New" w:eastAsia="Courier New" w:cs="Courier New"/>
          <w:b/>
          <w:color w:val="000000"/>
          <w:sz w:val="39"/>
        </w:rPr>
        <w:t xml:space="preserve">show ip ospf interface brief</w:t>
      </w:r>
      <w:r/>
    </w:p>
    <w:p w14:paraId="7D008B4D">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Command:</w:t>
      </w:r>
      <w:r/>
    </w:p>
    <w:p w14:paraId="700A5716">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show ip ospf interface brief</w:t>
      </w:r>
      <w:r/>
    </w:p>
    <w:p w14:paraId="52D7A2BF">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Displays:</w:t>
      </w:r>
      <w:r/>
    </w:p>
    <w:p w14:paraId="5C97EAFC">
      <w:pPr>
        <w:pStyle w:val="1518"/>
        <w:numPr>
          <w:ilvl w:val="0"/>
          <w:numId w:val="31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Interface</w:t>
      </w:r>
      <w:r/>
    </w:p>
    <w:p w14:paraId="62697E1B">
      <w:pPr>
        <w:pStyle w:val="1518"/>
        <w:numPr>
          <w:ilvl w:val="0"/>
          <w:numId w:val="31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IP address</w:t>
      </w:r>
      <w:r/>
    </w:p>
    <w:p w14:paraId="48DB7F33">
      <w:pPr>
        <w:pStyle w:val="1518"/>
        <w:numPr>
          <w:ilvl w:val="0"/>
          <w:numId w:val="31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Area</w:t>
      </w:r>
      <w:r/>
    </w:p>
    <w:p w14:paraId="5A8FE9E0">
      <w:pPr>
        <w:pStyle w:val="1518"/>
        <w:numPr>
          <w:ilvl w:val="0"/>
          <w:numId w:val="31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Cost</w:t>
      </w:r>
      <w:r/>
    </w:p>
    <w:p w14:paraId="2B251C72">
      <w:pPr>
        <w:pStyle w:val="1518"/>
        <w:numPr>
          <w:ilvl w:val="0"/>
          <w:numId w:val="31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State</w:t>
      </w:r>
      <w:r/>
    </w:p>
    <w:p w14:paraId="399A0390">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Example Output:</w:t>
      </w:r>
      <w:r/>
    </w:p>
    <w:p w14:paraId="2BD67F72">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Interface    PID Area IP Address    Cost State</w:t>
        <w:br/>
        <w:t xml:space="preserve">Gi0/0        1   0    10.0.0.1      10   DR</w:t>
        <w:br/>
        <w:t xml:space="preserve">Gi0/1        1   0    192.168.1.1   1    BDR</w:t>
      </w:r>
      <w:r/>
    </w:p>
    <w:p w14:paraId="57BC2E8B">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12. Summary Table</w:t>
      </w:r>
      <w:r/>
    </w:p>
    <w:tbl>
      <w:tblPr>
        <w:tblStyle w:val="1329"/>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573"/>
        <w:gridCol w:w="2275"/>
      </w:tblGrid>
      <w:tr>
        <w:trPr/>
        <w:tc>
          <w:tcPr>
            <w:tcBorders/>
            <w:tcMar>
              <w:left w:w="15" w:type="dxa"/>
              <w:top w:w="15" w:type="dxa"/>
              <w:right w:w="15" w:type="dxa"/>
              <w:bottom w:w="15" w:type="dxa"/>
            </w:tcMar>
            <w:tcW w:w="1573" w:type="dxa"/>
            <w:vAlign w:val="center"/>
            <w:textDirection w:val="lrTb"/>
            <w:noWrap w:val="false"/>
          </w:tcPr>
          <w:p w14:paraId="5CB98010">
            <w:pPr>
              <w:pBdr/>
              <w:spacing w:after="0" w:before="0" w:line="240" w:lineRule="auto"/>
              <w:ind/>
              <w:jc w:val="center"/>
              <w:rPr/>
            </w:pPr>
            <w:r>
              <w:rPr>
                <w:rFonts w:ascii="Times New Roman" w:hAnsi="Times New Roman" w:eastAsia="Times New Roman" w:cs="Times New Roman"/>
                <w:b/>
                <w:color w:val="000000"/>
                <w:sz w:val="24"/>
              </w:rPr>
              <w:t xml:space="preserve">Concept</w:t>
            </w:r>
            <w:r/>
          </w:p>
        </w:tc>
        <w:tc>
          <w:tcPr>
            <w:tcBorders/>
            <w:tcMar>
              <w:left w:w="15" w:type="dxa"/>
              <w:top w:w="15" w:type="dxa"/>
              <w:right w:w="15" w:type="dxa"/>
              <w:bottom w:w="15" w:type="dxa"/>
            </w:tcMar>
            <w:tcW w:w="2275" w:type="dxa"/>
            <w:vAlign w:val="center"/>
            <w:textDirection w:val="lrTb"/>
            <w:noWrap w:val="false"/>
          </w:tcPr>
          <w:p w14:paraId="3F77B97E">
            <w:pPr>
              <w:pBdr/>
              <w:spacing w:after="0" w:before="0" w:line="240" w:lineRule="auto"/>
              <w:ind/>
              <w:jc w:val="center"/>
              <w:rPr/>
            </w:pPr>
            <w:r>
              <w:rPr>
                <w:rFonts w:ascii="Times New Roman" w:hAnsi="Times New Roman" w:eastAsia="Times New Roman" w:cs="Times New Roman"/>
                <w:b/>
                <w:color w:val="000000"/>
                <w:sz w:val="24"/>
              </w:rPr>
              <w:t xml:space="preserve">Meaning</w:t>
            </w:r>
            <w:r/>
          </w:p>
        </w:tc>
      </w:tr>
      <w:tr>
        <w:trPr/>
        <w:tc>
          <w:tcPr>
            <w:tcBorders/>
            <w:tcMar>
              <w:left w:w="15" w:type="dxa"/>
              <w:top w:w="15" w:type="dxa"/>
              <w:right w:w="15" w:type="dxa"/>
              <w:bottom w:w="15" w:type="dxa"/>
            </w:tcMar>
            <w:tcW w:w="1573" w:type="dxa"/>
            <w:vAlign w:val="center"/>
            <w:textDirection w:val="lrTb"/>
            <w:noWrap w:val="false"/>
          </w:tcPr>
          <w:p w14:paraId="20203695">
            <w:pPr>
              <w:pBdr/>
              <w:spacing w:after="0" w:before="0" w:line="240" w:lineRule="auto"/>
              <w:ind/>
              <w:rPr/>
            </w:pPr>
            <w:r>
              <w:rPr>
                <w:rFonts w:ascii="Times New Roman" w:hAnsi="Times New Roman" w:eastAsia="Times New Roman" w:cs="Times New Roman"/>
                <w:color w:val="000000"/>
                <w:sz w:val="24"/>
              </w:rPr>
              <w:t xml:space="preserve">Cost</w:t>
            </w:r>
            <w:r/>
          </w:p>
        </w:tc>
        <w:tc>
          <w:tcPr>
            <w:tcBorders/>
            <w:tcMar>
              <w:left w:w="15" w:type="dxa"/>
              <w:top w:w="15" w:type="dxa"/>
              <w:right w:w="15" w:type="dxa"/>
              <w:bottom w:w="15" w:type="dxa"/>
            </w:tcMar>
            <w:tcW w:w="2275" w:type="dxa"/>
            <w:vAlign w:val="center"/>
            <w:textDirection w:val="lrTb"/>
            <w:noWrap w:val="false"/>
          </w:tcPr>
          <w:p w14:paraId="6E2D1B41">
            <w:pPr>
              <w:pBdr/>
              <w:spacing w:after="0" w:before="0" w:line="240" w:lineRule="auto"/>
              <w:ind/>
              <w:rPr/>
            </w:pPr>
            <w:r>
              <w:rPr>
                <w:rFonts w:ascii="Times New Roman" w:hAnsi="Times New Roman" w:eastAsia="Times New Roman" w:cs="Times New Roman"/>
                <w:color w:val="000000"/>
                <w:sz w:val="24"/>
              </w:rPr>
              <w:t xml:space="preserve">OSPF metric</w:t>
            </w:r>
            <w:r/>
          </w:p>
        </w:tc>
      </w:tr>
      <w:tr>
        <w:trPr/>
        <w:tc>
          <w:tcPr>
            <w:tcBorders/>
            <w:tcMar>
              <w:left w:w="15" w:type="dxa"/>
              <w:top w:w="15" w:type="dxa"/>
              <w:right w:w="15" w:type="dxa"/>
              <w:bottom w:w="15" w:type="dxa"/>
            </w:tcMar>
            <w:tcW w:w="1573" w:type="dxa"/>
            <w:vAlign w:val="center"/>
            <w:textDirection w:val="lrTb"/>
            <w:noWrap w:val="false"/>
          </w:tcPr>
          <w:p w14:paraId="593F2276">
            <w:pPr>
              <w:pBdr/>
              <w:spacing w:after="0" w:before="0" w:line="240" w:lineRule="auto"/>
              <w:ind/>
              <w:rPr/>
            </w:pPr>
            <w:r>
              <w:rPr>
                <w:rFonts w:ascii="Times New Roman" w:hAnsi="Times New Roman" w:eastAsia="Times New Roman" w:cs="Times New Roman"/>
                <w:color w:val="000000"/>
                <w:sz w:val="24"/>
              </w:rPr>
              <w:t xml:space="preserve">Formula</w:t>
            </w:r>
            <w:r/>
          </w:p>
        </w:tc>
        <w:tc>
          <w:tcPr>
            <w:tcBorders/>
            <w:tcMar>
              <w:left w:w="15" w:type="dxa"/>
              <w:top w:w="15" w:type="dxa"/>
              <w:right w:w="15" w:type="dxa"/>
              <w:bottom w:w="15" w:type="dxa"/>
            </w:tcMar>
            <w:tcW w:w="2275" w:type="dxa"/>
            <w:vAlign w:val="center"/>
            <w:textDirection w:val="lrTb"/>
            <w:noWrap w:val="false"/>
          </w:tcPr>
          <w:p w14:paraId="2DA9B0D5">
            <w:pPr>
              <w:pBdr/>
              <w:spacing w:after="0" w:before="0" w:line="240" w:lineRule="auto"/>
              <w:ind/>
              <w:rPr/>
            </w:pPr>
            <w:r>
              <w:rPr>
                <w:rFonts w:ascii="Times New Roman" w:hAnsi="Times New Roman" w:eastAsia="Times New Roman" w:cs="Times New Roman"/>
                <w:color w:val="000000"/>
                <w:sz w:val="24"/>
              </w:rPr>
              <w:t xml:space="preserve">Ref BW / Interface BW</w:t>
            </w:r>
            <w:r/>
          </w:p>
        </w:tc>
      </w:tr>
      <w:tr>
        <w:trPr/>
        <w:tc>
          <w:tcPr>
            <w:tcBorders/>
            <w:tcMar>
              <w:left w:w="15" w:type="dxa"/>
              <w:top w:w="15" w:type="dxa"/>
              <w:right w:w="15" w:type="dxa"/>
              <w:bottom w:w="15" w:type="dxa"/>
            </w:tcMar>
            <w:tcW w:w="1573" w:type="dxa"/>
            <w:vAlign w:val="center"/>
            <w:textDirection w:val="lrTb"/>
            <w:noWrap w:val="false"/>
          </w:tcPr>
          <w:p w14:paraId="49C3C7A6">
            <w:pPr>
              <w:pBdr/>
              <w:spacing w:after="0" w:before="0" w:line="240" w:lineRule="auto"/>
              <w:ind/>
              <w:rPr/>
            </w:pPr>
            <w:r>
              <w:rPr>
                <w:rFonts w:ascii="Times New Roman" w:hAnsi="Times New Roman" w:eastAsia="Times New Roman" w:cs="Times New Roman"/>
                <w:color w:val="000000"/>
                <w:sz w:val="24"/>
              </w:rPr>
              <w:t xml:space="preserve">Default Ref BW</w:t>
            </w:r>
            <w:r/>
          </w:p>
        </w:tc>
        <w:tc>
          <w:tcPr>
            <w:tcBorders/>
            <w:tcMar>
              <w:left w:w="15" w:type="dxa"/>
              <w:top w:w="15" w:type="dxa"/>
              <w:right w:w="15" w:type="dxa"/>
              <w:bottom w:w="15" w:type="dxa"/>
            </w:tcMar>
            <w:tcW w:w="2275" w:type="dxa"/>
            <w:vAlign w:val="center"/>
            <w:textDirection w:val="lrTb"/>
            <w:noWrap w:val="false"/>
          </w:tcPr>
          <w:p w14:paraId="1094DAB1">
            <w:pPr>
              <w:pBdr/>
              <w:spacing w:after="0" w:before="0" w:line="240" w:lineRule="auto"/>
              <w:ind/>
              <w:rPr/>
            </w:pPr>
            <w:r>
              <w:rPr>
                <w:rFonts w:ascii="Times New Roman" w:hAnsi="Times New Roman" w:eastAsia="Times New Roman" w:cs="Times New Roman"/>
                <w:color w:val="000000"/>
                <w:sz w:val="24"/>
              </w:rPr>
              <w:t xml:space="preserve">100 Mbps</w:t>
            </w:r>
            <w:r/>
          </w:p>
        </w:tc>
      </w:tr>
      <w:tr>
        <w:trPr/>
        <w:tc>
          <w:tcPr>
            <w:tcBorders/>
            <w:tcMar>
              <w:left w:w="15" w:type="dxa"/>
              <w:top w:w="15" w:type="dxa"/>
              <w:right w:w="15" w:type="dxa"/>
              <w:bottom w:w="15" w:type="dxa"/>
            </w:tcMar>
            <w:tcW w:w="1573" w:type="dxa"/>
            <w:vAlign w:val="center"/>
            <w:textDirection w:val="lrTb"/>
            <w:noWrap w:val="false"/>
          </w:tcPr>
          <w:p w14:paraId="7FF72977">
            <w:pPr>
              <w:pBdr/>
              <w:spacing w:after="0" w:before="0" w:line="240" w:lineRule="auto"/>
              <w:ind/>
              <w:rPr/>
            </w:pPr>
            <w:r>
              <w:rPr>
                <w:rFonts w:ascii="Times New Roman" w:hAnsi="Times New Roman" w:eastAsia="Times New Roman" w:cs="Times New Roman"/>
                <w:color w:val="000000"/>
                <w:sz w:val="24"/>
              </w:rPr>
              <w:t xml:space="preserve">Min Cost</w:t>
            </w:r>
            <w:r/>
          </w:p>
        </w:tc>
        <w:tc>
          <w:tcPr>
            <w:tcBorders/>
            <w:tcMar>
              <w:left w:w="15" w:type="dxa"/>
              <w:top w:w="15" w:type="dxa"/>
              <w:right w:w="15" w:type="dxa"/>
              <w:bottom w:w="15" w:type="dxa"/>
            </w:tcMar>
            <w:tcW w:w="2275" w:type="dxa"/>
            <w:vAlign w:val="center"/>
            <w:textDirection w:val="lrTb"/>
            <w:noWrap w:val="false"/>
          </w:tcPr>
          <w:p w14:paraId="776DB1D1">
            <w:pPr>
              <w:pBdr/>
              <w:spacing w:after="0" w:before="0" w:line="240" w:lineRule="auto"/>
              <w:ind/>
              <w:rPr/>
            </w:pPr>
            <w:r>
              <w:rPr>
                <w:rFonts w:ascii="Times New Roman" w:hAnsi="Times New Roman" w:eastAsia="Times New Roman" w:cs="Times New Roman"/>
                <w:color w:val="000000"/>
                <w:sz w:val="24"/>
              </w:rPr>
              <w:t xml:space="preserve">1</w:t>
            </w:r>
            <w:r/>
          </w:p>
        </w:tc>
      </w:tr>
      <w:tr>
        <w:trPr/>
        <w:tc>
          <w:tcPr>
            <w:tcBorders/>
            <w:tcMar>
              <w:left w:w="15" w:type="dxa"/>
              <w:top w:w="15" w:type="dxa"/>
              <w:right w:w="15" w:type="dxa"/>
              <w:bottom w:w="15" w:type="dxa"/>
            </w:tcMar>
            <w:tcW w:w="1573" w:type="dxa"/>
            <w:vAlign w:val="center"/>
            <w:textDirection w:val="lrTb"/>
            <w:noWrap w:val="false"/>
          </w:tcPr>
          <w:p w14:paraId="77A232CF">
            <w:pPr>
              <w:pBdr/>
              <w:spacing w:after="0" w:before="0" w:line="240" w:lineRule="auto"/>
              <w:ind/>
              <w:rPr/>
            </w:pPr>
            <w:r>
              <w:rPr>
                <w:rFonts w:ascii="Times New Roman" w:hAnsi="Times New Roman" w:eastAsia="Times New Roman" w:cs="Times New Roman"/>
                <w:color w:val="000000"/>
                <w:sz w:val="24"/>
              </w:rPr>
              <w:t xml:space="preserve">Loopback cost</w:t>
            </w:r>
            <w:r/>
          </w:p>
        </w:tc>
        <w:tc>
          <w:tcPr>
            <w:tcBorders/>
            <w:tcMar>
              <w:left w:w="15" w:type="dxa"/>
              <w:top w:w="15" w:type="dxa"/>
              <w:right w:w="15" w:type="dxa"/>
              <w:bottom w:w="15" w:type="dxa"/>
            </w:tcMar>
            <w:tcW w:w="2275" w:type="dxa"/>
            <w:vAlign w:val="center"/>
            <w:textDirection w:val="lrTb"/>
            <w:noWrap w:val="false"/>
          </w:tcPr>
          <w:p w14:paraId="7AFCE854">
            <w:pPr>
              <w:pBdr/>
              <w:spacing w:after="0" w:before="0" w:line="240" w:lineRule="auto"/>
              <w:ind/>
              <w:rPr/>
            </w:pPr>
            <w:r>
              <w:rPr>
                <w:rFonts w:ascii="Times New Roman" w:hAnsi="Times New Roman" w:eastAsia="Times New Roman" w:cs="Times New Roman"/>
                <w:color w:val="000000"/>
                <w:sz w:val="24"/>
              </w:rPr>
              <w:t xml:space="preserve">1</w:t>
            </w:r>
            <w:r/>
          </w:p>
        </w:tc>
      </w:tr>
      <w:tr>
        <w:trPr/>
        <w:tc>
          <w:tcPr>
            <w:tcBorders/>
            <w:tcMar>
              <w:left w:w="15" w:type="dxa"/>
              <w:top w:w="15" w:type="dxa"/>
              <w:right w:w="15" w:type="dxa"/>
              <w:bottom w:w="15" w:type="dxa"/>
            </w:tcMar>
            <w:tcW w:w="1573" w:type="dxa"/>
            <w:vAlign w:val="center"/>
            <w:textDirection w:val="lrTb"/>
            <w:noWrap w:val="false"/>
          </w:tcPr>
          <w:p w14:paraId="44FF550D">
            <w:pPr>
              <w:pBdr/>
              <w:spacing w:after="0" w:before="0" w:line="240" w:lineRule="auto"/>
              <w:ind/>
              <w:rPr/>
            </w:pPr>
            <w:r>
              <w:rPr>
                <w:rFonts w:ascii="Times New Roman" w:hAnsi="Times New Roman" w:eastAsia="Times New Roman" w:cs="Times New Roman"/>
                <w:color w:val="000000"/>
                <w:sz w:val="24"/>
              </w:rPr>
              <w:t xml:space="preserve">Total cost</w:t>
            </w:r>
            <w:r/>
          </w:p>
        </w:tc>
        <w:tc>
          <w:tcPr>
            <w:tcBorders/>
            <w:tcMar>
              <w:left w:w="15" w:type="dxa"/>
              <w:top w:w="15" w:type="dxa"/>
              <w:right w:w="15" w:type="dxa"/>
              <w:bottom w:w="15" w:type="dxa"/>
            </w:tcMar>
            <w:tcW w:w="2275" w:type="dxa"/>
            <w:vAlign w:val="center"/>
            <w:textDirection w:val="lrTb"/>
            <w:noWrap w:val="false"/>
          </w:tcPr>
          <w:p w14:paraId="02A14DF8">
            <w:pPr>
              <w:pBdr/>
              <w:spacing w:after="0" w:before="0" w:line="240" w:lineRule="auto"/>
              <w:ind/>
              <w:rPr/>
            </w:pPr>
            <w:r>
              <w:rPr>
                <w:rFonts w:ascii="Times New Roman" w:hAnsi="Times New Roman" w:eastAsia="Times New Roman" w:cs="Times New Roman"/>
                <w:color w:val="000000"/>
                <w:sz w:val="24"/>
              </w:rPr>
              <w:t xml:space="preserve">Sum of path costs</w:t>
            </w:r>
            <w:r/>
          </w:p>
        </w:tc>
      </w:tr>
    </w:tbl>
    <w:p w14:paraId="6DC604AA">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Final Summary</w:t>
      </w:r>
      <w:r/>
    </w:p>
    <w:p w14:paraId="4839BA4E">
      <w:pPr>
        <w:pStyle w:val="1518"/>
        <w:numPr>
          <w:ilvl w:val="0"/>
          <w:numId w:val="3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OSPF cost is based on </w:t>
      </w:r>
      <w:r>
        <w:rPr>
          <w:rFonts w:ascii="Times New Roman" w:hAnsi="Times New Roman" w:eastAsia="Times New Roman" w:cs="Times New Roman"/>
          <w:b/>
          <w:color w:val="000000"/>
          <w:sz w:val="24"/>
        </w:rPr>
        <w:t xml:space="preserve">bandwidth</w:t>
      </w:r>
      <w:r/>
    </w:p>
    <w:p w14:paraId="4D224351">
      <w:pPr>
        <w:pStyle w:val="1518"/>
        <w:numPr>
          <w:ilvl w:val="0"/>
          <w:numId w:val="3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Formula:</w:t>
      </w:r>
      <w:r/>
    </w:p>
    <w:p w14:paraId="15C4B4EA">
      <w:pPr>
        <w:pBdr>
          <w:top w:val="none" w:color="000000" w:sz="4" w:space="0"/>
          <w:left w:val="none" w:color="000000" w:sz="4" w:space="0"/>
          <w:bottom w:val="none" w:color="000000" w:sz="4" w:space="0"/>
          <w:right w:val="none" w:color="000000" w:sz="4" w:space="0"/>
        </w:pBdr>
        <w:spacing/>
        <w:ind w:right="0" w:firstLine="0" w:left="0"/>
        <w:rPr/>
      </w:pPr>
      <w:r/>
      <m:oMath>
        <m:r>
          <m:rPr/>
          <m:t>Cost</m:t>
        </m:r>
        <m:r>
          <m:rPr/>
          <m:t>=</m:t>
        </m:r>
        <m:f>
          <m:fPr>
            <m:ctrlPr/>
          </m:fPr>
          <m:num>
            <m:r>
              <m:rPr/>
              <m:t>Reference BW</m:t>
            </m:r>
          </m:num>
          <m:den>
            <m:r>
              <m:rPr/>
              <m:t>Interface BW</m:t>
            </m:r>
          </m:den>
        </m:f>
      </m:oMath>
      <w:r>
        <w:rPr>
          <w:rFonts w:ascii="Times New Roman" w:hAnsi="Times New Roman" w:eastAsia="Times New Roman" w:cs="Times New Roman"/>
          <w:color w:val="000000"/>
          <w:sz w:val="24"/>
        </w:rPr>
        <w:t xml:space="preserve">Cost=Interface BWReference BW​</w:t>
      </w:r>
      <w:r/>
    </w:p>
    <w:p w14:paraId="508DF210">
      <w:pPr>
        <w:pStyle w:val="1518"/>
        <w:numPr>
          <w:ilvl w:val="0"/>
          <w:numId w:val="3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Minimum cost = </w:t>
      </w:r>
      <w:r>
        <w:rPr>
          <w:rFonts w:ascii="Times New Roman" w:hAnsi="Times New Roman" w:eastAsia="Times New Roman" w:cs="Times New Roman"/>
          <w:b/>
          <w:color w:val="000000"/>
          <w:sz w:val="24"/>
        </w:rPr>
        <w:t xml:space="preserve">1</w:t>
      </w:r>
      <w:r/>
    </w:p>
    <w:p w14:paraId="5086CFC5">
      <w:pPr>
        <w:pStyle w:val="1518"/>
        <w:numPr>
          <w:ilvl w:val="0"/>
          <w:numId w:val="3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Total path cost = </w:t>
      </w:r>
      <w:r>
        <w:rPr>
          <w:rFonts w:ascii="Times New Roman" w:hAnsi="Times New Roman" w:eastAsia="Times New Roman" w:cs="Times New Roman"/>
          <w:b/>
          <w:color w:val="000000"/>
          <w:sz w:val="24"/>
        </w:rPr>
        <w:t xml:space="preserve">sum of interface costs</w:t>
      </w:r>
      <w:r/>
    </w:p>
    <w:p w14:paraId="4DBD6E8D">
      <w:pPr>
        <w:pStyle w:val="1518"/>
        <w:numPr>
          <w:ilvl w:val="0"/>
          <w:numId w:val="3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Reference bandwidth should be increased for modern networks</w:t>
      </w:r>
      <w:r/>
    </w:p>
    <w:p w14:paraId="4C16C3A2">
      <w:pPr>
        <w:pStyle w:val="1518"/>
        <w:numPr>
          <w:ilvl w:val="0"/>
          <w:numId w:val="3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Manual cost can override automatic calculation</w:t>
      </w:r>
      <w:r/>
    </w:p>
    <w:p w14:paraId="5F80A9BC">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Exam Power Tips 💡</w:t>
      </w:r>
      <w:r/>
    </w:p>
    <w:p w14:paraId="3E686E5B">
      <w:pPr>
        <w:pStyle w:val="1518"/>
        <w:numPr>
          <w:ilvl w:val="0"/>
          <w:numId w:val="3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Default reference = </w:t>
      </w:r>
      <w:r>
        <w:rPr>
          <w:rFonts w:ascii="Times New Roman" w:hAnsi="Times New Roman" w:eastAsia="Times New Roman" w:cs="Times New Roman"/>
          <w:b/>
          <w:color w:val="000000"/>
          <w:sz w:val="24"/>
        </w:rPr>
        <w:t xml:space="preserve">100 Mbps</w:t>
      </w:r>
      <w:r/>
    </w:p>
    <w:p w14:paraId="0CCA8BA7">
      <w:pPr>
        <w:pStyle w:val="1518"/>
        <w:numPr>
          <w:ilvl w:val="0"/>
          <w:numId w:val="3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Cost is </w:t>
      </w:r>
      <w:r>
        <w:rPr>
          <w:rFonts w:ascii="Times New Roman" w:hAnsi="Times New Roman" w:eastAsia="Times New Roman" w:cs="Times New Roman"/>
          <w:b/>
          <w:color w:val="000000"/>
          <w:sz w:val="24"/>
        </w:rPr>
        <w:t xml:space="preserve">integer only</w:t>
      </w:r>
      <w:r/>
    </w:p>
    <w:p w14:paraId="3D4637A1">
      <w:pPr>
        <w:pStyle w:val="1518"/>
        <w:numPr>
          <w:ilvl w:val="0"/>
          <w:numId w:val="3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Loopback cost = </w:t>
      </w:r>
      <w:r>
        <w:rPr>
          <w:rFonts w:ascii="Times New Roman" w:hAnsi="Times New Roman" w:eastAsia="Times New Roman" w:cs="Times New Roman"/>
          <w:b/>
          <w:color w:val="000000"/>
          <w:sz w:val="24"/>
        </w:rPr>
        <w:t xml:space="preserve">1</w:t>
      </w:r>
      <w:r/>
    </w:p>
    <w:p w14:paraId="0FBF597C">
      <w:pPr>
        <w:pStyle w:val="1518"/>
        <w:numPr>
          <w:ilvl w:val="0"/>
          <w:numId w:val="3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Must match reference bandwidth on all routers</w:t>
      </w:r>
      <w:r/>
    </w:p>
    <w:p w14:paraId="0819F775">
      <w:pPr>
        <w:pStyle w:val="1518"/>
        <w:numPr>
          <w:ilvl w:val="0"/>
          <w:numId w:val="3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Total cost = </w:t>
      </w:r>
      <w:r>
        <w:rPr>
          <w:rFonts w:ascii="Times New Roman" w:hAnsi="Times New Roman" w:eastAsia="Times New Roman" w:cs="Times New Roman"/>
          <w:b/>
          <w:color w:val="000000"/>
          <w:sz w:val="24"/>
        </w:rPr>
        <w:t xml:space="preserve">sum of outgoing interfaces</w:t>
      </w:r>
      <w:r/>
    </w:p>
    <w:p w14:paraId="7A9E0BDD">
      <w:pPr>
        <w:pBdr/>
        <w:spacing/>
        <w:ind/>
        <w:rPr>
          <w:highlight w:val="none"/>
        </w:rPr>
      </w:pPr>
      <w:r>
        <w:rPr>
          <w:highlight w:val="none"/>
        </w:rPr>
      </w:r>
      <w:r>
        <w:rPr>
          <w:highlight w:val="none"/>
        </w:rPr>
      </w:r>
      <w:r>
        <w:rPr>
          <w:highlight w:val="none"/>
        </w:rPr>
      </w:r>
    </w:p>
    <w:p w14:paraId="32695432">
      <w:pPr>
        <w:pBdr/>
        <w:spacing/>
        <w:ind/>
        <w:rPr>
          <w:highlight w:val="none"/>
        </w:rPr>
      </w:pPr>
      <w:r>
        <w:rPr>
          <w:highlight w:val="none"/>
        </w:rPr>
      </w:r>
      <w:r>
        <mc:AlternateContent>
          <mc:Choice Requires="wpg">
            <w:drawing>
              <wp:inline xmlns:wp="http://schemas.openxmlformats.org/drawingml/2006/wordprocessingDrawing" distT="0" distB="0" distL="0" distR="0">
                <wp:extent cx="5943600" cy="3423453"/>
                <wp:effectExtent l="0" t="0" r="0" b="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792901" name=""/>
                        <pic:cNvPicPr>
                          <a:picLocks noChangeAspect="1"/>
                        </pic:cNvPicPr>
                        <pic:nvPr/>
                      </pic:nvPicPr>
                      <pic:blipFill rotWithShape="1">
                        <a:blip r:embed="rId26"/>
                        <a:stretch/>
                      </pic:blipFill>
                      <pic:spPr bwMode="auto">
                        <a:xfrm>
                          <a:off x="0" y="0"/>
                          <a:ext cx="5943599" cy="342345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468.00pt;height:269.56pt;mso-wrap-distance-left:0.00pt;mso-wrap-distance-top:0.00pt;mso-wrap-distance-right:0.00pt;mso-wrap-distance-bottom:0.00pt;z-index:1;" stroked="false">
                <v:imagedata r:id="rId26" o:title=""/>
                <o:lock v:ext="edit" rotation="t"/>
              </v:shape>
            </w:pict>
          </mc:Fallback>
        </mc:AlternateContent>
      </w:r>
      <w:r>
        <w:rPr>
          <w:highlight w:val="none"/>
        </w:rPr>
      </w:r>
      <w:r>
        <w:rPr>
          <w:highlight w:val="none"/>
        </w:rPr>
      </w:r>
    </w:p>
    <w:p w14:paraId="3E24ACB1">
      <w:pPr>
        <w:pBdr/>
        <w:spacing/>
        <w:ind/>
        <w:rPr>
          <w:highlight w:val="none"/>
        </w:rPr>
      </w:pPr>
      <w:r>
        <w:rPr>
          <w:highlight w:val="none"/>
        </w:rPr>
      </w:r>
      <w:r>
        <mc:AlternateContent>
          <mc:Choice Requires="wpg">
            <w:drawing>
              <wp:inline xmlns:wp="http://schemas.openxmlformats.org/drawingml/2006/wordprocessingDrawing" distT="0" distB="0" distL="0" distR="0">
                <wp:extent cx="5943600" cy="3158251"/>
                <wp:effectExtent l="0" t="0" r="0" b="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752035" name=""/>
                        <pic:cNvPicPr>
                          <a:picLocks noChangeAspect="1"/>
                        </pic:cNvPicPr>
                        <pic:nvPr/>
                      </pic:nvPicPr>
                      <pic:blipFill rotWithShape="1">
                        <a:blip r:embed="rId27"/>
                        <a:stretch/>
                      </pic:blipFill>
                      <pic:spPr bwMode="auto">
                        <a:xfrm>
                          <a:off x="0" y="0"/>
                          <a:ext cx="5943599" cy="31582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468.00pt;height:248.68pt;mso-wrap-distance-left:0.00pt;mso-wrap-distance-top:0.00pt;mso-wrap-distance-right:0.00pt;mso-wrap-distance-bottom:0.00pt;z-index:1;" stroked="false">
                <v:imagedata r:id="rId27" o:title=""/>
                <o:lock v:ext="edit" rotation="t"/>
              </v:shape>
            </w:pict>
          </mc:Fallback>
        </mc:AlternateContent>
      </w:r>
      <w:r>
        <w:rPr>
          <w:highlight w:val="none"/>
        </w:rPr>
      </w:r>
      <w:r>
        <w:rPr>
          <w:highlight w:val="none"/>
        </w:rPr>
      </w:r>
    </w:p>
    <w:p w14:paraId="27826BDB">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1. How Routers Become OSPF Neighbors (Full Process)</w:t>
      </w:r>
      <w:r/>
    </w:p>
    <w:p w14:paraId="6EC7966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Two routers become OSPF neighbors by:</w:t>
      </w:r>
      <w:r/>
    </w:p>
    <w:p w14:paraId="248CA5DB">
      <w:pPr>
        <w:pStyle w:val="1518"/>
        <w:numPr>
          <w:ilvl w:val="0"/>
          <w:numId w:val="3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Sending </w:t>
      </w:r>
      <w:r>
        <w:rPr>
          <w:rFonts w:ascii="Times New Roman" w:hAnsi="Times New Roman" w:eastAsia="Times New Roman" w:cs="Times New Roman"/>
          <w:b/>
          <w:color w:val="000000"/>
          <w:sz w:val="24"/>
        </w:rPr>
        <w:t xml:space="preserve">Hello packets</w:t>
      </w:r>
      <w:r/>
    </w:p>
    <w:p w14:paraId="17530FA4">
      <w:pPr>
        <w:pStyle w:val="1518"/>
        <w:numPr>
          <w:ilvl w:val="0"/>
          <w:numId w:val="3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Matching key parameters</w:t>
      </w:r>
      <w:r/>
    </w:p>
    <w:p w14:paraId="765B3701">
      <w:pPr>
        <w:pStyle w:val="1518"/>
        <w:numPr>
          <w:ilvl w:val="0"/>
          <w:numId w:val="3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Progressing through </w:t>
      </w:r>
      <w:r>
        <w:rPr>
          <w:rFonts w:ascii="Times New Roman" w:hAnsi="Times New Roman" w:eastAsia="Times New Roman" w:cs="Times New Roman"/>
          <w:b/>
          <w:color w:val="000000"/>
          <w:sz w:val="24"/>
        </w:rPr>
        <w:t xml:space="preserve">neighbor states</w:t>
      </w:r>
      <w:r/>
    </w:p>
    <w:p w14:paraId="0CAFAADB">
      <w:pPr>
        <w:pStyle w:val="1518"/>
        <w:numPr>
          <w:ilvl w:val="0"/>
          <w:numId w:val="3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Forming adjacency (FULL state)</w:t>
      </w:r>
      <w:r/>
    </w:p>
    <w:p w14:paraId="5ECFCB48">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Requirements to Become Neighbors</w:t>
      </w:r>
      <w:r/>
    </w:p>
    <w:p w14:paraId="3B121DD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Routers must match:</w:t>
      </w:r>
      <w:r/>
    </w:p>
    <w:p w14:paraId="03C247CC">
      <w:pPr>
        <w:pStyle w:val="1518"/>
        <w:numPr>
          <w:ilvl w:val="0"/>
          <w:numId w:val="31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Same </w:t>
      </w:r>
      <w:r>
        <w:rPr>
          <w:rFonts w:ascii="Times New Roman" w:hAnsi="Times New Roman" w:eastAsia="Times New Roman" w:cs="Times New Roman"/>
          <w:b/>
          <w:color w:val="000000"/>
          <w:sz w:val="24"/>
        </w:rPr>
        <w:t xml:space="preserve">Area ID</w:t>
      </w:r>
      <w:r/>
    </w:p>
    <w:p w14:paraId="2C3902D3">
      <w:pPr>
        <w:pStyle w:val="1518"/>
        <w:numPr>
          <w:ilvl w:val="0"/>
          <w:numId w:val="31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Same </w:t>
      </w:r>
      <w:r>
        <w:rPr>
          <w:rFonts w:ascii="Times New Roman" w:hAnsi="Times New Roman" w:eastAsia="Times New Roman" w:cs="Times New Roman"/>
          <w:b/>
          <w:color w:val="000000"/>
          <w:sz w:val="24"/>
        </w:rPr>
        <w:t xml:space="preserve">Subnet</w:t>
      </w:r>
      <w:r/>
    </w:p>
    <w:p w14:paraId="557C1B7E">
      <w:pPr>
        <w:pStyle w:val="1518"/>
        <w:numPr>
          <w:ilvl w:val="0"/>
          <w:numId w:val="31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Same </w:t>
      </w:r>
      <w:r>
        <w:rPr>
          <w:rFonts w:ascii="Times New Roman" w:hAnsi="Times New Roman" w:eastAsia="Times New Roman" w:cs="Times New Roman"/>
          <w:b/>
          <w:color w:val="000000"/>
          <w:sz w:val="24"/>
        </w:rPr>
        <w:t xml:space="preserve">Hello/Dead timers</w:t>
      </w:r>
      <w:r/>
    </w:p>
    <w:p w14:paraId="2F6A23AC">
      <w:pPr>
        <w:pStyle w:val="1518"/>
        <w:numPr>
          <w:ilvl w:val="0"/>
          <w:numId w:val="31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Same </w:t>
      </w:r>
      <w:r>
        <w:rPr>
          <w:rFonts w:ascii="Times New Roman" w:hAnsi="Times New Roman" w:eastAsia="Times New Roman" w:cs="Times New Roman"/>
          <w:b/>
          <w:color w:val="000000"/>
          <w:sz w:val="24"/>
        </w:rPr>
        <w:t xml:space="preserve">Authentication (if used)</w:t>
      </w:r>
      <w:r/>
    </w:p>
    <w:p w14:paraId="008232F5">
      <w:pPr>
        <w:pStyle w:val="1518"/>
        <w:numPr>
          <w:ilvl w:val="0"/>
          <w:numId w:val="31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Same </w:t>
      </w:r>
      <w:r>
        <w:rPr>
          <w:rFonts w:ascii="Times New Roman" w:hAnsi="Times New Roman" w:eastAsia="Times New Roman" w:cs="Times New Roman"/>
          <w:b/>
          <w:color w:val="000000"/>
          <w:sz w:val="24"/>
        </w:rPr>
        <w:t xml:space="preserve">Stub settings</w:t>
      </w:r>
      <w:r/>
    </w:p>
    <w:p w14:paraId="30255A3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If any mismatch → ❌ no adjacency</w:t>
      </w:r>
      <w:r/>
    </w:p>
    <w:p w14:paraId="27361D2F">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2. Hello Timer &amp; Multicast Address</w:t>
      </w:r>
      <w:r/>
    </w:p>
    <w:p w14:paraId="179A1A01">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Default Hello Timer:</w:t>
      </w:r>
      <w:r/>
    </w:p>
    <w:p w14:paraId="049A7068">
      <w:pPr>
        <w:pStyle w:val="1518"/>
        <w:numPr>
          <w:ilvl w:val="0"/>
          <w:numId w:val="31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10 seconds</w:t>
      </w:r>
      <w:r>
        <w:rPr>
          <w:rFonts w:ascii="Times New Roman" w:hAnsi="Times New Roman" w:eastAsia="Times New Roman" w:cs="Times New Roman"/>
          <w:color w:val="000000"/>
          <w:sz w:val="24"/>
        </w:rPr>
        <w:t xml:space="preserve"> (broadcast &amp; point-to-point networks) </w:t>
      </w:r>
      <w:r/>
    </w:p>
    <w:p w14:paraId="2CF84D0D">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Dead Timer:</w:t>
      </w:r>
      <w:r/>
    </w:p>
    <w:p w14:paraId="0E167D18">
      <w:pPr>
        <w:pStyle w:val="1518"/>
        <w:numPr>
          <w:ilvl w:val="0"/>
          <w:numId w:val="31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40 seconds</w:t>
      </w:r>
      <w:r>
        <w:rPr>
          <w:rFonts w:ascii="Times New Roman" w:hAnsi="Times New Roman" w:eastAsia="Times New Roman" w:cs="Times New Roman"/>
          <w:color w:val="000000"/>
          <w:sz w:val="24"/>
        </w:rPr>
        <w:t xml:space="preserve"> (4 × hello) </w:t>
      </w:r>
      <w:r/>
    </w:p>
    <w:p w14:paraId="47AD5D1E">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Multicast Address:</w:t>
      </w:r>
      <w:r/>
    </w:p>
    <w:tbl>
      <w:tblPr>
        <w:tblStyle w:val="1329"/>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667"/>
        <w:gridCol w:w="900"/>
      </w:tblGrid>
      <w:tr>
        <w:trPr/>
        <w:tc>
          <w:tcPr>
            <w:tcBorders/>
            <w:tcMar>
              <w:left w:w="15" w:type="dxa"/>
              <w:top w:w="15" w:type="dxa"/>
              <w:right w:w="15" w:type="dxa"/>
              <w:bottom w:w="15" w:type="dxa"/>
            </w:tcMar>
            <w:tcW w:w="1667" w:type="dxa"/>
            <w:vAlign w:val="center"/>
            <w:textDirection w:val="lrTb"/>
            <w:noWrap w:val="false"/>
          </w:tcPr>
          <w:p w14:paraId="702D6DED">
            <w:pPr>
              <w:pBdr/>
              <w:spacing w:after="0" w:before="0" w:line="240"/>
              <w:ind/>
              <w:jc w:val="center"/>
              <w:rPr/>
            </w:pPr>
            <w:r>
              <w:rPr>
                <w:rFonts w:ascii="Times New Roman" w:hAnsi="Times New Roman" w:eastAsia="Times New Roman" w:cs="Times New Roman"/>
                <w:b/>
                <w:color w:val="000000"/>
                <w:sz w:val="24"/>
              </w:rPr>
              <w:t xml:space="preserve">Purpose</w:t>
            </w:r>
            <w:r/>
          </w:p>
        </w:tc>
        <w:tc>
          <w:tcPr>
            <w:tcBorders/>
            <w:tcMar>
              <w:left w:w="15" w:type="dxa"/>
              <w:top w:w="15" w:type="dxa"/>
              <w:right w:w="15" w:type="dxa"/>
              <w:bottom w:w="15" w:type="dxa"/>
            </w:tcMar>
            <w:tcW w:w="900" w:type="dxa"/>
            <w:vAlign w:val="center"/>
            <w:textDirection w:val="lrTb"/>
            <w:noWrap w:val="false"/>
          </w:tcPr>
          <w:p w14:paraId="4A693BAE">
            <w:pPr>
              <w:pBdr/>
              <w:spacing w:after="0" w:before="0" w:line="240"/>
              <w:ind/>
              <w:jc w:val="center"/>
              <w:rPr/>
            </w:pPr>
            <w:r>
              <w:rPr>
                <w:rFonts w:ascii="Times New Roman" w:hAnsi="Times New Roman" w:eastAsia="Times New Roman" w:cs="Times New Roman"/>
                <w:b/>
                <w:color w:val="000000"/>
                <w:sz w:val="24"/>
              </w:rPr>
              <w:t xml:space="preserve">Address</w:t>
            </w:r>
            <w:r/>
          </w:p>
        </w:tc>
      </w:tr>
      <w:tr>
        <w:trPr/>
        <w:tc>
          <w:tcPr>
            <w:tcBorders/>
            <w:tcMar>
              <w:left w:w="15" w:type="dxa"/>
              <w:top w:w="15" w:type="dxa"/>
              <w:right w:w="15" w:type="dxa"/>
              <w:bottom w:w="15" w:type="dxa"/>
            </w:tcMar>
            <w:tcW w:w="1667" w:type="dxa"/>
            <w:vAlign w:val="center"/>
            <w:textDirection w:val="lrTb"/>
            <w:noWrap w:val="false"/>
          </w:tcPr>
          <w:p w14:paraId="18826FB1">
            <w:pPr>
              <w:pBdr/>
              <w:spacing w:after="0" w:before="0" w:line="240"/>
              <w:ind/>
              <w:rPr/>
            </w:pPr>
            <w:r>
              <w:rPr>
                <w:rFonts w:ascii="Times New Roman" w:hAnsi="Times New Roman" w:eastAsia="Times New Roman" w:cs="Times New Roman"/>
                <w:color w:val="000000"/>
                <w:sz w:val="24"/>
              </w:rPr>
              <w:t xml:space="preserve">All OSPF routers</w:t>
            </w:r>
            <w:r/>
          </w:p>
        </w:tc>
        <w:tc>
          <w:tcPr>
            <w:tcBorders/>
            <w:tcMar>
              <w:left w:w="15" w:type="dxa"/>
              <w:top w:w="15" w:type="dxa"/>
              <w:right w:w="15" w:type="dxa"/>
              <w:bottom w:w="15" w:type="dxa"/>
            </w:tcMar>
            <w:tcW w:w="900" w:type="dxa"/>
            <w:vAlign w:val="center"/>
            <w:textDirection w:val="lrTb"/>
            <w:noWrap w:val="false"/>
          </w:tcPr>
          <w:p w14:paraId="002BC947">
            <w:pPr>
              <w:pBdr/>
              <w:spacing w:after="0" w:before="0" w:line="240"/>
              <w:ind/>
              <w:rPr/>
            </w:pPr>
            <w:r>
              <w:rPr>
                <w:rFonts w:ascii="Times New Roman" w:hAnsi="Times New Roman" w:eastAsia="Times New Roman" w:cs="Times New Roman"/>
                <w:b/>
                <w:color w:val="000000"/>
                <w:sz w:val="24"/>
              </w:rPr>
              <w:t xml:space="preserve">224.0.0.5</w:t>
            </w:r>
            <w:r/>
          </w:p>
        </w:tc>
      </w:tr>
      <w:tr>
        <w:trPr/>
        <w:tc>
          <w:tcPr>
            <w:tcBorders/>
            <w:tcMar>
              <w:left w:w="15" w:type="dxa"/>
              <w:top w:w="15" w:type="dxa"/>
              <w:right w:w="15" w:type="dxa"/>
              <w:bottom w:w="15" w:type="dxa"/>
            </w:tcMar>
            <w:tcW w:w="1667" w:type="dxa"/>
            <w:vAlign w:val="center"/>
            <w:textDirection w:val="lrTb"/>
            <w:noWrap w:val="false"/>
          </w:tcPr>
          <w:p w14:paraId="5F067ED6">
            <w:pPr>
              <w:pBdr/>
              <w:spacing w:after="0" w:before="0" w:line="240"/>
              <w:ind/>
              <w:rPr/>
            </w:pPr>
            <w:r>
              <w:rPr>
                <w:rFonts w:ascii="Times New Roman" w:hAnsi="Times New Roman" w:eastAsia="Times New Roman" w:cs="Times New Roman"/>
                <w:color w:val="000000"/>
                <w:sz w:val="24"/>
              </w:rPr>
              <w:t xml:space="preserve">DR/BDR only</w:t>
            </w:r>
            <w:r/>
          </w:p>
        </w:tc>
        <w:tc>
          <w:tcPr>
            <w:tcBorders/>
            <w:tcMar>
              <w:left w:w="15" w:type="dxa"/>
              <w:top w:w="15" w:type="dxa"/>
              <w:right w:w="15" w:type="dxa"/>
              <w:bottom w:w="15" w:type="dxa"/>
            </w:tcMar>
            <w:tcW w:w="900" w:type="dxa"/>
            <w:vAlign w:val="center"/>
            <w:textDirection w:val="lrTb"/>
            <w:noWrap w:val="false"/>
          </w:tcPr>
          <w:p w14:paraId="0846B655">
            <w:pPr>
              <w:pBdr/>
              <w:spacing w:after="0" w:before="0" w:line="240"/>
              <w:ind/>
              <w:rPr/>
            </w:pPr>
            <w:r>
              <w:rPr>
                <w:rFonts w:ascii="Times New Roman" w:hAnsi="Times New Roman" w:eastAsia="Times New Roman" w:cs="Times New Roman"/>
                <w:b/>
                <w:color w:val="000000"/>
                <w:sz w:val="24"/>
              </w:rPr>
              <w:t xml:space="preserve">224.0.0.6</w:t>
            </w:r>
            <w:r/>
          </w:p>
        </w:tc>
      </w:tr>
    </w:tbl>
    <w:p w14:paraId="2B61B0BD">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3. Are OSPF Packets Encapsulated in IP?</w:t>
      </w:r>
      <w:r/>
    </w:p>
    <w:p w14:paraId="4CB098DF">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YES — but special case</w:t>
      </w:r>
      <w:r/>
    </w:p>
    <w:p w14:paraId="5FEF4A7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OSPF is:</w:t>
      </w:r>
      <w:r/>
    </w:p>
    <w:p w14:paraId="74EB21CF">
      <w:pPr>
        <w:pStyle w:val="1518"/>
        <w:numPr>
          <w:ilvl w:val="0"/>
          <w:numId w:val="31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Directly encapsulated in </w:t>
      </w:r>
      <w:r>
        <w:rPr>
          <w:rFonts w:ascii="Times New Roman" w:hAnsi="Times New Roman" w:eastAsia="Times New Roman" w:cs="Times New Roman"/>
          <w:b/>
          <w:color w:val="000000"/>
          <w:sz w:val="24"/>
        </w:rPr>
        <w:t xml:space="preserve">IP</w:t>
      </w:r>
      <w:r/>
    </w:p>
    <w:p w14:paraId="1644F19F">
      <w:pPr>
        <w:pStyle w:val="1518"/>
        <w:numPr>
          <w:ilvl w:val="0"/>
          <w:numId w:val="31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Does NOT use TCP or UDP ❌</w:t>
      </w:r>
      <w:r/>
    </w:p>
    <w:p w14:paraId="668F45BB">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Details:</w:t>
      </w:r>
      <w:r/>
    </w:p>
    <w:p w14:paraId="146AEFC9">
      <w:pPr>
        <w:pStyle w:val="1518"/>
        <w:numPr>
          <w:ilvl w:val="0"/>
          <w:numId w:val="32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IP Protocol Number: </w:t>
      </w:r>
      <w:r>
        <w:rPr>
          <w:rFonts w:ascii="Times New Roman" w:hAnsi="Times New Roman" w:eastAsia="Times New Roman" w:cs="Times New Roman"/>
          <w:b/>
          <w:color w:val="000000"/>
          <w:sz w:val="24"/>
        </w:rPr>
        <w:t xml:space="preserve">89</w:t>
      </w:r>
      <w:r/>
    </w:p>
    <w:p w14:paraId="6E3CDF92">
      <w:pPr>
        <w:pStyle w:val="1518"/>
        <w:numPr>
          <w:ilvl w:val="0"/>
          <w:numId w:val="32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Encapsulation:</w:t>
      </w:r>
      <w:r/>
    </w:p>
    <w:p w14:paraId="0C2D0BA2">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IP Header → OSPF Packet</w:t>
      </w:r>
      <w:r/>
    </w:p>
    <w:p w14:paraId="14821BED">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Meaning:</w:t>
      </w:r>
      <w:r/>
    </w:p>
    <w:p w14:paraId="799920C2">
      <w:pPr>
        <w:pStyle w:val="1518"/>
        <w:numPr>
          <w:ilvl w:val="0"/>
          <w:numId w:val="32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Faster (no TCP overhead)</w:t>
      </w:r>
      <w:r/>
    </w:p>
    <w:p w14:paraId="4BAF5931">
      <w:pPr>
        <w:pStyle w:val="1518"/>
        <w:numPr>
          <w:ilvl w:val="0"/>
          <w:numId w:val="32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Reliable through its own mechanisms</w:t>
      </w:r>
      <w:r/>
    </w:p>
    <w:p w14:paraId="5700576C">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4. Hello Message Exchange (Step-by-Step)</w:t>
      </w:r>
      <w:r/>
    </w:p>
    <w:p w14:paraId="4D3F2BA3">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Step 1:</w:t>
      </w:r>
      <w:r/>
    </w:p>
    <w:p w14:paraId="556F359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R1 sends Hello:</w:t>
      </w:r>
      <w:r/>
    </w:p>
    <w:p w14:paraId="69BC617C">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To 224.0.0.5</w:t>
      </w:r>
      <w:r/>
    </w:p>
    <w:p w14:paraId="40D808DC">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Step 2:</w:t>
      </w:r>
      <w:r/>
    </w:p>
    <w:p w14:paraId="4B1556C4">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R2 receives and checks:</w:t>
      </w:r>
      <w:r/>
    </w:p>
    <w:p w14:paraId="0EDB630A">
      <w:pPr>
        <w:pStyle w:val="1518"/>
        <w:numPr>
          <w:ilvl w:val="0"/>
          <w:numId w:val="32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Area ID</w:t>
      </w:r>
      <w:r/>
    </w:p>
    <w:p w14:paraId="65F7EB8A">
      <w:pPr>
        <w:pStyle w:val="1518"/>
        <w:numPr>
          <w:ilvl w:val="0"/>
          <w:numId w:val="32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Timers</w:t>
      </w:r>
      <w:r/>
    </w:p>
    <w:p w14:paraId="7F243469">
      <w:pPr>
        <w:pStyle w:val="1518"/>
        <w:numPr>
          <w:ilvl w:val="0"/>
          <w:numId w:val="32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Network</w:t>
      </w:r>
      <w:r/>
    </w:p>
    <w:p w14:paraId="5E8C1B88">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Step 3:</w:t>
      </w:r>
      <w:r/>
    </w:p>
    <w:p w14:paraId="29216D1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R2 replies with Hello including:</w:t>
      </w:r>
      <w:r/>
    </w:p>
    <w:p w14:paraId="2B6162B9">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Neighbor = R1</w:t>
      </w:r>
      <w:r/>
    </w:p>
    <w:p w14:paraId="41857F87">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Step 4:</w:t>
      </w:r>
      <w:r/>
    </w:p>
    <w:p w14:paraId="5CD48E6C">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R1 sees its own Router ID in R2’s Hello</w:t>
      </w:r>
      <w:r/>
    </w:p>
    <w:p w14:paraId="4F4F2CA4">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Now:</w:t>
      </w:r>
      <w:r/>
    </w:p>
    <w:p w14:paraId="79AD7ED4">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Bidirectional communication established</w:t>
      </w:r>
      <w:r/>
    </w:p>
    <w:p w14:paraId="2EC56730">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5. What is in Hello Packets?</w:t>
      </w:r>
      <w:r/>
    </w:p>
    <w:p w14:paraId="1A787B9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Hello packets contain:</w:t>
      </w:r>
      <w:r/>
    </w:p>
    <w:p w14:paraId="593ED2DB">
      <w:pPr>
        <w:pStyle w:val="1518"/>
        <w:numPr>
          <w:ilvl w:val="0"/>
          <w:numId w:val="32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Router ID</w:t>
      </w:r>
      <w:r/>
    </w:p>
    <w:p w14:paraId="32C88B15">
      <w:pPr>
        <w:pStyle w:val="1518"/>
        <w:numPr>
          <w:ilvl w:val="0"/>
          <w:numId w:val="32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Neighbor list</w:t>
      </w:r>
      <w:r/>
    </w:p>
    <w:p w14:paraId="3B59E2D1">
      <w:pPr>
        <w:pStyle w:val="1518"/>
        <w:numPr>
          <w:ilvl w:val="0"/>
          <w:numId w:val="32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Hello interval</w:t>
      </w:r>
      <w:r/>
    </w:p>
    <w:p w14:paraId="06E9541E">
      <w:pPr>
        <w:pStyle w:val="1518"/>
        <w:numPr>
          <w:ilvl w:val="0"/>
          <w:numId w:val="32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Dead interval</w:t>
      </w:r>
      <w:r/>
    </w:p>
    <w:p w14:paraId="0EB90C66">
      <w:pPr>
        <w:pStyle w:val="1518"/>
        <w:numPr>
          <w:ilvl w:val="0"/>
          <w:numId w:val="32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Area ID</w:t>
      </w:r>
      <w:r/>
    </w:p>
    <w:p w14:paraId="3DD3BC6B">
      <w:pPr>
        <w:pStyle w:val="1518"/>
        <w:numPr>
          <w:ilvl w:val="0"/>
          <w:numId w:val="32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DR/BDR info</w:t>
      </w:r>
      <w:r/>
    </w:p>
    <w:p w14:paraId="68E137B7">
      <w:pPr>
        <w:pStyle w:val="1518"/>
        <w:numPr>
          <w:ilvl w:val="0"/>
          <w:numId w:val="32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Network mask</w:t>
      </w:r>
      <w:r/>
    </w:p>
    <w:p w14:paraId="62DFEE6F">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6. OSPF Neighbor States (Core)</w:t>
      </w:r>
      <w:r/>
    </w:p>
    <w:p w14:paraId="798F07E7">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1. Down</w:t>
      </w:r>
      <w:r/>
    </w:p>
    <w:p w14:paraId="3F149748">
      <w:pPr>
        <w:pStyle w:val="1518"/>
        <w:numPr>
          <w:ilvl w:val="0"/>
          <w:numId w:val="32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No Hello received yet</w:t>
      </w:r>
      <w:r/>
    </w:p>
    <w:p w14:paraId="757C5D06">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2. Init</w:t>
      </w:r>
      <w:r/>
    </w:p>
    <w:p w14:paraId="5CB1F2C1">
      <w:pPr>
        <w:pStyle w:val="1518"/>
        <w:numPr>
          <w:ilvl w:val="0"/>
          <w:numId w:val="32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Hello received</w:t>
      </w:r>
      <w:r/>
    </w:p>
    <w:p w14:paraId="01223A92">
      <w:pPr>
        <w:pStyle w:val="1518"/>
        <w:numPr>
          <w:ilvl w:val="0"/>
          <w:numId w:val="32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BUT router does NOT see its own ID inside</w:t>
      </w:r>
      <w:r/>
    </w:p>
    <w:p w14:paraId="39A7E358">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3. 2-Way State (VERY IMPORTANT)</w:t>
      </w:r>
      <w:r/>
    </w:p>
    <w:p w14:paraId="2071273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Router sees its own ID in neighbor’s Hello</w:t>
      </w:r>
      <w:r/>
    </w:p>
    <w:p w14:paraId="038E7734">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Meaning:</w:t>
      </w:r>
      <w:r/>
    </w:p>
    <w:p w14:paraId="7E09ACBB">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Bidirectional communication established</w:t>
        <w:br/>
        <w:t xml:space="preserve"> ✔ Routers are neighbors</w:t>
      </w:r>
      <w:r/>
    </w:p>
    <w:p w14:paraId="01B6DEF8">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If they DO NOT reach 2-way:</w:t>
      </w:r>
      <w:r/>
    </w:p>
    <w:p w14:paraId="23DFEFB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Problem exists:</w:t>
      </w:r>
      <w:r/>
    </w:p>
    <w:p w14:paraId="28FE5315">
      <w:pPr>
        <w:pStyle w:val="1457"/>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Possible causes:</w:t>
      </w:r>
      <w:r/>
    </w:p>
    <w:p w14:paraId="76D527FB">
      <w:pPr>
        <w:pStyle w:val="1518"/>
        <w:numPr>
          <w:ilvl w:val="0"/>
          <w:numId w:val="32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Area mismatch</w:t>
      </w:r>
      <w:r/>
    </w:p>
    <w:p w14:paraId="0DEE5061">
      <w:pPr>
        <w:pStyle w:val="1518"/>
        <w:numPr>
          <w:ilvl w:val="0"/>
          <w:numId w:val="32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Timer mismatch</w:t>
      </w:r>
      <w:r/>
    </w:p>
    <w:p w14:paraId="6B3F355A">
      <w:pPr>
        <w:pStyle w:val="1518"/>
        <w:numPr>
          <w:ilvl w:val="0"/>
          <w:numId w:val="32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Subnet mismatch</w:t>
      </w:r>
      <w:r/>
    </w:p>
    <w:p w14:paraId="271C8D83">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What Engineer Should Do:</w:t>
      </w:r>
      <w:r/>
    </w:p>
    <w:p w14:paraId="31CA49FB">
      <w:pPr>
        <w:pStyle w:val="1518"/>
        <w:numPr>
          <w:ilvl w:val="0"/>
          <w:numId w:val="32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Check:</w:t>
      </w:r>
      <w:r/>
    </w:p>
    <w:p w14:paraId="25BAF42A">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show ip ospf interface</w:t>
        <w:br/>
        <w:t xml:space="preserve">show ip ospf neighbor</w:t>
      </w:r>
      <w:r/>
    </w:p>
    <w:p w14:paraId="19C78B7A">
      <w:pPr>
        <w:pStyle w:val="1518"/>
        <w:numPr>
          <w:ilvl w:val="0"/>
          <w:numId w:val="32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Fix mismatches</w:t>
      </w:r>
      <w:r/>
    </w:p>
    <w:p w14:paraId="5AE39257">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7. ExStart State</w:t>
      </w:r>
      <w:r/>
    </w:p>
    <w:p w14:paraId="24F94E2D">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Definition:</w:t>
      </w:r>
      <w:r/>
    </w:p>
    <w:p w14:paraId="0578F9F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Routers decide:</w:t>
      </w:r>
      <w:r/>
    </w:p>
    <w:p w14:paraId="56442BEF">
      <w:pPr>
        <w:pStyle w:val="1518"/>
        <w:numPr>
          <w:ilvl w:val="0"/>
          <w:numId w:val="32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Who is </w:t>
      </w:r>
      <w:r>
        <w:rPr>
          <w:rFonts w:ascii="Times New Roman" w:hAnsi="Times New Roman" w:eastAsia="Times New Roman" w:cs="Times New Roman"/>
          <w:b/>
          <w:color w:val="000000"/>
          <w:sz w:val="24"/>
        </w:rPr>
        <w:t xml:space="preserve">Master</w:t>
      </w:r>
      <w:r/>
    </w:p>
    <w:p w14:paraId="0EC5070D">
      <w:pPr>
        <w:pStyle w:val="1518"/>
        <w:numPr>
          <w:ilvl w:val="0"/>
          <w:numId w:val="32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Who is </w:t>
      </w:r>
      <w:r>
        <w:rPr>
          <w:rFonts w:ascii="Times New Roman" w:hAnsi="Times New Roman" w:eastAsia="Times New Roman" w:cs="Times New Roman"/>
          <w:b/>
          <w:color w:val="000000"/>
          <w:sz w:val="24"/>
        </w:rPr>
        <w:t xml:space="preserve">Slave</w:t>
      </w:r>
      <w:r/>
    </w:p>
    <w:p w14:paraId="729D0344">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How is Master Chosen?</w:t>
      </w:r>
      <w:r/>
    </w:p>
    <w:p w14:paraId="3E7DC084">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Based on:</w:t>
      </w:r>
      <w:r/>
    </w:p>
    <w:p w14:paraId="1A2A60AD">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Higher Router ID wins</w:t>
      </w:r>
      <w:r/>
    </w:p>
    <w:p w14:paraId="4AB788DD">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Role:</w:t>
      </w:r>
      <w:r/>
    </w:p>
    <w:p w14:paraId="299AC5F2">
      <w:pPr>
        <w:pStyle w:val="1518"/>
        <w:numPr>
          <w:ilvl w:val="0"/>
          <w:numId w:val="33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Master controls database exchange</w:t>
      </w:r>
      <w:r/>
    </w:p>
    <w:p w14:paraId="67BC36B5">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8. DBD Packets (Database Description)</w:t>
      </w:r>
      <w:r/>
    </w:p>
    <w:p w14:paraId="6C129F3E">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Definition:</w:t>
      </w:r>
      <w:r/>
    </w:p>
    <w:p w14:paraId="42251B9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Summary of LSDB (not full data)</w:t>
      </w:r>
      <w:r/>
    </w:p>
    <w:p w14:paraId="296BAA6A">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Purpose:</w:t>
      </w:r>
      <w:r/>
    </w:p>
    <w:p w14:paraId="25F1B457">
      <w:pPr>
        <w:pStyle w:val="1518"/>
        <w:numPr>
          <w:ilvl w:val="0"/>
          <w:numId w:val="33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Tell neighbor:</w:t>
      </w:r>
      <w:r/>
    </w:p>
    <w:p w14:paraId="75FD3008">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“I have these LSAs”</w:t>
      </w:r>
      <w:r/>
    </w:p>
    <w:p w14:paraId="701026A3">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Think of it like:</w:t>
      </w:r>
      <w:r/>
    </w:p>
    <w:p w14:paraId="1FAE7A34">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“Table of contents”</w:t>
      </w:r>
      <w:r/>
    </w:p>
    <w:p w14:paraId="5911896D">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9. Exchange State</w:t>
      </w:r>
      <w:r/>
    </w:p>
    <w:p w14:paraId="6941E95F">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What Happens:</w:t>
      </w:r>
      <w:r/>
    </w:p>
    <w:p w14:paraId="1ABF9E55">
      <w:pPr>
        <w:pStyle w:val="1518"/>
        <w:numPr>
          <w:ilvl w:val="0"/>
          <w:numId w:val="33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Routers exchange </w:t>
      </w:r>
      <w:r>
        <w:rPr>
          <w:rFonts w:ascii="Times New Roman" w:hAnsi="Times New Roman" w:eastAsia="Times New Roman" w:cs="Times New Roman"/>
          <w:b/>
          <w:color w:val="000000"/>
          <w:sz w:val="24"/>
        </w:rPr>
        <w:t xml:space="preserve">DBD packets</w:t>
      </w:r>
      <w:r/>
    </w:p>
    <w:p w14:paraId="5B32B9AD">
      <w:pPr>
        <w:pStyle w:val="1518"/>
        <w:numPr>
          <w:ilvl w:val="0"/>
          <w:numId w:val="33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Compare LSDB summaries</w:t>
      </w:r>
      <w:r/>
    </w:p>
    <w:p w14:paraId="1AA8E0AD">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Result:</w:t>
      </w:r>
      <w:r/>
    </w:p>
    <w:p w14:paraId="4F77811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Identify missing LSAs</w:t>
      </w:r>
      <w:r/>
    </w:p>
    <w:p w14:paraId="68BB797A">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10. Loading State</w:t>
      </w:r>
      <w:r/>
    </w:p>
    <w:p w14:paraId="749620A6">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What Happens:</w:t>
      </w:r>
      <w:r/>
    </w:p>
    <w:p w14:paraId="02525F3C">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Routers request missing information</w:t>
      </w:r>
      <w:r/>
    </w:p>
    <w:p w14:paraId="1DA0F2D6">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Messages Used:</w:t>
      </w:r>
      <w:r/>
    </w:p>
    <w:tbl>
      <w:tblPr>
        <w:tblStyle w:val="1329"/>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2486"/>
        <w:gridCol w:w="1333"/>
      </w:tblGrid>
      <w:tr>
        <w:trPr/>
        <w:tc>
          <w:tcPr>
            <w:tcBorders/>
            <w:tcMar>
              <w:left w:w="15" w:type="dxa"/>
              <w:top w:w="15" w:type="dxa"/>
              <w:right w:w="15" w:type="dxa"/>
              <w:bottom w:w="15" w:type="dxa"/>
            </w:tcMar>
            <w:tcW w:w="2486" w:type="dxa"/>
            <w:vAlign w:val="center"/>
            <w:textDirection w:val="lrTb"/>
            <w:noWrap w:val="false"/>
          </w:tcPr>
          <w:p w14:paraId="05490A86">
            <w:pPr>
              <w:pBdr/>
              <w:spacing w:after="0" w:before="0" w:line="240"/>
              <w:ind/>
              <w:jc w:val="center"/>
              <w:rPr/>
            </w:pPr>
            <w:r>
              <w:rPr>
                <w:rFonts w:ascii="Times New Roman" w:hAnsi="Times New Roman" w:eastAsia="Times New Roman" w:cs="Times New Roman"/>
                <w:b/>
                <w:color w:val="000000"/>
                <w:sz w:val="24"/>
              </w:rPr>
              <w:t xml:space="preserve">Message</w:t>
            </w:r>
            <w:r/>
          </w:p>
        </w:tc>
        <w:tc>
          <w:tcPr>
            <w:tcBorders/>
            <w:tcMar>
              <w:left w:w="15" w:type="dxa"/>
              <w:top w:w="15" w:type="dxa"/>
              <w:right w:w="15" w:type="dxa"/>
              <w:bottom w:w="15" w:type="dxa"/>
            </w:tcMar>
            <w:tcW w:w="1333" w:type="dxa"/>
            <w:vAlign w:val="center"/>
            <w:textDirection w:val="lrTb"/>
            <w:noWrap w:val="false"/>
          </w:tcPr>
          <w:p w14:paraId="70BB7C4A">
            <w:pPr>
              <w:pBdr/>
              <w:spacing w:after="0" w:before="0" w:line="240"/>
              <w:ind/>
              <w:jc w:val="center"/>
              <w:rPr/>
            </w:pPr>
            <w:r>
              <w:rPr>
                <w:rFonts w:ascii="Times New Roman" w:hAnsi="Times New Roman" w:eastAsia="Times New Roman" w:cs="Times New Roman"/>
                <w:b/>
                <w:color w:val="000000"/>
                <w:sz w:val="24"/>
              </w:rPr>
              <w:t xml:space="preserve">Purpose</w:t>
            </w:r>
            <w:r/>
          </w:p>
        </w:tc>
      </w:tr>
      <w:tr>
        <w:trPr/>
        <w:tc>
          <w:tcPr>
            <w:tcBorders/>
            <w:tcMar>
              <w:left w:w="15" w:type="dxa"/>
              <w:top w:w="15" w:type="dxa"/>
              <w:right w:w="15" w:type="dxa"/>
              <w:bottom w:w="15" w:type="dxa"/>
            </w:tcMar>
            <w:tcW w:w="2486" w:type="dxa"/>
            <w:vAlign w:val="center"/>
            <w:textDirection w:val="lrTb"/>
            <w:noWrap w:val="false"/>
          </w:tcPr>
          <w:p w14:paraId="6DAD2334">
            <w:pPr>
              <w:pBdr/>
              <w:spacing w:after="0" w:before="0" w:line="240"/>
              <w:ind/>
              <w:rPr/>
            </w:pPr>
            <w:r>
              <w:rPr>
                <w:rFonts w:ascii="Times New Roman" w:hAnsi="Times New Roman" w:eastAsia="Times New Roman" w:cs="Times New Roman"/>
                <w:color w:val="000000"/>
                <w:sz w:val="24"/>
              </w:rPr>
              <w:t xml:space="preserve">LSR (Link State Request)</w:t>
            </w:r>
            <w:r/>
          </w:p>
        </w:tc>
        <w:tc>
          <w:tcPr>
            <w:tcBorders/>
            <w:tcMar>
              <w:left w:w="15" w:type="dxa"/>
              <w:top w:w="15" w:type="dxa"/>
              <w:right w:w="15" w:type="dxa"/>
              <w:bottom w:w="15" w:type="dxa"/>
            </w:tcMar>
            <w:tcW w:w="1333" w:type="dxa"/>
            <w:vAlign w:val="center"/>
            <w:textDirection w:val="lrTb"/>
            <w:noWrap w:val="false"/>
          </w:tcPr>
          <w:p w14:paraId="541084A5">
            <w:pPr>
              <w:pBdr/>
              <w:spacing w:after="0" w:before="0" w:line="240"/>
              <w:ind/>
              <w:rPr/>
            </w:pPr>
            <w:r>
              <w:rPr>
                <w:rFonts w:ascii="Times New Roman" w:hAnsi="Times New Roman" w:eastAsia="Times New Roman" w:cs="Times New Roman"/>
                <w:color w:val="000000"/>
                <w:sz w:val="24"/>
              </w:rPr>
              <w:t xml:space="preserve">Ask for LSA</w:t>
            </w:r>
            <w:r/>
          </w:p>
        </w:tc>
      </w:tr>
      <w:tr>
        <w:trPr/>
        <w:tc>
          <w:tcPr>
            <w:tcBorders/>
            <w:tcMar>
              <w:left w:w="15" w:type="dxa"/>
              <w:top w:w="15" w:type="dxa"/>
              <w:right w:w="15" w:type="dxa"/>
              <w:bottom w:w="15" w:type="dxa"/>
            </w:tcMar>
            <w:tcW w:w="2486" w:type="dxa"/>
            <w:vAlign w:val="center"/>
            <w:textDirection w:val="lrTb"/>
            <w:noWrap w:val="false"/>
          </w:tcPr>
          <w:p w14:paraId="51256029">
            <w:pPr>
              <w:pBdr/>
              <w:spacing w:after="0" w:before="0" w:line="240"/>
              <w:ind/>
              <w:rPr/>
            </w:pPr>
            <w:r>
              <w:rPr>
                <w:rFonts w:ascii="Times New Roman" w:hAnsi="Times New Roman" w:eastAsia="Times New Roman" w:cs="Times New Roman"/>
                <w:color w:val="000000"/>
                <w:sz w:val="24"/>
              </w:rPr>
              <w:t xml:space="preserve">LSU (Link State Update)</w:t>
            </w:r>
            <w:r/>
          </w:p>
        </w:tc>
        <w:tc>
          <w:tcPr>
            <w:tcBorders/>
            <w:tcMar>
              <w:left w:w="15" w:type="dxa"/>
              <w:top w:w="15" w:type="dxa"/>
              <w:right w:w="15" w:type="dxa"/>
              <w:bottom w:w="15" w:type="dxa"/>
            </w:tcMar>
            <w:tcW w:w="1333" w:type="dxa"/>
            <w:vAlign w:val="center"/>
            <w:textDirection w:val="lrTb"/>
            <w:noWrap w:val="false"/>
          </w:tcPr>
          <w:p w14:paraId="156E2251">
            <w:pPr>
              <w:pBdr/>
              <w:spacing w:after="0" w:before="0" w:line="240"/>
              <w:ind/>
              <w:rPr/>
            </w:pPr>
            <w:r>
              <w:rPr>
                <w:rFonts w:ascii="Times New Roman" w:hAnsi="Times New Roman" w:eastAsia="Times New Roman" w:cs="Times New Roman"/>
                <w:color w:val="000000"/>
                <w:sz w:val="24"/>
              </w:rPr>
              <w:t xml:space="preserve">Send LSA</w:t>
            </w:r>
            <w:r/>
          </w:p>
        </w:tc>
      </w:tr>
      <w:tr>
        <w:trPr/>
        <w:tc>
          <w:tcPr>
            <w:tcBorders/>
            <w:tcMar>
              <w:left w:w="15" w:type="dxa"/>
              <w:top w:w="15" w:type="dxa"/>
              <w:right w:w="15" w:type="dxa"/>
              <w:bottom w:w="15" w:type="dxa"/>
            </w:tcMar>
            <w:tcW w:w="2486" w:type="dxa"/>
            <w:vAlign w:val="center"/>
            <w:textDirection w:val="lrTb"/>
            <w:noWrap w:val="false"/>
          </w:tcPr>
          <w:p w14:paraId="5D5C3783">
            <w:pPr>
              <w:pBdr/>
              <w:spacing w:after="0" w:before="0" w:line="240"/>
              <w:ind/>
              <w:rPr/>
            </w:pPr>
            <w:r>
              <w:rPr>
                <w:rFonts w:ascii="Times New Roman" w:hAnsi="Times New Roman" w:eastAsia="Times New Roman" w:cs="Times New Roman"/>
                <w:color w:val="000000"/>
                <w:sz w:val="24"/>
              </w:rPr>
              <w:t xml:space="preserve">LSAck</w:t>
            </w:r>
            <w:r/>
          </w:p>
        </w:tc>
        <w:tc>
          <w:tcPr>
            <w:tcBorders/>
            <w:tcMar>
              <w:left w:w="15" w:type="dxa"/>
              <w:top w:w="15" w:type="dxa"/>
              <w:right w:w="15" w:type="dxa"/>
              <w:bottom w:w="15" w:type="dxa"/>
            </w:tcMar>
            <w:tcW w:w="1333" w:type="dxa"/>
            <w:vAlign w:val="center"/>
            <w:textDirection w:val="lrTb"/>
            <w:noWrap w:val="false"/>
          </w:tcPr>
          <w:p w14:paraId="3A75E2E2">
            <w:pPr>
              <w:pBdr/>
              <w:spacing w:after="0" w:before="0" w:line="240"/>
              <w:ind/>
              <w:rPr/>
            </w:pPr>
            <w:r>
              <w:rPr>
                <w:rFonts w:ascii="Times New Roman" w:hAnsi="Times New Roman" w:eastAsia="Times New Roman" w:cs="Times New Roman"/>
                <w:color w:val="000000"/>
                <w:sz w:val="24"/>
              </w:rPr>
              <w:t xml:space="preserve">Acknowledge</w:t>
            </w:r>
            <w:r/>
          </w:p>
        </w:tc>
      </w:tr>
    </w:tbl>
    <w:p w14:paraId="3A6AA22C">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11. Full State</w:t>
      </w:r>
      <w:r/>
    </w:p>
    <w:p w14:paraId="37AAC96F">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Definition:</w:t>
      </w:r>
      <w:r/>
    </w:p>
    <w:p w14:paraId="62D10FD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Adjacency is COMPLETE</w:t>
      </w:r>
      <w:r/>
    </w:p>
    <w:p w14:paraId="5B8EAB1D">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What Happens:</w:t>
      </w:r>
      <w:r/>
    </w:p>
    <w:p w14:paraId="478EDEFD">
      <w:pPr>
        <w:pStyle w:val="1518"/>
        <w:numPr>
          <w:ilvl w:val="0"/>
          <w:numId w:val="33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LSDBs are synchronized</w:t>
      </w:r>
      <w:r/>
    </w:p>
    <w:p w14:paraId="7FDC6385">
      <w:pPr>
        <w:pStyle w:val="1518"/>
        <w:numPr>
          <w:ilvl w:val="0"/>
          <w:numId w:val="33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Routing table is calculated</w:t>
      </w:r>
      <w:r/>
    </w:p>
    <w:p w14:paraId="5A17BDBE">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Maintenance (VERY IMPORTANT)</w:t>
      </w:r>
      <w:r/>
    </w:p>
    <w:p w14:paraId="31B7362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Hello packets continue</w:t>
      </w:r>
      <w:r/>
    </w:p>
    <w:p w14:paraId="302919B7">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Dead Timer Mechanism:</w:t>
      </w:r>
      <w:r/>
    </w:p>
    <w:p w14:paraId="3087C662">
      <w:pPr>
        <w:pStyle w:val="1518"/>
        <w:numPr>
          <w:ilvl w:val="0"/>
          <w:numId w:val="33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Dead timer counts down from </w:t>
      </w:r>
      <w:r>
        <w:rPr>
          <w:rFonts w:ascii="Times New Roman" w:hAnsi="Times New Roman" w:eastAsia="Times New Roman" w:cs="Times New Roman"/>
          <w:b/>
          <w:color w:val="000000"/>
          <w:sz w:val="24"/>
        </w:rPr>
        <w:t xml:space="preserve">40s</w:t>
      </w:r>
      <w:r/>
    </w:p>
    <w:p w14:paraId="24DF4C3B">
      <w:pPr>
        <w:pStyle w:val="1518"/>
        <w:numPr>
          <w:ilvl w:val="0"/>
          <w:numId w:val="33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Each Hello resets it</w:t>
      </w:r>
      <w:r/>
    </w:p>
    <w:p w14:paraId="409E5FDB">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If Dead Timer reaches 0:</w:t>
      </w:r>
      <w:r/>
    </w:p>
    <w:p w14:paraId="3E41CDB4">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Neighbor is declared:</w:t>
      </w:r>
      <w:r/>
    </w:p>
    <w:p w14:paraId="56F37450">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DOWN ❌</w:t>
      </w:r>
      <w:r/>
    </w:p>
    <w:p w14:paraId="70067431">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Result:</w:t>
      </w:r>
      <w:r/>
    </w:p>
    <w:p w14:paraId="762D3CA1">
      <w:pPr>
        <w:pStyle w:val="1518"/>
        <w:numPr>
          <w:ilvl w:val="0"/>
          <w:numId w:val="33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Routes removed</w:t>
      </w:r>
      <w:r/>
    </w:p>
    <w:p w14:paraId="68755C36">
      <w:pPr>
        <w:pStyle w:val="1518"/>
        <w:numPr>
          <w:ilvl w:val="0"/>
          <w:numId w:val="33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SPF recalculated</w:t>
      </w:r>
      <w:r/>
    </w:p>
    <w:p w14:paraId="7EB66827">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12. Full Neighbor State Flow</w:t>
      </w:r>
      <w:r/>
    </w:p>
    <w:p w14:paraId="1F4BBA13">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Down → Init → 2-Way → ExStart → Exchange → Loading → Full</w:t>
      </w:r>
      <w:r/>
    </w:p>
    <w:p w14:paraId="756ABD29">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13. Summary Table</w:t>
      </w:r>
      <w:r/>
    </w:p>
    <w:tbl>
      <w:tblPr>
        <w:tblStyle w:val="1329"/>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946"/>
        <w:gridCol w:w="1993"/>
      </w:tblGrid>
      <w:tr>
        <w:trPr/>
        <w:tc>
          <w:tcPr>
            <w:tcBorders/>
            <w:tcMar>
              <w:left w:w="15" w:type="dxa"/>
              <w:top w:w="15" w:type="dxa"/>
              <w:right w:w="15" w:type="dxa"/>
              <w:bottom w:w="15" w:type="dxa"/>
            </w:tcMar>
            <w:tcW w:w="946" w:type="dxa"/>
            <w:vAlign w:val="center"/>
            <w:textDirection w:val="lrTb"/>
            <w:noWrap w:val="false"/>
          </w:tcPr>
          <w:p w14:paraId="27D5DDA4">
            <w:pPr>
              <w:pBdr/>
              <w:spacing w:after="0" w:before="0" w:line="240"/>
              <w:ind/>
              <w:jc w:val="center"/>
              <w:rPr/>
            </w:pPr>
            <w:r>
              <w:rPr>
                <w:rFonts w:ascii="Times New Roman" w:hAnsi="Times New Roman" w:eastAsia="Times New Roman" w:cs="Times New Roman"/>
                <w:b/>
                <w:color w:val="000000"/>
                <w:sz w:val="24"/>
              </w:rPr>
              <w:t xml:space="preserve">State</w:t>
            </w:r>
            <w:r/>
          </w:p>
        </w:tc>
        <w:tc>
          <w:tcPr>
            <w:tcBorders/>
            <w:tcMar>
              <w:left w:w="15" w:type="dxa"/>
              <w:top w:w="15" w:type="dxa"/>
              <w:right w:w="15" w:type="dxa"/>
              <w:bottom w:w="15" w:type="dxa"/>
            </w:tcMar>
            <w:tcW w:w="1993" w:type="dxa"/>
            <w:vAlign w:val="center"/>
            <w:textDirection w:val="lrTb"/>
            <w:noWrap w:val="false"/>
          </w:tcPr>
          <w:p w14:paraId="54D79195">
            <w:pPr>
              <w:pBdr/>
              <w:spacing w:after="0" w:before="0" w:line="240"/>
              <w:ind/>
              <w:jc w:val="center"/>
              <w:rPr/>
            </w:pPr>
            <w:r>
              <w:rPr>
                <w:rFonts w:ascii="Times New Roman" w:hAnsi="Times New Roman" w:eastAsia="Times New Roman" w:cs="Times New Roman"/>
                <w:b/>
                <w:color w:val="000000"/>
                <w:sz w:val="24"/>
              </w:rPr>
              <w:t xml:space="preserve">Meaning</w:t>
            </w:r>
            <w:r/>
          </w:p>
        </w:tc>
      </w:tr>
      <w:tr>
        <w:trPr/>
        <w:tc>
          <w:tcPr>
            <w:tcBorders/>
            <w:tcMar>
              <w:left w:w="15" w:type="dxa"/>
              <w:top w:w="15" w:type="dxa"/>
              <w:right w:w="15" w:type="dxa"/>
              <w:bottom w:w="15" w:type="dxa"/>
            </w:tcMar>
            <w:tcW w:w="946" w:type="dxa"/>
            <w:vAlign w:val="center"/>
            <w:textDirection w:val="lrTb"/>
            <w:noWrap w:val="false"/>
          </w:tcPr>
          <w:p w14:paraId="55F228B2">
            <w:pPr>
              <w:pBdr/>
              <w:spacing w:after="0" w:before="0" w:line="240"/>
              <w:ind/>
              <w:rPr/>
            </w:pPr>
            <w:r>
              <w:rPr>
                <w:rFonts w:ascii="Times New Roman" w:hAnsi="Times New Roman" w:eastAsia="Times New Roman" w:cs="Times New Roman"/>
                <w:color w:val="000000"/>
                <w:sz w:val="24"/>
              </w:rPr>
              <w:t xml:space="preserve">Down</w:t>
            </w:r>
            <w:r/>
          </w:p>
        </w:tc>
        <w:tc>
          <w:tcPr>
            <w:tcBorders/>
            <w:tcMar>
              <w:left w:w="15" w:type="dxa"/>
              <w:top w:w="15" w:type="dxa"/>
              <w:right w:w="15" w:type="dxa"/>
              <w:bottom w:w="15" w:type="dxa"/>
            </w:tcMar>
            <w:tcW w:w="1993" w:type="dxa"/>
            <w:vAlign w:val="center"/>
            <w:textDirection w:val="lrTb"/>
            <w:noWrap w:val="false"/>
          </w:tcPr>
          <w:p w14:paraId="474BBC04">
            <w:pPr>
              <w:pBdr/>
              <w:spacing w:after="0" w:before="0" w:line="240"/>
              <w:ind/>
              <w:rPr/>
            </w:pPr>
            <w:r>
              <w:rPr>
                <w:rFonts w:ascii="Times New Roman" w:hAnsi="Times New Roman" w:eastAsia="Times New Roman" w:cs="Times New Roman"/>
                <w:color w:val="000000"/>
                <w:sz w:val="24"/>
              </w:rPr>
              <w:t xml:space="preserve">No Hellos</w:t>
            </w:r>
            <w:r/>
          </w:p>
        </w:tc>
      </w:tr>
      <w:tr>
        <w:trPr/>
        <w:tc>
          <w:tcPr>
            <w:tcBorders/>
            <w:tcMar>
              <w:left w:w="15" w:type="dxa"/>
              <w:top w:w="15" w:type="dxa"/>
              <w:right w:w="15" w:type="dxa"/>
              <w:bottom w:w="15" w:type="dxa"/>
            </w:tcMar>
            <w:tcW w:w="946" w:type="dxa"/>
            <w:vAlign w:val="center"/>
            <w:textDirection w:val="lrTb"/>
            <w:noWrap w:val="false"/>
          </w:tcPr>
          <w:p w14:paraId="453A3947">
            <w:pPr>
              <w:pBdr/>
              <w:spacing w:after="0" w:before="0" w:line="240"/>
              <w:ind/>
              <w:rPr/>
            </w:pPr>
            <w:r>
              <w:rPr>
                <w:rFonts w:ascii="Times New Roman" w:hAnsi="Times New Roman" w:eastAsia="Times New Roman" w:cs="Times New Roman"/>
                <w:color w:val="000000"/>
                <w:sz w:val="24"/>
              </w:rPr>
              <w:t xml:space="preserve">Init</w:t>
            </w:r>
            <w:r/>
          </w:p>
        </w:tc>
        <w:tc>
          <w:tcPr>
            <w:tcBorders/>
            <w:tcMar>
              <w:left w:w="15" w:type="dxa"/>
              <w:top w:w="15" w:type="dxa"/>
              <w:right w:w="15" w:type="dxa"/>
              <w:bottom w:w="15" w:type="dxa"/>
            </w:tcMar>
            <w:tcW w:w="1993" w:type="dxa"/>
            <w:vAlign w:val="center"/>
            <w:textDirection w:val="lrTb"/>
            <w:noWrap w:val="false"/>
          </w:tcPr>
          <w:p w14:paraId="6D40B110">
            <w:pPr>
              <w:pBdr/>
              <w:spacing w:after="0" w:before="0" w:line="240"/>
              <w:ind/>
              <w:rPr/>
            </w:pPr>
            <w:r>
              <w:rPr>
                <w:rFonts w:ascii="Times New Roman" w:hAnsi="Times New Roman" w:eastAsia="Times New Roman" w:cs="Times New Roman"/>
                <w:color w:val="000000"/>
                <w:sz w:val="24"/>
              </w:rPr>
              <w:t xml:space="preserve">Hello received</w:t>
            </w:r>
            <w:r/>
          </w:p>
        </w:tc>
      </w:tr>
      <w:tr>
        <w:trPr/>
        <w:tc>
          <w:tcPr>
            <w:tcBorders/>
            <w:tcMar>
              <w:left w:w="15" w:type="dxa"/>
              <w:top w:w="15" w:type="dxa"/>
              <w:right w:w="15" w:type="dxa"/>
              <w:bottom w:w="15" w:type="dxa"/>
            </w:tcMar>
            <w:tcW w:w="946" w:type="dxa"/>
            <w:vAlign w:val="center"/>
            <w:textDirection w:val="lrTb"/>
            <w:noWrap w:val="false"/>
          </w:tcPr>
          <w:p w14:paraId="4DA01A92">
            <w:pPr>
              <w:pBdr/>
              <w:spacing w:after="0" w:before="0" w:line="240"/>
              <w:ind/>
              <w:rPr/>
            </w:pPr>
            <w:r>
              <w:rPr>
                <w:rFonts w:ascii="Times New Roman" w:hAnsi="Times New Roman" w:eastAsia="Times New Roman" w:cs="Times New Roman"/>
                <w:color w:val="000000"/>
                <w:sz w:val="24"/>
              </w:rPr>
              <w:t xml:space="preserve">2-Way</w:t>
            </w:r>
            <w:r/>
          </w:p>
        </w:tc>
        <w:tc>
          <w:tcPr>
            <w:tcBorders/>
            <w:tcMar>
              <w:left w:w="15" w:type="dxa"/>
              <w:top w:w="15" w:type="dxa"/>
              <w:right w:w="15" w:type="dxa"/>
              <w:bottom w:w="15" w:type="dxa"/>
            </w:tcMar>
            <w:tcW w:w="1993" w:type="dxa"/>
            <w:vAlign w:val="center"/>
            <w:textDirection w:val="lrTb"/>
            <w:noWrap w:val="false"/>
          </w:tcPr>
          <w:p w14:paraId="6B2C30BB">
            <w:pPr>
              <w:pBdr/>
              <w:spacing w:after="0" w:before="0" w:line="240"/>
              <w:ind/>
              <w:rPr/>
            </w:pPr>
            <w:r>
              <w:rPr>
                <w:rFonts w:ascii="Times New Roman" w:hAnsi="Times New Roman" w:eastAsia="Times New Roman" w:cs="Times New Roman"/>
                <w:color w:val="000000"/>
                <w:sz w:val="24"/>
              </w:rPr>
              <w:t xml:space="preserve">Bidirectional</w:t>
            </w:r>
            <w:r/>
          </w:p>
        </w:tc>
      </w:tr>
      <w:tr>
        <w:trPr/>
        <w:tc>
          <w:tcPr>
            <w:tcBorders/>
            <w:tcMar>
              <w:left w:w="15" w:type="dxa"/>
              <w:top w:w="15" w:type="dxa"/>
              <w:right w:w="15" w:type="dxa"/>
              <w:bottom w:w="15" w:type="dxa"/>
            </w:tcMar>
            <w:tcW w:w="946" w:type="dxa"/>
            <w:vAlign w:val="center"/>
            <w:textDirection w:val="lrTb"/>
            <w:noWrap w:val="false"/>
          </w:tcPr>
          <w:p w14:paraId="74F25913">
            <w:pPr>
              <w:pBdr/>
              <w:spacing w:after="0" w:before="0" w:line="240"/>
              <w:ind/>
              <w:rPr/>
            </w:pPr>
            <w:r>
              <w:rPr>
                <w:rFonts w:ascii="Times New Roman" w:hAnsi="Times New Roman" w:eastAsia="Times New Roman" w:cs="Times New Roman"/>
                <w:color w:val="000000"/>
                <w:sz w:val="24"/>
              </w:rPr>
              <w:t xml:space="preserve">ExStart</w:t>
            </w:r>
            <w:r/>
          </w:p>
        </w:tc>
        <w:tc>
          <w:tcPr>
            <w:tcBorders/>
            <w:tcMar>
              <w:left w:w="15" w:type="dxa"/>
              <w:top w:w="15" w:type="dxa"/>
              <w:right w:w="15" w:type="dxa"/>
              <w:bottom w:w="15" w:type="dxa"/>
            </w:tcMar>
            <w:tcW w:w="1993" w:type="dxa"/>
            <w:vAlign w:val="center"/>
            <w:textDirection w:val="lrTb"/>
            <w:noWrap w:val="false"/>
          </w:tcPr>
          <w:p w14:paraId="498A3797">
            <w:pPr>
              <w:pBdr/>
              <w:spacing w:after="0" w:before="0" w:line="240"/>
              <w:ind/>
              <w:rPr/>
            </w:pPr>
            <w:r>
              <w:rPr>
                <w:rFonts w:ascii="Times New Roman" w:hAnsi="Times New Roman" w:eastAsia="Times New Roman" w:cs="Times New Roman"/>
                <w:color w:val="000000"/>
                <w:sz w:val="24"/>
              </w:rPr>
              <w:t xml:space="preserve">Master/Slave chosen</w:t>
            </w:r>
            <w:r/>
          </w:p>
        </w:tc>
      </w:tr>
      <w:tr>
        <w:trPr/>
        <w:tc>
          <w:tcPr>
            <w:tcBorders/>
            <w:tcMar>
              <w:left w:w="15" w:type="dxa"/>
              <w:top w:w="15" w:type="dxa"/>
              <w:right w:w="15" w:type="dxa"/>
              <w:bottom w:w="15" w:type="dxa"/>
            </w:tcMar>
            <w:tcW w:w="946" w:type="dxa"/>
            <w:vAlign w:val="center"/>
            <w:textDirection w:val="lrTb"/>
            <w:noWrap w:val="false"/>
          </w:tcPr>
          <w:p w14:paraId="0991BE52">
            <w:pPr>
              <w:pBdr/>
              <w:spacing w:after="0" w:before="0" w:line="240"/>
              <w:ind/>
              <w:rPr/>
            </w:pPr>
            <w:r>
              <w:rPr>
                <w:rFonts w:ascii="Times New Roman" w:hAnsi="Times New Roman" w:eastAsia="Times New Roman" w:cs="Times New Roman"/>
                <w:color w:val="000000"/>
                <w:sz w:val="24"/>
              </w:rPr>
              <w:t xml:space="preserve">Exchange</w:t>
            </w:r>
            <w:r/>
          </w:p>
        </w:tc>
        <w:tc>
          <w:tcPr>
            <w:tcBorders/>
            <w:tcMar>
              <w:left w:w="15" w:type="dxa"/>
              <w:top w:w="15" w:type="dxa"/>
              <w:right w:w="15" w:type="dxa"/>
              <w:bottom w:w="15" w:type="dxa"/>
            </w:tcMar>
            <w:tcW w:w="1993" w:type="dxa"/>
            <w:vAlign w:val="center"/>
            <w:textDirection w:val="lrTb"/>
            <w:noWrap w:val="false"/>
          </w:tcPr>
          <w:p w14:paraId="57DBB458">
            <w:pPr>
              <w:pBdr/>
              <w:spacing w:after="0" w:before="0" w:line="240"/>
              <w:ind/>
              <w:rPr/>
            </w:pPr>
            <w:r>
              <w:rPr>
                <w:rFonts w:ascii="Times New Roman" w:hAnsi="Times New Roman" w:eastAsia="Times New Roman" w:cs="Times New Roman"/>
                <w:color w:val="000000"/>
                <w:sz w:val="24"/>
              </w:rPr>
              <w:t xml:space="preserve">DBD exchange</w:t>
            </w:r>
            <w:r/>
          </w:p>
        </w:tc>
      </w:tr>
      <w:tr>
        <w:trPr/>
        <w:tc>
          <w:tcPr>
            <w:tcBorders/>
            <w:tcMar>
              <w:left w:w="15" w:type="dxa"/>
              <w:top w:w="15" w:type="dxa"/>
              <w:right w:w="15" w:type="dxa"/>
              <w:bottom w:w="15" w:type="dxa"/>
            </w:tcMar>
            <w:tcW w:w="946" w:type="dxa"/>
            <w:vAlign w:val="center"/>
            <w:textDirection w:val="lrTb"/>
            <w:noWrap w:val="false"/>
          </w:tcPr>
          <w:p w14:paraId="3E36E811">
            <w:pPr>
              <w:pBdr/>
              <w:spacing w:after="0" w:before="0" w:line="240"/>
              <w:ind/>
              <w:rPr/>
            </w:pPr>
            <w:r>
              <w:rPr>
                <w:rFonts w:ascii="Times New Roman" w:hAnsi="Times New Roman" w:eastAsia="Times New Roman" w:cs="Times New Roman"/>
                <w:color w:val="000000"/>
                <w:sz w:val="24"/>
              </w:rPr>
              <w:t xml:space="preserve">Loading</w:t>
            </w:r>
            <w:r/>
          </w:p>
        </w:tc>
        <w:tc>
          <w:tcPr>
            <w:tcBorders/>
            <w:tcMar>
              <w:left w:w="15" w:type="dxa"/>
              <w:top w:w="15" w:type="dxa"/>
              <w:right w:w="15" w:type="dxa"/>
              <w:bottom w:w="15" w:type="dxa"/>
            </w:tcMar>
            <w:tcW w:w="1993" w:type="dxa"/>
            <w:vAlign w:val="center"/>
            <w:textDirection w:val="lrTb"/>
            <w:noWrap w:val="false"/>
          </w:tcPr>
          <w:p w14:paraId="0B7AB6F2">
            <w:pPr>
              <w:pBdr/>
              <w:spacing w:after="0" w:before="0" w:line="240"/>
              <w:ind/>
              <w:rPr/>
            </w:pPr>
            <w:r>
              <w:rPr>
                <w:rFonts w:ascii="Times New Roman" w:hAnsi="Times New Roman" w:eastAsia="Times New Roman" w:cs="Times New Roman"/>
                <w:color w:val="000000"/>
                <w:sz w:val="24"/>
              </w:rPr>
              <w:t xml:space="preserve">LSR/LSU exchange</w:t>
            </w:r>
            <w:r/>
          </w:p>
        </w:tc>
      </w:tr>
      <w:tr>
        <w:trPr/>
        <w:tc>
          <w:tcPr>
            <w:tcBorders/>
            <w:tcMar>
              <w:left w:w="15" w:type="dxa"/>
              <w:top w:w="15" w:type="dxa"/>
              <w:right w:w="15" w:type="dxa"/>
              <w:bottom w:w="15" w:type="dxa"/>
            </w:tcMar>
            <w:tcW w:w="946" w:type="dxa"/>
            <w:vAlign w:val="center"/>
            <w:textDirection w:val="lrTb"/>
            <w:noWrap w:val="false"/>
          </w:tcPr>
          <w:p w14:paraId="348266D5">
            <w:pPr>
              <w:pBdr/>
              <w:spacing w:after="0" w:before="0" w:line="240"/>
              <w:ind/>
              <w:rPr/>
            </w:pPr>
            <w:r>
              <w:rPr>
                <w:rFonts w:ascii="Times New Roman" w:hAnsi="Times New Roman" w:eastAsia="Times New Roman" w:cs="Times New Roman"/>
                <w:color w:val="000000"/>
                <w:sz w:val="24"/>
              </w:rPr>
              <w:t xml:space="preserve">Full</w:t>
            </w:r>
            <w:r/>
          </w:p>
        </w:tc>
        <w:tc>
          <w:tcPr>
            <w:tcBorders/>
            <w:tcMar>
              <w:left w:w="15" w:type="dxa"/>
              <w:top w:w="15" w:type="dxa"/>
              <w:right w:w="15" w:type="dxa"/>
              <w:bottom w:w="15" w:type="dxa"/>
            </w:tcMar>
            <w:tcW w:w="1993" w:type="dxa"/>
            <w:vAlign w:val="center"/>
            <w:textDirection w:val="lrTb"/>
            <w:noWrap w:val="false"/>
          </w:tcPr>
          <w:p w14:paraId="6F84018D">
            <w:pPr>
              <w:pBdr/>
              <w:spacing w:after="0" w:before="0" w:line="240"/>
              <w:ind/>
              <w:rPr/>
            </w:pPr>
            <w:r>
              <w:rPr>
                <w:rFonts w:ascii="Times New Roman" w:hAnsi="Times New Roman" w:eastAsia="Times New Roman" w:cs="Times New Roman"/>
                <w:color w:val="000000"/>
                <w:sz w:val="24"/>
              </w:rPr>
              <w:t xml:space="preserve">Fully adjacent</w:t>
            </w:r>
            <w:r/>
          </w:p>
        </w:tc>
      </w:tr>
    </w:tbl>
    <w:p w14:paraId="7FF30B1B">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Final Summary</w:t>
      </w:r>
      <w:r/>
    </w:p>
    <w:p w14:paraId="13AC8F07">
      <w:pPr>
        <w:pStyle w:val="1518"/>
        <w:numPr>
          <w:ilvl w:val="0"/>
          <w:numId w:val="33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OSPF neighbors form using </w:t>
      </w:r>
      <w:r>
        <w:rPr>
          <w:rFonts w:ascii="Times New Roman" w:hAnsi="Times New Roman" w:eastAsia="Times New Roman" w:cs="Times New Roman"/>
          <w:b/>
          <w:color w:val="000000"/>
          <w:sz w:val="24"/>
        </w:rPr>
        <w:t xml:space="preserve">Hello packets</w:t>
      </w:r>
      <w:r/>
    </w:p>
    <w:p w14:paraId="05567512">
      <w:pPr>
        <w:pStyle w:val="1518"/>
        <w:numPr>
          <w:ilvl w:val="0"/>
          <w:numId w:val="33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Must match key parameters</w:t>
      </w:r>
      <w:r/>
    </w:p>
    <w:p w14:paraId="50414F95">
      <w:pPr>
        <w:pStyle w:val="1518"/>
        <w:numPr>
          <w:ilvl w:val="0"/>
          <w:numId w:val="33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Uses </w:t>
      </w:r>
      <w:r>
        <w:rPr>
          <w:rFonts w:ascii="Times New Roman" w:hAnsi="Times New Roman" w:eastAsia="Times New Roman" w:cs="Times New Roman"/>
          <w:b/>
          <w:color w:val="000000"/>
          <w:sz w:val="24"/>
        </w:rPr>
        <w:t xml:space="preserve">IP protocol 89 (no TCP/UDP)</w:t>
      </w:r>
      <w:r/>
    </w:p>
    <w:p w14:paraId="4C96BC33">
      <w:pPr>
        <w:pStyle w:val="1518"/>
        <w:numPr>
          <w:ilvl w:val="0"/>
          <w:numId w:val="33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Goes through multiple states</w:t>
      </w:r>
      <w:r/>
    </w:p>
    <w:p w14:paraId="7AE4DACC">
      <w:pPr>
        <w:pStyle w:val="1518"/>
        <w:numPr>
          <w:ilvl w:val="0"/>
          <w:numId w:val="33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Full state = fully synchronized</w:t>
      </w:r>
      <w:r/>
    </w:p>
    <w:p w14:paraId="72455388">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Exam Power Tips 💡</w:t>
      </w:r>
      <w:r/>
    </w:p>
    <w:p w14:paraId="0ACD2C04">
      <w:pPr>
        <w:pStyle w:val="1518"/>
        <w:numPr>
          <w:ilvl w:val="0"/>
          <w:numId w:val="33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Hello = </w:t>
      </w:r>
      <w:r>
        <w:rPr>
          <w:rFonts w:ascii="Times New Roman" w:hAnsi="Times New Roman" w:eastAsia="Times New Roman" w:cs="Times New Roman"/>
          <w:b/>
          <w:color w:val="000000"/>
          <w:sz w:val="24"/>
        </w:rPr>
        <w:t xml:space="preserve">10s</w:t>
      </w:r>
      <w:r>
        <w:rPr>
          <w:rFonts w:ascii="Times New Roman" w:hAnsi="Times New Roman" w:eastAsia="Times New Roman" w:cs="Times New Roman"/>
          <w:color w:val="000000"/>
          <w:sz w:val="24"/>
        </w:rPr>
        <w:t xml:space="preserve">, Dead = </w:t>
      </w:r>
      <w:r>
        <w:rPr>
          <w:rFonts w:ascii="Times New Roman" w:hAnsi="Times New Roman" w:eastAsia="Times New Roman" w:cs="Times New Roman"/>
          <w:b/>
          <w:color w:val="000000"/>
          <w:sz w:val="24"/>
        </w:rPr>
        <w:t xml:space="preserve">40s</w:t>
      </w:r>
      <w:r/>
    </w:p>
    <w:p w14:paraId="507740D3">
      <w:pPr>
        <w:pStyle w:val="1518"/>
        <w:numPr>
          <w:ilvl w:val="0"/>
          <w:numId w:val="33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Multicast = </w:t>
      </w:r>
      <w:r>
        <w:rPr>
          <w:rFonts w:ascii="Times New Roman" w:hAnsi="Times New Roman" w:eastAsia="Times New Roman" w:cs="Times New Roman"/>
          <w:b/>
          <w:color w:val="000000"/>
          <w:sz w:val="24"/>
        </w:rPr>
        <w:t xml:space="preserve">224.0.0.5</w:t>
      </w:r>
      <w:r/>
    </w:p>
    <w:p w14:paraId="7D41053C">
      <w:pPr>
        <w:pStyle w:val="1518"/>
        <w:numPr>
          <w:ilvl w:val="0"/>
          <w:numId w:val="33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Master = </w:t>
      </w:r>
      <w:r>
        <w:rPr>
          <w:rFonts w:ascii="Times New Roman" w:hAnsi="Times New Roman" w:eastAsia="Times New Roman" w:cs="Times New Roman"/>
          <w:b/>
          <w:color w:val="000000"/>
          <w:sz w:val="24"/>
        </w:rPr>
        <w:t xml:space="preserve">higher Router ID</w:t>
      </w:r>
      <w:r/>
    </w:p>
    <w:p w14:paraId="0DBDED41">
      <w:pPr>
        <w:pStyle w:val="1518"/>
        <w:numPr>
          <w:ilvl w:val="0"/>
          <w:numId w:val="33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2-way = </w:t>
      </w:r>
      <w:r>
        <w:rPr>
          <w:rFonts w:ascii="Times New Roman" w:hAnsi="Times New Roman" w:eastAsia="Times New Roman" w:cs="Times New Roman"/>
          <w:b/>
          <w:color w:val="000000"/>
          <w:sz w:val="24"/>
        </w:rPr>
        <w:t xml:space="preserve">bidirectional communication</w:t>
      </w:r>
      <w:r/>
    </w:p>
    <w:p w14:paraId="45A3B46A">
      <w:pPr>
        <w:pStyle w:val="1518"/>
        <w:numPr>
          <w:ilvl w:val="0"/>
          <w:numId w:val="33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Full = </w:t>
      </w:r>
      <w:r>
        <w:rPr>
          <w:rFonts w:ascii="Times New Roman" w:hAnsi="Times New Roman" w:eastAsia="Times New Roman" w:cs="Times New Roman"/>
          <w:b/>
          <w:color w:val="000000"/>
          <w:sz w:val="24"/>
        </w:rPr>
        <w:t xml:space="preserve">adjacency complete</w:t>
      </w:r>
      <w:r/>
    </w:p>
    <w:p w14:paraId="6049D3F8">
      <w:pPr>
        <w:pBdr/>
        <w:spacing/>
        <w:ind/>
        <w:rPr>
          <w:highlight w:val="none"/>
        </w:rPr>
      </w:pPr>
      <w:r>
        <w:rPr>
          <w:highlight w:val="none"/>
        </w:rPr>
      </w:r>
      <w:r>
        <w:rPr>
          <w:highlight w:val="none"/>
        </w:rPr>
      </w:r>
    </w:p>
    <w:p w14:paraId="454A84C9">
      <w:pPr>
        <w:pBdr/>
        <w:spacing/>
        <w:ind/>
        <w:rPr>
          <w:highlight w:val="none"/>
        </w:rPr>
      </w:pPr>
      <w:r>
        <w:rPr>
          <w:highlight w:val="none"/>
        </w:rPr>
      </w:r>
      <w:r>
        <w:rPr>
          <w:highlight w:val="none"/>
        </w:rPr>
      </w:r>
      <w:r>
        <w:rPr>
          <w:highlight w:val="none"/>
        </w:rPr>
      </w:r>
    </w:p>
    <w:p w14:paraId="6372834E">
      <w:pPr>
        <w:pBdr/>
        <w:spacing/>
        <w:ind/>
        <w:rPr>
          <w:highlight w:val="none"/>
        </w:rPr>
      </w:pPr>
      <w:r>
        <w:rPr>
          <w:highlight w:val="none"/>
        </w:rPr>
        <w:t xml:space="preserve">How to activate oSPF direcly on an interface (show me the comand and the process);</w:t>
      </w:r>
      <w:r>
        <w:rPr>
          <w:highlight w:val="none"/>
        </w:rPr>
      </w:r>
    </w:p>
    <w:p w14:paraId="26A07B01">
      <w:pPr>
        <w:pBdr/>
        <w:spacing/>
        <w:ind/>
        <w:rPr>
          <w:highlight w:val="none"/>
        </w:rPr>
      </w:pPr>
      <w:r>
        <w:rPr>
          <w:highlight w:val="none"/>
        </w:rPr>
        <w:t xml:space="preserve">And how by default you activate / deactivate passive interfaces on all interfaces on a router, and what happens inside the show ip protocols</w:t>
      </w:r>
      <w:r>
        <w:rPr>
          <w:highlight w:val="none"/>
        </w:rPr>
      </w:r>
      <w:r>
        <w:rPr>
          <w:highlight w:val="none"/>
        </w:rPr>
      </w:r>
    </w:p>
    <w:p w14:paraId="24F2217B">
      <w:pPr>
        <w:pBdr/>
        <w:spacing/>
        <w:ind/>
        <w:rPr>
          <w:highlight w:val="none"/>
        </w:rPr>
      </w:pPr>
      <w:r>
        <w:rPr>
          <w:highlight w:val="none"/>
        </w:rPr>
      </w:r>
      <w:r>
        <mc:AlternateContent>
          <mc:Choice Requires="wpg">
            <w:drawing>
              <wp:inline xmlns:wp="http://schemas.openxmlformats.org/drawingml/2006/wordprocessingDrawing" distT="0" distB="0" distL="0" distR="0">
                <wp:extent cx="5943600" cy="3343275"/>
                <wp:effectExtent l="0" t="0" r="0" b="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383113" name=""/>
                        <pic:cNvPicPr>
                          <a:picLocks noChangeAspect="1"/>
                        </pic:cNvPicPr>
                        <pic:nvPr/>
                      </pic:nvPicPr>
                      <pic:blipFill rotWithShape="1">
                        <a:blip r:embed="rId28"/>
                        <a:stretch/>
                      </pic:blipFill>
                      <pic:spPr bwMode="auto">
                        <a:xfrm>
                          <a:off x="0" y="0"/>
                          <a:ext cx="5943599" cy="33432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468.00pt;height:263.25pt;mso-wrap-distance-left:0.00pt;mso-wrap-distance-top:0.00pt;mso-wrap-distance-right:0.00pt;mso-wrap-distance-bottom:0.00pt;z-index:1;" stroked="false">
                <v:imagedata r:id="rId28" o:title=""/>
                <o:lock v:ext="edit" rotation="t"/>
              </v:shape>
            </w:pict>
          </mc:Fallback>
        </mc:AlternateContent>
      </w:r>
      <w:r>
        <w:rPr>
          <w:highlight w:val="none"/>
        </w:rPr>
      </w:r>
      <w:r>
        <w:rPr>
          <w:highlight w:val="none"/>
        </w:rPr>
      </w:r>
      <w:r>
        <w:rPr>
          <w:highlight w:val="none"/>
        </w:rPr>
      </w:r>
    </w:p>
    <w:p w14:paraId="6CDB50DC">
      <w:pPr>
        <w:pBdr/>
        <w:spacing/>
        <w:ind/>
        <w:rPr>
          <w:highlight w:val="none"/>
        </w:rPr>
      </w:pPr>
      <w:r>
        <w:rPr>
          <w:highlight w:val="none"/>
        </w:rPr>
      </w:r>
      <w:r>
        <w:rPr>
          <w:highlight w:val="none"/>
        </w:rPr>
      </w:r>
      <w:r>
        <w:rPr>
          <w:highlight w:val="none"/>
        </w:rPr>
      </w:r>
    </w:p>
    <w:p w14:paraId="31AD03B7">
      <w:pPr>
        <w:pBdr/>
        <w:spacing/>
        <w:ind/>
        <w:rPr>
          <w:highlight w:val="none"/>
        </w:rPr>
      </w:pPr>
      <w:r>
        <w:rPr>
          <w:highlight w:val="none"/>
        </w:rPr>
      </w:r>
      <w:r>
        <mc:AlternateContent>
          <mc:Choice Requires="wpg">
            <w:drawing>
              <wp:inline xmlns:wp="http://schemas.openxmlformats.org/drawingml/2006/wordprocessingDrawing" distT="0" distB="0" distL="0" distR="0">
                <wp:extent cx="5943600" cy="3320531"/>
                <wp:effectExtent l="0" t="0" r="0" b="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035420" name=""/>
                        <pic:cNvPicPr>
                          <a:picLocks noChangeAspect="1"/>
                        </pic:cNvPicPr>
                        <pic:nvPr/>
                      </pic:nvPicPr>
                      <pic:blipFill rotWithShape="1">
                        <a:blip r:embed="rId29"/>
                        <a:stretch/>
                      </pic:blipFill>
                      <pic:spPr bwMode="auto">
                        <a:xfrm>
                          <a:off x="0" y="0"/>
                          <a:ext cx="5943599" cy="332053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width:468.00pt;height:261.46pt;mso-wrap-distance-left:0.00pt;mso-wrap-distance-top:0.00pt;mso-wrap-distance-right:0.00pt;mso-wrap-distance-bottom:0.00pt;z-index:1;" stroked="false">
                <v:imagedata r:id="rId29" o:title=""/>
                <o:lock v:ext="edit" rotation="t"/>
              </v:shape>
            </w:pict>
          </mc:Fallback>
        </mc:AlternateContent>
      </w:r>
      <w:r>
        <w:rPr>
          <w:highlight w:val="none"/>
        </w:rPr>
      </w:r>
      <w:r>
        <w:rPr>
          <w:highlight w:val="none"/>
        </w:rPr>
      </w:r>
      <w:r>
        <w:rPr>
          <w:highlight w:val="none"/>
        </w:rPr>
      </w:r>
    </w:p>
    <w:p w14:paraId="45F290D9">
      <w:pPr>
        <w:pBdr/>
        <w:spacing/>
        <w:ind/>
        <w:rPr>
          <w:highlight w:val="none"/>
        </w:rPr>
      </w:pPr>
      <w:r>
        <w:rPr>
          <w:highlight w:val="none"/>
        </w:rPr>
      </w:r>
      <w:r>
        <mc:AlternateContent>
          <mc:Choice Requires="wpg">
            <w:drawing>
              <wp:inline xmlns:wp="http://schemas.openxmlformats.org/drawingml/2006/wordprocessingDrawing" distT="0" distB="0" distL="0" distR="0">
                <wp:extent cx="5943600" cy="3368539"/>
                <wp:effectExtent l="0" t="0" r="0" b="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812767" name=""/>
                        <pic:cNvPicPr>
                          <a:picLocks noChangeAspect="1"/>
                        </pic:cNvPicPr>
                        <pic:nvPr/>
                      </pic:nvPicPr>
                      <pic:blipFill rotWithShape="1">
                        <a:blip r:embed="rId30"/>
                        <a:stretch/>
                      </pic:blipFill>
                      <pic:spPr bwMode="auto">
                        <a:xfrm>
                          <a:off x="0" y="0"/>
                          <a:ext cx="5943599" cy="336853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468.00pt;height:265.24pt;mso-wrap-distance-left:0.00pt;mso-wrap-distance-top:0.00pt;mso-wrap-distance-right:0.00pt;mso-wrap-distance-bottom:0.00pt;z-index:1;" stroked="false">
                <v:imagedata r:id="rId30" o:title=""/>
                <o:lock v:ext="edit" rotation="t"/>
              </v:shape>
            </w:pict>
          </mc:Fallback>
        </mc:AlternateContent>
      </w:r>
      <w:r>
        <w:rPr>
          <w:highlight w:val="none"/>
        </w:rPr>
      </w:r>
    </w:p>
    <w:p w14:paraId="773036FB">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1. Activating OSPF Directly on an Interface</w:t>
      </w:r>
      <w:r/>
    </w:p>
    <w:p w14:paraId="5588361A">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Method: Interface-Based OSPF (No </w:t>
      </w:r>
      <w:r>
        <w:rPr>
          <w:rFonts w:ascii="Courier New" w:hAnsi="Courier New" w:eastAsia="Courier New" w:cs="Courier New"/>
          <w:b/>
          <w:color w:val="000000"/>
          <w:sz w:val="29"/>
        </w:rPr>
        <w:t xml:space="preserve">network</w:t>
      </w:r>
      <w:r>
        <w:rPr>
          <w:rFonts w:ascii="Times New Roman" w:hAnsi="Times New Roman" w:eastAsia="Times New Roman" w:cs="Times New Roman"/>
          <w:b/>
          <w:color w:val="000000"/>
          <w:sz w:val="36"/>
        </w:rPr>
        <w:t xml:space="preserve"> command)</w:t>
      </w:r>
      <w:r/>
    </w:p>
    <w:p w14:paraId="7919D7B7">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Command:</w:t>
      </w:r>
      <w:r/>
    </w:p>
    <w:p w14:paraId="1727AA77">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interface g0/1</w:t>
        <w:br/>
        <w:t xml:space="preserve"> ip ospf 1 area 0</w:t>
      </w:r>
      <w:r/>
    </w:p>
    <w:p w14:paraId="31F512BF">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What This Does:</w:t>
      </w:r>
      <w:r/>
    </w:p>
    <w:p w14:paraId="11296F6F">
      <w:pPr>
        <w:pStyle w:val="1518"/>
        <w:numPr>
          <w:ilvl w:val="0"/>
          <w:numId w:val="33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Enables OSPF </w:t>
      </w:r>
      <w:r>
        <w:rPr>
          <w:rFonts w:ascii="Times New Roman" w:hAnsi="Times New Roman" w:eastAsia="Times New Roman" w:cs="Times New Roman"/>
          <w:b/>
          <w:color w:val="000000"/>
          <w:sz w:val="24"/>
        </w:rPr>
        <w:t xml:space="preserve">directly on that interface</w:t>
      </w:r>
      <w:r/>
    </w:p>
    <w:p w14:paraId="7AF548C9">
      <w:pPr>
        <w:pStyle w:val="1518"/>
        <w:numPr>
          <w:ilvl w:val="0"/>
          <w:numId w:val="33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Assigns it to: </w:t>
      </w:r>
      <w:r/>
    </w:p>
    <w:p w14:paraId="26423EA7">
      <w:pPr>
        <w:pStyle w:val="1518"/>
        <w:numPr>
          <w:ilvl w:val="1"/>
          <w:numId w:val="33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Process ID = 1</w:t>
      </w:r>
      <w:r/>
    </w:p>
    <w:p w14:paraId="2C2B74E1">
      <w:pPr>
        <w:pStyle w:val="1518"/>
        <w:numPr>
          <w:ilvl w:val="1"/>
          <w:numId w:val="33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Area = 0</w:t>
      </w:r>
      <w:r/>
    </w:p>
    <w:p w14:paraId="47BD259B">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Full Example:</w:t>
      </w:r>
      <w:r/>
    </w:p>
    <w:p w14:paraId="605A6E17">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enable</w:t>
        <w:br/>
        <w:t xml:space="preserve">configure terminal</w:t>
        <w:br/>
        <w:br/>
        <w:t xml:space="preserve">interface g0/1</w:t>
        <w:br/>
        <w:t xml:space="preserve"> ip address 10.0.12.1 255.255.255.252</w:t>
        <w:br/>
        <w:t xml:space="preserve"> no shutdown</w:t>
        <w:br/>
        <w:t xml:space="preserve"> ip ospf 1 area 0</w:t>
      </w:r>
      <w:r/>
    </w:p>
    <w:p w14:paraId="2AF5A41A">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Important:</w:t>
      </w:r>
      <w:r/>
    </w:p>
    <w:p w14:paraId="58ACB124">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This method:</w:t>
      </w:r>
      <w:r/>
    </w:p>
    <w:p w14:paraId="6536112E">
      <w:pPr>
        <w:pStyle w:val="1518"/>
        <w:numPr>
          <w:ilvl w:val="0"/>
          <w:numId w:val="33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Does NOT use wildcard masks</w:t>
      </w:r>
      <w:r/>
    </w:p>
    <w:p w14:paraId="583D3C36">
      <w:pPr>
        <w:pStyle w:val="1518"/>
        <w:numPr>
          <w:ilvl w:val="0"/>
          <w:numId w:val="33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Is </w:t>
      </w:r>
      <w:r>
        <w:rPr>
          <w:rFonts w:ascii="Times New Roman" w:hAnsi="Times New Roman" w:eastAsia="Times New Roman" w:cs="Times New Roman"/>
          <w:b/>
          <w:color w:val="000000"/>
          <w:sz w:val="24"/>
        </w:rPr>
        <w:t xml:space="preserve">more precise and modern</w:t>
      </w:r>
      <w:r/>
    </w:p>
    <w:p w14:paraId="74607D14">
      <w:pPr>
        <w:pStyle w:val="1518"/>
        <w:numPr>
          <w:ilvl w:val="0"/>
          <w:numId w:val="33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Common in: </w:t>
      </w:r>
      <w:r/>
    </w:p>
    <w:p w14:paraId="12536E7C">
      <w:pPr>
        <w:pStyle w:val="1518"/>
        <w:numPr>
          <w:ilvl w:val="1"/>
          <w:numId w:val="33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OSPFv3</w:t>
      </w:r>
      <w:r/>
    </w:p>
    <w:p w14:paraId="33763FAA">
      <w:pPr>
        <w:pStyle w:val="1518"/>
        <w:numPr>
          <w:ilvl w:val="1"/>
          <w:numId w:val="33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Real-world configs</w:t>
      </w:r>
      <w:r/>
    </w:p>
    <w:p w14:paraId="2F9C321D">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Compared to Network Command</w:t>
      </w:r>
      <w:r/>
    </w:p>
    <w:tbl>
      <w:tblPr>
        <w:tblStyle w:val="1329"/>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2021"/>
        <w:gridCol w:w="3172"/>
      </w:tblGrid>
      <w:tr>
        <w:trPr/>
        <w:tc>
          <w:tcPr>
            <w:tcBorders/>
            <w:tcMar>
              <w:left w:w="15" w:type="dxa"/>
              <w:top w:w="15" w:type="dxa"/>
              <w:right w:w="15" w:type="dxa"/>
              <w:bottom w:w="15" w:type="dxa"/>
            </w:tcMar>
            <w:tcW w:w="2021" w:type="dxa"/>
            <w:vAlign w:val="center"/>
            <w:textDirection w:val="lrTb"/>
            <w:noWrap w:val="false"/>
          </w:tcPr>
          <w:p w14:paraId="27247067">
            <w:pPr>
              <w:pBdr/>
              <w:spacing w:after="0" w:before="0" w:line="240"/>
              <w:ind/>
              <w:jc w:val="center"/>
              <w:rPr/>
            </w:pPr>
            <w:r>
              <w:rPr>
                <w:rFonts w:ascii="Times New Roman" w:hAnsi="Times New Roman" w:eastAsia="Times New Roman" w:cs="Times New Roman"/>
                <w:b/>
                <w:color w:val="000000"/>
                <w:sz w:val="24"/>
              </w:rPr>
              <w:t xml:space="preserve">Method</w:t>
            </w:r>
            <w:r/>
          </w:p>
        </w:tc>
        <w:tc>
          <w:tcPr>
            <w:tcBorders/>
            <w:tcMar>
              <w:left w:w="15" w:type="dxa"/>
              <w:top w:w="15" w:type="dxa"/>
              <w:right w:w="15" w:type="dxa"/>
              <w:bottom w:w="15" w:type="dxa"/>
            </w:tcMar>
            <w:tcW w:w="3172" w:type="dxa"/>
            <w:vAlign w:val="center"/>
            <w:textDirection w:val="lrTb"/>
            <w:noWrap w:val="false"/>
          </w:tcPr>
          <w:p w14:paraId="64597046">
            <w:pPr>
              <w:pBdr/>
              <w:spacing w:after="0" w:before="0" w:line="240"/>
              <w:ind/>
              <w:jc w:val="center"/>
              <w:rPr/>
            </w:pPr>
            <w:r>
              <w:rPr>
                <w:rFonts w:ascii="Times New Roman" w:hAnsi="Times New Roman" w:eastAsia="Times New Roman" w:cs="Times New Roman"/>
                <w:b/>
                <w:color w:val="000000"/>
                <w:sz w:val="24"/>
              </w:rPr>
              <w:t xml:space="preserve">Behavior</w:t>
            </w:r>
            <w:r/>
          </w:p>
        </w:tc>
      </w:tr>
      <w:tr>
        <w:trPr/>
        <w:tc>
          <w:tcPr>
            <w:tcBorders/>
            <w:tcMar>
              <w:left w:w="15" w:type="dxa"/>
              <w:top w:w="15" w:type="dxa"/>
              <w:right w:w="15" w:type="dxa"/>
              <w:bottom w:w="15" w:type="dxa"/>
            </w:tcMar>
            <w:tcW w:w="2021" w:type="dxa"/>
            <w:vAlign w:val="center"/>
            <w:textDirection w:val="lrTb"/>
            <w:noWrap w:val="false"/>
          </w:tcPr>
          <w:p w14:paraId="4304079C">
            <w:pPr>
              <w:pBdr/>
              <w:spacing w:after="0" w:before="0" w:line="240"/>
              <w:ind/>
              <w:rPr/>
            </w:pPr>
            <w:r>
              <w:rPr>
                <w:rFonts w:ascii="Courier New" w:hAnsi="Courier New" w:eastAsia="Courier New" w:cs="Courier New"/>
                <w:color w:val="000000"/>
                <w:sz w:val="20"/>
              </w:rPr>
              <w:t xml:space="preserve">network</w:t>
            </w:r>
            <w:r>
              <w:rPr>
                <w:rFonts w:ascii="Times New Roman" w:hAnsi="Times New Roman" w:eastAsia="Times New Roman" w:cs="Times New Roman"/>
                <w:color w:val="000000"/>
                <w:sz w:val="24"/>
              </w:rPr>
              <w:t xml:space="preserve"> command</w:t>
            </w:r>
            <w:r/>
          </w:p>
        </w:tc>
        <w:tc>
          <w:tcPr>
            <w:tcBorders/>
            <w:tcMar>
              <w:left w:w="15" w:type="dxa"/>
              <w:top w:w="15" w:type="dxa"/>
              <w:right w:w="15" w:type="dxa"/>
              <w:bottom w:w="15" w:type="dxa"/>
            </w:tcMar>
            <w:tcW w:w="3172" w:type="dxa"/>
            <w:vAlign w:val="center"/>
            <w:textDirection w:val="lrTb"/>
            <w:noWrap w:val="false"/>
          </w:tcPr>
          <w:p w14:paraId="58DCBBCD">
            <w:pPr>
              <w:pBdr/>
              <w:spacing w:after="0" w:before="0" w:line="240"/>
              <w:ind/>
              <w:rPr/>
            </w:pPr>
            <w:r>
              <w:rPr>
                <w:rFonts w:ascii="Times New Roman" w:hAnsi="Times New Roman" w:eastAsia="Times New Roman" w:cs="Times New Roman"/>
                <w:color w:val="000000"/>
                <w:sz w:val="24"/>
              </w:rPr>
              <w:t xml:space="preserve">Matches interfaces automatically</w:t>
            </w:r>
            <w:r/>
          </w:p>
        </w:tc>
      </w:tr>
      <w:tr>
        <w:trPr/>
        <w:tc>
          <w:tcPr>
            <w:tcBorders/>
            <w:tcMar>
              <w:left w:w="15" w:type="dxa"/>
              <w:top w:w="15" w:type="dxa"/>
              <w:right w:w="15" w:type="dxa"/>
              <w:bottom w:w="15" w:type="dxa"/>
            </w:tcMar>
            <w:tcW w:w="2021" w:type="dxa"/>
            <w:vAlign w:val="center"/>
            <w:textDirection w:val="lrTb"/>
            <w:noWrap w:val="false"/>
          </w:tcPr>
          <w:p w14:paraId="2DA361A6">
            <w:pPr>
              <w:pBdr/>
              <w:spacing w:after="0" w:before="0" w:line="240"/>
              <w:ind/>
              <w:rPr/>
            </w:pPr>
            <w:r>
              <w:rPr>
                <w:rFonts w:ascii="Courier New" w:hAnsi="Courier New" w:eastAsia="Courier New" w:cs="Courier New"/>
                <w:color w:val="000000"/>
                <w:sz w:val="20"/>
              </w:rPr>
              <w:t xml:space="preserve">ip ospf</w:t>
            </w:r>
            <w:r>
              <w:rPr>
                <w:rFonts w:ascii="Times New Roman" w:hAnsi="Times New Roman" w:eastAsia="Times New Roman" w:cs="Times New Roman"/>
                <w:color w:val="000000"/>
                <w:sz w:val="24"/>
              </w:rPr>
              <w:t xml:space="preserve"> on interface</w:t>
            </w:r>
            <w:r/>
          </w:p>
        </w:tc>
        <w:tc>
          <w:tcPr>
            <w:tcBorders/>
            <w:tcMar>
              <w:left w:w="15" w:type="dxa"/>
              <w:top w:w="15" w:type="dxa"/>
              <w:right w:w="15" w:type="dxa"/>
              <w:bottom w:w="15" w:type="dxa"/>
            </w:tcMar>
            <w:tcW w:w="3172" w:type="dxa"/>
            <w:vAlign w:val="center"/>
            <w:textDirection w:val="lrTb"/>
            <w:noWrap w:val="false"/>
          </w:tcPr>
          <w:p w14:paraId="7F90912A">
            <w:pPr>
              <w:pBdr/>
              <w:spacing w:after="0" w:before="0" w:line="240"/>
              <w:ind/>
              <w:rPr/>
            </w:pPr>
            <w:r>
              <w:rPr>
                <w:rFonts w:ascii="Times New Roman" w:hAnsi="Times New Roman" w:eastAsia="Times New Roman" w:cs="Times New Roman"/>
                <w:color w:val="000000"/>
                <w:sz w:val="24"/>
              </w:rPr>
              <w:t xml:space="preserve">Manual, direct control</w:t>
            </w:r>
            <w:r/>
          </w:p>
        </w:tc>
      </w:tr>
    </w:tbl>
    <w:p w14:paraId="6E48EEAD">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2. Passive Interfaces (Default Behavior)</w:t>
      </w:r>
      <w:r/>
    </w:p>
    <w:p w14:paraId="46A698AE">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By Default:</w:t>
      </w:r>
      <w:r/>
    </w:p>
    <w:p w14:paraId="6194B09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All interfaces are:</w:t>
      </w:r>
      <w:r/>
    </w:p>
    <w:p w14:paraId="4E737FD2">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NOT passive</w:t>
      </w:r>
      <w:r/>
    </w:p>
    <w:p w14:paraId="5E5789E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They:</w:t>
      </w:r>
      <w:r/>
    </w:p>
    <w:p w14:paraId="17541F0E">
      <w:pPr>
        <w:pStyle w:val="1518"/>
        <w:numPr>
          <w:ilvl w:val="0"/>
          <w:numId w:val="34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Send Hello packets</w:t>
      </w:r>
      <w:r/>
    </w:p>
    <w:p w14:paraId="4FD00299">
      <w:pPr>
        <w:pStyle w:val="1518"/>
        <w:numPr>
          <w:ilvl w:val="0"/>
          <w:numId w:val="34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Form neighbors</w:t>
      </w:r>
      <w:r/>
    </w:p>
    <w:p w14:paraId="4AA7E622">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3. Make ALL Interfaces Passive by Default</w:t>
      </w:r>
      <w:r/>
    </w:p>
    <w:p w14:paraId="058BCB01">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Command:</w:t>
      </w:r>
      <w:r/>
    </w:p>
    <w:p w14:paraId="4BB6A909">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router ospf 1</w:t>
        <w:br/>
        <w:t xml:space="preserve"> passive-interface default</w:t>
      </w:r>
      <w:r/>
    </w:p>
    <w:p w14:paraId="0FEFDF83">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What Happens:</w:t>
      </w:r>
      <w:r/>
    </w:p>
    <w:p w14:paraId="5BDE7F3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All interfaces:</w:t>
      </w:r>
      <w:r/>
    </w:p>
    <w:p w14:paraId="375F50C6">
      <w:pPr>
        <w:pStyle w:val="1518"/>
        <w:numPr>
          <w:ilvl w:val="0"/>
          <w:numId w:val="34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Stop sending Hellos ❌</w:t>
      </w:r>
      <w:r/>
    </w:p>
    <w:p w14:paraId="12ADA3F2">
      <w:pPr>
        <w:pStyle w:val="1518"/>
        <w:numPr>
          <w:ilvl w:val="0"/>
          <w:numId w:val="34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Do NOT form neighbors ❌</w:t>
      </w:r>
      <w:r/>
    </w:p>
    <w:p w14:paraId="26F6EED1">
      <w:pPr>
        <w:pStyle w:val="1518"/>
        <w:numPr>
          <w:ilvl w:val="0"/>
          <w:numId w:val="34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Still advertise networks ✅</w:t>
      </w:r>
      <w:r/>
    </w:p>
    <w:p w14:paraId="48E467F9">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4. Enable OSPF Only on Specific Interfaces</w:t>
      </w:r>
      <w:r/>
    </w:p>
    <w:p w14:paraId="3A0503A8">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Command:</w:t>
      </w:r>
      <w:r/>
    </w:p>
    <w:p w14:paraId="16B8B3C8">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router ospf 1</w:t>
        <w:br/>
        <w:t xml:space="preserve"> no passive-interface g0/1</w:t>
        <w:br/>
        <w:t xml:space="preserve"> no passive-interface g0/2</w:t>
      </w:r>
      <w:r/>
    </w:p>
    <w:p w14:paraId="5BB02DEE">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Result:</w:t>
      </w:r>
      <w:r/>
    </w:p>
    <w:tbl>
      <w:tblPr>
        <w:tblStyle w:val="1329"/>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933"/>
        <w:gridCol w:w="1274"/>
      </w:tblGrid>
      <w:tr>
        <w:trPr/>
        <w:tc>
          <w:tcPr>
            <w:tcBorders/>
            <w:tcMar>
              <w:left w:w="15" w:type="dxa"/>
              <w:top w:w="15" w:type="dxa"/>
              <w:right w:w="15" w:type="dxa"/>
              <w:bottom w:w="15" w:type="dxa"/>
            </w:tcMar>
            <w:tcW w:w="933" w:type="dxa"/>
            <w:vAlign w:val="center"/>
            <w:textDirection w:val="lrTb"/>
            <w:noWrap w:val="false"/>
          </w:tcPr>
          <w:p w14:paraId="3D75974A">
            <w:pPr>
              <w:pBdr/>
              <w:spacing w:after="0" w:before="0" w:line="240"/>
              <w:ind/>
              <w:jc w:val="center"/>
              <w:rPr/>
            </w:pPr>
            <w:r>
              <w:rPr>
                <w:rFonts w:ascii="Times New Roman" w:hAnsi="Times New Roman" w:eastAsia="Times New Roman" w:cs="Times New Roman"/>
                <w:b/>
                <w:color w:val="000000"/>
                <w:sz w:val="24"/>
              </w:rPr>
              <w:t xml:space="preserve">Interface</w:t>
            </w:r>
            <w:r/>
          </w:p>
        </w:tc>
        <w:tc>
          <w:tcPr>
            <w:tcBorders/>
            <w:tcMar>
              <w:left w:w="15" w:type="dxa"/>
              <w:top w:w="15" w:type="dxa"/>
              <w:right w:w="15" w:type="dxa"/>
              <w:bottom w:w="15" w:type="dxa"/>
            </w:tcMar>
            <w:tcW w:w="1274" w:type="dxa"/>
            <w:vAlign w:val="center"/>
            <w:textDirection w:val="lrTb"/>
            <w:noWrap w:val="false"/>
          </w:tcPr>
          <w:p w14:paraId="7116C9A4">
            <w:pPr>
              <w:pBdr/>
              <w:spacing w:after="0" w:before="0" w:line="240"/>
              <w:ind/>
              <w:jc w:val="center"/>
              <w:rPr/>
            </w:pPr>
            <w:r>
              <w:rPr>
                <w:rFonts w:ascii="Times New Roman" w:hAnsi="Times New Roman" w:eastAsia="Times New Roman" w:cs="Times New Roman"/>
                <w:b/>
                <w:color w:val="000000"/>
                <w:sz w:val="24"/>
              </w:rPr>
              <w:t xml:space="preserve">Behavior</w:t>
            </w:r>
            <w:r/>
          </w:p>
        </w:tc>
      </w:tr>
      <w:tr>
        <w:trPr/>
        <w:tc>
          <w:tcPr>
            <w:tcBorders/>
            <w:tcMar>
              <w:left w:w="15" w:type="dxa"/>
              <w:top w:w="15" w:type="dxa"/>
              <w:right w:w="15" w:type="dxa"/>
              <w:bottom w:w="15" w:type="dxa"/>
            </w:tcMar>
            <w:tcW w:w="933" w:type="dxa"/>
            <w:vAlign w:val="center"/>
            <w:textDirection w:val="lrTb"/>
            <w:noWrap w:val="false"/>
          </w:tcPr>
          <w:p w14:paraId="103F1DDA">
            <w:pPr>
              <w:pBdr/>
              <w:spacing w:after="0" w:before="0" w:line="240"/>
              <w:ind/>
              <w:rPr/>
            </w:pPr>
            <w:r>
              <w:rPr>
                <w:rFonts w:ascii="Times New Roman" w:hAnsi="Times New Roman" w:eastAsia="Times New Roman" w:cs="Times New Roman"/>
                <w:color w:val="000000"/>
                <w:sz w:val="24"/>
              </w:rPr>
              <w:t xml:space="preserve">g0/1</w:t>
            </w:r>
            <w:r/>
          </w:p>
        </w:tc>
        <w:tc>
          <w:tcPr>
            <w:tcBorders/>
            <w:tcMar>
              <w:left w:w="15" w:type="dxa"/>
              <w:top w:w="15" w:type="dxa"/>
              <w:right w:w="15" w:type="dxa"/>
              <w:bottom w:w="15" w:type="dxa"/>
            </w:tcMar>
            <w:tcW w:w="1274" w:type="dxa"/>
            <w:vAlign w:val="center"/>
            <w:textDirection w:val="lrTb"/>
            <w:noWrap w:val="false"/>
          </w:tcPr>
          <w:p w14:paraId="770D4734">
            <w:pPr>
              <w:pBdr/>
              <w:spacing w:after="0" w:before="0" w:line="240"/>
              <w:ind/>
              <w:rPr/>
            </w:pPr>
            <w:r>
              <w:rPr>
                <w:rFonts w:ascii="Times New Roman" w:hAnsi="Times New Roman" w:eastAsia="Times New Roman" w:cs="Times New Roman"/>
                <w:color w:val="000000"/>
                <w:sz w:val="24"/>
              </w:rPr>
              <w:t xml:space="preserve">Active OSPF</w:t>
            </w:r>
            <w:r/>
          </w:p>
        </w:tc>
      </w:tr>
      <w:tr>
        <w:trPr/>
        <w:tc>
          <w:tcPr>
            <w:tcBorders/>
            <w:tcMar>
              <w:left w:w="15" w:type="dxa"/>
              <w:top w:w="15" w:type="dxa"/>
              <w:right w:w="15" w:type="dxa"/>
              <w:bottom w:w="15" w:type="dxa"/>
            </w:tcMar>
            <w:tcW w:w="933" w:type="dxa"/>
            <w:vAlign w:val="center"/>
            <w:textDirection w:val="lrTb"/>
            <w:noWrap w:val="false"/>
          </w:tcPr>
          <w:p w14:paraId="3F30B3EC">
            <w:pPr>
              <w:pBdr/>
              <w:spacing w:after="0" w:before="0" w:line="240"/>
              <w:ind/>
              <w:rPr/>
            </w:pPr>
            <w:r>
              <w:rPr>
                <w:rFonts w:ascii="Times New Roman" w:hAnsi="Times New Roman" w:eastAsia="Times New Roman" w:cs="Times New Roman"/>
                <w:color w:val="000000"/>
                <w:sz w:val="24"/>
              </w:rPr>
              <w:t xml:space="preserve">g0/2</w:t>
            </w:r>
            <w:r/>
          </w:p>
        </w:tc>
        <w:tc>
          <w:tcPr>
            <w:tcBorders/>
            <w:tcMar>
              <w:left w:w="15" w:type="dxa"/>
              <w:top w:w="15" w:type="dxa"/>
              <w:right w:w="15" w:type="dxa"/>
              <w:bottom w:w="15" w:type="dxa"/>
            </w:tcMar>
            <w:tcW w:w="1274" w:type="dxa"/>
            <w:vAlign w:val="center"/>
            <w:textDirection w:val="lrTb"/>
            <w:noWrap w:val="false"/>
          </w:tcPr>
          <w:p w14:paraId="11AC009D">
            <w:pPr>
              <w:pBdr/>
              <w:spacing w:after="0" w:before="0" w:line="240"/>
              <w:ind/>
              <w:rPr/>
            </w:pPr>
            <w:r>
              <w:rPr>
                <w:rFonts w:ascii="Times New Roman" w:hAnsi="Times New Roman" w:eastAsia="Times New Roman" w:cs="Times New Roman"/>
                <w:color w:val="000000"/>
                <w:sz w:val="24"/>
              </w:rPr>
              <w:t xml:space="preserve">Active OSPF</w:t>
            </w:r>
            <w:r/>
          </w:p>
        </w:tc>
      </w:tr>
      <w:tr>
        <w:trPr/>
        <w:tc>
          <w:tcPr>
            <w:tcBorders/>
            <w:tcMar>
              <w:left w:w="15" w:type="dxa"/>
              <w:top w:w="15" w:type="dxa"/>
              <w:right w:w="15" w:type="dxa"/>
              <w:bottom w:w="15" w:type="dxa"/>
            </w:tcMar>
            <w:tcW w:w="933" w:type="dxa"/>
            <w:vAlign w:val="center"/>
            <w:textDirection w:val="lrTb"/>
            <w:noWrap w:val="false"/>
          </w:tcPr>
          <w:p w14:paraId="42B9B525">
            <w:pPr>
              <w:pBdr/>
              <w:spacing w:after="0" w:before="0" w:line="240"/>
              <w:ind/>
              <w:rPr/>
            </w:pPr>
            <w:r>
              <w:rPr>
                <w:rFonts w:ascii="Times New Roman" w:hAnsi="Times New Roman" w:eastAsia="Times New Roman" w:cs="Times New Roman"/>
                <w:color w:val="000000"/>
                <w:sz w:val="24"/>
              </w:rPr>
              <w:t xml:space="preserve">Others</w:t>
            </w:r>
            <w:r/>
          </w:p>
        </w:tc>
        <w:tc>
          <w:tcPr>
            <w:tcBorders/>
            <w:tcMar>
              <w:left w:w="15" w:type="dxa"/>
              <w:top w:w="15" w:type="dxa"/>
              <w:right w:w="15" w:type="dxa"/>
              <w:bottom w:w="15" w:type="dxa"/>
            </w:tcMar>
            <w:tcW w:w="1274" w:type="dxa"/>
            <w:vAlign w:val="center"/>
            <w:textDirection w:val="lrTb"/>
            <w:noWrap w:val="false"/>
          </w:tcPr>
          <w:p w14:paraId="460BE9BC">
            <w:pPr>
              <w:pBdr/>
              <w:spacing w:after="0" w:before="0" w:line="240"/>
              <w:ind/>
              <w:rPr/>
            </w:pPr>
            <w:r>
              <w:rPr>
                <w:rFonts w:ascii="Times New Roman" w:hAnsi="Times New Roman" w:eastAsia="Times New Roman" w:cs="Times New Roman"/>
                <w:color w:val="000000"/>
                <w:sz w:val="24"/>
              </w:rPr>
              <w:t xml:space="preserve">Passive</w:t>
            </w:r>
            <w:r/>
          </w:p>
        </w:tc>
      </w:tr>
    </w:tbl>
    <w:p w14:paraId="777C09D7">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Best Practice:</w:t>
      </w:r>
      <w:r/>
    </w:p>
    <w:p w14:paraId="39D6341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Use:</w:t>
      </w:r>
      <w:r/>
    </w:p>
    <w:p w14:paraId="53A9DD3A">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passive-interface default</w:t>
      </w:r>
      <w:r/>
    </w:p>
    <w:p w14:paraId="184D64E4">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Then selectively enable needed links</w:t>
      </w:r>
      <w:r/>
    </w:p>
    <w:p w14:paraId="76828D7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More secure</w:t>
        <w:br/>
        <w:t xml:space="preserve"> ✔ Prevents unnecessary adjacencies</w:t>
      </w:r>
      <w:r/>
    </w:p>
    <w:p w14:paraId="1DA917E6">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5. What Happens in </w:t>
      </w:r>
      <w:r>
        <w:rPr>
          <w:rFonts w:ascii="Courier New" w:hAnsi="Courier New" w:eastAsia="Courier New" w:cs="Courier New"/>
          <w:b/>
          <w:color w:val="000000"/>
          <w:sz w:val="39"/>
        </w:rPr>
        <w:t xml:space="preserve">show ip protocols</w:t>
      </w:r>
      <w:r/>
    </w:p>
    <w:p w14:paraId="7CF95E2F">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Command:</w:t>
      </w:r>
      <w:r/>
    </w:p>
    <w:p w14:paraId="6445350A">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show ip protocols</w:t>
      </w:r>
      <w:r/>
    </w:p>
    <w:p w14:paraId="1654241D">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Example Output:</w:t>
      </w:r>
      <w:r/>
    </w:p>
    <w:p w14:paraId="644C252C">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Routing Protocol is "ospf 1"</w:t>
        <w:br/>
        <w:t xml:space="preserve"> Router ID 1.1.1.1</w:t>
        <w:br/>
        <w:br/>
        <w:t xml:space="preserve"> Passive Interface(s):</w:t>
        <w:br/>
        <w:t xml:space="preserve">  GigabitEthernet0/0</w:t>
        <w:br/>
        <w:t xml:space="preserve">  GigabitEthernet0/2</w:t>
        <w:br/>
        <w:br/>
        <w:t xml:space="preserve"> Routing for Networks:</w:t>
        <w:br/>
        <w:t xml:space="preserve">  10.0.12.0 0.0.0.3 area 0</w:t>
      </w:r>
      <w:r/>
    </w:p>
    <w:p w14:paraId="0EDDF3F9">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Meaning:</w:t>
      </w:r>
      <w:r/>
    </w:p>
    <w:p w14:paraId="3512BCBF">
      <w:pPr>
        <w:pStyle w:val="1457"/>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 Passive Interface(s)</w:t>
      </w:r>
      <w:r/>
    </w:p>
    <w:p w14:paraId="5048B2D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Lists all interfaces that:</w:t>
      </w:r>
      <w:r/>
    </w:p>
    <w:p w14:paraId="2D022990">
      <w:pPr>
        <w:pStyle w:val="1518"/>
        <w:numPr>
          <w:ilvl w:val="0"/>
          <w:numId w:val="34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Do NOT send Hellos</w:t>
      </w:r>
      <w:r/>
    </w:p>
    <w:p w14:paraId="3C0F2A72">
      <w:pPr>
        <w:pStyle w:val="1518"/>
        <w:numPr>
          <w:ilvl w:val="0"/>
          <w:numId w:val="34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Do NOT form neighbors</w:t>
      </w:r>
      <w:r/>
    </w:p>
    <w:p w14:paraId="32D6FB4D">
      <w:pPr>
        <w:pStyle w:val="1457"/>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 Routing for Networks</w:t>
      </w:r>
      <w:r/>
    </w:p>
    <w:p w14:paraId="0E1AD15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Shows:</w:t>
      </w:r>
      <w:r/>
    </w:p>
    <w:p w14:paraId="2D68761A">
      <w:pPr>
        <w:pStyle w:val="1518"/>
        <w:numPr>
          <w:ilvl w:val="0"/>
          <w:numId w:val="34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Networks being advertised</w:t>
      </w:r>
      <w:r/>
    </w:p>
    <w:p w14:paraId="532776D1">
      <w:pPr>
        <w:pStyle w:val="1518"/>
        <w:numPr>
          <w:ilvl w:val="0"/>
          <w:numId w:val="34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(Only appears when using </w:t>
      </w:r>
      <w:r>
        <w:rPr>
          <w:rFonts w:ascii="Courier New" w:hAnsi="Courier New" w:eastAsia="Courier New" w:cs="Courier New"/>
          <w:color w:val="000000"/>
          <w:sz w:val="20"/>
        </w:rPr>
        <w:t xml:space="preserve">network</w:t>
      </w:r>
      <w:r>
        <w:rPr>
          <w:rFonts w:ascii="Times New Roman" w:hAnsi="Times New Roman" w:eastAsia="Times New Roman" w:cs="Times New Roman"/>
          <w:color w:val="000000"/>
          <w:sz w:val="24"/>
        </w:rPr>
        <w:t xml:space="preserve"> command) </w:t>
      </w:r>
      <w:r/>
    </w:p>
    <w:p w14:paraId="386BD3FB">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6. Important Difference (Interface vs Network Mode)</w:t>
      </w:r>
      <w:r/>
    </w:p>
    <w:p w14:paraId="24A4D89F">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If using </w:t>
      </w:r>
      <w:r>
        <w:rPr>
          <w:rFonts w:ascii="Courier New" w:hAnsi="Courier New" w:eastAsia="Courier New" w:cs="Courier New"/>
          <w:b/>
          <w:color w:val="000000"/>
          <w:sz w:val="29"/>
        </w:rPr>
        <w:t xml:space="preserve">network</w:t>
      </w:r>
      <w:r>
        <w:rPr>
          <w:rFonts w:ascii="Times New Roman" w:hAnsi="Times New Roman" w:eastAsia="Times New Roman" w:cs="Times New Roman"/>
          <w:b/>
          <w:color w:val="000000"/>
          <w:sz w:val="36"/>
        </w:rPr>
        <w:t xml:space="preserve"> command:</w:t>
      </w:r>
      <w:r/>
    </w:p>
    <w:p w14:paraId="0594C532">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Routing for Networks:</w:t>
        <w:br/>
        <w:t xml:space="preserve">  192.168.1.0 0.0.0.255 area 0</w:t>
      </w:r>
      <w:r/>
    </w:p>
    <w:p w14:paraId="6A789096">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If using interface-based OSPF:</w:t>
      </w:r>
      <w:r/>
    </w:p>
    <w:p w14:paraId="1E887FE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You may NOT see networks listed</w:t>
        <w:br/>
        <w:t xml:space="preserve"> 👉 Instead OSPF is tied directly to interfaces</w:t>
      </w:r>
      <w:r/>
    </w:p>
    <w:p w14:paraId="6D5F9033">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7. Example Full Configuration</w:t>
      </w:r>
      <w:r/>
    </w:p>
    <w:p w14:paraId="0C7ABCFF">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Secure Best Practice Setup:</w:t>
      </w:r>
      <w:r/>
    </w:p>
    <w:p w14:paraId="45CEF349">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router ospf 1</w:t>
        <w:br/>
        <w:t xml:space="preserve"> router-id 1.1.1.1</w:t>
        <w:br/>
        <w:t xml:space="preserve"> passive-interface default</w:t>
        <w:br/>
        <w:t xml:space="preserve"> no passive-interface g0/1</w:t>
        <w:br/>
        <w:t xml:space="preserve"> no passive-interface g0/2</w:t>
      </w:r>
      <w:r/>
    </w:p>
    <w:p w14:paraId="0FB46F8C">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Interface Activation:</w:t>
      </w:r>
      <w:r/>
    </w:p>
    <w:p w14:paraId="4519E91E">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interface g0/1</w:t>
        <w:br/>
        <w:t xml:space="preserve"> ip ospf 1 area 0</w:t>
        <w:br/>
        <w:br/>
        <w:t xml:space="preserve">interface g0/2</w:t>
        <w:br/>
        <w:t xml:space="preserve"> ip ospf 1 area 0</w:t>
      </w:r>
      <w:r/>
    </w:p>
    <w:p w14:paraId="05EBFF9E">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8. Verification Commands</w:t>
      </w:r>
      <w:r/>
    </w:p>
    <w:p w14:paraId="0742FB8F">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Check OSPF Interfaces</w:t>
      </w:r>
      <w:r/>
    </w:p>
    <w:p w14:paraId="05BE920E">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show ip ospf interface brief</w:t>
      </w:r>
      <w:r/>
    </w:p>
    <w:p w14:paraId="01569707">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Check Neighbors</w:t>
      </w:r>
      <w:r/>
    </w:p>
    <w:p w14:paraId="26782A45">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show ip ospf neighbor</w:t>
      </w:r>
      <w:r/>
    </w:p>
    <w:p w14:paraId="1E0C8E72">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Check Protocols</w:t>
      </w:r>
      <w:r/>
    </w:p>
    <w:p w14:paraId="4202EEF4">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show ip protocols</w:t>
      </w:r>
      <w:r/>
    </w:p>
    <w:p w14:paraId="7271095C">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Final Summary</w:t>
      </w:r>
      <w:r/>
    </w:p>
    <w:p w14:paraId="44E164E9">
      <w:pPr>
        <w:pStyle w:val="1518"/>
        <w:numPr>
          <w:ilvl w:val="0"/>
          <w:numId w:val="34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OSPF can be enabled: </w:t>
      </w:r>
      <w:r/>
    </w:p>
    <w:p w14:paraId="17D1222D">
      <w:pPr>
        <w:pStyle w:val="1518"/>
        <w:numPr>
          <w:ilvl w:val="1"/>
          <w:numId w:val="34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Using </w:t>
      </w:r>
      <w:r>
        <w:rPr>
          <w:rFonts w:ascii="Courier New" w:hAnsi="Courier New" w:eastAsia="Courier New" w:cs="Courier New"/>
          <w:color w:val="000000"/>
          <w:sz w:val="20"/>
        </w:rPr>
        <w:t xml:space="preserve">network</w:t>
      </w:r>
      <w:r>
        <w:rPr>
          <w:rFonts w:ascii="Times New Roman" w:hAnsi="Times New Roman" w:eastAsia="Times New Roman" w:cs="Times New Roman"/>
          <w:color w:val="000000"/>
          <w:sz w:val="24"/>
        </w:rPr>
        <w:t xml:space="preserve"> command </w:t>
      </w:r>
      <w:r/>
    </w:p>
    <w:p w14:paraId="62D29C61">
      <w:pPr>
        <w:pStyle w:val="1518"/>
        <w:numPr>
          <w:ilvl w:val="1"/>
          <w:numId w:val="34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OR directly on interface</w:t>
      </w:r>
      <w:r/>
    </w:p>
    <w:p w14:paraId="79C87319">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Key Commands:</w:t>
      </w:r>
      <w:r/>
    </w:p>
    <w:p w14:paraId="1CF5430F">
      <w:pPr>
        <w:pStyle w:val="1457"/>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Activate on interface:</w:t>
      </w:r>
      <w:r/>
    </w:p>
    <w:p w14:paraId="6CE69F13">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ip ospf 1 area 0</w:t>
      </w:r>
      <w:r/>
    </w:p>
    <w:p w14:paraId="7E3B881C">
      <w:pPr>
        <w:pStyle w:val="1457"/>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Make all interfaces passive:</w:t>
      </w:r>
      <w:r/>
    </w:p>
    <w:p w14:paraId="37F4C14A">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passive-interface default</w:t>
      </w:r>
      <w:r/>
    </w:p>
    <w:p w14:paraId="0D6E6189">
      <w:pPr>
        <w:pStyle w:val="1457"/>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Enable specific interfaces:</w:t>
      </w:r>
      <w:r/>
    </w:p>
    <w:p w14:paraId="52D441D0">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no passive-interface g0/1</w:t>
      </w:r>
      <w:r/>
    </w:p>
    <w:p w14:paraId="2363D3F9">
      <w:pPr>
        <w:pStyle w:val="14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Behavior:</w:t>
      </w:r>
      <w:r/>
    </w:p>
    <w:p w14:paraId="797D8611">
      <w:pPr>
        <w:pStyle w:val="1518"/>
        <w:numPr>
          <w:ilvl w:val="0"/>
          <w:numId w:val="34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Passive interface: </w:t>
      </w:r>
      <w:r/>
    </w:p>
    <w:p w14:paraId="39BB2ADD">
      <w:pPr>
        <w:pStyle w:val="1518"/>
        <w:numPr>
          <w:ilvl w:val="1"/>
          <w:numId w:val="34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No Hellos</w:t>
      </w:r>
      <w:r/>
    </w:p>
    <w:p w14:paraId="044B4527">
      <w:pPr>
        <w:pStyle w:val="1518"/>
        <w:numPr>
          <w:ilvl w:val="1"/>
          <w:numId w:val="34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No neighbors</w:t>
      </w:r>
      <w:r/>
    </w:p>
    <w:p w14:paraId="3AAD3A0E">
      <w:pPr>
        <w:pStyle w:val="1518"/>
        <w:numPr>
          <w:ilvl w:val="1"/>
          <w:numId w:val="34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Still advertises network</w:t>
      </w:r>
      <w:r/>
    </w:p>
    <w:p w14:paraId="4E713BE1">
      <w:pPr>
        <w:pStyle w:val="14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Exam Power Tips 💡</w:t>
      </w:r>
      <w:r/>
    </w:p>
    <w:p w14:paraId="0965E8FB">
      <w:pPr>
        <w:pStyle w:val="1518"/>
        <w:numPr>
          <w:ilvl w:val="0"/>
          <w:numId w:val="346"/>
        </w:numPr>
        <w:pBdr>
          <w:top w:val="none" w:color="000000" w:sz="4" w:space="0"/>
          <w:left w:val="none" w:color="000000" w:sz="4" w:space="0"/>
          <w:bottom w:val="none" w:color="000000" w:sz="4" w:space="0"/>
          <w:right w:val="none" w:color="000000" w:sz="4" w:space="0"/>
        </w:pBdr>
        <w:spacing/>
        <w:ind w:right="0"/>
        <w:rPr/>
      </w:pPr>
      <w:r>
        <w:rPr>
          <w:rFonts w:ascii="Courier New" w:hAnsi="Courier New" w:eastAsia="Courier New" w:cs="Courier New"/>
          <w:color w:val="000000"/>
          <w:sz w:val="20"/>
        </w:rPr>
        <w:t xml:space="preserve">passive-interface default</w:t>
      </w:r>
      <w:r>
        <w:rPr>
          <w:rFonts w:ascii="Times New Roman" w:hAnsi="Times New Roman" w:eastAsia="Times New Roman" w:cs="Times New Roman"/>
          <w:color w:val="000000"/>
          <w:sz w:val="24"/>
        </w:rPr>
        <w:t xml:space="preserve"> = safest design </w:t>
      </w:r>
      <w:r/>
    </w:p>
    <w:p w14:paraId="1CB49163">
      <w:pPr>
        <w:pStyle w:val="1518"/>
        <w:numPr>
          <w:ilvl w:val="0"/>
          <w:numId w:val="34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Use </w:t>
      </w:r>
      <w:r>
        <w:rPr>
          <w:rFonts w:ascii="Courier New" w:hAnsi="Courier New" w:eastAsia="Courier New" w:cs="Courier New"/>
          <w:color w:val="000000"/>
          <w:sz w:val="20"/>
        </w:rPr>
        <w:t xml:space="preserve">no passive-interface</w:t>
      </w:r>
      <w:r>
        <w:rPr>
          <w:rFonts w:ascii="Times New Roman" w:hAnsi="Times New Roman" w:eastAsia="Times New Roman" w:cs="Times New Roman"/>
          <w:color w:val="000000"/>
          <w:sz w:val="24"/>
        </w:rPr>
        <w:t xml:space="preserve"> for router links </w:t>
      </w:r>
      <w:r/>
    </w:p>
    <w:p w14:paraId="34D91F18">
      <w:pPr>
        <w:pStyle w:val="1518"/>
        <w:numPr>
          <w:ilvl w:val="0"/>
          <w:numId w:val="34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Interface-based OSPF = no wildcard mask</w:t>
      </w:r>
      <w:r/>
    </w:p>
    <w:p w14:paraId="7F3D9CAE">
      <w:pPr>
        <w:pStyle w:val="1518"/>
        <w:numPr>
          <w:ilvl w:val="0"/>
          <w:numId w:val="346"/>
        </w:numPr>
        <w:pBdr>
          <w:top w:val="none" w:color="000000" w:sz="4" w:space="0"/>
          <w:left w:val="none" w:color="000000" w:sz="4" w:space="0"/>
          <w:bottom w:val="none" w:color="000000" w:sz="4" w:space="0"/>
          <w:right w:val="none" w:color="000000" w:sz="4" w:space="0"/>
        </w:pBdr>
        <w:spacing/>
        <w:ind w:right="0"/>
        <w:rPr/>
      </w:pPr>
      <w:r>
        <w:rPr>
          <w:rFonts w:ascii="Courier New" w:hAnsi="Courier New" w:eastAsia="Courier New" w:cs="Courier New"/>
          <w:color w:val="000000"/>
          <w:sz w:val="20"/>
        </w:rPr>
        <w:t xml:space="preserve">show ip protocols</w:t>
      </w:r>
      <w:r>
        <w:rPr>
          <w:rFonts w:ascii="Times New Roman" w:hAnsi="Times New Roman" w:eastAsia="Times New Roman" w:cs="Times New Roman"/>
          <w:color w:val="000000"/>
          <w:sz w:val="24"/>
        </w:rPr>
        <w:t xml:space="preserve"> shows passive interfaces</w:t>
      </w:r>
      <w:r/>
    </w:p>
    <w:p w14:paraId="2FF13B02">
      <w:pPr>
        <w:pBdr/>
        <w:spacing/>
        <w:ind/>
        <w:rPr>
          <w:highlight w:val="none"/>
        </w:rPr>
      </w:pPr>
      <w:r>
        <w:rPr>
          <w:highlight w:val="none"/>
        </w:rPr>
      </w:r>
      <w:r>
        <w:rPr>
          <w:highlight w:val="none"/>
        </w:rPr>
      </w:r>
      <w:r>
        <w:rPr>
          <w:highlight w:val="none"/>
        </w:rPr>
      </w:r>
    </w:p>
    <w:p w14:paraId="427DF403">
      <w:pPr>
        <w:pBdr/>
        <w:spacing/>
        <w:ind/>
        <w:rPr>
          <w:highlight w:val="none"/>
        </w:rPr>
      </w:pPr>
      <w:r>
        <w:rPr>
          <w:highlight w:val="none"/>
        </w:rPr>
      </w:r>
      <w:r>
        <w:rPr>
          <w:highlight w:val="none"/>
        </w:rPr>
      </w:r>
      <w:r>
        <w:rPr>
          <w:highlight w:val="none"/>
        </w:rPr>
      </w:r>
    </w:p>
    <w:sectPr>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Fira Code Medium"/>
  <w:font w:name="Times New Roman">
    <w:panose1 w:val="02020603050405020304"/>
  </w:font>
  <w:font w:name="Wingdings">
    <w:panose1 w:val="05010000000000000000"/>
  </w:font>
  <w:font w:name="Courier New">
    <w:panose1 w:val="02070309020205020404"/>
  </w:font>
  <w:font w:name="Symbol">
    <w:panose1 w:val="05010000000000000000"/>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651F922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nsid w:val="62B5C0B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
    <w:nsid w:val="7376950D"/>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nsid w:val="2C8C342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
    <w:nsid w:val="25D4BFB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
    <w:nsid w:val="4132DA7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
    <w:nsid w:val="7B35FD20"/>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
    <w:nsid w:val="14BD36D1"/>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8">
    <w:nsid w:val="55A2A32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
    <w:nsid w:val="36518D5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
    <w:nsid w:val="2FD3334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
    <w:nsid w:val="06B55D8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
    <w:nsid w:val="5925A73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
    <w:nsid w:val="2CABBB7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4">
    <w:nsid w:val="1F26DA6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5">
    <w:nsid w:val="6073233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
    <w:nsid w:val="6944550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7">
    <w:nsid w:val="48396D3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8">
    <w:nsid w:val="6F0A795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9">
    <w:nsid w:val="0663370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0">
    <w:nsid w:val="49277D1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1">
    <w:nsid w:val="229FC6F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2">
    <w:nsid w:val="3210F72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3">
    <w:nsid w:val="121602F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4">
    <w:nsid w:val="4B2EEB8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5">
    <w:nsid w:val="59B812A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6">
    <w:nsid w:val="07724C5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7">
    <w:nsid w:val="4F0B50E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8">
    <w:nsid w:val="1940361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9">
    <w:nsid w:val="4DD1279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0">
    <w:nsid w:val="2DBE011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1">
    <w:nsid w:val="7CF9897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2">
    <w:nsid w:val="780BDAE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3">
    <w:nsid w:val="05B022DD"/>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4">
    <w:nsid w:val="4E0AAB4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5">
    <w:nsid w:val="203D14D7"/>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6">
    <w:nsid w:val="554CC80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7">
    <w:nsid w:val="4AE4FA1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8">
    <w:nsid w:val="2557C5F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9">
    <w:nsid w:val="292FDC07"/>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0">
    <w:nsid w:val="22C080B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1">
    <w:nsid w:val="7123D98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2">
    <w:nsid w:val="13E2299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3">
    <w:nsid w:val="2A5C91F1"/>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44">
    <w:nsid w:val="5975AEF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5">
    <w:nsid w:val="291EADC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6">
    <w:nsid w:val="0B07525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7">
    <w:nsid w:val="0A315A1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8">
    <w:nsid w:val="2DE5E31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9">
    <w:nsid w:val="42C3977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0">
    <w:nsid w:val="188714C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1">
    <w:nsid w:val="65310BA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2">
    <w:nsid w:val="1FDBE94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3">
    <w:nsid w:val="581E726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4">
    <w:nsid w:val="4202EC6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5">
    <w:nsid w:val="6CE2CBEC"/>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56">
    <w:nsid w:val="0A19E55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7">
    <w:nsid w:val="1CE9666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8">
    <w:nsid w:val="7C6D527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9">
    <w:nsid w:val="1FD85FF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0">
    <w:nsid w:val="42C1842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1">
    <w:nsid w:val="6CF1F11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2">
    <w:nsid w:val="5269440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3">
    <w:nsid w:val="08FB941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4">
    <w:nsid w:val="7D8C761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5">
    <w:nsid w:val="753987C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6">
    <w:nsid w:val="63F13D9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7">
    <w:nsid w:val="6BFA27B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8">
    <w:nsid w:val="6D67F06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9">
    <w:nsid w:val="2C3ADF3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0">
    <w:nsid w:val="14DF6EF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1">
    <w:nsid w:val="39E2238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2">
    <w:nsid w:val="36C4CEF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3">
    <w:nsid w:val="679FA23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4">
    <w:nsid w:val="027D95E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5">
    <w:nsid w:val="6B062F6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6">
    <w:nsid w:val="356FD55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7">
    <w:nsid w:val="2CF4090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8">
    <w:nsid w:val="244DE00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9">
    <w:nsid w:val="25772DD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0">
    <w:nsid w:val="48691A5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1">
    <w:nsid w:val="2F8FF1F5"/>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2">
    <w:nsid w:val="4B2D649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3">
    <w:nsid w:val="5EFC81F3"/>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4">
    <w:nsid w:val="22B756B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5">
    <w:nsid w:val="75C8A88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6">
    <w:nsid w:val="4919E39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7">
    <w:nsid w:val="3A8F34D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8">
    <w:nsid w:val="5FDB4BF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9">
    <w:nsid w:val="7A11D586"/>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90">
    <w:nsid w:val="0AA1E60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1">
    <w:nsid w:val="1158F8A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2">
    <w:nsid w:val="5329E70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3">
    <w:nsid w:val="032A8C8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4">
    <w:nsid w:val="0749B60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5">
    <w:nsid w:val="28F92FC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6">
    <w:nsid w:val="5231AF7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7">
    <w:nsid w:val="773E5ED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8">
    <w:nsid w:val="40D86D3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9">
    <w:nsid w:val="6A9D9C8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0">
    <w:nsid w:val="03A5DBC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1">
    <w:nsid w:val="1276459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2">
    <w:nsid w:val="3A3A734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3">
    <w:nsid w:val="4B43FBE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4">
    <w:nsid w:val="7FCBA2D0"/>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105">
    <w:nsid w:val="1DAF823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6">
    <w:nsid w:val="5954A132"/>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7">
    <w:nsid w:val="58DB49F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8">
    <w:nsid w:val="22A5DB2D"/>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109">
    <w:nsid w:val="3933F01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0">
    <w:nsid w:val="24A6D97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1">
    <w:nsid w:val="7ADF67D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2">
    <w:nsid w:val="7CA0D369"/>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18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18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180" w:left="6469"/>
      </w:pPr>
      <w:rPr/>
      <w:start w:val="1"/>
      <w:suff w:val="tab"/>
    </w:lvl>
  </w:abstractNum>
  <w:abstractNum w:abstractNumId="113">
    <w:nsid w:val="0A2FE814"/>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18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18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180" w:left="6469"/>
      </w:pPr>
      <w:rPr/>
      <w:start w:val="1"/>
      <w:suff w:val="tab"/>
    </w:lvl>
  </w:abstractNum>
  <w:abstractNum w:abstractNumId="114">
    <w:nsid w:val="3285D59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5">
    <w:nsid w:val="57A1527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6">
    <w:nsid w:val="747D935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7">
    <w:nsid w:val="0F2A7C1E"/>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8">
    <w:nsid w:val="0F21353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9">
    <w:nsid w:val="13C97594"/>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0">
    <w:nsid w:val="7F52135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1">
    <w:nsid w:val="7ED5895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2">
    <w:nsid w:val="27AA859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3">
    <w:nsid w:val="08E5489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4">
    <w:nsid w:val="5536D99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5">
    <w:nsid w:val="3445745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6">
    <w:nsid w:val="37F8966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7">
    <w:nsid w:val="432971A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8">
    <w:nsid w:val="77F1D68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9">
    <w:nsid w:val="5B631A8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0">
    <w:nsid w:val="5AA5F3E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1">
    <w:nsid w:val="4F8B1C3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2">
    <w:nsid w:val="20500B6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3">
    <w:nsid w:val="3F9DBE6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4">
    <w:nsid w:val="52F3E3E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5">
    <w:nsid w:val="2ED583B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6">
    <w:nsid w:val="53D4B2F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7">
    <w:nsid w:val="688AE8B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8">
    <w:nsid w:val="69CFEED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9">
    <w:nsid w:val="163767FE"/>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140">
    <w:nsid w:val="68E8296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41">
    <w:nsid w:val="5B49489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42">
    <w:nsid w:val="0B0B536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43">
    <w:nsid w:val="6262BDB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44">
    <w:nsid w:val="6BD3083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45">
    <w:nsid w:val="06B4347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46">
    <w:nsid w:val="16746211"/>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147">
    <w:nsid w:val="6D42AD90"/>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48">
    <w:nsid w:val="06281C1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49">
    <w:nsid w:val="422826A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50">
    <w:nsid w:val="439D6E5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51">
    <w:nsid w:val="3815B6A0"/>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52">
    <w:nsid w:val="2F9E9D7F"/>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153">
    <w:nsid w:val="3D0FBAE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54">
    <w:nsid w:val="2A092EC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55">
    <w:nsid w:val="3B6853E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56">
    <w:nsid w:val="358153F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57">
    <w:nsid w:val="5F16FC3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58">
    <w:nsid w:val="51B7A23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59">
    <w:nsid w:val="6DAC0FC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0">
    <w:nsid w:val="1B8153A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1">
    <w:nsid w:val="78E4327C"/>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2">
    <w:nsid w:val="5E46B2D2"/>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3">
    <w:nsid w:val="69AEDD2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4">
    <w:nsid w:val="4DB8088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5">
    <w:nsid w:val="6931AF4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6">
    <w:nsid w:val="427B757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7">
    <w:nsid w:val="1495B477"/>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168">
    <w:nsid w:val="53EF24E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9">
    <w:nsid w:val="6FC1E7B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70">
    <w:nsid w:val="7C16D8B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71">
    <w:nsid w:val="17DAE9A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72">
    <w:nsid w:val="4F6110F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73">
    <w:nsid w:val="02DC673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74">
    <w:nsid w:val="1D26F91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75">
    <w:nsid w:val="3B0961D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76">
    <w:nsid w:val="468DDBD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77">
    <w:nsid w:val="233BF4D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78">
    <w:nsid w:val="742EFA2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79">
    <w:nsid w:val="143A17A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80">
    <w:nsid w:val="64BC952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81">
    <w:nsid w:val="4643EAF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82">
    <w:nsid w:val="7795183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83">
    <w:nsid w:val="64A482C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84">
    <w:nsid w:val="60509E5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85">
    <w:nsid w:val="72FCD58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86">
    <w:nsid w:val="5A010B6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87">
    <w:nsid w:val="08CCF35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88">
    <w:nsid w:val="13974B62"/>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189">
    <w:nsid w:val="0238087D"/>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90">
    <w:nsid w:val="19AFB6B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91">
    <w:nsid w:val="4C52CB0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92">
    <w:nsid w:val="1C789AE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93">
    <w:nsid w:val="709C4F0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94">
    <w:nsid w:val="575B8D7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95">
    <w:nsid w:val="47BB1AB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96">
    <w:nsid w:val="6EF6AC6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97">
    <w:nsid w:val="4D3C3E6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98">
    <w:nsid w:val="714ED42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99">
    <w:nsid w:val="208239A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00">
    <w:nsid w:val="77DCAED1"/>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01">
    <w:nsid w:val="2A677EE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02">
    <w:nsid w:val="0E3EE23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03">
    <w:nsid w:val="6F0A322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04">
    <w:nsid w:val="5AD5791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05">
    <w:nsid w:val="1657BFA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06">
    <w:nsid w:val="78A90E18"/>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07">
    <w:nsid w:val="5189AA3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08">
    <w:nsid w:val="7F1C6F5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09">
    <w:nsid w:val="4079E7A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10">
    <w:nsid w:val="6F5CC03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11">
    <w:nsid w:val="05AA898A"/>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212">
    <w:nsid w:val="03152ED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13">
    <w:nsid w:val="025CEA9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14">
    <w:nsid w:val="153F775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15">
    <w:nsid w:val="07F78E7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16">
    <w:nsid w:val="2DD0B8A0"/>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17">
    <w:nsid w:val="090564F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18">
    <w:nsid w:val="0FF1288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19">
    <w:nsid w:val="2AD8456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20">
    <w:nsid w:val="2D06C8A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21">
    <w:nsid w:val="56409EF6"/>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22">
    <w:nsid w:val="24920F6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23">
    <w:nsid w:val="17CFFE6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24">
    <w:nsid w:val="6BCDAFF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25">
    <w:nsid w:val="721CA6C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26">
    <w:nsid w:val="7C960CB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27">
    <w:nsid w:val="6F1D20A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28">
    <w:nsid w:val="3AE97C9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29">
    <w:nsid w:val="72D6D95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30">
    <w:nsid w:val="658C71EA"/>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231">
    <w:nsid w:val="53BD0A0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32">
    <w:nsid w:val="4BF17B0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33">
    <w:nsid w:val="4BD6291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34">
    <w:nsid w:val="54E4A66F"/>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35">
    <w:nsid w:val="6D4E6C4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36">
    <w:nsid w:val="5E7E502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37">
    <w:nsid w:val="6A2EA8F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38">
    <w:nsid w:val="74B3A3D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39">
    <w:nsid w:val="43146EC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40">
    <w:nsid w:val="34A6695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41">
    <w:nsid w:val="02ABE7B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42">
    <w:nsid w:val="6B488E4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43">
    <w:nsid w:val="682CC8C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44">
    <w:nsid w:val="0DE695D0"/>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245">
    <w:nsid w:val="4CBCE42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46">
    <w:nsid w:val="26589AF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47">
    <w:nsid w:val="4F51968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48">
    <w:nsid w:val="547E304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49">
    <w:nsid w:val="04466A4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50">
    <w:nsid w:val="7B70E89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51">
    <w:nsid w:val="7ECB3FA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52">
    <w:nsid w:val="0C53E56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53">
    <w:nsid w:val="4AE43E4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54">
    <w:nsid w:val="087815C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55">
    <w:nsid w:val="27EABD0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56">
    <w:nsid w:val="3817704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57">
    <w:nsid w:val="76A0F5E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58">
    <w:nsid w:val="744EBDC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59">
    <w:nsid w:val="24D907E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60">
    <w:nsid w:val="1601201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61">
    <w:nsid w:val="754F502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262">
    <w:nsid w:val="5D57165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63">
    <w:nsid w:val="18A7E52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64">
    <w:nsid w:val="4EFD2E8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65">
    <w:nsid w:val="017A665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66">
    <w:nsid w:val="42870E0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67">
    <w:nsid w:val="0FD498F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68">
    <w:nsid w:val="5AD60F43"/>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269">
    <w:nsid w:val="708A808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70">
    <w:nsid w:val="5F56D31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71">
    <w:nsid w:val="6CC247D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72">
    <w:nsid w:val="69C79B5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73">
    <w:nsid w:val="6254E55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74">
    <w:nsid w:val="6EE22D3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75">
    <w:nsid w:val="2FA6C23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76">
    <w:nsid w:val="4FC89C0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77">
    <w:nsid w:val="40ABCB5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78">
    <w:nsid w:val="4441530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79">
    <w:nsid w:val="6902233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80">
    <w:nsid w:val="492AC89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81">
    <w:nsid w:val="55C8D2B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82">
    <w:nsid w:val="012C79E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83">
    <w:nsid w:val="2738DFD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84">
    <w:nsid w:val="77E6678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85">
    <w:nsid w:val="16E8884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86">
    <w:nsid w:val="4D9AB9A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87">
    <w:nsid w:val="4F98ABD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88">
    <w:nsid w:val="61F996D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89">
    <w:nsid w:val="2D4E461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90">
    <w:nsid w:val="168F88F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91">
    <w:nsid w:val="7A82BF0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92">
    <w:nsid w:val="5832B56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93">
    <w:nsid w:val="7D40F8D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94">
    <w:nsid w:val="00C5DE68"/>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95">
    <w:nsid w:val="3B3F435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96">
    <w:nsid w:val="60B1F42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97">
    <w:nsid w:val="1E636FF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98">
    <w:nsid w:val="289E29C4"/>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299">
    <w:nsid w:val="5E85EACA"/>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00">
    <w:nsid w:val="344B725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01">
    <w:nsid w:val="30F495A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02">
    <w:nsid w:val="2B439978"/>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03">
    <w:nsid w:val="57F0F0F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04">
    <w:nsid w:val="2970312A"/>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05">
    <w:nsid w:val="35BF591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06">
    <w:nsid w:val="7C49375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07">
    <w:nsid w:val="6E12248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08">
    <w:nsid w:val="7A2755A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09">
    <w:nsid w:val="124DE7B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10">
    <w:nsid w:val="3301917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11">
    <w:nsid w:val="2DAC651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12">
    <w:nsid w:val="0E61CB9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13">
    <w:nsid w:val="61163C0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14">
    <w:nsid w:val="61E71757"/>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315">
    <w:nsid w:val="4677A5F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16">
    <w:nsid w:val="2EA9267B"/>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17">
    <w:nsid w:val="46A0A7C8"/>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18">
    <w:nsid w:val="2D09F10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19">
    <w:nsid w:val="33413C8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20">
    <w:nsid w:val="2A92CC8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21">
    <w:nsid w:val="2E6CA2D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22">
    <w:nsid w:val="6103BA4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23">
    <w:nsid w:val="4923721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24">
    <w:nsid w:val="14E9C07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25">
    <w:nsid w:val="4B93E32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26">
    <w:nsid w:val="01028D2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27">
    <w:nsid w:val="68D9CAA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28">
    <w:nsid w:val="5E314C1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29">
    <w:nsid w:val="14F9B7E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30">
    <w:nsid w:val="54241EB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31">
    <w:nsid w:val="175E9EC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32">
    <w:nsid w:val="7A9ABDC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33">
    <w:nsid w:val="09A2821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34">
    <w:nsid w:val="055D940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35">
    <w:nsid w:val="1FA39CE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36">
    <w:nsid w:val="3376139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37">
    <w:nsid w:val="0F32325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38">
    <w:nsid w:val="260D603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39">
    <w:nsid w:val="14561BB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40">
    <w:nsid w:val="5CF2A76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41">
    <w:nsid w:val="284AE7A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42">
    <w:nsid w:val="169ED66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43">
    <w:nsid w:val="45BE3DE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44">
    <w:nsid w:val="2E0C0EE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45">
    <w:nsid w:val="244329C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 w:numId="44">
    <w:abstractNumId w:val="43"/>
  </w:num>
  <w:num w:numId="45">
    <w:abstractNumId w:val="44"/>
  </w:num>
  <w:num w:numId="46">
    <w:abstractNumId w:val="45"/>
  </w:num>
  <w:num w:numId="47">
    <w:abstractNumId w:val="46"/>
  </w:num>
  <w:num w:numId="48">
    <w:abstractNumId w:val="47"/>
  </w:num>
  <w:num w:numId="49">
    <w:abstractNumId w:val="48"/>
  </w:num>
  <w:num w:numId="50">
    <w:abstractNumId w:val="49"/>
  </w:num>
  <w:num w:numId="51">
    <w:abstractNumId w:val="50"/>
  </w:num>
  <w:num w:numId="52">
    <w:abstractNumId w:val="51"/>
  </w:num>
  <w:num w:numId="53">
    <w:abstractNumId w:val="52"/>
  </w:num>
  <w:num w:numId="54">
    <w:abstractNumId w:val="53"/>
  </w:num>
  <w:num w:numId="55">
    <w:abstractNumId w:val="54"/>
  </w:num>
  <w:num w:numId="56">
    <w:abstractNumId w:val="55"/>
  </w:num>
  <w:num w:numId="57">
    <w:abstractNumId w:val="56"/>
  </w:num>
  <w:num w:numId="58">
    <w:abstractNumId w:val="57"/>
  </w:num>
  <w:num w:numId="59">
    <w:abstractNumId w:val="58"/>
  </w:num>
  <w:num w:numId="60">
    <w:abstractNumId w:val="59"/>
  </w:num>
  <w:num w:numId="61">
    <w:abstractNumId w:val="60"/>
  </w:num>
  <w:num w:numId="62">
    <w:abstractNumId w:val="61"/>
  </w:num>
  <w:num w:numId="63">
    <w:abstractNumId w:val="62"/>
  </w:num>
  <w:num w:numId="64">
    <w:abstractNumId w:val="63"/>
  </w:num>
  <w:num w:numId="65">
    <w:abstractNumId w:val="64"/>
  </w:num>
  <w:num w:numId="66">
    <w:abstractNumId w:val="65"/>
  </w:num>
  <w:num w:numId="67">
    <w:abstractNumId w:val="66"/>
  </w:num>
  <w:num w:numId="68">
    <w:abstractNumId w:val="67"/>
  </w:num>
  <w:num w:numId="69">
    <w:abstractNumId w:val="68"/>
  </w:num>
  <w:num w:numId="70">
    <w:abstractNumId w:val="69"/>
  </w:num>
  <w:num w:numId="71">
    <w:abstractNumId w:val="70"/>
  </w:num>
  <w:num w:numId="72">
    <w:abstractNumId w:val="71"/>
  </w:num>
  <w:num w:numId="73">
    <w:abstractNumId w:val="72"/>
  </w:num>
  <w:num w:numId="74">
    <w:abstractNumId w:val="73"/>
  </w:num>
  <w:num w:numId="75">
    <w:abstractNumId w:val="74"/>
  </w:num>
  <w:num w:numId="76">
    <w:abstractNumId w:val="75"/>
  </w:num>
  <w:num w:numId="77">
    <w:abstractNumId w:val="76"/>
  </w:num>
  <w:num w:numId="78">
    <w:abstractNumId w:val="77"/>
  </w:num>
  <w:num w:numId="79">
    <w:abstractNumId w:val="78"/>
  </w:num>
  <w:num w:numId="80">
    <w:abstractNumId w:val="79"/>
  </w:num>
  <w:num w:numId="81">
    <w:abstractNumId w:val="80"/>
  </w:num>
  <w:num w:numId="82">
    <w:abstractNumId w:val="81"/>
  </w:num>
  <w:num w:numId="83">
    <w:abstractNumId w:val="82"/>
  </w:num>
  <w:num w:numId="84">
    <w:abstractNumId w:val="83"/>
  </w:num>
  <w:num w:numId="85">
    <w:abstractNumId w:val="84"/>
  </w:num>
  <w:num w:numId="86">
    <w:abstractNumId w:val="85"/>
  </w:num>
  <w:num w:numId="87">
    <w:abstractNumId w:val="86"/>
  </w:num>
  <w:num w:numId="88">
    <w:abstractNumId w:val="87"/>
  </w:num>
  <w:num w:numId="89">
    <w:abstractNumId w:val="88"/>
  </w:num>
  <w:num w:numId="90">
    <w:abstractNumId w:val="89"/>
  </w:num>
  <w:num w:numId="91">
    <w:abstractNumId w:val="90"/>
  </w:num>
  <w:num w:numId="92">
    <w:abstractNumId w:val="91"/>
  </w:num>
  <w:num w:numId="93">
    <w:abstractNumId w:val="92"/>
  </w:num>
  <w:num w:numId="94">
    <w:abstractNumId w:val="93"/>
  </w:num>
  <w:num w:numId="95">
    <w:abstractNumId w:val="94"/>
  </w:num>
  <w:num w:numId="96">
    <w:abstractNumId w:val="95"/>
  </w:num>
  <w:num w:numId="97">
    <w:abstractNumId w:val="96"/>
  </w:num>
  <w:num w:numId="98">
    <w:abstractNumId w:val="97"/>
  </w:num>
  <w:num w:numId="99">
    <w:abstractNumId w:val="98"/>
  </w:num>
  <w:num w:numId="100">
    <w:abstractNumId w:val="99"/>
  </w:num>
  <w:num w:numId="101">
    <w:abstractNumId w:val="100"/>
  </w:num>
  <w:num w:numId="102">
    <w:abstractNumId w:val="101"/>
  </w:num>
  <w:num w:numId="103">
    <w:abstractNumId w:val="102"/>
  </w:num>
  <w:num w:numId="104">
    <w:abstractNumId w:val="103"/>
  </w:num>
  <w:num w:numId="105">
    <w:abstractNumId w:val="104"/>
  </w:num>
  <w:num w:numId="106">
    <w:abstractNumId w:val="105"/>
  </w:num>
  <w:num w:numId="107">
    <w:abstractNumId w:val="106"/>
  </w:num>
  <w:num w:numId="108">
    <w:abstractNumId w:val="107"/>
  </w:num>
  <w:num w:numId="109">
    <w:abstractNumId w:val="108"/>
  </w:num>
  <w:num w:numId="110">
    <w:abstractNumId w:val="109"/>
  </w:num>
  <w:num w:numId="111">
    <w:abstractNumId w:val="110"/>
  </w:num>
  <w:num w:numId="112">
    <w:abstractNumId w:val="111"/>
  </w:num>
  <w:num w:numId="113">
    <w:abstractNumId w:val="112"/>
  </w:num>
  <w:num w:numId="114">
    <w:abstractNumId w:val="113"/>
  </w:num>
  <w:num w:numId="115">
    <w:abstractNumId w:val="114"/>
  </w:num>
  <w:num w:numId="116">
    <w:abstractNumId w:val="115"/>
  </w:num>
  <w:num w:numId="117">
    <w:abstractNumId w:val="116"/>
  </w:num>
  <w:num w:numId="118">
    <w:abstractNumId w:val="117"/>
  </w:num>
  <w:num w:numId="119">
    <w:abstractNumId w:val="118"/>
  </w:num>
  <w:num w:numId="120">
    <w:abstractNumId w:val="119"/>
  </w:num>
  <w:num w:numId="121">
    <w:abstractNumId w:val="120"/>
  </w:num>
  <w:num w:numId="122">
    <w:abstractNumId w:val="121"/>
  </w:num>
  <w:num w:numId="123">
    <w:abstractNumId w:val="122"/>
  </w:num>
  <w:num w:numId="124">
    <w:abstractNumId w:val="123"/>
  </w:num>
  <w:num w:numId="125">
    <w:abstractNumId w:val="124"/>
  </w:num>
  <w:num w:numId="126">
    <w:abstractNumId w:val="125"/>
  </w:num>
  <w:num w:numId="127">
    <w:abstractNumId w:val="126"/>
  </w:num>
  <w:num w:numId="128">
    <w:abstractNumId w:val="127"/>
  </w:num>
  <w:num w:numId="129">
    <w:abstractNumId w:val="128"/>
  </w:num>
  <w:num w:numId="130">
    <w:abstractNumId w:val="129"/>
  </w:num>
  <w:num w:numId="131">
    <w:abstractNumId w:val="130"/>
  </w:num>
  <w:num w:numId="132">
    <w:abstractNumId w:val="131"/>
  </w:num>
  <w:num w:numId="133">
    <w:abstractNumId w:val="132"/>
  </w:num>
  <w:num w:numId="134">
    <w:abstractNumId w:val="133"/>
  </w:num>
  <w:num w:numId="135">
    <w:abstractNumId w:val="134"/>
  </w:num>
  <w:num w:numId="136">
    <w:abstractNumId w:val="135"/>
  </w:num>
  <w:num w:numId="137">
    <w:abstractNumId w:val="136"/>
  </w:num>
  <w:num w:numId="138">
    <w:abstractNumId w:val="137"/>
  </w:num>
  <w:num w:numId="139">
    <w:abstractNumId w:val="138"/>
  </w:num>
  <w:num w:numId="140">
    <w:abstractNumId w:val="139"/>
  </w:num>
  <w:num w:numId="141">
    <w:abstractNumId w:val="140"/>
  </w:num>
  <w:num w:numId="142">
    <w:abstractNumId w:val="141"/>
  </w:num>
  <w:num w:numId="143">
    <w:abstractNumId w:val="142"/>
  </w:num>
  <w:num w:numId="144">
    <w:abstractNumId w:val="143"/>
  </w:num>
  <w:num w:numId="145">
    <w:abstractNumId w:val="144"/>
  </w:num>
  <w:num w:numId="146">
    <w:abstractNumId w:val="145"/>
  </w:num>
  <w:num w:numId="147">
    <w:abstractNumId w:val="146"/>
  </w:num>
  <w:num w:numId="148">
    <w:abstractNumId w:val="147"/>
  </w:num>
  <w:num w:numId="149">
    <w:abstractNumId w:val="148"/>
  </w:num>
  <w:num w:numId="150">
    <w:abstractNumId w:val="149"/>
  </w:num>
  <w:num w:numId="151">
    <w:abstractNumId w:val="150"/>
  </w:num>
  <w:num w:numId="152">
    <w:abstractNumId w:val="151"/>
  </w:num>
  <w:num w:numId="153">
    <w:abstractNumId w:val="152"/>
  </w:num>
  <w:num w:numId="154">
    <w:abstractNumId w:val="153"/>
  </w:num>
  <w:num w:numId="155">
    <w:abstractNumId w:val="154"/>
  </w:num>
  <w:num w:numId="156">
    <w:abstractNumId w:val="155"/>
  </w:num>
  <w:num w:numId="157">
    <w:abstractNumId w:val="156"/>
  </w:num>
  <w:num w:numId="158">
    <w:abstractNumId w:val="157"/>
  </w:num>
  <w:num w:numId="159">
    <w:abstractNumId w:val="158"/>
  </w:num>
  <w:num w:numId="160">
    <w:abstractNumId w:val="159"/>
  </w:num>
  <w:num w:numId="161">
    <w:abstractNumId w:val="160"/>
  </w:num>
  <w:num w:numId="162">
    <w:abstractNumId w:val="161"/>
  </w:num>
  <w:num w:numId="163">
    <w:abstractNumId w:val="162"/>
  </w:num>
  <w:num w:numId="164">
    <w:abstractNumId w:val="163"/>
  </w:num>
  <w:num w:numId="165">
    <w:abstractNumId w:val="164"/>
  </w:num>
  <w:num w:numId="166">
    <w:abstractNumId w:val="165"/>
  </w:num>
  <w:num w:numId="167">
    <w:abstractNumId w:val="166"/>
  </w:num>
  <w:num w:numId="168">
    <w:abstractNumId w:val="167"/>
  </w:num>
  <w:num w:numId="169">
    <w:abstractNumId w:val="168"/>
  </w:num>
  <w:num w:numId="170">
    <w:abstractNumId w:val="169"/>
  </w:num>
  <w:num w:numId="171">
    <w:abstractNumId w:val="170"/>
  </w:num>
  <w:num w:numId="172">
    <w:abstractNumId w:val="171"/>
  </w:num>
  <w:num w:numId="173">
    <w:abstractNumId w:val="172"/>
  </w:num>
  <w:num w:numId="174">
    <w:abstractNumId w:val="173"/>
  </w:num>
  <w:num w:numId="175">
    <w:abstractNumId w:val="174"/>
  </w:num>
  <w:num w:numId="176">
    <w:abstractNumId w:val="175"/>
  </w:num>
  <w:num w:numId="177">
    <w:abstractNumId w:val="176"/>
  </w:num>
  <w:num w:numId="178">
    <w:abstractNumId w:val="177"/>
  </w:num>
  <w:num w:numId="179">
    <w:abstractNumId w:val="178"/>
  </w:num>
  <w:num w:numId="180">
    <w:abstractNumId w:val="179"/>
  </w:num>
  <w:num w:numId="181">
    <w:abstractNumId w:val="180"/>
  </w:num>
  <w:num w:numId="182">
    <w:abstractNumId w:val="181"/>
  </w:num>
  <w:num w:numId="183">
    <w:abstractNumId w:val="182"/>
  </w:num>
  <w:num w:numId="184">
    <w:abstractNumId w:val="183"/>
  </w:num>
  <w:num w:numId="185">
    <w:abstractNumId w:val="184"/>
  </w:num>
  <w:num w:numId="186">
    <w:abstractNumId w:val="185"/>
  </w:num>
  <w:num w:numId="187">
    <w:abstractNumId w:val="186"/>
  </w:num>
  <w:num w:numId="188">
    <w:abstractNumId w:val="187"/>
  </w:num>
  <w:num w:numId="189">
    <w:abstractNumId w:val="188"/>
  </w:num>
  <w:num w:numId="190">
    <w:abstractNumId w:val="189"/>
  </w:num>
  <w:num w:numId="191">
    <w:abstractNumId w:val="190"/>
  </w:num>
  <w:num w:numId="192">
    <w:abstractNumId w:val="191"/>
  </w:num>
  <w:num w:numId="193">
    <w:abstractNumId w:val="192"/>
  </w:num>
  <w:num w:numId="194">
    <w:abstractNumId w:val="193"/>
  </w:num>
  <w:num w:numId="195">
    <w:abstractNumId w:val="194"/>
  </w:num>
  <w:num w:numId="196">
    <w:abstractNumId w:val="195"/>
  </w:num>
  <w:num w:numId="197">
    <w:abstractNumId w:val="196"/>
  </w:num>
  <w:num w:numId="198">
    <w:abstractNumId w:val="197"/>
  </w:num>
  <w:num w:numId="199">
    <w:abstractNumId w:val="198"/>
  </w:num>
  <w:num w:numId="200">
    <w:abstractNumId w:val="199"/>
  </w:num>
  <w:num w:numId="201">
    <w:abstractNumId w:val="200"/>
  </w:num>
  <w:num w:numId="202">
    <w:abstractNumId w:val="201"/>
  </w:num>
  <w:num w:numId="203">
    <w:abstractNumId w:val="202"/>
  </w:num>
  <w:num w:numId="204">
    <w:abstractNumId w:val="203"/>
  </w:num>
  <w:num w:numId="205">
    <w:abstractNumId w:val="204"/>
  </w:num>
  <w:num w:numId="206">
    <w:abstractNumId w:val="205"/>
  </w:num>
  <w:num w:numId="207">
    <w:abstractNumId w:val="206"/>
  </w:num>
  <w:num w:numId="208">
    <w:abstractNumId w:val="207"/>
  </w:num>
  <w:num w:numId="209">
    <w:abstractNumId w:val="208"/>
  </w:num>
  <w:num w:numId="210">
    <w:abstractNumId w:val="209"/>
  </w:num>
  <w:num w:numId="211">
    <w:abstractNumId w:val="210"/>
  </w:num>
  <w:num w:numId="212">
    <w:abstractNumId w:val="211"/>
  </w:num>
  <w:num w:numId="213">
    <w:abstractNumId w:val="212"/>
  </w:num>
  <w:num w:numId="214">
    <w:abstractNumId w:val="213"/>
  </w:num>
  <w:num w:numId="215">
    <w:abstractNumId w:val="214"/>
  </w:num>
  <w:num w:numId="216">
    <w:abstractNumId w:val="215"/>
  </w:num>
  <w:num w:numId="217">
    <w:abstractNumId w:val="216"/>
  </w:num>
  <w:num w:numId="218">
    <w:abstractNumId w:val="217"/>
  </w:num>
  <w:num w:numId="219">
    <w:abstractNumId w:val="218"/>
  </w:num>
  <w:num w:numId="220">
    <w:abstractNumId w:val="219"/>
  </w:num>
  <w:num w:numId="221">
    <w:abstractNumId w:val="220"/>
  </w:num>
  <w:num w:numId="222">
    <w:abstractNumId w:val="221"/>
  </w:num>
  <w:num w:numId="223">
    <w:abstractNumId w:val="222"/>
  </w:num>
  <w:num w:numId="224">
    <w:abstractNumId w:val="223"/>
  </w:num>
  <w:num w:numId="225">
    <w:abstractNumId w:val="224"/>
  </w:num>
  <w:num w:numId="226">
    <w:abstractNumId w:val="225"/>
  </w:num>
  <w:num w:numId="227">
    <w:abstractNumId w:val="226"/>
  </w:num>
  <w:num w:numId="228">
    <w:abstractNumId w:val="227"/>
  </w:num>
  <w:num w:numId="229">
    <w:abstractNumId w:val="228"/>
  </w:num>
  <w:num w:numId="230">
    <w:abstractNumId w:val="229"/>
  </w:num>
  <w:num w:numId="231">
    <w:abstractNumId w:val="230"/>
  </w:num>
  <w:num w:numId="232">
    <w:abstractNumId w:val="231"/>
  </w:num>
  <w:num w:numId="233">
    <w:abstractNumId w:val="232"/>
  </w:num>
  <w:num w:numId="234">
    <w:abstractNumId w:val="233"/>
  </w:num>
  <w:num w:numId="235">
    <w:abstractNumId w:val="234"/>
  </w:num>
  <w:num w:numId="236">
    <w:abstractNumId w:val="235"/>
  </w:num>
  <w:num w:numId="237">
    <w:abstractNumId w:val="236"/>
  </w:num>
  <w:num w:numId="238">
    <w:abstractNumId w:val="237"/>
  </w:num>
  <w:num w:numId="239">
    <w:abstractNumId w:val="238"/>
  </w:num>
  <w:num w:numId="240">
    <w:abstractNumId w:val="239"/>
  </w:num>
  <w:num w:numId="241">
    <w:abstractNumId w:val="240"/>
  </w:num>
  <w:num w:numId="242">
    <w:abstractNumId w:val="241"/>
  </w:num>
  <w:num w:numId="243">
    <w:abstractNumId w:val="242"/>
  </w:num>
  <w:num w:numId="244">
    <w:abstractNumId w:val="243"/>
  </w:num>
  <w:num w:numId="245">
    <w:abstractNumId w:val="244"/>
  </w:num>
  <w:num w:numId="246">
    <w:abstractNumId w:val="245"/>
  </w:num>
  <w:num w:numId="247">
    <w:abstractNumId w:val="246"/>
  </w:num>
  <w:num w:numId="248">
    <w:abstractNumId w:val="247"/>
  </w:num>
  <w:num w:numId="249">
    <w:abstractNumId w:val="248"/>
  </w:num>
  <w:num w:numId="250">
    <w:abstractNumId w:val="249"/>
  </w:num>
  <w:num w:numId="251">
    <w:abstractNumId w:val="250"/>
  </w:num>
  <w:num w:numId="252">
    <w:abstractNumId w:val="251"/>
  </w:num>
  <w:num w:numId="253">
    <w:abstractNumId w:val="252"/>
  </w:num>
  <w:num w:numId="254">
    <w:abstractNumId w:val="253"/>
  </w:num>
  <w:num w:numId="255">
    <w:abstractNumId w:val="254"/>
  </w:num>
  <w:num w:numId="256">
    <w:abstractNumId w:val="255"/>
  </w:num>
  <w:num w:numId="257">
    <w:abstractNumId w:val="256"/>
  </w:num>
  <w:num w:numId="258">
    <w:abstractNumId w:val="257"/>
  </w:num>
  <w:num w:numId="259">
    <w:abstractNumId w:val="258"/>
  </w:num>
  <w:num w:numId="260">
    <w:abstractNumId w:val="259"/>
  </w:num>
  <w:num w:numId="261">
    <w:abstractNumId w:val="260"/>
  </w:num>
  <w:num w:numId="262">
    <w:abstractNumId w:val="261"/>
  </w:num>
  <w:num w:numId="263">
    <w:abstractNumId w:val="262"/>
  </w:num>
  <w:num w:numId="264">
    <w:abstractNumId w:val="263"/>
  </w:num>
  <w:num w:numId="265">
    <w:abstractNumId w:val="264"/>
  </w:num>
  <w:num w:numId="266">
    <w:abstractNumId w:val="265"/>
  </w:num>
  <w:num w:numId="267">
    <w:abstractNumId w:val="266"/>
  </w:num>
  <w:num w:numId="268">
    <w:abstractNumId w:val="267"/>
  </w:num>
  <w:num w:numId="269">
    <w:abstractNumId w:val="268"/>
  </w:num>
  <w:num w:numId="270">
    <w:abstractNumId w:val="269"/>
  </w:num>
  <w:num w:numId="271">
    <w:abstractNumId w:val="270"/>
  </w:num>
  <w:num w:numId="272">
    <w:abstractNumId w:val="271"/>
  </w:num>
  <w:num w:numId="273">
    <w:abstractNumId w:val="272"/>
  </w:num>
  <w:num w:numId="274">
    <w:abstractNumId w:val="273"/>
  </w:num>
  <w:num w:numId="275">
    <w:abstractNumId w:val="274"/>
  </w:num>
  <w:num w:numId="276">
    <w:abstractNumId w:val="275"/>
  </w:num>
  <w:num w:numId="277">
    <w:abstractNumId w:val="276"/>
  </w:num>
  <w:num w:numId="278">
    <w:abstractNumId w:val="277"/>
  </w:num>
  <w:num w:numId="279">
    <w:abstractNumId w:val="278"/>
  </w:num>
  <w:num w:numId="280">
    <w:abstractNumId w:val="279"/>
  </w:num>
  <w:num w:numId="281">
    <w:abstractNumId w:val="280"/>
  </w:num>
  <w:num w:numId="282">
    <w:abstractNumId w:val="281"/>
  </w:num>
  <w:num w:numId="283">
    <w:abstractNumId w:val="282"/>
  </w:num>
  <w:num w:numId="284">
    <w:abstractNumId w:val="283"/>
  </w:num>
  <w:num w:numId="285">
    <w:abstractNumId w:val="284"/>
  </w:num>
  <w:num w:numId="286">
    <w:abstractNumId w:val="285"/>
  </w:num>
  <w:num w:numId="287">
    <w:abstractNumId w:val="286"/>
  </w:num>
  <w:num w:numId="288">
    <w:abstractNumId w:val="287"/>
  </w:num>
  <w:num w:numId="289">
    <w:abstractNumId w:val="288"/>
  </w:num>
  <w:num w:numId="290">
    <w:abstractNumId w:val="289"/>
  </w:num>
  <w:num w:numId="291">
    <w:abstractNumId w:val="290"/>
  </w:num>
  <w:num w:numId="292">
    <w:abstractNumId w:val="291"/>
  </w:num>
  <w:num w:numId="293">
    <w:abstractNumId w:val="292"/>
  </w:num>
  <w:num w:numId="294">
    <w:abstractNumId w:val="293"/>
  </w:num>
  <w:num w:numId="295">
    <w:abstractNumId w:val="294"/>
  </w:num>
  <w:num w:numId="296">
    <w:abstractNumId w:val="295"/>
  </w:num>
  <w:num w:numId="297">
    <w:abstractNumId w:val="296"/>
  </w:num>
  <w:num w:numId="298">
    <w:abstractNumId w:val="297"/>
  </w:num>
  <w:num w:numId="299">
    <w:abstractNumId w:val="298"/>
  </w:num>
  <w:num w:numId="300">
    <w:abstractNumId w:val="299"/>
  </w:num>
  <w:num w:numId="301">
    <w:abstractNumId w:val="300"/>
  </w:num>
  <w:num w:numId="302">
    <w:abstractNumId w:val="301"/>
  </w:num>
  <w:num w:numId="303">
    <w:abstractNumId w:val="302"/>
  </w:num>
  <w:num w:numId="304">
    <w:abstractNumId w:val="303"/>
  </w:num>
  <w:num w:numId="305">
    <w:abstractNumId w:val="304"/>
  </w:num>
  <w:num w:numId="306">
    <w:abstractNumId w:val="305"/>
  </w:num>
  <w:num w:numId="307">
    <w:abstractNumId w:val="306"/>
  </w:num>
  <w:num w:numId="308">
    <w:abstractNumId w:val="307"/>
  </w:num>
  <w:num w:numId="309">
    <w:abstractNumId w:val="308"/>
  </w:num>
  <w:num w:numId="310">
    <w:abstractNumId w:val="309"/>
  </w:num>
  <w:num w:numId="311">
    <w:abstractNumId w:val="310"/>
  </w:num>
  <w:num w:numId="312">
    <w:abstractNumId w:val="311"/>
  </w:num>
  <w:num w:numId="313">
    <w:abstractNumId w:val="312"/>
  </w:num>
  <w:num w:numId="314">
    <w:abstractNumId w:val="313"/>
  </w:num>
  <w:num w:numId="315">
    <w:abstractNumId w:val="314"/>
  </w:num>
  <w:num w:numId="316">
    <w:abstractNumId w:val="315"/>
  </w:num>
  <w:num w:numId="317">
    <w:abstractNumId w:val="316"/>
  </w:num>
  <w:num w:numId="318">
    <w:abstractNumId w:val="317"/>
  </w:num>
  <w:num w:numId="319">
    <w:abstractNumId w:val="318"/>
  </w:num>
  <w:num w:numId="320">
    <w:abstractNumId w:val="319"/>
  </w:num>
  <w:num w:numId="321">
    <w:abstractNumId w:val="320"/>
  </w:num>
  <w:num w:numId="322">
    <w:abstractNumId w:val="321"/>
  </w:num>
  <w:num w:numId="323">
    <w:abstractNumId w:val="322"/>
  </w:num>
  <w:num w:numId="324">
    <w:abstractNumId w:val="323"/>
  </w:num>
  <w:num w:numId="325">
    <w:abstractNumId w:val="324"/>
  </w:num>
  <w:num w:numId="326">
    <w:abstractNumId w:val="325"/>
  </w:num>
  <w:num w:numId="327">
    <w:abstractNumId w:val="326"/>
  </w:num>
  <w:num w:numId="328">
    <w:abstractNumId w:val="327"/>
  </w:num>
  <w:num w:numId="329">
    <w:abstractNumId w:val="328"/>
  </w:num>
  <w:num w:numId="330">
    <w:abstractNumId w:val="329"/>
  </w:num>
  <w:num w:numId="331">
    <w:abstractNumId w:val="330"/>
  </w:num>
  <w:num w:numId="332">
    <w:abstractNumId w:val="331"/>
  </w:num>
  <w:num w:numId="333">
    <w:abstractNumId w:val="332"/>
  </w:num>
  <w:num w:numId="334">
    <w:abstractNumId w:val="333"/>
  </w:num>
  <w:num w:numId="335">
    <w:abstractNumId w:val="334"/>
  </w:num>
  <w:num w:numId="336">
    <w:abstractNumId w:val="335"/>
  </w:num>
  <w:num w:numId="337">
    <w:abstractNumId w:val="336"/>
  </w:num>
  <w:num w:numId="338">
    <w:abstractNumId w:val="337"/>
  </w:num>
  <w:num w:numId="339">
    <w:abstractNumId w:val="338"/>
  </w:num>
  <w:num w:numId="340">
    <w:abstractNumId w:val="339"/>
  </w:num>
  <w:num w:numId="341">
    <w:abstractNumId w:val="340"/>
  </w:num>
  <w:num w:numId="342">
    <w:abstractNumId w:val="341"/>
  </w:num>
  <w:num w:numId="343">
    <w:abstractNumId w:val="342"/>
  </w:num>
  <w:num w:numId="344">
    <w:abstractNumId w:val="343"/>
  </w:num>
  <w:num w:numId="345">
    <w:abstractNumId w:val="344"/>
  </w:num>
  <w:num w:numId="346">
    <w:abstractNumId w:val="34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329">
    <w:name w:val="Table Grid"/>
    <w:basedOn w:val="1515"/>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0">
    <w:name w:val="Table Grid Light"/>
    <w:basedOn w:val="151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1">
    <w:name w:val="Plain Table 1"/>
    <w:basedOn w:val="151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2">
    <w:name w:val="Plain Table 2"/>
    <w:basedOn w:val="151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3">
    <w:name w:val="Plain Table 3"/>
    <w:basedOn w:val="151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4">
    <w:name w:val="Plain Table 4"/>
    <w:basedOn w:val="151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5">
    <w:name w:val="Plain Table 5"/>
    <w:basedOn w:val="151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6">
    <w:name w:val="Grid Table 1 Light"/>
    <w:basedOn w:val="151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7">
    <w:name w:val="Grid Table 1 Light - Accent 1"/>
    <w:basedOn w:val="151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8">
    <w:name w:val="Grid Table 1 Light - Accent 2"/>
    <w:basedOn w:val="151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9">
    <w:name w:val="Grid Table 1 Light - Accent 3"/>
    <w:basedOn w:val="151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0">
    <w:name w:val="Grid Table 1 Light - Accent 4"/>
    <w:basedOn w:val="151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1">
    <w:name w:val="Grid Table 1 Light - Accent 5"/>
    <w:basedOn w:val="151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2">
    <w:name w:val="Grid Table 1 Light - Accent 6"/>
    <w:basedOn w:val="151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3">
    <w:name w:val="Grid Table 2"/>
    <w:basedOn w:val="151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4">
    <w:name w:val="Grid Table 2 - Accent 1"/>
    <w:basedOn w:val="151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5">
    <w:name w:val="Grid Table 2 - Accent 2"/>
    <w:basedOn w:val="151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6">
    <w:name w:val="Grid Table 2 - Accent 3"/>
    <w:basedOn w:val="151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7">
    <w:name w:val="Grid Table 2 - Accent 4"/>
    <w:basedOn w:val="151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8">
    <w:name w:val="Grid Table 2 - Accent 5"/>
    <w:basedOn w:val="151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9">
    <w:name w:val="Grid Table 2 - Accent 6"/>
    <w:basedOn w:val="151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0">
    <w:name w:val="Grid Table 3"/>
    <w:basedOn w:val="151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1">
    <w:name w:val="Grid Table 3 - Accent 1"/>
    <w:basedOn w:val="151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2">
    <w:name w:val="Grid Table 3 - Accent 2"/>
    <w:basedOn w:val="151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3">
    <w:name w:val="Grid Table 3 - Accent 3"/>
    <w:basedOn w:val="151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4">
    <w:name w:val="Grid Table 3 - Accent 4"/>
    <w:basedOn w:val="151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5">
    <w:name w:val="Grid Table 3 - Accent 5"/>
    <w:basedOn w:val="151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6">
    <w:name w:val="Grid Table 3 - Accent 6"/>
    <w:basedOn w:val="151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7">
    <w:name w:val="Grid Table 4"/>
    <w:basedOn w:val="151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8">
    <w:name w:val="Grid Table 4 - Accent 1"/>
    <w:basedOn w:val="151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9">
    <w:name w:val="Grid Table 4 - Accent 2"/>
    <w:basedOn w:val="151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0">
    <w:name w:val="Grid Table 4 - Accent 3"/>
    <w:basedOn w:val="151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1">
    <w:name w:val="Grid Table 4 - Accent 4"/>
    <w:basedOn w:val="151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2">
    <w:name w:val="Grid Table 4 - Accent 5"/>
    <w:basedOn w:val="151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3">
    <w:name w:val="Grid Table 4 - Accent 6"/>
    <w:basedOn w:val="151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4">
    <w:name w:val="Grid Table 5 Dark"/>
    <w:basedOn w:val="151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5">
    <w:name w:val="Grid Table 5 Dark- Accent 1"/>
    <w:basedOn w:val="151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6">
    <w:name w:val="Grid Table 5 Dark - Accent 2"/>
    <w:basedOn w:val="151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7">
    <w:name w:val="Grid Table 5 Dark - Accent 3"/>
    <w:basedOn w:val="151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8">
    <w:name w:val="Grid Table 5 Dark- Accent 4"/>
    <w:basedOn w:val="151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9">
    <w:name w:val="Grid Table 5 Dark - Accent 5"/>
    <w:basedOn w:val="151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0">
    <w:name w:val="Grid Table 5 Dark - Accent 6"/>
    <w:basedOn w:val="151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1">
    <w:name w:val="Grid Table 6 Colorful"/>
    <w:basedOn w:val="151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372">
    <w:name w:val="Grid Table 6 Colorful - Accent 1"/>
    <w:basedOn w:val="151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373">
    <w:name w:val="Grid Table 6 Colorful - Accent 2"/>
    <w:basedOn w:val="151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374">
    <w:name w:val="Grid Table 6 Colorful - Accent 3"/>
    <w:basedOn w:val="151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375">
    <w:name w:val="Grid Table 6 Colorful - Accent 4"/>
    <w:basedOn w:val="151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376">
    <w:name w:val="Grid Table 6 Colorful - Accent 5"/>
    <w:basedOn w:val="151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377">
    <w:name w:val="Grid Table 6 Colorful - Accent 6"/>
    <w:basedOn w:val="151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378">
    <w:name w:val="Grid Table 7 Colorful"/>
    <w:basedOn w:val="151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9">
    <w:name w:val="Grid Table 7 Colorful - Accent 1"/>
    <w:basedOn w:val="151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0">
    <w:name w:val="Grid Table 7 Colorful - Accent 2"/>
    <w:basedOn w:val="151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1">
    <w:name w:val="Grid Table 7 Colorful - Accent 3"/>
    <w:basedOn w:val="151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2">
    <w:name w:val="Grid Table 7 Colorful - Accent 4"/>
    <w:basedOn w:val="151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3">
    <w:name w:val="Grid Table 7 Colorful - Accent 5"/>
    <w:basedOn w:val="151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4">
    <w:name w:val="Grid Table 7 Colorful - Accent 6"/>
    <w:basedOn w:val="151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5">
    <w:name w:val="List Table 1 Light"/>
    <w:basedOn w:val="151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6">
    <w:name w:val="List Table 1 Light - Accent 1"/>
    <w:basedOn w:val="151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7">
    <w:name w:val="List Table 1 Light - Accent 2"/>
    <w:basedOn w:val="151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8">
    <w:name w:val="List Table 1 Light - Accent 3"/>
    <w:basedOn w:val="151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9">
    <w:name w:val="List Table 1 Light - Accent 4"/>
    <w:basedOn w:val="151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0">
    <w:name w:val="List Table 1 Light - Accent 5"/>
    <w:basedOn w:val="151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1">
    <w:name w:val="List Table 1 Light - Accent 6"/>
    <w:basedOn w:val="151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2">
    <w:name w:val="List Table 2"/>
    <w:basedOn w:val="151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3">
    <w:name w:val="List Table 2 - Accent 1"/>
    <w:basedOn w:val="151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4">
    <w:name w:val="List Table 2 - Accent 2"/>
    <w:basedOn w:val="151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5">
    <w:name w:val="List Table 2 - Accent 3"/>
    <w:basedOn w:val="151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6">
    <w:name w:val="List Table 2 - Accent 4"/>
    <w:basedOn w:val="151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7">
    <w:name w:val="List Table 2 - Accent 5"/>
    <w:basedOn w:val="151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8">
    <w:name w:val="List Table 2 - Accent 6"/>
    <w:basedOn w:val="151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9">
    <w:name w:val="List Table 3"/>
    <w:basedOn w:val="151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0">
    <w:name w:val="List Table 3 - Accent 1"/>
    <w:basedOn w:val="151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1">
    <w:name w:val="List Table 3 - Accent 2"/>
    <w:basedOn w:val="151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2">
    <w:name w:val="List Table 3 - Accent 3"/>
    <w:basedOn w:val="151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3">
    <w:name w:val="List Table 3 - Accent 4"/>
    <w:basedOn w:val="151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4">
    <w:name w:val="List Table 3 - Accent 5"/>
    <w:basedOn w:val="151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5">
    <w:name w:val="List Table 3 - Accent 6"/>
    <w:basedOn w:val="151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6">
    <w:name w:val="List Table 4"/>
    <w:basedOn w:val="151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7">
    <w:name w:val="List Table 4 - Accent 1"/>
    <w:basedOn w:val="151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8">
    <w:name w:val="List Table 4 - Accent 2"/>
    <w:basedOn w:val="151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9">
    <w:name w:val="List Table 4 - Accent 3"/>
    <w:basedOn w:val="151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0">
    <w:name w:val="List Table 4 - Accent 4"/>
    <w:basedOn w:val="151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1">
    <w:name w:val="List Table 4 - Accent 5"/>
    <w:basedOn w:val="151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2">
    <w:name w:val="List Table 4 - Accent 6"/>
    <w:basedOn w:val="151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3">
    <w:name w:val="List Table 5 Dark"/>
    <w:basedOn w:val="151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14">
    <w:name w:val="List Table 5 Dark - Accent 1"/>
    <w:basedOn w:val="151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15">
    <w:name w:val="List Table 5 Dark - Accent 2"/>
    <w:basedOn w:val="151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16">
    <w:name w:val="List Table 5 Dark - Accent 3"/>
    <w:basedOn w:val="151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17">
    <w:name w:val="List Table 5 Dark - Accent 4"/>
    <w:basedOn w:val="151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18">
    <w:name w:val="List Table 5 Dark - Accent 5"/>
    <w:basedOn w:val="151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19">
    <w:name w:val="List Table 5 Dark - Accent 6"/>
    <w:basedOn w:val="151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20">
    <w:name w:val="List Table 6 Colorful"/>
    <w:basedOn w:val="151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1">
    <w:name w:val="List Table 6 Colorful - Accent 1"/>
    <w:basedOn w:val="151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2">
    <w:name w:val="List Table 6 Colorful - Accent 2"/>
    <w:basedOn w:val="151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3">
    <w:name w:val="List Table 6 Colorful - Accent 3"/>
    <w:basedOn w:val="151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4">
    <w:name w:val="List Table 6 Colorful - Accent 4"/>
    <w:basedOn w:val="151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5">
    <w:name w:val="List Table 6 Colorful - Accent 5"/>
    <w:basedOn w:val="151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6">
    <w:name w:val="List Table 6 Colorful - Accent 6"/>
    <w:basedOn w:val="151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7">
    <w:name w:val="List Table 7 Colorful"/>
    <w:basedOn w:val="151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428">
    <w:name w:val="List Table 7 Colorful - Accent 1"/>
    <w:basedOn w:val="151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429">
    <w:name w:val="List Table 7 Colorful - Accent 2"/>
    <w:basedOn w:val="151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430">
    <w:name w:val="List Table 7 Colorful - Accent 3"/>
    <w:basedOn w:val="151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431">
    <w:name w:val="List Table 7 Colorful - Accent 4"/>
    <w:basedOn w:val="151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432">
    <w:name w:val="List Table 7 Colorful - Accent 5"/>
    <w:basedOn w:val="151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1433">
    <w:name w:val="List Table 7 Colorful - Accent 6"/>
    <w:basedOn w:val="151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434">
    <w:name w:val="Lined - Accent"/>
    <w:basedOn w:val="151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5">
    <w:name w:val="Lined - Accent 1"/>
    <w:basedOn w:val="151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6">
    <w:name w:val="Lined - Accent 2"/>
    <w:basedOn w:val="151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7">
    <w:name w:val="Lined - Accent 3"/>
    <w:basedOn w:val="151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8">
    <w:name w:val="Lined - Accent 4"/>
    <w:basedOn w:val="151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9">
    <w:name w:val="Lined - Accent 5"/>
    <w:basedOn w:val="151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0">
    <w:name w:val="Lined - Accent 6"/>
    <w:basedOn w:val="151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1">
    <w:name w:val="Bordered &amp; Lined - Accent"/>
    <w:basedOn w:val="151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2">
    <w:name w:val="Bordered &amp; Lined - Accent 1"/>
    <w:basedOn w:val="151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3">
    <w:name w:val="Bordered &amp; Lined - Accent 2"/>
    <w:basedOn w:val="151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4">
    <w:name w:val="Bordered &amp; Lined - Accent 3"/>
    <w:basedOn w:val="151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5">
    <w:name w:val="Bordered &amp; Lined - Accent 4"/>
    <w:basedOn w:val="151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6">
    <w:name w:val="Bordered &amp; Lined - Accent 5"/>
    <w:basedOn w:val="151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7">
    <w:name w:val="Bordered &amp; Lined - Accent 6"/>
    <w:basedOn w:val="151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8">
    <w:name w:val="Bordered"/>
    <w:basedOn w:val="151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9">
    <w:name w:val="Bordered - Accent 1"/>
    <w:basedOn w:val="151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0">
    <w:name w:val="Bordered - Accent 2"/>
    <w:basedOn w:val="151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1">
    <w:name w:val="Bordered - Accent 3"/>
    <w:basedOn w:val="151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2">
    <w:name w:val="Bordered - Accent 4"/>
    <w:basedOn w:val="151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3">
    <w:name w:val="Bordered - Accent 5"/>
    <w:basedOn w:val="151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4">
    <w:name w:val="Bordered - Accent 6"/>
    <w:basedOn w:val="151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455">
    <w:name w:val="Heading 1"/>
    <w:basedOn w:val="1514"/>
    <w:next w:val="1514"/>
    <w:link w:val="1465"/>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456">
    <w:name w:val="Heading 2"/>
    <w:basedOn w:val="1514"/>
    <w:next w:val="1514"/>
    <w:link w:val="1466"/>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457">
    <w:name w:val="Heading 3"/>
    <w:basedOn w:val="1514"/>
    <w:next w:val="1514"/>
    <w:link w:val="1467"/>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458">
    <w:name w:val="Heading 4"/>
    <w:basedOn w:val="1514"/>
    <w:next w:val="1514"/>
    <w:link w:val="1468"/>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459">
    <w:name w:val="Heading 5"/>
    <w:basedOn w:val="1514"/>
    <w:next w:val="1514"/>
    <w:link w:val="1469"/>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460">
    <w:name w:val="Heading 6"/>
    <w:basedOn w:val="1514"/>
    <w:next w:val="1514"/>
    <w:link w:val="1470"/>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461">
    <w:name w:val="Heading 7"/>
    <w:basedOn w:val="1514"/>
    <w:next w:val="1514"/>
    <w:link w:val="1471"/>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2">
    <w:name w:val="Heading 8"/>
    <w:basedOn w:val="1514"/>
    <w:next w:val="1514"/>
    <w:link w:val="1472"/>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63">
    <w:name w:val="Heading 9"/>
    <w:basedOn w:val="1514"/>
    <w:next w:val="1514"/>
    <w:link w:val="1473"/>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64" w:default="1">
    <w:name w:val="Default Paragraph Font"/>
    <w:uiPriority w:val="1"/>
    <w:semiHidden/>
    <w:unhideWhenUsed/>
    <w:pPr>
      <w:pBdr/>
      <w:spacing/>
      <w:ind/>
    </w:pPr>
  </w:style>
  <w:style w:type="character" w:styleId="1465">
    <w:name w:val="Heading 1 Char"/>
    <w:basedOn w:val="1464"/>
    <w:link w:val="1455"/>
    <w:uiPriority w:val="9"/>
    <w:pPr>
      <w:pBdr/>
      <w:spacing/>
      <w:ind/>
    </w:pPr>
    <w:rPr>
      <w:rFonts w:ascii="Arial" w:hAnsi="Arial" w:eastAsia="Arial" w:cs="Arial"/>
      <w:color w:val="0f4761" w:themeColor="accent1" w:themeShade="BF"/>
      <w:sz w:val="40"/>
      <w:szCs w:val="40"/>
    </w:rPr>
  </w:style>
  <w:style w:type="character" w:styleId="1466">
    <w:name w:val="Heading 2 Char"/>
    <w:basedOn w:val="1464"/>
    <w:link w:val="1456"/>
    <w:uiPriority w:val="9"/>
    <w:pPr>
      <w:pBdr/>
      <w:spacing/>
      <w:ind/>
    </w:pPr>
    <w:rPr>
      <w:rFonts w:ascii="Arial" w:hAnsi="Arial" w:eastAsia="Arial" w:cs="Arial"/>
      <w:color w:val="0f4761" w:themeColor="accent1" w:themeShade="BF"/>
      <w:sz w:val="32"/>
      <w:szCs w:val="32"/>
    </w:rPr>
  </w:style>
  <w:style w:type="character" w:styleId="1467">
    <w:name w:val="Heading 3 Char"/>
    <w:basedOn w:val="1464"/>
    <w:link w:val="1457"/>
    <w:uiPriority w:val="9"/>
    <w:pPr>
      <w:pBdr/>
      <w:spacing/>
      <w:ind/>
    </w:pPr>
    <w:rPr>
      <w:rFonts w:ascii="Arial" w:hAnsi="Arial" w:eastAsia="Arial" w:cs="Arial"/>
      <w:color w:val="0f4761" w:themeColor="accent1" w:themeShade="BF"/>
      <w:sz w:val="28"/>
      <w:szCs w:val="28"/>
    </w:rPr>
  </w:style>
  <w:style w:type="character" w:styleId="1468">
    <w:name w:val="Heading 4 Char"/>
    <w:basedOn w:val="1464"/>
    <w:link w:val="1458"/>
    <w:uiPriority w:val="9"/>
    <w:pPr>
      <w:pBdr/>
      <w:spacing/>
      <w:ind/>
    </w:pPr>
    <w:rPr>
      <w:rFonts w:ascii="Arial" w:hAnsi="Arial" w:eastAsia="Arial" w:cs="Arial"/>
      <w:i/>
      <w:iCs/>
      <w:color w:val="0f4761" w:themeColor="accent1" w:themeShade="BF"/>
    </w:rPr>
  </w:style>
  <w:style w:type="character" w:styleId="1469">
    <w:name w:val="Heading 5 Char"/>
    <w:basedOn w:val="1464"/>
    <w:link w:val="1459"/>
    <w:uiPriority w:val="9"/>
    <w:pPr>
      <w:pBdr/>
      <w:spacing/>
      <w:ind/>
    </w:pPr>
    <w:rPr>
      <w:rFonts w:ascii="Arial" w:hAnsi="Arial" w:eastAsia="Arial" w:cs="Arial"/>
      <w:color w:val="0f4761" w:themeColor="accent1" w:themeShade="BF"/>
    </w:rPr>
  </w:style>
  <w:style w:type="character" w:styleId="1470">
    <w:name w:val="Heading 6 Char"/>
    <w:basedOn w:val="1464"/>
    <w:link w:val="1460"/>
    <w:uiPriority w:val="9"/>
    <w:pPr>
      <w:pBdr/>
      <w:spacing/>
      <w:ind/>
    </w:pPr>
    <w:rPr>
      <w:rFonts w:ascii="Arial" w:hAnsi="Arial" w:eastAsia="Arial" w:cs="Arial"/>
      <w:i/>
      <w:iCs/>
      <w:color w:val="595959" w:themeColor="text1" w:themeTint="A6"/>
    </w:rPr>
  </w:style>
  <w:style w:type="character" w:styleId="1471">
    <w:name w:val="Heading 7 Char"/>
    <w:basedOn w:val="1464"/>
    <w:link w:val="1461"/>
    <w:uiPriority w:val="9"/>
    <w:pPr>
      <w:pBdr/>
      <w:spacing/>
      <w:ind/>
    </w:pPr>
    <w:rPr>
      <w:rFonts w:ascii="Arial" w:hAnsi="Arial" w:eastAsia="Arial" w:cs="Arial"/>
      <w:color w:val="595959" w:themeColor="text1" w:themeTint="A6"/>
    </w:rPr>
  </w:style>
  <w:style w:type="character" w:styleId="1472">
    <w:name w:val="Heading 8 Char"/>
    <w:basedOn w:val="1464"/>
    <w:link w:val="1462"/>
    <w:uiPriority w:val="9"/>
    <w:pPr>
      <w:pBdr/>
      <w:spacing/>
      <w:ind/>
    </w:pPr>
    <w:rPr>
      <w:rFonts w:ascii="Arial" w:hAnsi="Arial" w:eastAsia="Arial" w:cs="Arial"/>
      <w:i/>
      <w:iCs/>
      <w:color w:val="272727" w:themeColor="text1" w:themeTint="D8"/>
    </w:rPr>
  </w:style>
  <w:style w:type="character" w:styleId="1473">
    <w:name w:val="Heading 9 Char"/>
    <w:basedOn w:val="1464"/>
    <w:link w:val="1463"/>
    <w:uiPriority w:val="9"/>
    <w:pPr>
      <w:pBdr/>
      <w:spacing/>
      <w:ind/>
    </w:pPr>
    <w:rPr>
      <w:rFonts w:ascii="Arial" w:hAnsi="Arial" w:eastAsia="Arial" w:cs="Arial"/>
      <w:i/>
      <w:iCs/>
      <w:color w:val="272727" w:themeColor="text1" w:themeTint="D8"/>
    </w:rPr>
  </w:style>
  <w:style w:type="paragraph" w:styleId="1474">
    <w:name w:val="Title"/>
    <w:basedOn w:val="1514"/>
    <w:next w:val="1514"/>
    <w:link w:val="1475"/>
    <w:uiPriority w:val="10"/>
    <w:qFormat/>
    <w:pPr>
      <w:pBdr/>
      <w:spacing w:after="80" w:line="240" w:lineRule="auto"/>
      <w:ind/>
      <w:contextualSpacing w:val="true"/>
    </w:pPr>
    <w:rPr>
      <w:rFonts w:ascii="Arial" w:hAnsi="Arial" w:eastAsia="Arial" w:cs="Arial"/>
      <w:spacing w:val="-10"/>
      <w:sz w:val="56"/>
      <w:szCs w:val="56"/>
    </w:rPr>
  </w:style>
  <w:style w:type="character" w:styleId="1475">
    <w:name w:val="Title Char"/>
    <w:basedOn w:val="1464"/>
    <w:link w:val="1474"/>
    <w:uiPriority w:val="10"/>
    <w:pPr>
      <w:pBdr/>
      <w:spacing/>
      <w:ind/>
    </w:pPr>
    <w:rPr>
      <w:rFonts w:ascii="Arial" w:hAnsi="Arial" w:eastAsia="Arial" w:cs="Arial"/>
      <w:spacing w:val="-10"/>
      <w:sz w:val="56"/>
      <w:szCs w:val="56"/>
    </w:rPr>
  </w:style>
  <w:style w:type="paragraph" w:styleId="1476">
    <w:name w:val="Subtitle"/>
    <w:basedOn w:val="1514"/>
    <w:next w:val="1514"/>
    <w:link w:val="1477"/>
    <w:uiPriority w:val="11"/>
    <w:qFormat/>
    <w:pPr>
      <w:numPr>
        <w:ilvl w:val="1"/>
      </w:numPr>
      <w:pBdr/>
      <w:spacing/>
      <w:ind/>
    </w:pPr>
    <w:rPr>
      <w:color w:val="595959" w:themeColor="text1" w:themeTint="A6"/>
      <w:spacing w:val="15"/>
      <w:sz w:val="28"/>
      <w:szCs w:val="28"/>
    </w:rPr>
  </w:style>
  <w:style w:type="character" w:styleId="1477">
    <w:name w:val="Subtitle Char"/>
    <w:basedOn w:val="1464"/>
    <w:link w:val="1476"/>
    <w:uiPriority w:val="11"/>
    <w:pPr>
      <w:pBdr/>
      <w:spacing/>
      <w:ind/>
    </w:pPr>
    <w:rPr>
      <w:color w:val="595959" w:themeColor="text1" w:themeTint="A6"/>
      <w:spacing w:val="15"/>
      <w:sz w:val="28"/>
      <w:szCs w:val="28"/>
    </w:rPr>
  </w:style>
  <w:style w:type="paragraph" w:styleId="1478">
    <w:name w:val="Quote"/>
    <w:basedOn w:val="1514"/>
    <w:next w:val="1514"/>
    <w:link w:val="1479"/>
    <w:uiPriority w:val="29"/>
    <w:qFormat/>
    <w:pPr>
      <w:pBdr/>
      <w:spacing w:before="160"/>
      <w:ind/>
      <w:jc w:val="center"/>
    </w:pPr>
    <w:rPr>
      <w:i/>
      <w:iCs/>
      <w:color w:val="404040" w:themeColor="text1" w:themeTint="BF"/>
    </w:rPr>
  </w:style>
  <w:style w:type="character" w:styleId="1479">
    <w:name w:val="Quote Char"/>
    <w:basedOn w:val="1464"/>
    <w:link w:val="1478"/>
    <w:uiPriority w:val="29"/>
    <w:pPr>
      <w:pBdr/>
      <w:spacing/>
      <w:ind/>
    </w:pPr>
    <w:rPr>
      <w:i/>
      <w:iCs/>
      <w:color w:val="404040" w:themeColor="text1" w:themeTint="BF"/>
    </w:rPr>
  </w:style>
  <w:style w:type="character" w:styleId="1480">
    <w:name w:val="Intense Emphasis"/>
    <w:basedOn w:val="1464"/>
    <w:uiPriority w:val="21"/>
    <w:qFormat/>
    <w:pPr>
      <w:pBdr/>
      <w:spacing/>
      <w:ind/>
    </w:pPr>
    <w:rPr>
      <w:i/>
      <w:iCs/>
      <w:color w:val="0f4761" w:themeColor="accent1" w:themeShade="BF"/>
    </w:rPr>
  </w:style>
  <w:style w:type="paragraph" w:styleId="1481">
    <w:name w:val="Intense Quote"/>
    <w:basedOn w:val="1514"/>
    <w:next w:val="1514"/>
    <w:link w:val="1482"/>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482">
    <w:name w:val="Intense Quote Char"/>
    <w:basedOn w:val="1464"/>
    <w:link w:val="1481"/>
    <w:uiPriority w:val="30"/>
    <w:pPr>
      <w:pBdr/>
      <w:spacing/>
      <w:ind/>
    </w:pPr>
    <w:rPr>
      <w:i/>
      <w:iCs/>
      <w:color w:val="0f4761" w:themeColor="accent1" w:themeShade="BF"/>
    </w:rPr>
  </w:style>
  <w:style w:type="character" w:styleId="1483">
    <w:name w:val="Intense Reference"/>
    <w:basedOn w:val="1464"/>
    <w:uiPriority w:val="32"/>
    <w:qFormat/>
    <w:pPr>
      <w:pBdr/>
      <w:spacing/>
      <w:ind/>
    </w:pPr>
    <w:rPr>
      <w:b/>
      <w:bCs/>
      <w:smallCaps/>
      <w:color w:val="0f4761" w:themeColor="accent1" w:themeShade="BF"/>
      <w:spacing w:val="5"/>
    </w:rPr>
  </w:style>
  <w:style w:type="character" w:styleId="1484">
    <w:name w:val="Subtle Emphasis"/>
    <w:basedOn w:val="1464"/>
    <w:uiPriority w:val="19"/>
    <w:qFormat/>
    <w:pPr>
      <w:pBdr/>
      <w:spacing/>
      <w:ind/>
    </w:pPr>
    <w:rPr>
      <w:i/>
      <w:iCs/>
      <w:color w:val="404040" w:themeColor="text1" w:themeTint="BF"/>
    </w:rPr>
  </w:style>
  <w:style w:type="character" w:styleId="1485">
    <w:name w:val="Emphasis"/>
    <w:basedOn w:val="1464"/>
    <w:uiPriority w:val="20"/>
    <w:qFormat/>
    <w:pPr>
      <w:pBdr/>
      <w:spacing/>
      <w:ind/>
    </w:pPr>
    <w:rPr>
      <w:i/>
      <w:iCs/>
    </w:rPr>
  </w:style>
  <w:style w:type="character" w:styleId="1486">
    <w:name w:val="Strong"/>
    <w:basedOn w:val="1464"/>
    <w:uiPriority w:val="22"/>
    <w:qFormat/>
    <w:pPr>
      <w:pBdr/>
      <w:spacing/>
      <w:ind/>
    </w:pPr>
    <w:rPr>
      <w:b/>
      <w:bCs/>
    </w:rPr>
  </w:style>
  <w:style w:type="character" w:styleId="1487">
    <w:name w:val="Subtle Reference"/>
    <w:basedOn w:val="1464"/>
    <w:uiPriority w:val="31"/>
    <w:qFormat/>
    <w:pPr>
      <w:pBdr/>
      <w:spacing/>
      <w:ind/>
    </w:pPr>
    <w:rPr>
      <w:smallCaps/>
      <w:color w:val="5a5a5a" w:themeColor="text1" w:themeTint="A5"/>
    </w:rPr>
  </w:style>
  <w:style w:type="character" w:styleId="1488">
    <w:name w:val="Book Title"/>
    <w:basedOn w:val="1464"/>
    <w:uiPriority w:val="33"/>
    <w:qFormat/>
    <w:pPr>
      <w:pBdr/>
      <w:spacing/>
      <w:ind/>
    </w:pPr>
    <w:rPr>
      <w:b/>
      <w:bCs/>
      <w:i/>
      <w:iCs/>
      <w:spacing w:val="5"/>
    </w:rPr>
  </w:style>
  <w:style w:type="paragraph" w:styleId="1489">
    <w:name w:val="Header"/>
    <w:basedOn w:val="1514"/>
    <w:link w:val="1490"/>
    <w:uiPriority w:val="99"/>
    <w:unhideWhenUsed/>
    <w:pPr>
      <w:pBdr/>
      <w:tabs>
        <w:tab w:val="center" w:leader="none" w:pos="4844"/>
        <w:tab w:val="right" w:leader="none" w:pos="9689"/>
      </w:tabs>
      <w:spacing w:after="0" w:line="240" w:lineRule="auto"/>
      <w:ind/>
    </w:pPr>
  </w:style>
  <w:style w:type="character" w:styleId="1490">
    <w:name w:val="Header Char"/>
    <w:basedOn w:val="1464"/>
    <w:link w:val="1489"/>
    <w:uiPriority w:val="99"/>
    <w:pPr>
      <w:pBdr/>
      <w:spacing/>
      <w:ind/>
    </w:pPr>
  </w:style>
  <w:style w:type="paragraph" w:styleId="1491">
    <w:name w:val="Footer"/>
    <w:basedOn w:val="1514"/>
    <w:link w:val="1492"/>
    <w:uiPriority w:val="99"/>
    <w:unhideWhenUsed/>
    <w:pPr>
      <w:pBdr/>
      <w:tabs>
        <w:tab w:val="center" w:leader="none" w:pos="4844"/>
        <w:tab w:val="right" w:leader="none" w:pos="9689"/>
      </w:tabs>
      <w:spacing w:after="0" w:line="240" w:lineRule="auto"/>
      <w:ind/>
    </w:pPr>
  </w:style>
  <w:style w:type="character" w:styleId="1492">
    <w:name w:val="Footer Char"/>
    <w:basedOn w:val="1464"/>
    <w:link w:val="1491"/>
    <w:uiPriority w:val="99"/>
    <w:pPr>
      <w:pBdr/>
      <w:spacing/>
      <w:ind/>
    </w:pPr>
  </w:style>
  <w:style w:type="paragraph" w:styleId="1493">
    <w:name w:val="Caption"/>
    <w:basedOn w:val="1514"/>
    <w:next w:val="1514"/>
    <w:uiPriority w:val="35"/>
    <w:unhideWhenUsed/>
    <w:qFormat/>
    <w:pPr>
      <w:pBdr/>
      <w:spacing w:after="200" w:line="240" w:lineRule="auto"/>
      <w:ind/>
    </w:pPr>
    <w:rPr>
      <w:i/>
      <w:iCs/>
      <w:color w:val="0e2841" w:themeColor="text2"/>
      <w:sz w:val="18"/>
      <w:szCs w:val="18"/>
    </w:rPr>
  </w:style>
  <w:style w:type="paragraph" w:styleId="1494">
    <w:name w:val="footnote text"/>
    <w:basedOn w:val="1514"/>
    <w:link w:val="1495"/>
    <w:uiPriority w:val="99"/>
    <w:semiHidden/>
    <w:unhideWhenUsed/>
    <w:pPr>
      <w:pBdr/>
      <w:spacing w:after="0" w:line="240" w:lineRule="auto"/>
      <w:ind/>
    </w:pPr>
    <w:rPr>
      <w:sz w:val="20"/>
      <w:szCs w:val="20"/>
    </w:rPr>
  </w:style>
  <w:style w:type="character" w:styleId="1495">
    <w:name w:val="Footnote Text Char"/>
    <w:basedOn w:val="1464"/>
    <w:link w:val="1494"/>
    <w:uiPriority w:val="99"/>
    <w:semiHidden/>
    <w:pPr>
      <w:pBdr/>
      <w:spacing/>
      <w:ind/>
    </w:pPr>
    <w:rPr>
      <w:sz w:val="20"/>
      <w:szCs w:val="20"/>
    </w:rPr>
  </w:style>
  <w:style w:type="character" w:styleId="1496">
    <w:name w:val="footnote reference"/>
    <w:basedOn w:val="1464"/>
    <w:uiPriority w:val="99"/>
    <w:semiHidden/>
    <w:unhideWhenUsed/>
    <w:pPr>
      <w:pBdr/>
      <w:spacing/>
      <w:ind/>
    </w:pPr>
    <w:rPr>
      <w:vertAlign w:val="superscript"/>
    </w:rPr>
  </w:style>
  <w:style w:type="paragraph" w:styleId="1497">
    <w:name w:val="endnote text"/>
    <w:basedOn w:val="1514"/>
    <w:link w:val="1498"/>
    <w:uiPriority w:val="99"/>
    <w:semiHidden/>
    <w:unhideWhenUsed/>
    <w:pPr>
      <w:pBdr/>
      <w:spacing w:after="0" w:line="240" w:lineRule="auto"/>
      <w:ind/>
    </w:pPr>
    <w:rPr>
      <w:sz w:val="20"/>
      <w:szCs w:val="20"/>
    </w:rPr>
  </w:style>
  <w:style w:type="character" w:styleId="1498">
    <w:name w:val="Endnote Text Char"/>
    <w:basedOn w:val="1464"/>
    <w:link w:val="1497"/>
    <w:uiPriority w:val="99"/>
    <w:semiHidden/>
    <w:pPr>
      <w:pBdr/>
      <w:spacing/>
      <w:ind/>
    </w:pPr>
    <w:rPr>
      <w:sz w:val="20"/>
      <w:szCs w:val="20"/>
    </w:rPr>
  </w:style>
  <w:style w:type="character" w:styleId="1499">
    <w:name w:val="endnote reference"/>
    <w:basedOn w:val="1464"/>
    <w:uiPriority w:val="99"/>
    <w:semiHidden/>
    <w:unhideWhenUsed/>
    <w:pPr>
      <w:pBdr/>
      <w:spacing/>
      <w:ind/>
    </w:pPr>
    <w:rPr>
      <w:vertAlign w:val="superscript"/>
    </w:rPr>
  </w:style>
  <w:style w:type="character" w:styleId="1500">
    <w:name w:val="Hyperlink"/>
    <w:basedOn w:val="1464"/>
    <w:uiPriority w:val="99"/>
    <w:unhideWhenUsed/>
    <w:pPr>
      <w:pBdr/>
      <w:spacing/>
      <w:ind/>
    </w:pPr>
    <w:rPr>
      <w:color w:val="0563c1" w:themeColor="hyperlink"/>
      <w:u w:val="single"/>
    </w:rPr>
  </w:style>
  <w:style w:type="character" w:styleId="1501">
    <w:name w:val="FollowedHyperlink"/>
    <w:basedOn w:val="1464"/>
    <w:uiPriority w:val="99"/>
    <w:semiHidden/>
    <w:unhideWhenUsed/>
    <w:pPr>
      <w:pBdr/>
      <w:spacing/>
      <w:ind/>
    </w:pPr>
    <w:rPr>
      <w:color w:val="954f72" w:themeColor="followedHyperlink"/>
      <w:u w:val="single"/>
    </w:rPr>
  </w:style>
  <w:style w:type="paragraph" w:styleId="1502">
    <w:name w:val="toc 1"/>
    <w:basedOn w:val="1514"/>
    <w:next w:val="1514"/>
    <w:uiPriority w:val="39"/>
    <w:unhideWhenUsed/>
    <w:pPr>
      <w:pBdr/>
      <w:spacing w:after="100"/>
      <w:ind/>
    </w:pPr>
  </w:style>
  <w:style w:type="paragraph" w:styleId="1503">
    <w:name w:val="toc 2"/>
    <w:basedOn w:val="1514"/>
    <w:next w:val="1514"/>
    <w:uiPriority w:val="39"/>
    <w:unhideWhenUsed/>
    <w:pPr>
      <w:pBdr/>
      <w:spacing w:after="100"/>
      <w:ind w:left="220"/>
    </w:pPr>
  </w:style>
  <w:style w:type="paragraph" w:styleId="1504">
    <w:name w:val="toc 3"/>
    <w:basedOn w:val="1514"/>
    <w:next w:val="1514"/>
    <w:uiPriority w:val="39"/>
    <w:unhideWhenUsed/>
    <w:pPr>
      <w:pBdr/>
      <w:spacing w:after="100"/>
      <w:ind w:left="440"/>
    </w:pPr>
  </w:style>
  <w:style w:type="paragraph" w:styleId="1505">
    <w:name w:val="toc 4"/>
    <w:basedOn w:val="1514"/>
    <w:next w:val="1514"/>
    <w:uiPriority w:val="39"/>
    <w:unhideWhenUsed/>
    <w:pPr>
      <w:pBdr/>
      <w:spacing w:after="100"/>
      <w:ind w:left="660"/>
    </w:pPr>
  </w:style>
  <w:style w:type="paragraph" w:styleId="1506">
    <w:name w:val="toc 5"/>
    <w:basedOn w:val="1514"/>
    <w:next w:val="1514"/>
    <w:uiPriority w:val="39"/>
    <w:unhideWhenUsed/>
    <w:pPr>
      <w:pBdr/>
      <w:spacing w:after="100"/>
      <w:ind w:left="880"/>
    </w:pPr>
  </w:style>
  <w:style w:type="paragraph" w:styleId="1507">
    <w:name w:val="toc 6"/>
    <w:basedOn w:val="1514"/>
    <w:next w:val="1514"/>
    <w:uiPriority w:val="39"/>
    <w:unhideWhenUsed/>
    <w:pPr>
      <w:pBdr/>
      <w:spacing w:after="100"/>
      <w:ind w:left="1100"/>
    </w:pPr>
  </w:style>
  <w:style w:type="paragraph" w:styleId="1508">
    <w:name w:val="toc 7"/>
    <w:basedOn w:val="1514"/>
    <w:next w:val="1514"/>
    <w:uiPriority w:val="39"/>
    <w:unhideWhenUsed/>
    <w:pPr>
      <w:pBdr/>
      <w:spacing w:after="100"/>
      <w:ind w:left="1320"/>
    </w:pPr>
  </w:style>
  <w:style w:type="paragraph" w:styleId="1509">
    <w:name w:val="toc 8"/>
    <w:basedOn w:val="1514"/>
    <w:next w:val="1514"/>
    <w:uiPriority w:val="39"/>
    <w:unhideWhenUsed/>
    <w:pPr>
      <w:pBdr/>
      <w:spacing w:after="100"/>
      <w:ind w:left="1540"/>
    </w:pPr>
  </w:style>
  <w:style w:type="paragraph" w:styleId="1510">
    <w:name w:val="toc 9"/>
    <w:basedOn w:val="1514"/>
    <w:next w:val="1514"/>
    <w:uiPriority w:val="39"/>
    <w:unhideWhenUsed/>
    <w:pPr>
      <w:pBdr/>
      <w:spacing w:after="100"/>
      <w:ind w:left="1760"/>
    </w:pPr>
  </w:style>
  <w:style w:type="character" w:styleId="1511">
    <w:name w:val="Placeholder Text"/>
    <w:basedOn w:val="1464"/>
    <w:uiPriority w:val="99"/>
    <w:semiHidden/>
    <w:pPr>
      <w:pBdr/>
      <w:spacing/>
      <w:ind/>
    </w:pPr>
    <w:rPr>
      <w:color w:val="666666"/>
    </w:rPr>
  </w:style>
  <w:style w:type="paragraph" w:styleId="1512">
    <w:name w:val="TOC Heading"/>
    <w:uiPriority w:val="39"/>
    <w:unhideWhenUsed/>
    <w:pPr>
      <w:pBdr/>
      <w:spacing/>
      <w:ind/>
    </w:pPr>
  </w:style>
  <w:style w:type="paragraph" w:styleId="1513">
    <w:name w:val="table of figures"/>
    <w:basedOn w:val="1514"/>
    <w:next w:val="1514"/>
    <w:uiPriority w:val="99"/>
    <w:unhideWhenUsed/>
    <w:pPr>
      <w:pBdr/>
      <w:spacing w:after="0" w:afterAutospacing="0"/>
      <w:ind/>
    </w:pPr>
  </w:style>
  <w:style w:type="paragraph" w:styleId="1514" w:default="1">
    <w:name w:val="Normal"/>
    <w:qFormat/>
    <w:pPr>
      <w:pBdr/>
      <w:spacing/>
      <w:ind/>
    </w:pPr>
  </w:style>
  <w:style w:type="table" w:styleId="151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516" w:default="1">
    <w:name w:val="No List"/>
    <w:uiPriority w:val="99"/>
    <w:semiHidden/>
    <w:unhideWhenUsed/>
    <w:pPr>
      <w:pBdr/>
      <w:spacing/>
      <w:ind/>
    </w:pPr>
  </w:style>
  <w:style w:type="paragraph" w:styleId="1517">
    <w:name w:val="No Spacing"/>
    <w:basedOn w:val="1514"/>
    <w:uiPriority w:val="1"/>
    <w:qFormat/>
    <w:pPr>
      <w:pBdr/>
      <w:spacing w:after="0" w:line="240" w:lineRule="auto"/>
      <w:ind/>
    </w:pPr>
  </w:style>
  <w:style w:type="paragraph" w:styleId="1518">
    <w:name w:val="List Paragraph"/>
    <w:basedOn w:val="1514"/>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ONLYOFFICE/9.2.0.100</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7</cp:revision>
  <dcterms:modified xsi:type="dcterms:W3CDTF">2026-04-20T18:24:52Z</dcterms:modified>
</cp:coreProperties>
</file>