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pos="4252" w:val="center"/>
        </w:tabs>
        <w:ind w:left="0" w:right="0" w:firstLine="0"/>
        <w:jc w:val="left"/>
        <w:rPr>
          <w:b w:val="1"/>
          <w:bCs w:val="1"/>
          <w:sz w:val="28"/>
          <w:szCs w:val="28"/>
        </w:rPr>
      </w:pPr>
      <w:bookmarkStart w:colFirst="0" w:colLast="0" w:name="_np7hzb9aoy4b" w:id="0"/>
      <w:bookmarkEnd w:id="0"/>
      <w:r w:rsidDel="00000000" w:rsidR="00000000" w:rsidRPr="00000000">
        <w:rPr>
          <w:rFonts w:ascii="Times New Roman" w:hAnsi="Times New Roman" w:eastAsia="Times New Roman" w:cs="Times New Roman"/>
          <w:b/>
          <w:bCs w:val="1"/>
          <w:i w:val="0"/>
          <w:color w:val="000000"/>
          <w:sz w:val="28"/>
          <w:szCs w:val="28"/>
          <w:rtl w:val="0"/>
        </w:rPr>
        <w:tab/>
        <w:t>FACULDADE DE TECNOLOGIA DE SÃO JOSÉ DOS CAMPOS</w:t>
      </w:r>
    </w:p>
    <w:p w:rsidR="00000000" w:rsidDel="00000000" w:rsidP="00000000" w:rsidRDefault="00000000" w:rsidRPr="00000000" w14:paraId="00000002">
      <w:pPr>
        <w:tabs>
          <w:tab w:pos="4252" w:val="center"/>
        </w:tabs>
        <w:ind w:left="0" w:right="0" w:firstLine="0"/>
        <w:jc w:val="left"/>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ab/>
        <w:t>FATEC PROFESSOR JESSEN VIDAL</w:t>
      </w:r>
      <w:r w:rsidDel="00000000" w:rsidR="00000000" w:rsidRPr="00000000">
        <w:rPr>
          <w:b w:val="1"/>
          <w:bCs w:val="1"/>
          <w:smallCaps w:val="1"/>
          <w:sz w:val="28"/>
          <w:szCs w:val="28"/>
          <w:rtl w:val="0"/>
        </w:rPr>
        <w:t xml:space="preserve"/>
      </w:r>
      <w:r w:rsidDel="00000000" w:rsidR="00000000" w:rsidRPr="00000000">
        <w:rPr>
          <w:rtl w:val="0"/>
        </w:rPr>
      </w:r>
    </w:p>
    <w:p w:rsidR="00000000" w:rsidDel="00000000" w:rsidP="00000000" w:rsidRDefault="00000000" w:rsidRPr="00000000" w14:paraId="00000003">
      <w:pPr>
        <w:ind w:firstLine="288"/>
        <w:jc w:val="center"/>
        <w:rPr/>
      </w:pPr>
      <w:r w:rsidDel="00000000" w:rsidR="00000000" w:rsidRPr="00000000">
        <w:rPr>
          <w:rtl w:val="0"/>
        </w:rPr>
      </w:r>
    </w:p>
    <w:p w:rsidR="00000000" w:rsidDel="00000000" w:rsidP="00000000" w:rsidRDefault="00000000" w:rsidRPr="00000000" w14:paraId="00000004">
      <w:pPr>
        <w:ind w:firstLine="288"/>
        <w:jc w:val="center"/>
        <w:rPr>
          <w:b w:val="1"/>
          <w:bCs w:val="1"/>
        </w:rPr>
      </w:pPr>
      <w:r w:rsidDel="00000000" w:rsidR="00000000" w:rsidRPr="00000000">
        <w:rPr>
          <w:rtl w:val="0"/>
        </w:rPr>
      </w:r>
    </w:p>
    <w:p w:rsidR="00000000" w:rsidDel="00000000" w:rsidP="00000000" w:rsidRDefault="00000000" w:rsidRPr="00000000" w14:paraId="00000005">
      <w:pPr>
        <w:ind w:firstLine="288"/>
        <w:jc w:val="center"/>
        <w:rPr>
          <w:b w:val="1"/>
          <w:bCs w:val="1"/>
        </w:rPr>
      </w:pPr>
      <w:r w:rsidDel="00000000" w:rsidR="00000000" w:rsidRPr="00000000">
        <w:rPr>
          <w:rtl w:val="0"/>
        </w:rPr>
      </w:r>
    </w:p>
    <w:p w:rsidR="00000000" w:rsidDel="00000000" w:rsidP="00000000" w:rsidRDefault="00000000" w:rsidRPr="00000000" w14:paraId="00000006">
      <w:pPr>
        <w:ind w:firstLine="288"/>
        <w:jc w:val="center"/>
        <w:rPr>
          <w:b w:val="1"/>
          <w:bCs w:val="1"/>
        </w:rPr>
      </w:pPr>
      <w:r w:rsidDel="00000000" w:rsidR="00000000" w:rsidRPr="00000000">
        <w:rPr>
          <w:rtl w:val="0"/>
        </w:rPr>
      </w:r>
    </w:p>
    <w:p w:rsidR="00000000" w:rsidDel="00000000" w:rsidP="00000000" w:rsidRDefault="00000000" w:rsidRPr="00000000" w14:paraId="00000007">
      <w:pPr>
        <w:ind w:firstLine="288"/>
        <w:jc w:val="center"/>
        <w:rPr>
          <w:b w:val="1"/>
          <w:bCs w:val="1"/>
        </w:rPr>
      </w:pPr>
      <w:r w:rsidDel="00000000" w:rsidR="00000000" w:rsidRPr="00000000">
        <w:rPr>
          <w:rtl w:val="0"/>
        </w:rPr>
      </w:r>
    </w:p>
    <w:p w:rsidR="00000000" w:rsidDel="00000000" w:rsidP="00000000" w:rsidRDefault="00000000" w:rsidRPr="00000000" w14:paraId="00000008">
      <w:pPr>
        <w:ind w:firstLine="288"/>
        <w:jc w:val="center"/>
        <w:rPr>
          <w:b w:val="1"/>
          <w:bCs w:val="1"/>
        </w:rPr>
      </w:pPr>
      <w:r w:rsidDel="00000000" w:rsidR="00000000" w:rsidRPr="00000000">
        <w:rPr>
          <w:rtl w:val="0"/>
        </w:rPr>
      </w:r>
    </w:p>
    <w:p w:rsidR="00000000" w:rsidDel="00000000" w:rsidP="00000000" w:rsidRDefault="00000000" w:rsidRPr="00000000" w14:paraId="00000009">
      <w:pPr>
        <w:ind w:firstLine="288"/>
        <w:jc w:val="center"/>
        <w:rPr>
          <w:b w:val="1"/>
          <w:bCs w:val="1"/>
        </w:rPr>
      </w:pPr>
      <w:r w:rsidDel="00000000" w:rsidR="00000000" w:rsidRPr="00000000">
        <w:rPr>
          <w:rtl w:val="0"/>
        </w:rPr>
      </w:r>
    </w:p>
    <w:p w:rsidR="00000000" w:rsidDel="00000000" w:rsidP="00000000" w:rsidRDefault="00000000" w:rsidRPr="00000000" w14:paraId="0000000A">
      <w:pPr>
        <w:ind w:firstLine="288"/>
        <w:jc w:val="center"/>
        <w:rPr>
          <w:b w:val="1"/>
          <w:bCs w:val="1"/>
        </w:rPr>
      </w:pPr>
      <w:r w:rsidDel="00000000" w:rsidR="00000000" w:rsidRPr="00000000">
        <w:rPr>
          <w:rtl w:val="0"/>
        </w:rPr>
      </w:r>
    </w:p>
    <w:p w:rsidR="00000000" w:rsidDel="00000000" w:rsidP="00000000" w:rsidRDefault="00000000" w:rsidRPr="00000000" w14:paraId="0000000B">
      <w:pPr>
        <w:tabs>
          <w:tab w:pos="4252" w:val="center"/>
        </w:tabs>
        <w:ind w:left="0" w:right="0" w:firstLine="0"/>
        <w:jc w:val="left"/>
        <w:rPr>
          <w:b w:val="1"/>
          <w:bCs w:val="1"/>
        </w:rPr>
      </w:pPr>
      <w:r w:rsidDel="00000000" w:rsidR="00000000" w:rsidRPr="00000000">
        <w:rPr>
          <w:rFonts w:ascii="Times New Roman" w:hAnsi="Times New Roman" w:eastAsia="Times New Roman" w:cs="Times New Roman"/>
          <w:b/>
          <w:bCs w:val="1"/>
          <w:i w:val="0"/>
          <w:color w:val="000000"/>
          <w:sz w:val="28"/>
          <w:szCs w:val="28"/>
          <w:rtl w:val="0"/>
        </w:rPr>
        <w:tab/>
        <w:t>WILLIAM HONDA</w:t>
      </w:r>
      <w:r w:rsidDel="00000000" w:rsidR="00000000" w:rsidRPr="00000000">
        <w:rPr>
          <w:rtl w:val="0"/>
        </w:rPr>
      </w:r>
    </w:p>
    <w:p w:rsidR="00000000" w:rsidDel="00000000" w:rsidP="00000000" w:rsidRDefault="00000000" w:rsidRPr="00000000" w14:paraId="0000000C">
      <w:pPr>
        <w:ind w:firstLine="288"/>
        <w:jc w:val="center"/>
        <w:rPr>
          <w:b w:val="1"/>
          <w:bCs w:val="1"/>
        </w:rPr>
      </w:pPr>
      <w:r w:rsidDel="00000000" w:rsidR="00000000" w:rsidRPr="00000000">
        <w:rPr>
          <w:rtl w:val="0"/>
        </w:rPr>
      </w:r>
    </w:p>
    <w:p w:rsidR="00000000" w:rsidDel="00000000" w:rsidP="00000000" w:rsidRDefault="00000000" w:rsidRPr="00000000" w14:paraId="0000000D">
      <w:pPr>
        <w:ind w:firstLine="288"/>
        <w:jc w:val="center"/>
        <w:rPr>
          <w:b w:val="1"/>
          <w:bCs w:val="1"/>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PORTFÓLIO DE APRENDIZAGEM DE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PROJETOS INTEGRADOS API</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TRACKER SISTEMA DE GESTÃO DE MANUTENÇÕES</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ind w:firstLine="288"/>
        <w:jc w:val="center"/>
        <w:rPr>
          <w:b w:val="1"/>
          <w:bCs w:val="1"/>
        </w:rPr>
      </w:pPr>
      <w:r w:rsidDel="00000000" w:rsidR="00000000" w:rsidRPr="00000000">
        <w:rPr>
          <w:rtl w:val="0"/>
        </w:rPr>
      </w:r>
    </w:p>
    <w:p w:rsidR="00000000" w:rsidDel="00000000" w:rsidP="00000000" w:rsidRDefault="00000000" w:rsidRPr="00000000" w14:paraId="00000017">
      <w:pPr>
        <w:ind w:firstLine="288"/>
        <w:jc w:val="center"/>
        <w:rPr>
          <w:b w:val="1"/>
          <w:bCs w:val="1"/>
        </w:rPr>
      </w:pPr>
      <w:r w:rsidDel="00000000" w:rsidR="00000000" w:rsidRPr="00000000">
        <w:rPr>
          <w:rtl w:val="0"/>
        </w:rPr>
      </w:r>
    </w:p>
    <w:p w:rsidR="00000000" w:rsidDel="00000000" w:rsidP="00000000" w:rsidRDefault="00000000" w:rsidRPr="00000000" w14:paraId="00000018">
      <w:pPr>
        <w:ind w:firstLine="288"/>
        <w:jc w:val="center"/>
        <w:rPr>
          <w:b w:val="1"/>
          <w:bCs w:val="1"/>
        </w:rPr>
      </w:pPr>
      <w:r w:rsidDel="00000000" w:rsidR="00000000" w:rsidRPr="00000000">
        <w:rPr>
          <w:rtl w:val="0"/>
        </w:rPr>
      </w:r>
    </w:p>
    <w:p w:rsidR="00000000" w:rsidDel="00000000" w:rsidP="00000000" w:rsidRDefault="00000000" w:rsidRPr="00000000" w14:paraId="00000019">
      <w:pPr>
        <w:ind w:firstLine="288"/>
        <w:jc w:val="center"/>
        <w:rPr>
          <w:b w:val="1"/>
          <w:bCs w:val="1"/>
        </w:rPr>
      </w:pPr>
      <w:r w:rsidDel="00000000" w:rsidR="00000000" w:rsidRPr="00000000">
        <w:rPr>
          <w:rtl w:val="0"/>
        </w:rPr>
      </w:r>
    </w:p>
    <w:p w:rsidR="00000000" w:rsidDel="00000000" w:rsidP="00000000" w:rsidRDefault="00000000" w:rsidRPr="00000000" w14:paraId="0000001A">
      <w:pPr>
        <w:ind w:firstLine="288"/>
        <w:jc w:val="center"/>
        <w:rPr>
          <w:b w:val="1"/>
          <w:bCs w:val="1"/>
        </w:rPr>
      </w:pPr>
      <w:r w:rsidDel="00000000" w:rsidR="00000000" w:rsidRPr="00000000">
        <w:rPr>
          <w:rtl w:val="0"/>
        </w:rPr>
      </w:r>
    </w:p>
    <w:p w:rsidR="00000000" w:rsidDel="00000000" w:rsidP="00000000" w:rsidRDefault="00000000" w:rsidRPr="00000000" w14:paraId="0000001B">
      <w:pPr>
        <w:ind w:firstLine="288"/>
        <w:rPr>
          <w:b w:val="1"/>
          <w:bCs w:val="1"/>
        </w:rPr>
      </w:pPr>
      <w:r w:rsidDel="00000000" w:rsidR="00000000" w:rsidRPr="00000000">
        <w:rPr>
          <w:rtl w:val="0"/>
        </w:rPr>
      </w:r>
    </w:p>
    <w:p w:rsidR="00000000" w:rsidDel="00000000" w:rsidP="00000000" w:rsidRDefault="00000000" w:rsidRPr="00000000" w14:paraId="0000001C">
      <w:pPr>
        <w:ind w:firstLine="288"/>
        <w:rPr>
          <w:b w:val="1"/>
          <w:bCs w:val="1"/>
        </w:rPr>
      </w:pPr>
      <w:r w:rsidDel="00000000" w:rsidR="00000000" w:rsidRPr="00000000">
        <w:rPr>
          <w:rtl w:val="0"/>
        </w:rPr>
      </w:r>
    </w:p>
    <w:p w:rsidR="00000000" w:rsidDel="00000000" w:rsidP="00000000" w:rsidRDefault="00000000" w:rsidRPr="00000000" w14:paraId="0000001D">
      <w:pPr>
        <w:ind w:firstLine="288"/>
        <w:rPr>
          <w:b w:val="1"/>
          <w:bCs w:val="1"/>
        </w:rPr>
      </w:pPr>
      <w:r w:rsidDel="00000000" w:rsidR="00000000" w:rsidRPr="00000000">
        <w:rPr>
          <w:rtl w:val="0"/>
        </w:rPr>
      </w:r>
    </w:p>
    <w:p w:rsidR="00000000" w:rsidDel="00000000" w:rsidP="00000000" w:rsidRDefault="00000000" w:rsidRPr="00000000" w14:paraId="0000001E">
      <w:pPr>
        <w:ind w:firstLine="288"/>
        <w:rPr>
          <w:b w:val="1"/>
          <w:bCs w:val="1"/>
        </w:rPr>
      </w:pPr>
      <w:r w:rsidDel="00000000" w:rsidR="00000000" w:rsidRPr="00000000">
        <w:rPr>
          <w:rtl w:val="0"/>
        </w:rPr>
      </w:r>
    </w:p>
    <w:p w:rsidR="00000000" w:rsidDel="00000000" w:rsidP="00000000" w:rsidRDefault="00000000" w:rsidRPr="00000000" w14:paraId="0000001F">
      <w:pPr>
        <w:ind w:firstLine="288"/>
        <w:rPr>
          <w:b w:val="1"/>
          <w:bCs w:val="1"/>
        </w:rPr>
      </w:pPr>
      <w:r w:rsidDel="00000000" w:rsidR="00000000" w:rsidRPr="00000000">
        <w:rPr>
          <w:rtl w:val="0"/>
        </w:rPr>
      </w:r>
    </w:p>
    <w:p w:rsidR="00000000" w:rsidDel="00000000" w:rsidP="00000000" w:rsidRDefault="00000000" w:rsidRPr="00000000" w14:paraId="00000020">
      <w:pPr>
        <w:ind w:firstLine="288"/>
        <w:rPr>
          <w:b w:val="1"/>
          <w:bCs w:val="1"/>
        </w:rPr>
      </w:pPr>
      <w:r w:rsidDel="00000000" w:rsidR="00000000" w:rsidRPr="00000000">
        <w:rPr>
          <w:rtl w:val="0"/>
        </w:rPr>
      </w:r>
    </w:p>
    <w:p w:rsidR="00000000" w:rsidDel="00000000" w:rsidP="00000000" w:rsidRDefault="00000000" w:rsidRPr="00000000" w14:paraId="00000021">
      <w:pPr>
        <w:ind w:firstLine="288"/>
        <w:rPr>
          <w:b w:val="1"/>
          <w:bCs w:val="1"/>
        </w:rPr>
      </w:pPr>
      <w:r w:rsidDel="00000000" w:rsidR="00000000" w:rsidRPr="00000000">
        <w:rPr>
          <w:rtl w:val="0"/>
        </w:rPr>
      </w:r>
    </w:p>
    <w:p w:rsidR="00000000" w:rsidDel="00000000" w:rsidP="00000000" w:rsidRDefault="00000000" w:rsidRPr="00000000" w14:paraId="00000022">
      <w:pPr>
        <w:ind w:firstLine="288"/>
        <w:rPr>
          <w:b w:val="1"/>
          <w:bCs w:val="1"/>
        </w:rPr>
      </w:pPr>
      <w:r w:rsidDel="00000000" w:rsidR="00000000" w:rsidRPr="00000000">
        <w:rPr>
          <w:rtl w:val="0"/>
        </w:rPr>
      </w:r>
    </w:p>
    <w:p w:rsidR="00000000" w:rsidDel="00000000" w:rsidP="00000000" w:rsidRDefault="00000000" w:rsidRPr="00000000" w14:paraId="00000023">
      <w:pPr>
        <w:ind w:firstLine="288"/>
        <w:rPr>
          <w:b w:val="1"/>
          <w:bCs w:val="1"/>
        </w:rPr>
      </w:pPr>
      <w:r w:rsidDel="00000000" w:rsidR="00000000" w:rsidRPr="00000000">
        <w:rPr>
          <w:rtl w:val="0"/>
        </w:rPr>
      </w:r>
    </w:p>
    <w:p w:rsidR="00000000" w:rsidDel="00000000" w:rsidP="00000000" w:rsidRDefault="00000000" w:rsidRPr="00000000" w14:paraId="00000024">
      <w:pPr>
        <w:ind w:firstLine="288"/>
        <w:rPr>
          <w:b w:val="1"/>
          <w:bCs w:val="1"/>
        </w:rPr>
      </w:pPr>
      <w:r w:rsidDel="00000000" w:rsidR="00000000" w:rsidRPr="00000000">
        <w:rPr>
          <w:rtl w:val="0"/>
        </w:rPr>
      </w:r>
    </w:p>
    <w:p w:rsidR="00000000" w:rsidDel="00000000" w:rsidP="00000000" w:rsidRDefault="00000000" w:rsidRPr="00000000" w14:paraId="00000025">
      <w:pPr>
        <w:ind w:firstLine="288"/>
        <w:rPr>
          <w:b w:val="1"/>
          <w:bCs w:val="1"/>
        </w:rPr>
      </w:pPr>
      <w:r w:rsidDel="00000000" w:rsidR="00000000" w:rsidRPr="00000000">
        <w:rPr>
          <w:rtl w:val="0"/>
        </w:rPr>
      </w:r>
    </w:p>
    <w:p w:rsidR="00000000" w:rsidDel="00000000" w:rsidP="00000000" w:rsidRDefault="00000000" w:rsidRPr="00000000" w14:paraId="00000026">
      <w:pPr>
        <w:ind w:firstLine="288"/>
        <w:rPr>
          <w:b w:val="1"/>
          <w:bCs w:val="1"/>
        </w:rPr>
      </w:pPr>
      <w:r w:rsidDel="00000000" w:rsidR="00000000" w:rsidRPr="00000000">
        <w:rPr>
          <w:rtl w:val="0"/>
        </w:rPr>
      </w:r>
    </w:p>
    <w:p w:rsidR="00000000" w:rsidDel="00000000" w:rsidP="00000000" w:rsidRDefault="00000000" w:rsidRPr="00000000" w14:paraId="00000027">
      <w:pPr>
        <w:ind w:firstLine="288"/>
        <w:rPr>
          <w:b w:val="1"/>
          <w:bCs w:val="1"/>
        </w:rPr>
      </w:pPr>
      <w:r w:rsidDel="00000000" w:rsidR="00000000" w:rsidRPr="00000000">
        <w:rPr>
          <w:rtl w:val="0"/>
        </w:rPr>
      </w:r>
    </w:p>
    <w:p w:rsidR="00000000" w:rsidDel="00000000" w:rsidP="00000000" w:rsidRDefault="00000000" w:rsidRPr="00000000" w14:paraId="00000028">
      <w:pPr>
        <w:tabs>
          <w:tab w:pos="4252" w:val="center"/>
        </w:tabs>
        <w:ind w:left="0" w:right="0" w:firstLine="0"/>
        <w:jc w:val="left"/>
        <w:rPr>
          <w:sz w:val="28"/>
          <w:szCs w:val="28"/>
        </w:rPr>
      </w:pPr>
      <w:r w:rsidDel="00000000" w:rsidR="00000000" w:rsidRPr="00000000">
        <w:rPr>
          <w:rFonts w:ascii="Times New Roman" w:hAnsi="Times New Roman" w:eastAsia="Times New Roman" w:cs="Times New Roman"/>
          <w:b w:val="0"/>
          <w:i w:val="0"/>
          <w:color w:val="000000"/>
          <w:sz w:val="28"/>
          <w:szCs w:val="28"/>
          <w:rtl w:val="0"/>
        </w:rPr>
        <w:tab/>
        <w:t>São José dos Campos</w:t>
      </w:r>
    </w:p>
    <w:p w:rsidR="00000000" w:rsidDel="00000000" w:rsidP="00000000" w:rsidRDefault="00000000" w:rsidRPr="00000000" w14:paraId="00000029">
      <w:pPr>
        <w:tabs>
          <w:tab w:pos="4252" w:val="center"/>
        </w:tabs>
        <w:ind w:left="0" w:right="0" w:firstLine="0"/>
        <w:jc w:val="left"/>
        <w:rPr>
          <w:sz w:val="28"/>
          <w:szCs w:val="28"/>
        </w:rPr>
      </w:pPr>
      <w:r w:rsidDel="00000000" w:rsidR="00000000" w:rsidRPr="00000000">
        <w:rPr>
          <w:rFonts w:ascii="Times New Roman" w:hAnsi="Times New Roman" w:eastAsia="Times New Roman" w:cs="Times New Roman"/>
          <w:b w:val="0"/>
          <w:i w:val="0"/>
          <w:color w:val="000000"/>
          <w:sz w:val="28"/>
          <w:szCs w:val="28"/>
          <w:rtl w:val="0"/>
        </w:rPr>
        <w:tab/>
        <w:t>2026</w:t>
      </w:r>
      <w:r w:rsidDel="00000000" w:rsidR="00000000" w:rsidRPr="00000000">
        <w:rPr>
          <w:b w:val="1"/>
          <w:bCs w:val="1"/>
          <w:sz w:val="28"/>
          <w:szCs w:val="28"/>
          <w:rtl w:val="0"/>
        </w:rPr>
        <w:t xml:space="preserve"/>
      </w:r>
      <w:r w:rsidDel="00000000" w:rsidR="00000000" w:rsidRPr="00000000">
        <w:rPr>
          <w:rtl w:val="0"/>
        </w:rPr>
      </w:r>
    </w:p>
    <w:p w:rsidR="00000000" w:rsidDel="00000000" w:rsidP="00000000" w:rsidRDefault="00000000" w:rsidRPr="00000000" w14:paraId="0000002A">
      <w:pPr>
        <w:ind w:firstLine="288"/>
        <w:jc w:val="center"/>
        <w:rPr/>
        <w:sectPr>
          <w:headerReference r:id="rId6" w:type="default"/>
          <w:headerReference r:id="rId7" w:type="first"/>
          <w:headerReference r:id="rId8" w:type="even"/>
          <w:footerReference r:id="rId9" w:type="first"/>
          <w:pgSz w:h="16840" w:w="11907" w:orient="portrait"/>
          <w:pgMar w:bottom="1134" w:top="1701" w:left="1701" w:right="1134" w:header="1134" w:footer="1134"/>
          <w:pgNumType w:start="1"/>
        </w:sectPr>
      </w:pPr>
      <w:r w:rsidDel="00000000" w:rsidR="00000000" w:rsidRPr="00000000">
        <w:rPr>
          <w:rtl w:val="0"/>
        </w:rPr>
      </w:r>
    </w:p>
    <w:p w:rsidR="00000000" w:rsidDel="00000000" w:rsidP="00000000" w:rsidRDefault="00000000" w:rsidRPr="00000000" w14:paraId="0000002B">
      <w:pPr>
        <w:pageBreakBefore w:val="1"/>
        <w:ind w:firstLine="288"/>
        <w:jc w:val="right"/>
        <w:rPr>
          <w:b w:val="1"/>
          <w:bCs w:val="1"/>
          <w:u w:val="single"/>
        </w:rPr>
        <w:sectPr>
          <w:headerReference r:id="rId10" w:type="default"/>
          <w:type w:val="continuous"/>
          <w:pgSz w:h="16840" w:w="11907" w:orient="portrait"/>
          <w:pgMar w:bottom="1134" w:top="1701" w:left="1701" w:right="1134" w:header="1134" w:footer="1134"/>
        </w:sectPr>
      </w:pPr>
      <w:r w:rsidDel="00000000" w:rsidR="00000000" w:rsidRPr="00000000">
        <w:rPr>
          <w:rtl w:val="0"/>
        </w:rPr>
      </w:r>
    </w:p>
    <w:p w:rsidR="00000000" w:rsidDel="00000000" w:rsidP="00000000" w:rsidRDefault="00000000" w:rsidRPr="00000000" w14:paraId="0000002C">
      <w:pPr>
        <w:tabs>
          <w:tab w:pos="4252" w:val="center"/>
        </w:tabs>
        <w:ind w:left="0" w:right="0" w:firstLine="0"/>
        <w:jc w:val="left"/>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ab/>
        <w:t>WILLIAM HONDA</w:t>
        <w:br/>
      </w:r>
    </w:p>
    <w:p w:rsidR="00000000" w:rsidDel="00000000" w:rsidP="00000000" w:rsidRDefault="00000000" w:rsidRPr="00000000" w14:paraId="0000002D">
      <w:pPr>
        <w:ind w:firstLine="288"/>
        <w:jc w:val="center"/>
        <w:rPr/>
      </w:pPr>
      <w:r w:rsidDel="00000000" w:rsidR="00000000" w:rsidRPr="00000000">
        <w:rPr>
          <w:rtl w:val="0"/>
        </w:rPr>
      </w:r>
    </w:p>
    <w:p w:rsidR="00000000" w:rsidDel="00000000" w:rsidP="00000000" w:rsidRDefault="00000000" w:rsidRPr="00000000" w14:paraId="0000002E">
      <w:pPr>
        <w:ind w:firstLine="288"/>
        <w:jc w:val="both"/>
        <w:rPr>
          <w:sz w:val="20"/>
          <w:szCs w:val="20"/>
        </w:rPr>
      </w:pPr>
      <w:r w:rsidDel="00000000" w:rsidR="00000000" w:rsidRPr="00000000">
        <w:rPr>
          <w:rtl w:val="0"/>
        </w:rPr>
      </w:r>
    </w:p>
    <w:p w:rsidR="00000000" w:rsidDel="00000000" w:rsidP="00000000" w:rsidRDefault="00000000" w:rsidRPr="00000000" w14:paraId="0000002F">
      <w:pPr>
        <w:ind w:firstLine="288"/>
        <w:jc w:val="both"/>
        <w:rPr>
          <w:sz w:val="20"/>
          <w:szCs w:val="20"/>
        </w:rPr>
      </w:pPr>
      <w:r w:rsidDel="00000000" w:rsidR="00000000" w:rsidRPr="00000000">
        <w:rPr>
          <w:rtl w:val="0"/>
        </w:rPr>
      </w:r>
    </w:p>
    <w:p w:rsidR="00000000" w:rsidDel="00000000" w:rsidP="00000000" w:rsidRDefault="00000000" w:rsidRPr="00000000" w14:paraId="00000030">
      <w:pPr>
        <w:ind w:firstLine="288"/>
        <w:jc w:val="both"/>
        <w:rPr>
          <w:sz w:val="20"/>
          <w:szCs w:val="20"/>
        </w:rPr>
      </w:pPr>
      <w:r w:rsidDel="00000000" w:rsidR="00000000" w:rsidRPr="00000000">
        <w:rPr>
          <w:rtl w:val="0"/>
        </w:rPr>
      </w:r>
    </w:p>
    <w:p w:rsidR="00000000" w:rsidDel="00000000" w:rsidP="00000000" w:rsidRDefault="00000000" w:rsidRPr="00000000" w14:paraId="00000031">
      <w:pPr>
        <w:ind w:firstLine="288"/>
        <w:jc w:val="both"/>
        <w:rPr>
          <w:sz w:val="20"/>
          <w:szCs w:val="20"/>
        </w:rPr>
      </w:pPr>
      <w:r w:rsidDel="00000000" w:rsidR="00000000" w:rsidRPr="00000000">
        <w:rPr>
          <w:rtl w:val="0"/>
        </w:rPr>
      </w:r>
    </w:p>
    <w:p w:rsidR="00000000" w:rsidDel="00000000" w:rsidP="00000000" w:rsidRDefault="00000000" w:rsidRPr="00000000" w14:paraId="00000032">
      <w:pPr>
        <w:ind w:firstLine="288"/>
        <w:jc w:val="both"/>
        <w:rPr>
          <w:sz w:val="20"/>
          <w:szCs w:val="20"/>
        </w:rPr>
      </w:pPr>
      <w:r w:rsidDel="00000000" w:rsidR="00000000" w:rsidRPr="00000000">
        <w:rPr>
          <w:rtl w:val="0"/>
        </w:rPr>
      </w:r>
    </w:p>
    <w:p w:rsidR="00000000" w:rsidDel="00000000" w:rsidP="00000000" w:rsidRDefault="00000000" w:rsidRPr="00000000" w14:paraId="00000033">
      <w:pPr>
        <w:ind w:firstLine="288"/>
        <w:jc w:val="both"/>
        <w:rPr>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PORTFÓLIO DE APRENDIZAGEM DE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PROJETOS INTEGRADOS API</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TRACKER SISTEMA DE GESTÃO DE MANUTENÇÕES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5"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 de Graduação apresentado à Faculdade de Tecnologia de São José dos Campos como parte dos requisitos para a obtenção do título de Tecnólogo em Banco de Dados.</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pos="8957" w:val="right" w:leader="underscore"/>
        </w:tabs>
        <w:spacing w:after="0" w:before="0" w:line="240" w:lineRule="auto"/>
        <w:ind w:left="4195"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 xml:space="preserve">Orientador:	 </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357"/>
        <w:jc w:val="righ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tabs>
          <w:tab w:pos="4252" w:val="center"/>
        </w:tabs>
        <w:ind w:left="0" w:right="0" w:firstLine="0"/>
        <w:jc w:val="left"/>
        <w:rPr>
          <w:sz w:val="28"/>
          <w:szCs w:val="28"/>
        </w:rPr>
      </w:pPr>
      <w:r w:rsidDel="00000000" w:rsidR="00000000" w:rsidRPr="00000000">
        <w:rPr>
          <w:rFonts w:ascii="Times New Roman" w:hAnsi="Times New Roman" w:eastAsia="Times New Roman" w:cs="Times New Roman"/>
          <w:b w:val="0"/>
          <w:i w:val="0"/>
          <w:color w:val="000000"/>
          <w:sz w:val="28"/>
          <w:szCs w:val="28"/>
          <w:rtl w:val="0"/>
        </w:rPr>
        <w:tab/>
        <w:t>São José dos Campos</w:t>
      </w:r>
    </w:p>
    <w:p w:rsidR="00000000" w:rsidDel="00000000" w:rsidP="00000000" w:rsidRDefault="00000000" w:rsidRPr="00000000" w14:paraId="00000048">
      <w:pPr>
        <w:tabs>
          <w:tab w:pos="4252" w:val="center"/>
        </w:tabs>
        <w:ind w:left="0" w:right="0" w:firstLine="0"/>
        <w:jc w:val="left"/>
        <w:rPr>
          <w:sz w:val="28"/>
          <w:szCs w:val="28"/>
        </w:rPr>
        <w:sectPr>
          <w:headerReference r:id="rId11" w:type="default"/>
          <w:headerReference r:id="rId12" w:type="first"/>
          <w:type w:val="continuous"/>
          <w:pgSz w:h="16840" w:w="11907" w:orient="portrait"/>
          <w:pgMar w:bottom="1134" w:top="1701" w:left="1701" w:right="1134" w:header="1134" w:footer="1134"/>
        </w:sectPr>
      </w:pPr>
      <w:r w:rsidDel="00000000" w:rsidR="00000000" w:rsidRPr="00000000">
        <w:rPr>
          <w:rFonts w:ascii="Times New Roman" w:hAnsi="Times New Roman" w:eastAsia="Times New Roman" w:cs="Times New Roman"/>
          <w:b w:val="0"/>
          <w:i w:val="0"/>
          <w:color w:val="000000"/>
          <w:sz w:val="28"/>
          <w:szCs w:val="28"/>
          <w:rtl w:val="0"/>
        </w:rPr>
        <w:tab/>
        <w:t>2026</w:t>
      </w:r>
      <w:r w:rsidDel="00000000" w:rsidR="00000000" w:rsidRPr="00000000">
        <w:rPr>
          <w:b w:val="1"/>
          <w:bCs w:val="1"/>
          <w:sz w:val="28"/>
          <w:szCs w:val="28"/>
          <w:rtl w:val="0"/>
        </w:rPr>
        <w:t xml:space="preserve"/>
      </w:r>
      <w:r w:rsidDel="00000000" w:rsidR="00000000" w:rsidRPr="00000000">
        <w:rPr>
          <w:rtl w:val="0"/>
        </w:rPr>
      </w:r>
    </w:p>
    <w:p w:rsidR="00000000" w:rsidDel="00000000" w:rsidP="00000000" w:rsidRDefault="00000000" w:rsidRPr="00000000" w14:paraId="00000049">
      <w:pPr>
        <w:ind w:left="0" w:firstLine="0"/>
        <w:rPr>
          <w:b w:val="1"/>
          <w:bCs w:val="1"/>
          <w:sz w:val="28"/>
          <w:szCs w:val="28"/>
        </w:rPr>
      </w:pPr>
      <w:r w:rsidDel="00000000" w:rsidR="00000000" w:rsidRPr="00000000">
        <w:rPr>
          <w:rtl w:val="0"/>
        </w:rPr>
      </w:r>
    </w:p>
    <w:p w:rsidR="00000000" w:rsidDel="00000000" w:rsidP="00000000" w:rsidRDefault="00000000" w:rsidRPr="00000000" w14:paraId="0000004A">
      <w:pPr>
        <w:tabs>
          <w:tab w:pos="4252" w:val="center"/>
        </w:tabs>
        <w:ind w:left="0" w:right="0" w:firstLine="0"/>
        <w:jc w:val="left"/>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ab/>
        <w:t>WILLIAM HONDA</w:t>
        <w:br/>
      </w:r>
    </w:p>
    <w:p w:rsidR="00000000" w:rsidDel="00000000" w:rsidP="00000000" w:rsidRDefault="00000000" w:rsidRPr="00000000" w14:paraId="0000004B">
      <w:pPr>
        <w:ind w:firstLine="288"/>
        <w:jc w:val="center"/>
        <w:rPr/>
      </w:pPr>
      <w:r w:rsidDel="00000000" w:rsidR="00000000" w:rsidRPr="00000000">
        <w:rPr>
          <w:rtl w:val="0"/>
        </w:rPr>
      </w:r>
    </w:p>
    <w:p w:rsidR="00000000" w:rsidDel="00000000" w:rsidP="00000000" w:rsidRDefault="00000000" w:rsidRPr="00000000" w14:paraId="0000004C">
      <w:pPr>
        <w:ind w:firstLine="288"/>
        <w:jc w:val="both"/>
        <w:rPr>
          <w:sz w:val="20"/>
          <w:szCs w:val="20"/>
        </w:rPr>
      </w:pPr>
      <w:r w:rsidDel="00000000" w:rsidR="00000000" w:rsidRPr="00000000">
        <w:rPr>
          <w:rtl w:val="0"/>
        </w:rPr>
      </w:r>
    </w:p>
    <w:p w:rsidR="00000000" w:rsidDel="00000000" w:rsidP="00000000" w:rsidRDefault="00000000" w:rsidRPr="00000000" w14:paraId="0000004D">
      <w:pPr>
        <w:ind w:firstLine="288"/>
        <w:jc w:val="both"/>
        <w:rPr>
          <w:sz w:val="20"/>
          <w:szCs w:val="20"/>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PORTFÓLIO DE APRENDIZAGEM DE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PROJETOS INTEGRADOS API</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pos="4252" w:val="center"/>
        </w:tabs>
        <w:spacing w:after="0" w:before="0" w:line="240" w:lineRule="auto"/>
        <w:ind w:left="0" w:right="0" w:firstLine="0"/>
        <w:jc w:val="left"/>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ab/>
        <w:t>TRACKER SISTEMA DE GESTÃO DE MANUTENÇÕES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5" w:right="0" w:firstLine="0"/>
        <w:jc w:val="both"/>
        <w:rPr>
          <w:rFonts w:ascii="Times New Roman" w:cs="Times New Roman" w:eastAsia="Times New Roman" w:hAnsi="Times New Roman"/>
          <w:b w:val="0"/>
          <w:bCs w:val="0"/>
          <w:i w:val="0"/>
          <w:iCs w:val="0"/>
          <w:smallCaps w:val="0"/>
          <w:strike w:val="1"/>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 de Graduação apresentado à Faculdade de Tecnologia de São José dos Campos como parte dos requisitos para a obtenção do título de Tecnólogo em Banco de Dados.</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55">
      <w:pPr>
        <w:ind w:firstLine="288"/>
        <w:jc w:val="right"/>
        <w:rPr/>
      </w:pPr>
      <w:r w:rsidDel="00000000" w:rsidR="00000000" w:rsidRPr="00000000">
        <w:rPr>
          <w:rtl w:val="0"/>
        </w:rPr>
      </w:r>
    </w:p>
    <w:p w:rsidR="00000000" w:rsidDel="00000000" w:rsidP="00000000" w:rsidRDefault="00000000" w:rsidRPr="00000000" w14:paraId="00000056">
      <w:pPr>
        <w:ind w:firstLine="288"/>
        <w:jc w:val="center"/>
        <w:rPr/>
      </w:pPr>
      <w:r w:rsidDel="00000000" w:rsidR="00000000" w:rsidRPr="00000000">
        <w:rPr>
          <w:rtl w:val="0"/>
        </w:rPr>
      </w:r>
    </w:p>
    <w:p w:rsidR="00000000" w:rsidDel="00000000" w:rsidP="00000000" w:rsidRDefault="00000000" w:rsidRPr="00000000" w14:paraId="00000057">
      <w:pPr>
        <w:ind w:firstLine="288"/>
        <w:jc w:val="center"/>
        <w:rPr/>
      </w:pPr>
      <w:r w:rsidDel="00000000" w:rsidR="00000000" w:rsidRPr="00000000">
        <w:rPr>
          <w:rtl w:val="0"/>
        </w:rPr>
      </w:r>
    </w:p>
    <w:p w:rsidR="00000000" w:rsidDel="00000000" w:rsidP="00000000" w:rsidRDefault="00000000" w:rsidRPr="00000000" w14:paraId="00000058">
      <w:pPr>
        <w:ind w:firstLine="288"/>
        <w:jc w:val="center"/>
        <w:rPr/>
      </w:pPr>
      <w:r w:rsidDel="00000000" w:rsidR="00000000" w:rsidRPr="00000000">
        <w:rPr>
          <w:rtl w:val="0"/>
        </w:rPr>
      </w:r>
    </w:p>
    <w:p w:rsidR="00000000" w:rsidDel="00000000" w:rsidP="00000000" w:rsidRDefault="00000000" w:rsidRPr="00000000" w14:paraId="00000059">
      <w:pPr>
        <w:ind w:firstLine="288"/>
        <w:jc w:val="center"/>
        <w:rPr/>
      </w:pPr>
      <w:r w:rsidDel="00000000" w:rsidR="00000000" w:rsidRPr="00000000">
        <w:rPr>
          <w:rtl w:val="0"/>
        </w:rPr>
      </w:r>
    </w:p>
    <w:p w:rsidR="00000000" w:rsidDel="00000000" w:rsidP="00000000" w:rsidRDefault="00000000" w:rsidRPr="00000000" w14:paraId="0000005A">
      <w:pPr>
        <w:ind w:firstLine="288"/>
        <w:jc w:val="center"/>
        <w:rPr/>
      </w:pPr>
      <w:r w:rsidDel="00000000" w:rsidR="00000000" w:rsidRPr="00000000">
        <w:rPr>
          <w:rtl w:val="0"/>
        </w:rPr>
      </w:r>
    </w:p>
    <w:p w:rsidR="00000000" w:rsidDel="00000000" w:rsidP="00000000" w:rsidRDefault="00000000" w:rsidRPr="00000000" w14:paraId="0000005B">
      <w:pPr>
        <w:ind w:firstLine="288"/>
        <w:jc w:val="center"/>
        <w:rPr/>
      </w:pPr>
      <w:r w:rsidDel="00000000" w:rsidR="00000000" w:rsidRPr="00000000">
        <w:rPr>
          <w:rtl w:val="0"/>
        </w:rPr>
      </w:r>
    </w:p>
    <w:p w:rsidR="00000000" w:rsidDel="00000000" w:rsidP="00000000" w:rsidRDefault="00000000" w:rsidRPr="00000000" w14:paraId="0000005C">
      <w:pPr>
        <w:spacing w:before="0" w:after="0" w:line="240" w:lineRule="auto"/>
        <w:ind w:left="425" w:right="992"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5D">
      <w:pPr>
        <w:tabs>
          <w:tab w:pos="4252" w:val="center"/>
        </w:tabs>
        <w:ind w:left="0" w:right="0" w:firstLine="0"/>
        <w:jc w:val="left"/>
        <w:rPr>
          <w:b w:val="1"/>
          <w:bCs w:val="1"/>
        </w:rPr>
      </w:pPr>
      <w:r w:rsidDel="00000000" w:rsidR="00000000" w:rsidRPr="00000000">
        <w:rPr>
          <w:rFonts w:ascii="Times New Roman" w:hAnsi="Times New Roman" w:eastAsia="Times New Roman" w:cs="Times New Roman"/>
          <w:b/>
          <w:bCs w:val="1"/>
          <w:i w:val="0"/>
          <w:color w:val="000000"/>
          <w:sz w:val="24"/>
          <w:rtl w:val="0"/>
        </w:rPr>
        <w:tab/>
        <w:t>Orientador</w:t>
      </w:r>
    </w:p>
    <w:p w:rsidR="00000000" w:rsidDel="00000000" w:rsidP="00000000" w:rsidRDefault="00000000" w:rsidRPr="00000000" w14:paraId="0000005E">
      <w:pPr>
        <w:ind w:firstLine="288"/>
        <w:jc w:val="center"/>
        <w:rPr/>
      </w:pPr>
      <w:r w:rsidDel="00000000" w:rsidR="00000000" w:rsidRPr="00000000">
        <w:rPr>
          <w:rtl w:val="0"/>
        </w:rPr>
      </w:r>
    </w:p>
    <w:p w:rsidR="00000000" w:rsidDel="00000000" w:rsidP="00000000" w:rsidRDefault="00000000" w:rsidRPr="00000000" w14:paraId="0000005F">
      <w:pPr>
        <w:ind w:firstLine="288"/>
        <w:jc w:val="center"/>
        <w:rPr/>
      </w:pPr>
      <w:r w:rsidDel="00000000" w:rsidR="00000000" w:rsidRPr="00000000">
        <w:rPr>
          <w:rtl w:val="0"/>
        </w:rPr>
      </w:r>
    </w:p>
    <w:p w:rsidR="00000000" w:rsidDel="00000000" w:rsidP="00000000" w:rsidRDefault="00000000" w:rsidRPr="00000000" w14:paraId="00000060">
      <w:pPr>
        <w:spacing w:before="0" w:after="0" w:line="240" w:lineRule="auto"/>
        <w:ind w:left="425" w:right="992"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61">
      <w:pPr>
        <w:tabs>
          <w:tab w:pos="4252" w:val="center"/>
        </w:tabs>
        <w:ind w:left="0" w:right="0" w:firstLine="0"/>
        <w:jc w:val="left"/>
        <w:rPr>
          <w:b w:val="1"/>
          <w:bCs w:val="1"/>
        </w:rPr>
      </w:pPr>
      <w:r w:rsidDel="00000000" w:rsidR="00000000" w:rsidRPr="00000000">
        <w:rPr>
          <w:rFonts w:ascii="Times New Roman" w:hAnsi="Times New Roman" w:eastAsia="Times New Roman" w:cs="Times New Roman"/>
          <w:b/>
          <w:bCs w:val="1"/>
          <w:i w:val="0"/>
          <w:color w:val="000000"/>
          <w:sz w:val="24"/>
          <w:rtl w:val="0"/>
        </w:rPr>
        <w:tab/>
        <w:t>Coorientador se aplicável</w:t>
      </w:r>
    </w:p>
    <w:p w:rsidR="00000000" w:rsidDel="00000000" w:rsidP="00000000" w:rsidRDefault="00000000" w:rsidRPr="00000000" w14:paraId="00000062">
      <w:pPr>
        <w:ind w:firstLine="288"/>
        <w:jc w:val="center"/>
        <w:rPr/>
      </w:pPr>
      <w:r w:rsidDel="00000000" w:rsidR="00000000" w:rsidRPr="00000000">
        <w:rPr>
          <w:rtl w:val="0"/>
        </w:rPr>
      </w:r>
    </w:p>
    <w:p w:rsidR="00000000" w:rsidDel="00000000" w:rsidP="00000000" w:rsidRDefault="00000000" w:rsidRPr="00000000" w14:paraId="00000063">
      <w:pPr>
        <w:ind w:firstLine="288"/>
        <w:jc w:val="center"/>
        <w:rPr>
          <w:b w:val="1"/>
          <w:bCs w:val="1"/>
        </w:rPr>
      </w:pPr>
      <w:r w:rsidDel="00000000" w:rsidR="00000000" w:rsidRPr="00000000">
        <w:rPr>
          <w:rtl w:val="0"/>
        </w:rPr>
      </w:r>
    </w:p>
    <w:p w:rsidR="00000000" w:rsidDel="00000000" w:rsidP="00000000" w:rsidRDefault="00000000" w:rsidRPr="00000000" w14:paraId="00000064">
      <w:pPr>
        <w:spacing w:before="0" w:after="0" w:line="240" w:lineRule="auto"/>
        <w:ind w:left="425" w:right="992"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65">
      <w:pPr>
        <w:tabs>
          <w:tab w:pos="4252" w:val="center"/>
        </w:tabs>
        <w:ind w:left="0" w:right="0" w:firstLine="0"/>
        <w:jc w:val="left"/>
        <w:rPr>
          <w:b w:val="1"/>
          <w:bCs w:val="1"/>
        </w:rPr>
      </w:pPr>
      <w:r w:rsidDel="00000000" w:rsidR="00000000" w:rsidRPr="00000000">
        <w:rPr>
          <w:rFonts w:ascii="Times New Roman" w:hAnsi="Times New Roman" w:eastAsia="Times New Roman" w:cs="Times New Roman"/>
          <w:b/>
          <w:bCs w:val="1"/>
          <w:i w:val="0"/>
          <w:color w:val="000000"/>
          <w:sz w:val="24"/>
          <w:rtl w:val="0"/>
        </w:rPr>
        <w:tab/>
        <w:t>Componente da banca</w:t>
      </w:r>
    </w:p>
    <w:p w:rsidR="00000000" w:rsidDel="00000000" w:rsidP="00000000" w:rsidRDefault="00000000" w:rsidRPr="00000000" w14:paraId="00000066">
      <w:pPr>
        <w:ind w:firstLine="288"/>
        <w:jc w:val="center"/>
        <w:rPr/>
      </w:pPr>
      <w:r w:rsidDel="00000000" w:rsidR="00000000" w:rsidRPr="00000000">
        <w:rPr>
          <w:rtl w:val="0"/>
        </w:rPr>
      </w:r>
    </w:p>
    <w:p w:rsidR="00000000" w:rsidDel="00000000" w:rsidP="00000000" w:rsidRDefault="00000000" w:rsidRPr="00000000" w14:paraId="00000067">
      <w:pPr>
        <w:ind w:firstLine="288"/>
        <w:jc w:val="center"/>
        <w:rPr>
          <w:b w:val="1"/>
          <w:bCs w:val="1"/>
        </w:rPr>
      </w:pPr>
      <w:r w:rsidDel="00000000" w:rsidR="00000000" w:rsidRPr="00000000">
        <w:rPr>
          <w:rtl w:val="0"/>
        </w:rPr>
      </w:r>
    </w:p>
    <w:p w:rsidR="00000000" w:rsidDel="00000000" w:rsidP="00000000" w:rsidRDefault="00000000" w:rsidRPr="00000000" w14:paraId="00000068">
      <w:pPr>
        <w:spacing w:before="0" w:after="0" w:line="240" w:lineRule="auto"/>
        <w:ind w:left="425" w:right="992"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69">
      <w:pPr>
        <w:tabs>
          <w:tab w:pos="4252" w:val="center"/>
        </w:tabs>
        <w:ind w:left="0" w:right="0" w:firstLine="0"/>
        <w:jc w:val="left"/>
        <w:rPr>
          <w:b w:val="1"/>
          <w:bCs w:val="1"/>
        </w:rPr>
      </w:pPr>
      <w:r w:rsidDel="00000000" w:rsidR="00000000" w:rsidRPr="00000000">
        <w:rPr>
          <w:rFonts w:ascii="Times New Roman" w:hAnsi="Times New Roman" w:eastAsia="Times New Roman" w:cs="Times New Roman"/>
          <w:b/>
          <w:bCs w:val="1"/>
          <w:i w:val="0"/>
          <w:color w:val="000000"/>
          <w:sz w:val="24"/>
          <w:rtl w:val="0"/>
        </w:rPr>
        <w:tab/>
        <w:t>Componente da banca</w:t>
      </w:r>
    </w:p>
    <w:p w:rsidR="00000000" w:rsidDel="00000000" w:rsidP="00000000" w:rsidRDefault="00000000" w:rsidRPr="00000000" w14:paraId="0000006A">
      <w:pPr>
        <w:ind w:firstLine="288"/>
        <w:jc w:val="center"/>
        <w:rPr>
          <w:b w:val="1"/>
          <w:bCs w:val="1"/>
        </w:rPr>
      </w:pPr>
      <w:r w:rsidDel="00000000" w:rsidR="00000000" w:rsidRPr="00000000">
        <w:rPr>
          <w:rtl w:val="0"/>
        </w:rPr>
      </w:r>
    </w:p>
    <w:p w:rsidR="00000000" w:rsidDel="00000000" w:rsidP="00000000" w:rsidRDefault="00000000" w:rsidRPr="00000000" w14:paraId="0000006B">
      <w:pPr>
        <w:ind w:firstLine="288"/>
        <w:jc w:val="center"/>
        <w:rPr>
          <w:b w:val="1"/>
          <w:bCs w:val="1"/>
        </w:rPr>
      </w:pPr>
      <w:r w:rsidDel="00000000" w:rsidR="00000000" w:rsidRPr="00000000">
        <w:rPr>
          <w:rtl w:val="0"/>
        </w:rPr>
      </w:r>
    </w:p>
    <w:p w:rsidR="00000000" w:rsidDel="00000000" w:rsidP="00000000" w:rsidRDefault="00000000" w:rsidRPr="00000000" w14:paraId="0000006C">
      <w:pPr>
        <w:ind w:firstLine="288"/>
        <w:jc w:val="center"/>
        <w:rPr>
          <w:b w:val="1"/>
          <w:bCs w:val="1"/>
        </w:rPr>
      </w:pPr>
      <w:r w:rsidDel="00000000" w:rsidR="00000000" w:rsidRPr="00000000">
        <w:rPr>
          <w:rtl w:val="0"/>
        </w:rPr>
      </w:r>
    </w:p>
    <w:p w:rsidR="00000000" w:rsidDel="00000000" w:rsidP="00000000" w:rsidRDefault="00000000" w:rsidRPr="00000000" w14:paraId="0000006D">
      <w:pPr>
        <w:ind w:firstLine="288"/>
        <w:jc w:val="center"/>
        <w:rPr>
          <w:b w:val="1"/>
          <w:bCs w:val="1"/>
        </w:rPr>
      </w:pPr>
      <w:r w:rsidDel="00000000" w:rsidR="00000000" w:rsidRPr="00000000">
        <w:rPr>
          <w:rtl w:val="0"/>
        </w:rPr>
      </w:r>
    </w:p>
    <w:p w:rsidR="00000000" w:rsidDel="00000000" w:rsidP="00000000" w:rsidRDefault="00000000" w:rsidRPr="00000000" w14:paraId="0000006E">
      <w:pPr>
        <w:tabs>
          <w:tab w:pos="4252" w:val="center"/>
        </w:tabs>
        <w:ind w:left="0" w:right="0" w:firstLine="0"/>
        <w:jc w:val="left"/>
        <w:rPr>
          <w:b w:val="1"/>
          <w:bCs w:val="1"/>
        </w:rPr>
      </w:pPr>
      <w:r w:rsidDel="00000000" w:rsidR="00000000" w:rsidRPr="00000000">
        <w:rPr>
          <w:rFonts w:ascii="Times New Roman" w:hAnsi="Times New Roman" w:eastAsia="Times New Roman" w:cs="Times New Roman"/>
          <w:b w:val="0"/>
          <w:bCs w:val="1"/>
          <w:i w:val="0"/>
          <w:color w:val="000000"/>
          <w:sz w:val="24"/>
          <w:rtl w:val="0"/>
        </w:rPr>
        <w:tab/>
        <w:t>_____/_____/_____</w:t>
      </w:r>
    </w:p>
    <w:p w:rsidR="00000000" w:rsidDel="00000000" w:rsidP="00000000" w:rsidRDefault="00000000" w:rsidRPr="00000000" w14:paraId="0000006F">
      <w:pPr>
        <w:ind w:firstLine="288"/>
        <w:jc w:val="center"/>
        <w:rPr>
          <w:b w:val="1"/>
          <w:bCs w:val="1"/>
        </w:rPr>
      </w:pPr>
      <w:r w:rsidDel="00000000" w:rsidR="00000000" w:rsidRPr="00000000">
        <w:rPr>
          <w:rtl w:val="0"/>
        </w:rPr>
      </w:r>
    </w:p>
    <w:p w:rsidR="00000000" w:rsidDel="00000000" w:rsidP="00000000" w:rsidRDefault="00000000" w:rsidRPr="00000000" w14:paraId="00000070">
      <w:pPr>
        <w:tabs>
          <w:tab w:pos="4252" w:val="center"/>
        </w:tabs>
        <w:ind w:left="0" w:right="0" w:firstLine="0"/>
        <w:jc w:val="left"/>
        <w:rPr>
          <w:b w:val="1"/>
          <w:bCs w:val="1"/>
        </w:rPr>
      </w:pPr>
      <w:r w:rsidDel="00000000" w:rsidR="00000000" w:rsidRPr="00000000">
        <w:rPr>
          <w:rFonts w:ascii="Times New Roman" w:hAnsi="Times New Roman" w:eastAsia="Times New Roman" w:cs="Times New Roman"/>
          <w:b/>
          <w:bCs w:val="1"/>
          <w:i w:val="0"/>
          <w:color w:val="000000"/>
          <w:sz w:val="24"/>
          <w:rtl w:val="0"/>
        </w:rPr>
        <w:tab/>
        <w:t>DATA DA APROVAÇÃO</w:t>
      </w:r>
    </w:p>
    <w:p w:rsidR="00000000" w:rsidDel="00000000" w:rsidP="00000000" w:rsidRDefault="00000000" w:rsidRPr="00000000" w14:paraId="00000071">
      <w:pPr>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ind w:firstLine="288"/>
        <w:jc w:val="center"/>
        <w:rPr>
          <w:b w:val="1"/>
          <w:bCs w:val="1"/>
        </w:rPr>
      </w:pPr>
      <w:r w:rsidDel="00000000" w:rsidR="00000000" w:rsidRPr="00000000">
        <w:rPr>
          <w:rtl w:val="0"/>
        </w:rPr>
      </w:r>
    </w:p>
    <w:p w:rsidR="00000000" w:rsidDel="00000000" w:rsidP="00000000" w:rsidRDefault="00000000" w:rsidRPr="00000000" w14:paraId="00000073">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AGRADECIMENTOS</w:t>
      </w:r>
    </w:p>
    <w:p w:rsidR="00000000" w:rsidDel="00000000" w:rsidP="00000000" w:rsidRDefault="00000000" w:rsidRPr="00000000" w14:paraId="00000074">
      <w:pPr>
        <w:ind w:firstLine="288"/>
        <w:jc w:val="cente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firstLine="288"/>
        <w:rPr/>
      </w:pPr>
      <w:r w:rsidDel="00000000" w:rsidR="00000000" w:rsidRPr="00000000">
        <w:rPr>
          <w:rtl w:val="0"/>
        </w:rPr>
      </w:r>
    </w:p>
    <w:p w:rsidR="00000000" w:rsidDel="00000000" w:rsidP="00000000" w:rsidRDefault="00000000" w:rsidRPr="00000000" w14:paraId="00000077">
      <w:pPr>
        <w:keepNext w:val="0"/>
        <w:spacing w:line="360" w:lineRule="auto" w:before="0" w:after="0"/>
        <w:ind w:firstLine="709"/>
        <w:jc w:val="both"/>
        <w:rPr/>
      </w:pPr>
      <w:r w:rsidDel="00000000" w:rsidR="00000000" w:rsidRPr="00000000">
        <w:rPr>
          <w:rFonts w:ascii="Times New Roman" w:hAnsi="Times New Roman" w:eastAsia="Times New Roman" w:cs="Times New Roman"/>
          <w:b w:val="0"/>
          <w:i w:val="0"/>
          <w:color w:val="000000"/>
          <w:sz w:val="24"/>
          <w:rtl w:val="0"/>
        </w:rPr>
        <w:t xml:space="preserve">Agradeço aos colegas das equipes BugBusters Suricatos e CaramelStray pela colaboração ao longo dos quatro projetos integrados. A troca de conhecimento, a divisão de responsabilidades e as revisões coletivas foram essenciais para transformar requisitos acadêmicos e demandas de parceiros em soluções funcionais.</w:t>
      </w:r>
    </w:p>
    <w:p w:rsidR="00000000" w:rsidDel="00000000" w:rsidP="00000000" w:rsidRDefault="00000000" w:rsidRPr="00000000" w14:paraId="00000078">
      <w:pPr>
        <w:keepNext w:val="0"/>
        <w:spacing w:line="360" w:lineRule="auto" w:before="0" w:after="0"/>
        <w:ind w:firstLine="709"/>
        <w:jc w:val="both"/>
        <w:rPr/>
      </w:pPr>
      <w:r w:rsidDel="00000000" w:rsidR="00000000" w:rsidRPr="00000000">
        <w:rPr>
          <w:rFonts w:ascii="Times New Roman" w:hAnsi="Times New Roman" w:eastAsia="Times New Roman" w:cs="Times New Roman"/>
          <w:b w:val="0"/>
          <w:i w:val="0"/>
          <w:color w:val="000000"/>
          <w:sz w:val="24"/>
          <w:rtl w:val="0"/>
        </w:rPr>
        <w:t xml:space="preserve">Agradeço também aos docentes e aos parceiros que apresentaram os desafios, acompanharam as entregas e ofereceram feedback durante as sprints. Cada ciclo contribuiu para o desenvolvimento de competências técnicas, organização, comunicação e responsabilidade com a qualidade do produto.</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RESUMO</w:t>
      </w:r>
    </w:p>
    <w:p w:rsidR="00000000" w:rsidDel="00000000" w:rsidP="00000000" w:rsidRDefault="00000000" w:rsidRPr="00000000" w14:paraId="000000A1">
      <w:pPr>
        <w:ind w:firstLine="288"/>
        <w:jc w:val="center"/>
        <w:rPr/>
      </w:pPr>
      <w:r w:rsidDel="00000000" w:rsidR="00000000" w:rsidRPr="00000000">
        <w:rPr>
          <w:rtl w:val="0"/>
        </w:rPr>
      </w:r>
    </w:p>
    <w:p w:rsidR="00000000" w:rsidDel="00000000" w:rsidP="00000000" w:rsidRDefault="00000000" w:rsidRPr="00000000" w14:paraId="000000A2">
      <w:pPr>
        <w:widowControl w:val="0"/>
        <w:spacing w:line="360" w:lineRule="auto"/>
        <w:ind w:firstLine="709"/>
        <w:jc w:val="both"/>
        <w:rPr/>
      </w:pPr>
      <w:r w:rsidDel="00000000" w:rsidR="00000000" w:rsidRPr="00000000">
        <w:rPr>
          <w:rtl w:val="0"/>
        </w:rPr>
      </w:r>
    </w:p>
    <w:p w:rsidR="00000000" w:rsidDel="00000000" w:rsidP="00000000" w:rsidRDefault="00000000" w:rsidRPr="00000000" w14:paraId="000000A3">
      <w:pPr>
        <w:keepNext w:val="0"/>
        <w:widowControl w:val="0"/>
        <w:spacing w:line="360" w:lineRule="auto" w:before="0" w:after="0"/>
        <w:ind w:firstLine="0"/>
        <w:jc w:val="both"/>
        <w:rPr>
          <w:u w:val="single"/>
        </w:rPr>
      </w:pPr>
      <w:r w:rsidDel="00000000" w:rsidR="00000000" w:rsidRPr="00000000">
        <w:rPr>
          <w:rFonts w:ascii="Times New Roman" w:hAnsi="Times New Roman" w:eastAsia="Times New Roman" w:cs="Times New Roman"/>
          <w:b w:val="0"/>
          <w:i w:val="0"/>
          <w:color w:val="000000"/>
          <w:sz w:val="24"/>
          <w:rtl w:val="0"/>
        </w:rPr>
        <w:t xml:space="preserve">Este portfólio apresenta a trajetória de aprendizagem construída em quatro Projetos Integrados do curso de Banco de Dados da Faculdade de Tecnologia de São José dos Campos, desenvolvidos entre o segundo semestre de 2024 e o primeiro semestre de 2026. A análise foi organizada a partir dos repositórios das equipes BugBusters Suricatos e CaramelStray e do histórico de contribuições do autor. No primeiro semestre, a Calculadora Científica consolidou fundamentos de algoritmos por meio de operações matemáticas, conversões de base, juros e concatenação de textos. No segundo, o Gerenciador de Horários de Aula ampliou o trabalho para uma aplicação JavaFX conectada a banco de dados, com controle de indisponibilidades e prevenção de conflitos. No terceiro, o AllTalent integrou backend, frontend e PostgreSQL para apoiar o gerenciamento de competências, avaliações e dashboards. No quarto, o Tracker tratou um domínio operacional mais complexo, centralizando manutenções, ordens, técnicos, ciclos de embarcações, checklists e relatórios. As evidências mostram uma evolução de tarefas algorítmicas para contribuições em modelagem de dados, serviços de backend, integração entre camadas, documentação e funcionalidades orientadas ao negócio. O conjunto dos projetos demonstra aprendizagem progressiva, participação colaborativa e aplicação prática de tecnologias como Java, Spring Boot, JavaFX, Vue, TypeScript, PostgreSQL, Git e Docker.</w:t>
      </w:r>
      <w:r w:rsidDel="00000000" w:rsidR="00000000" w:rsidRPr="00000000">
        <w:rPr>
          <w:rFonts w:ascii="Times New Roman" w:hAnsi="Times New Roman" w:eastAsia="Times New Roman" w:cs="Times New Roman"/>
          <w:b w:val="0"/>
          <w:i w:val="0"/>
          <w:sz w:val="24"/>
          <w:u w:val="single"/>
          <w:rtl w:val="0"/>
        </w:rPr>
        <w:t xml:space="preserve"/>
      </w:r>
    </w:p>
    <w:p w:rsidR="00000000" w:rsidDel="00000000" w:rsidP="00000000" w:rsidRDefault="00000000" w:rsidRPr="00000000" w14:paraId="000000A4">
      <w:pPr>
        <w:ind w:firstLine="288"/>
        <w:jc w:val="both"/>
        <w:rPr/>
      </w:pPr>
      <w:r w:rsidDel="00000000" w:rsidR="00000000" w:rsidRPr="00000000">
        <w:rPr>
          <w:rtl w:val="0"/>
        </w:rPr>
      </w:r>
    </w:p>
    <w:p w:rsidR="00000000" w:rsidDel="00000000" w:rsidP="00000000" w:rsidRDefault="00000000" w:rsidRPr="00000000" w14:paraId="000000A5">
      <w:pPr>
        <w:ind w:firstLine="288"/>
        <w:jc w:val="both"/>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1"/>
          <w:i w:val="0"/>
          <w:iCs w:val="0"/>
          <w:smallCaps w:val="0"/>
          <w:strike w:val="0"/>
          <w:color w:val="000000"/>
          <w:sz w:val="24"/>
          <w:szCs w:val="24"/>
          <w:u w:val="none"/>
          <w:shd w:fill="auto" w:val="clear"/>
          <w:vertAlign w:val="baseline"/>
          <w:rtl w:val="0"/>
        </w:rPr>
        <w:t xml:space="preserve">Palavras-chave: aprendizagem baseada em projetos; banco de dados; desenvolvimento de software; APIs; metodologias ágeis.</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p>
    <w:p w:rsidR="00000000" w:rsidDel="00000000" w:rsidP="00000000" w:rsidRDefault="00000000" w:rsidRPr="00000000" w14:paraId="000000A7">
      <w:pPr>
        <w:ind w:left="0" w:firstLine="0"/>
        <w:rPr>
          <w:b w:val="1"/>
          <w:bCs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1"/>
          <w:strike w:val="0"/>
          <w:sz w:val="28"/>
          <w:szCs w:val="28"/>
          <w:u w:val="none"/>
          <w:shd w:fill="auto" w:val="clear"/>
          <w:vertAlign w:val="baseline"/>
        </w:rPr>
      </w:pPr>
      <w:r w:rsidDel="00000000" w:rsidR="00000000" w:rsidRPr="00000000">
        <w:rPr>
          <w:rFonts w:ascii="Times New Roman" w:cs="Times New Roman" w:eastAsia="Times New Roman" w:hAnsi="Times New Roman"/>
          <w:b/>
          <w:bCs w:val="1"/>
          <w:i w:val="0"/>
          <w:iCs w:val="0"/>
          <w:smallCaps w:val="1"/>
          <w:strike w:val="0"/>
          <w:color w:val="000000"/>
          <w:sz w:val="28"/>
          <w:szCs w:val="28"/>
          <w:u w:val="none"/>
          <w:shd w:fill="auto" w:val="clear"/>
          <w:vertAlign w:val="baseline"/>
          <w:rtl w:val="0"/>
        </w:rPr>
        <w:t xml:space="preserve">ABSTRACT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1"/>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portfolio presents the learning path developed through four Integrated Projects in the Database Technology program at the São José dos Campos College of Technology between the second semester of 2024 and the first semester of 2026. The analysis is based on the repositories maintained by the BugBusters Suricatos and CaramelStray teams and on the author's contribution history. The Scientific Calculator established algorithmic foundations through mathematical operations, base conversions, interest calculations, and string concatenation. The Class Schedule Manager expanded this work into a JavaFX application connected to a database, including teacher unavailability and conflict prevention. AllTalent integrated backend, frontend, and PostgreSQL components to manage skills, evaluations, and dashboards. Tracker addressed a more complex operational domain by centralizing maintenance orders, technicians, vessel cycles, checklists, and reports. The evidence indicates a progression from algorithmic tasks to contributions in data modeling, backend services, cross-layer integration, documentation, and business-oriented features. Together, the projects demonstrate progressive learning, collaborative participation, and practical use of Java, Spring Boot, JavaFX, Vue, TypeScript, PostgreSQL, Git, and Docker.</w:t>
      </w:r>
      <w:r w:rsidDel="00000000" w:rsidR="00000000" w:rsidRPr="00000000">
        <w:rPr>
          <w:rFonts w:ascii="Times New Roman" w:cs="Times New Roman" w:eastAsia="Times New Roman" w:hAnsi="Times New Roman"/>
          <w:b w:val="0"/>
          <w:bCs w:val="0"/>
          <w:i w:val="0"/>
          <w:iCs w:val="0"/>
          <w:smallCaps w:val="0"/>
          <w:strike w:val="0"/>
          <w:sz w:val="24"/>
          <w:szCs w:val="24"/>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hAnsi="Times New Roman" w:eastAsia="Times New Roman" w:cs="Times New Roman"/>
          <w:b w:val="0"/>
          <w:i w:val="0"/>
          <w:sz w:val="24"/>
          <w:rtl w:val="0"/>
        </w:rPr>
      </w:r>
    </w:p>
    <w:p w:rsidR="00000000" w:rsidDel="00000000" w:rsidP="00000000" w:rsidRDefault="00000000" w:rsidRPr="00000000" w14:paraId="000000AC">
      <w:pPr>
        <w:spacing w:line="360" w:lineRule="auto"/>
        <w:ind w:firstLine="709"/>
        <w:jc w:val="both"/>
        <w:rPr>
          <w:b w:val="1"/>
          <w:bCs w:val="1"/>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1"/>
          <w:i w:val="0"/>
          <w:iCs w:val="0"/>
          <w:smallCaps w:val="0"/>
          <w:strike w:val="0"/>
          <w:color w:val="000000"/>
          <w:sz w:val="24"/>
          <w:szCs w:val="24"/>
          <w:u w:val="none"/>
          <w:shd w:fill="auto" w:val="clear"/>
          <w:vertAlign w:val="baseline"/>
          <w:rtl w:val="0"/>
        </w:rPr>
        <w:t xml:space="preserve">Keywords: project-based learning; database; software development; APIs; agile methods.</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p>
    <w:p w:rsidR="00000000" w:rsidDel="00000000" w:rsidP="00000000" w:rsidRDefault="00000000" w:rsidRPr="00000000" w14:paraId="000000AE">
      <w:pPr>
        <w:spacing w:line="360" w:lineRule="auto"/>
        <w:ind w:firstLine="288"/>
        <w:jc w:val="both"/>
        <w:rPr>
          <w:b w:val="1"/>
          <w:bCs w:val="1"/>
          <w:sz w:val="28"/>
          <w:szCs w:val="28"/>
        </w:rPr>
      </w:pPr>
      <w:r w:rsidDel="00000000" w:rsidR="00000000" w:rsidRPr="00000000">
        <w:rPr>
          <w:rtl w:val="0"/>
        </w:rPr>
      </w:r>
    </w:p>
    <w:p w:rsidR="00000000" w:rsidDel="00000000" w:rsidP="00000000" w:rsidRDefault="00000000" w:rsidRPr="00000000" w14:paraId="000000AF">
      <w:pPr>
        <w:ind w:firstLine="288"/>
        <w:rPr>
          <w:b w:val="1"/>
          <w:bCs w:val="1"/>
          <w:sz w:val="28"/>
          <w:szCs w:val="28"/>
        </w:rPr>
      </w:pPr>
      <w:r w:rsidDel="00000000" w:rsidR="00000000" w:rsidRPr="00000000">
        <w:rPr>
          <w:rtl w:val="0"/>
        </w:rPr>
      </w:r>
    </w:p>
    <w:p w:rsidR="00000000" w:rsidDel="00000000" w:rsidP="00000000" w:rsidRDefault="00000000" w:rsidRPr="00000000" w14:paraId="000000B0">
      <w:pPr>
        <w:ind w:firstLine="288"/>
        <w:rPr>
          <w:b w:val="1"/>
          <w:bCs w:val="1"/>
          <w:sz w:val="28"/>
          <w:szCs w:val="28"/>
        </w:rPr>
      </w:pPr>
      <w:r w:rsidDel="00000000" w:rsidR="00000000" w:rsidRPr="00000000">
        <w:rPr>
          <w:rtl w:val="0"/>
        </w:rPr>
      </w:r>
    </w:p>
    <w:p w:rsidR="00000000" w:rsidDel="00000000" w:rsidP="00000000" w:rsidRDefault="00000000" w:rsidRPr="00000000" w14:paraId="000000B1">
      <w:pPr>
        <w:ind w:firstLine="288"/>
        <w:rPr>
          <w:b w:val="1"/>
          <w:bCs w:val="1"/>
          <w:sz w:val="28"/>
          <w:szCs w:val="28"/>
        </w:rPr>
      </w:pPr>
      <w:r w:rsidDel="00000000" w:rsidR="00000000" w:rsidRPr="00000000">
        <w:rPr>
          <w:rtl w:val="0"/>
        </w:rPr>
      </w:r>
    </w:p>
    <w:p w:rsidR="00000000" w:rsidDel="00000000" w:rsidP="00000000" w:rsidRDefault="00000000" w:rsidRPr="00000000" w14:paraId="000000B2">
      <w:pPr>
        <w:ind w:firstLine="288"/>
        <w:rPr/>
      </w:pPr>
      <w:r w:rsidDel="00000000" w:rsidR="00000000" w:rsidRPr="00000000">
        <w:rPr>
          <w:rtl w:val="0"/>
        </w:rPr>
      </w:r>
    </w:p>
    <w:p w:rsidR="00000000" w:rsidDel="00000000" w:rsidP="00000000" w:rsidRDefault="00000000" w:rsidRPr="00000000" w14:paraId="000000B3">
      <w:pPr>
        <w:ind w:left="0" w:firstLine="0"/>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4">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SUMÁRIO</w:t>
      </w:r>
    </w:p>
    <w:p w:rsidR="00000000" w:rsidDel="00000000" w:rsidP="00000000" w:rsidRDefault="00000000" w:rsidRPr="00000000" w14:paraId="000000B5">
      <w:pPr>
        <w:ind w:firstLine="288"/>
        <w:jc w:val="left"/>
        <w:rPr/>
      </w:pPr>
      <w:r w:rsidDel="00000000" w:rsidR="00000000" w:rsidRPr="00000000">
        <w:rPr>
          <w:rtl w:val="0"/>
        </w:rPr>
      </w:r>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1 INTRODUÇÃO</w:t>
        <w:tab/>
        <w:t>8</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2 PROJETOS</w:t>
        <w:tab/>
        <w:t>9</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1 CALCULADORA CIENTÍFICA</w:t>
        <w:tab/>
        <w:t>10</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2 GERENCIADOR DE HORÁRIOS DE AULA</w:t>
        <w:tab/>
        <w:t>11</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3 ALLTALENT</w:t>
        <w:tab/>
        <w:t>12</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4 TRACKER</w:t>
        <w:tab/>
        <w:t>13</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3 CONSIDERAÇÕES FINAIS</w:t>
        <w:tab/>
        <w:t>15</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REFERÊNCIAS BIBLIOGRÁFICAS</w:t>
        <w:tab/>
        <w:t>16</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APÊNDICE A EVIDÊNCIAS DE CONTRIBUIÇÃO</w:t>
        <w:tab/>
        <w:t>17</w:t>
      </w:r>
    </w:p>
    <w:p w:rsidR="00000000" w:rsidDel="00000000" w:rsidP="00000000" w:rsidRDefault="00000000" w:rsidRPr="00000000" w14:paraId="000000BD">
      <w:pPr>
        <w:pStyle w:val="Heading1"/>
        <w:keepNext/>
        <w:keepLines/>
        <w:pageBreakBefore/>
        <w:spacing w:after="160" w:before="0" w:line="240" w:lineRule="auto"/>
        <w:ind w:firstLine="0"/>
        <w:jc w:val="left"/>
        <w:rPr>
          <w:sz w:val="28"/>
          <w:szCs w:val="28"/>
        </w:rPr>
      </w:pPr>
      <w:bookmarkStart w:colFirst="0" w:colLast="0" w:name="_pjz98ybbork5" w:id="1"/>
      <w:bookmarkEnd w:id="1"/>
      <w:r w:rsidDel="00000000" w:rsidR="00000000" w:rsidRPr="00000000">
        <w:rPr>
          <w:rFonts w:ascii="Times New Roman" w:hAnsi="Times New Roman" w:eastAsia="Times New Roman" w:cs="Times New Roman"/>
          <w:b/>
          <w:i w:val="0"/>
          <w:smallCaps w:val="0"/>
          <w:color w:val="000000"/>
          <w:sz w:val="28"/>
          <w:szCs w:val="28"/>
          <w:rtl w:val="0"/>
        </w:rPr>
        <w:t xml:space="preserve">1 INTRODUÇÃO</w:t>
      </w:r>
      <w:r w:rsidDel="00000000" w:rsidR="00000000" w:rsidRPr="00000000">
        <w:rPr>
          <w:rFonts w:ascii="Times New Roman" w:hAnsi="Times New Roman" w:eastAsia="Times New Roman" w:cs="Times New Roman"/>
          <w:b/>
          <w:i w:val="0"/>
          <w:sz w:val="28"/>
          <w:rtl w:val="0"/>
        </w:rPr>
      </w:r>
    </w:p>
    <w:p>
      <w:pPr>
        <w:keepNext w:val="0"/>
        <w:spacing w:line="360" w:lineRule="auto" w:before="0" w:after="0"/>
        <w:ind w:firstLine="709"/>
        <w:jc w:val="both"/>
      </w:pPr>
      <w:r>
        <w:rPr>
          <w:rFonts w:ascii="Times New Roman" w:hAnsi="Times New Roman" w:eastAsia="Times New Roman" w:cs="Times New Roman"/>
          <w:b w:val="0"/>
          <w:i w:val="0"/>
          <w:color w:val="000000"/>
          <w:sz w:val="24"/>
        </w:rPr>
        <w:t>Os Projetos Integrados constituem o eixo prático da formação em Banco de Dados, pois aproximam conteúdos de programação, modelagem, desenvolvimento de interfaces, documentação e gestão ágil de problemas concretos. Este trabalho reúne quatro experiências realizadas entre 2024 e 2026 e mostra como cada semestre acrescentou um novo nível de complexidade à trajetória acadêmica.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sequência começa com uma calculadora científica voltada ao domínio de algoritmos. Em seguida, avança para um sistema desktop de organização de horários apoiado por banco de dados. Os dois projetos seguintes adotam arquitetura web e integram frontend, backend e persistência: o AllTalent, dedicado ao gerenciamento de competências, e o Tracker, voltado à gestão de manutenções distribuídas globalmente.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objetivo deste portfólio é apresentar o problema tratado em cada API, a solução construída pela equipe, as tecnologias empregadas, as contribuições pessoais verificáveis no histórico do GitHub e as competências desenvolvidas. A análise distingue resultados coletivos de intervenções individuais e utiliza os repositórios como fonte primária de evidência.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leitura conjunta dos projetos evidencia uma evolução consistente. As primeiras entregas exigiram decomposição lógica e correção iterativa de algoritmos; as seguintes demandaram integração com banco de dados, organização de regras de negócio, criação de serviços e manutenção de contratos entre camadas. Ao mesmo tempo, o trabalho em sprints fortaleceu comunicação, documentação, responsabilidade compartilhada e capacidade de responder a mudanças.</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PROJETOS</w:t>
      </w:r>
    </w:p>
    <w:p>
      <w:pPr>
        <w:keepNext w:val="0"/>
        <w:spacing w:line="360" w:lineRule="auto" w:before="0" w:after="0"/>
        <w:ind w:firstLine="709"/>
        <w:jc w:val="both"/>
      </w:pPr>
      <w:r>
        <w:rPr>
          <w:rFonts w:ascii="Times New Roman" w:hAnsi="Times New Roman" w:eastAsia="Times New Roman" w:cs="Times New Roman"/>
          <w:b w:val="0"/>
          <w:i w:val="0"/>
          <w:color w:val="000000"/>
          <w:sz w:val="24"/>
        </w:rPr>
        <w:t>Os quatro projetos estão organizados cronologicamente na Tabela 1. As subseções seguintes descrevem o contexto, a solução entregue, as tecnologias, as contribuições pessoais e as competências desenvolvidas em cada semestre.</w:t>
      </w:r>
    </w:p>
    <w:p>
      <w:pPr>
        <w:spacing w:before="160" w:after="80"/>
        <w:jc w:val="center"/>
      </w:pPr>
      <w:r>
        <w:rPr>
          <w:rFonts w:ascii="Times New Roman" w:hAnsi="Times New Roman" w:eastAsia="Times New Roman" w:cs="Times New Roman"/>
          <w:b w:val="0"/>
          <w:i w:val="0"/>
          <w:color w:val="000000"/>
          <w:sz w:val="22"/>
        </w:rPr>
        <w:t>Tabela 1 Lista de Projetos Integrados</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6123"/>
        <w:gridCol w:w="3231"/>
      </w:tblGrid>
      <w:tr>
        <w:trPr>
          <w:tblHeader w:val="true"/>
        </w:trPr>
        <w:tc>
          <w:tcPr>
            <w:tcW w:type="dxa" w:w="4536"/>
            <w:vAlign w:val="center"/>
            <w:tcMar>
              <w:top w:w="100" w:type="dxa"/>
              <w:start w:w="120" w:type="dxa"/>
              <w:bottom w:w="100" w:type="dxa"/>
              <w:end w:w="120" w:type="dxa"/>
            </w:tcMar>
            <w:shd w:fill="E7E6E6" w:val="clear"/>
          </w:tcPr>
          <w:p>
            <w:pPr>
              <w:spacing w:after="0" w:line="240" w:lineRule="auto"/>
              <w:ind w:firstLine="0"/>
              <w:jc w:val="left"/>
            </w:pPr>
            <w:r>
              <w:rPr>
                <w:rFonts w:ascii="Times New Roman" w:hAnsi="Times New Roman" w:eastAsia="Times New Roman" w:cs="Times New Roman"/>
                <w:b/>
                <w:i w:val="0"/>
                <w:color w:val="000000"/>
                <w:sz w:val="21"/>
              </w:rPr>
              <w:t>Projeto e período</w:t>
            </w:r>
          </w:p>
        </w:tc>
        <w:tc>
          <w:tcPr>
            <w:tcW w:type="dxa" w:w="4536"/>
            <w:vAlign w:val="center"/>
            <w:tcMar>
              <w:top w:w="100" w:type="dxa"/>
              <w:start w:w="120" w:type="dxa"/>
              <w:bottom w:w="100" w:type="dxa"/>
              <w:end w:w="120" w:type="dxa"/>
            </w:tcMar>
            <w:shd w:fill="E7E6E6" w:val="clear"/>
          </w:tcPr>
          <w:p>
            <w:pPr>
              <w:spacing w:after="0" w:line="240" w:lineRule="auto"/>
              <w:ind w:firstLine="0"/>
              <w:jc w:val="left"/>
            </w:pPr>
            <w:r>
              <w:rPr>
                <w:rFonts w:ascii="Times New Roman" w:hAnsi="Times New Roman" w:eastAsia="Times New Roman" w:cs="Times New Roman"/>
                <w:b/>
                <w:i w:val="0"/>
                <w:color w:val="000000"/>
                <w:sz w:val="21"/>
              </w:rPr>
              <w:t>Repositório</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Calculadora Científica 2024 2</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github.com/BugBusters-Suricatos/1st-Semester</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Gerenciador de Horários de Aula 2025 1</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github.com/BugBusters-Suricatos/2nd-Semester</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AllTalent 2025 2</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github.com/CaramelStray/CaramelStray-Api3-Semestre</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Tracker 2026 1</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github.com/CaramelStray/CaramelStray-Api-4Semestre</w:t>
            </w:r>
          </w:p>
        </w:tc>
      </w:tr>
    </w:tbl>
    <w:p>
      <w:pPr>
        <w:spacing w:before="80" w:after="0"/>
        <w:ind w:firstLine="0"/>
      </w:pPr>
      <w:r>
        <w:rPr>
          <w:rFonts w:ascii="Times New Roman" w:hAnsi="Times New Roman" w:eastAsia="Times New Roman" w:cs="Times New Roman"/>
          <w:b w:val="0"/>
          <w:i w:val="0"/>
          <w:color w:val="000000"/>
          <w:sz w:val="20"/>
        </w:rPr>
        <w:t>Fonte: elaborado por Honda 2026 com base nos repositórios das equipes.</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1 Primeiro semestre Calculadora Científica</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Segundo semestre de 2024, organização BugBusters Suricatos.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primeiro projeto propôs a criação de uma calculadora científica capaz de reunir diferentes operações em um único fluxo de uso. Além das quatro operações básicas, o produto deveria oferecer cálculo fatorial, resolução de função de segundo grau, conversões entre bases numéricas, concatenação de duas strings e cálculos de juros simples e compostos. O desafio principal consistia em transformar requisitos diversos em algoritmos compreensíveis, reutilizáveis e seguros para entradas inválidas.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equipe desenvolveu uma aplicação de linha de comando organizada por menus. O usuário escolhe a função desejada, informa os dados e pode continuar a operação, retornar ao menu principal ou encerrar o programa. A solução foi estruturada em procedimentos, o que permitiu separar responsabilidades e revisar cada comportamento ao longo das três sprints. Também foram produzidos requisitos, planejamentos e instruções de uso.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VisualG e Portugol para representar algoritmos de maneira didática e executar a versão principal da calculadora.</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TypeScript como linguagem complementar de implementação e estudo de tipagem.</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Git e GitHub para versionamento, revisão do histórico e integração do trabalho da equipe.</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Trello para acompanhamento das tarefas planejadas por sprint.</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No histórico do repositório, minhas contribuições incluem atualizações na Calculadora Suricata e a criação e organização do arquivo de planejamento. A alteração de maior escopo adicionou o procedimento de concatenação de strings, incorporou opções para continuar, voltar ao menu ou finalizar, corrigiu leituras de valores em operações aritméticas e ajustou a entrada do cálculo fatorial. Essas mudanças conectaram uma nova funcionalidade ao fluxo já existente sem retirar as operações anteriores.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consolidou raciocínio algorítmico, decomposição de problemas em procedimentos, tratamento de casos de borda e leitura de código produzido coletivamente. A manutenção do planejamento e as correções incrementais também exercitaram organização, atenção a detalhes e comunicação por meio do histórico de versões.</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2 Segundo semestre Gerenciador de Horários de Aula</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Primeiro semestre de 2025, organização BugBusters Suricatos.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elaboração de uma grade de aulas exige conciliar disciplinas, cursos, semestres, professores e blocos de cinquenta minutos. Quando um professor atua em turmas diferentes, uma definição manual pode gerar sobreposições e retrabalho. O projeto buscou centralizar essas informações e oferecer apoio à alocação, ao cadastro e ao controle de indisponibilidades.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equipe criou uma aplicação desktop em JavaFX com cadastros de cursos, disciplinas, professores, semestres e horários. A interface apresenta grades de slots, registra períodos de indisponibilidade e apoia a detecção de conflitos. O banco de dados armazena os registros necessários para que a interface deixe de depender de valores fixos, e o manual do usuário explica os fluxos principais da aplicação.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para regras de negócio, acesso a dados e coordenação dos componentes da aplicação.</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JavaFX e FXML para construção das telas, controles de seleção e grade de horários.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SQLite e objetos DAO para persistência local de cursos, semestres, professores, slots e indisponibilidades.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Git e GitHub para colaboração e rastreabilidade das entregas.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 atuação concentrou-se na tela de indisponibilidade e na documentação. Substituí valores estáticos dos seletores de curso e semestre por objetos carregados do banco de dados, configurei conversores para exibir nomes legíveis e ordenei cursos, semestres e professores antes de apresentá-los. Também ajustei a grade de horários para relacionar checkboxes aos slots persistidos, recuperar indisponibilidades já registradas e desabilitar combinações inexistentes. Foram incluídas validações e mensagens de sucesso ou erro, além da criação e atualização do manual do usuário.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ampliou a experiência com interfaces desktop orientadas a eventos, integração entre controles visuais e banco de dados, uso de DAOs, coleções, ordenação e tratamento de exceções. A necessidade de documentar o produto e tornar a tela compreensível reforçou comunicação escrita, empatia com o usuário e cuidado com consistência de dados.</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3 Terceiro semestre AllTalent</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Segundo semestre de 2025, organização CaramelStray.</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Empresas que não mantêm uma visão centralizada das competências de seus colaboradores têm dificuldade para identificar talentos, planejar promoções e realocar pessoas de acordo com as necessidades das equipes. O desafio foi estruturar perfis, habilidades, avaliações e indicadores em um sistema com diferentes níveis de acesso.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AllTalent foi concebido como aplicação web para visualizar colaboradores e competências. Diretores e supervisores podem adicionar tags, avaliar profissionais e consultar dashboards; colaboradores mantêm informações de perfil e acessam dados compatíveis com seu nível de permissão. A arquitetura separa uma API em Java e Spring Boot, um frontend em Vue e a persistência PostgreSQL, com autenticação baseada em JWT.</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e Spring Boot no backend e na exposição de endpoints REST.</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Vue, JavaScript e TypeScript na composição das telas e na comunicação com a API.</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PostgreSQL para modelagem e armazenamento de usuários, competências, perguntas, avaliações e respostas.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JWT para autenticação, Figma para prototipação e GitHub para integração do trabalho.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Minhas contribuições acompanharam o ciclo completo dos dados. Mantive versões e ajustes do esquema PostgreSQL, atualizei consultas e acrescentei tabelas e colunas necessárias às respostas das avaliações. Implementei componentes de backend para avaliações e perguntas, além de endpoints de cadastro de colaboradores e de dashboard. Na fase final, corrigi a tela de cadastro e fluxos de dashboard, visualização e criação de perguntas e avaliações por setor. Esse conjunto exigiu alinhar contratos da API, estrutura do banco e comportamento do frontend.</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consolidou modelagem relacional, versionamento de esquemas, desenvolvimento de endpoints, integração frontend e backend e investigação de inconsistências entre camadas. A passagem por tarefas de banco, serviço e interface fortaleceu visão sistêmica, resolução de problemas e colaboração com colegas responsáveis por partes interdependentes do produto.</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4 Quarto semestre Tracker</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Primeiro semestre de 2026, organização CaramelStray, com desafio apresentado pela Altave.</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parceiro opera aproximadamente cem sistemas distribuídos em diferentes regiões do mundo. Cada sistema requer manutenções conforme horas de uso, contratos e condições de deslocamento. A distância entre a equipe técnica e os equipamentos altera a duração da operação, enquanto atrasos podem comprometer níveis de serviço e planejamento de recursos.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Tracker centraliza clientes, sistemas, contratos, ativos, técnicos e ordens de manutenção. O sistema registra criticidade, viagens, execução e histórico, utiliza checklists de preparação e atendimento e disponibiliza relatórios para acompanhar atividades vencidas ou próximas do prazo. Também contempla calendário de disponibilidade, ciclos de embarcações e informações geográficas previstas no backlog, oferecendo uma base única para planejamento e rastreabilidade.</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e Spring Boot para serviços, regras de negócio e geração de relatórios.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Vue, JavaScript e TypeScript para a interface e o consumo dos endpoints.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PostgreSQL para persistência do domínio de manutenção e Docker Compose para padronização do ambiente.</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JWT, Git, GitHub e Figma como apoio a autenticação, colaboração e prototipação.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 participação ocorreu principalmente no backend e no banco de dados. Criei o endpoint da tela de software, implementei checklists de ativos e desenvolvi endpoints para exportação de relatórios em PDF, incluindo correção para parâmetros nulos. Acrescentei filtro por período nas ordens, criei o CRUD e a tabela de ciclos de embarcação e alinhei mudanças do banco com as entidades do backend. Na etapa final, implementei o cálculo dinâmico do status do técnico e o cadastro de ausências, funcionalidades que melhoram a leitura de disponibilidade e o planejamento de atendimento.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Tracker aprofundou competências em desenho de APIs, evolução de esquema, geração de documentos, filtros temporais e modelagem de regras de disponibilidade. O domínio mais amplo exigiu analisar impactos entre ordens, técnicos, ativos, viagens e ciclos operacionais. A experiência reforçou pensamento sistêmico, priorização, rastreabilidade e responsabilidade com a consistência entre banco, backend e interface.</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3 CONSIDERAÇÕES FINAIS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Os quatro Projetos Integrados registram uma progressão técnica clara. A Calculadora Científica exigiu raciocínio algorítmico e organização do fluxo de execução. O Gerenciador de Horários acrescentou interface desktop, persistência e regras de conflito. O AllTalent introduziu uma arquitetura web completa, com integração entre banco, API e frontend. O Tracker consolidou esse repertório em um domínio operacional com maior número de entidades, regras e necessidades de relatório.</w:t>
      </w:r>
    </w:p>
    <w:p>
      <w:pPr>
        <w:keepNext w:val="0"/>
        <w:spacing w:line="360" w:lineRule="auto" w:before="0" w:after="0"/>
        <w:ind w:firstLine="709"/>
        <w:jc w:val="both"/>
      </w:pPr>
      <w:r>
        <w:rPr>
          <w:rFonts w:ascii="Times New Roman" w:hAnsi="Times New Roman" w:eastAsia="Times New Roman" w:cs="Times New Roman"/>
          <w:b w:val="0"/>
          <w:i w:val="0"/>
          <w:color w:val="000000"/>
          <w:sz w:val="24"/>
        </w:rPr>
        <w:t>As contribuições pessoais também se tornaram mais abrangentes. No início, concentraram-se em uma função específica e no planejamento. Depois passaram a envolver integração de tela com banco, documentação de uso, manutenção de esquemas, endpoints, dashboards, relatórios e regras de disponibilidade. Essa evolução demonstra capacidade de aprender novas tecnologias e de atuar em diferentes pontos do ciclo de desenvolvimento sem perder a rastreabilidade do trabalho.</w:t>
      </w:r>
    </w:p>
    <w:p>
      <w:pPr>
        <w:keepNext w:val="0"/>
        <w:spacing w:line="360" w:lineRule="auto" w:before="0" w:after="0"/>
        <w:ind w:firstLine="709"/>
        <w:jc w:val="both"/>
      </w:pPr>
      <w:r>
        <w:rPr>
          <w:rFonts w:ascii="Times New Roman" w:hAnsi="Times New Roman" w:eastAsia="Times New Roman" w:cs="Times New Roman"/>
          <w:b w:val="0"/>
          <w:i w:val="0"/>
          <w:color w:val="000000"/>
          <w:sz w:val="24"/>
        </w:rPr>
        <w:t>A prática em equipe foi tão relevante quanto a dimensão técnica. O uso de sprints e versionamento exigiu comunicação objetiva, negociação de dependências, correção de conflitos e responsabilidade pelas entregas. A documentação e as mensagens de validação reforçaram a necessidade de considerar a experiência de quem utiliza e mantém o sistema.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Como resultado, o portfólio reúne evidências de aprendizagem aplicada em algoritmos, Java, JavaFX, Spring Boot, Vue, TypeScript, PostgreSQL, Git e Docker. Mais do que listar ferramentas, os projetos mostram como esses recursos foram combinados para resolver problemas progressivamente mais complexos e preparar a continuidade da formação profissional em desenvolvimento e dados.</w:t>
      </w:r>
    </w:p>
    <w:p>
      <w:r>
        <w:br w:type="page"/>
      </w:r>
    </w:p>
    <w:p>
      <w:pPr>
        <w:pStyle w:val="Heading1"/>
        <w:keepNext/>
        <w:keepLines/>
        <w:spacing w:before="240" w:after="160" w:line="240" w:lineRule="auto"/>
        <w:ind w:firstLine="0"/>
        <w:jc w:val="left"/>
      </w:pPr>
      <w:r>
        <w:rPr>
          <w:rFonts w:ascii="Times New Roman" w:hAnsi="Times New Roman" w:eastAsia="Times New Roman" w:cs="Times New Roman"/>
          <w:b/>
          <w:i w:val="0"/>
          <w:color w:val="000000"/>
          <w:sz w:val="28"/>
        </w:rPr>
        <w:t>REFERÊNCIAS BIBLIOGRÁFICAS</w:t>
      </w:r>
    </w:p>
    <w:p>
      <w:pPr>
        <w:spacing w:line="240" w:lineRule="auto" w:after="120"/>
        <w:ind w:left="709" w:hanging="709"/>
        <w:jc w:val="left"/>
      </w:pPr>
      <w:r>
        <w:rPr>
          <w:rFonts w:ascii="Times New Roman" w:hAnsi="Times New Roman" w:eastAsia="Times New Roman" w:cs="Times New Roman"/>
          <w:b w:val="0"/>
          <w:i w:val="0"/>
          <w:color w:val="000000"/>
          <w:sz w:val="22"/>
        </w:rPr>
        <w:t>BUGBUSTERS SURICATOS. 1st Semester Calculadora Científica. GitHub, 2024. Disponível em: https://github.com/BugBusters-Suricatos/1st-Semester.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MICROSOFT. TypeScript Documentation. Disponível em: https://www.typescriptlang.org/docs/.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BUGBUSTERS SURICATOS. 2nd Semester Gerenciador de Horários de Aula. GitHub, 2025. Disponível em: https://github.com/BugBusters-Suricatos/2nd-Semester.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OPENJFX. JavaFX Documentation. Disponível em: https://openjfx.io/openjfx-docs/.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CARAMELSTRAY. CaramelStray API 3 Semestre AllTalent. GitHub, 2025. Disponível em: https://github.com/CaramelStray/CaramelStray-Api3-Semestre.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SPRING. Spring Boot Reference Documentation. Disponível em: https://docs.spring.io/spring-boot/reference/.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POSTGRESQL GLOBAL DEVELOPMENT GROUP. PostgreSQL Documentation. Disponível em: https://www.postgresql.org/docs/.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CARAMELSTRAY. CaramelStray API 4 Semestre Tracker. GitHub, 2026. Disponível em: https://github.com/CaramelStray/CaramelStray-Api-4Semestre.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VUE.JS. Introduction Vue.js Guide. Disponível em: https://vuejs.org/guide/introduction.html.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DOCKER. Docker Compose Documentation. Disponível em: https://docs.docker.com/compose/.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GIT. Git Reference. Disponível em: https://git-scm.com/docs.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PRADO, Laroy. Portfólio de aprendizagem de projetos integrados. GitHub. Disponível em: https://github.com/laroyprado/Bertoti/tree/main/tg-fatec/tg. Acesso em: 28 set. 2026.</w:t>
      </w:r>
    </w:p>
    <w:p>
      <w:r>
        <w:br w:type="page"/>
      </w:r>
    </w:p>
    <w:p>
      <w:pPr>
        <w:pStyle w:val="Heading1"/>
        <w:keepNext/>
        <w:keepLines/>
        <w:spacing w:before="240" w:after="160" w:line="240" w:lineRule="auto"/>
        <w:ind w:firstLine="0"/>
        <w:jc w:val="left"/>
      </w:pPr>
      <w:r>
        <w:rPr>
          <w:rFonts w:ascii="Times New Roman" w:hAnsi="Times New Roman" w:eastAsia="Times New Roman" w:cs="Times New Roman"/>
          <w:b/>
          <w:i w:val="0"/>
          <w:color w:val="000000"/>
          <w:sz w:val="28"/>
        </w:rPr>
        <w:t>APÊNDICE A EVIDÊNCIAS DE CONTRIBUIÇÃO</w:t>
      </w:r>
    </w:p>
    <w:p>
      <w:pPr>
        <w:keepNext w:val="0"/>
        <w:spacing w:line="360" w:lineRule="auto" w:before="0" w:after="0"/>
        <w:ind w:firstLine="0"/>
        <w:jc w:val="both"/>
      </w:pPr>
      <w:r>
        <w:rPr>
          <w:rFonts w:ascii="Times New Roman" w:hAnsi="Times New Roman" w:eastAsia="Times New Roman" w:cs="Times New Roman"/>
          <w:b w:val="0"/>
          <w:i w:val="0"/>
          <w:color w:val="000000"/>
          <w:sz w:val="24"/>
        </w:rPr>
        <w:t>Este apêndice relaciona registros do histórico do GitHub usados para identificar contribuições individuais. Os títulos reproduzem de forma normalizada a finalidade descrita nos commits.</w:t>
      </w:r>
    </w:p>
    <w:p>
      <w:pPr>
        <w:spacing w:before="100" w:after="0" w:line="240" w:lineRule="auto"/>
        <w:ind w:left="0" w:firstLine="0"/>
      </w:pPr>
      <w:r>
        <w:rPr>
          <w:rFonts w:ascii="Times New Roman" w:hAnsi="Times New Roman" w:eastAsia="Times New Roman" w:cs="Times New Roman"/>
          <w:b/>
          <w:i w:val="0"/>
          <w:color w:val="000000"/>
          <w:sz w:val="22"/>
        </w:rPr>
        <w:t>Calculadora Científica bd923d3</w:t>
      </w:r>
    </w:p>
    <w:p>
      <w:pPr>
        <w:spacing w:after="0" w:line="240" w:lineRule="auto"/>
        <w:ind w:left="425" w:firstLine="0"/>
      </w:pPr>
      <w:r>
        <w:rPr>
          <w:rFonts w:ascii="Times New Roman" w:hAnsi="Times New Roman" w:eastAsia="Times New Roman" w:cs="Times New Roman"/>
          <w:b w:val="0"/>
          <w:i w:val="0"/>
          <w:color w:val="000000"/>
          <w:sz w:val="21"/>
        </w:rPr>
        <w:t>Concatenação de strings, fluxo de continuação e correções na calculadora.</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https://github.com/BugBusters-Suricatos/1st-Semester/commit/bd923d36907bc115633ace92d7a7fbc53e475f1d</w:t>
      </w:r>
    </w:p>
    <w:p>
      <w:pPr>
        <w:spacing w:before="100" w:after="0" w:line="240" w:lineRule="auto"/>
        <w:ind w:left="0" w:firstLine="0"/>
      </w:pPr>
      <w:r>
        <w:rPr>
          <w:rFonts w:ascii="Times New Roman" w:hAnsi="Times New Roman" w:eastAsia="Times New Roman" w:cs="Times New Roman"/>
          <w:b/>
          <w:i w:val="0"/>
          <w:color w:val="000000"/>
          <w:sz w:val="22"/>
        </w:rPr>
        <w:t>Calculadora Científica 3435070 e 4f1c0f0</w:t>
      </w:r>
    </w:p>
    <w:p>
      <w:pPr>
        <w:spacing w:after="0" w:line="240" w:lineRule="auto"/>
        <w:ind w:left="425" w:firstLine="0"/>
      </w:pPr>
      <w:r>
        <w:rPr>
          <w:rFonts w:ascii="Times New Roman" w:hAnsi="Times New Roman" w:eastAsia="Times New Roman" w:cs="Times New Roman"/>
          <w:b w:val="0"/>
          <w:i w:val="0"/>
          <w:color w:val="000000"/>
          <w:sz w:val="21"/>
        </w:rPr>
        <w:t>Criação e organização do arquivo de planejamento.</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https://github.com/BugBusters-Suricatos/1st-Semester/commits/main/?author=Lunix800</w:t>
      </w:r>
    </w:p>
    <w:p>
      <w:pPr>
        <w:spacing w:before="100" w:after="0" w:line="240" w:lineRule="auto"/>
        <w:ind w:left="0" w:firstLine="0"/>
      </w:pPr>
      <w:r>
        <w:rPr>
          <w:rFonts w:ascii="Times New Roman" w:hAnsi="Times New Roman" w:eastAsia="Times New Roman" w:cs="Times New Roman"/>
          <w:b/>
          <w:i w:val="0"/>
          <w:color w:val="000000"/>
          <w:sz w:val="22"/>
        </w:rPr>
        <w:t>Gerenciador de Horários 06cf9f9</w:t>
      </w:r>
    </w:p>
    <w:p>
      <w:pPr>
        <w:spacing w:after="0" w:line="240" w:lineRule="auto"/>
        <w:ind w:left="425" w:firstLine="0"/>
      </w:pPr>
      <w:r>
        <w:rPr>
          <w:rFonts w:ascii="Times New Roman" w:hAnsi="Times New Roman" w:eastAsia="Times New Roman" w:cs="Times New Roman"/>
          <w:b w:val="0"/>
          <w:i w:val="0"/>
          <w:color w:val="000000"/>
          <w:sz w:val="21"/>
        </w:rPr>
        <w:t>Integração da tela de indisponibilidade com cursos, semestres, professores e slots persistidos.</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https://github.com/BugBusters-Suricatos/2nd-Semester/commit/06cf9f95062afe7f14db24beb6a10f639b7ad383</w:t>
      </w:r>
    </w:p>
    <w:p>
      <w:pPr>
        <w:spacing w:before="100" w:after="0" w:line="240" w:lineRule="auto"/>
        <w:ind w:left="0" w:firstLine="0"/>
      </w:pPr>
      <w:r>
        <w:rPr>
          <w:rFonts w:ascii="Times New Roman" w:hAnsi="Times New Roman" w:eastAsia="Times New Roman" w:cs="Times New Roman"/>
          <w:b/>
          <w:i w:val="0"/>
          <w:color w:val="000000"/>
          <w:sz w:val="22"/>
        </w:rPr>
        <w:t>Gerenciador de Horários 3e91f7b e bc25296</w:t>
      </w:r>
    </w:p>
    <w:p>
      <w:pPr>
        <w:spacing w:after="0" w:line="240" w:lineRule="auto"/>
        <w:ind w:left="425" w:firstLine="0"/>
      </w:pPr>
      <w:r>
        <w:rPr>
          <w:rFonts w:ascii="Times New Roman" w:hAnsi="Times New Roman" w:eastAsia="Times New Roman" w:cs="Times New Roman"/>
          <w:b w:val="0"/>
          <w:i w:val="0"/>
          <w:color w:val="000000"/>
          <w:sz w:val="21"/>
        </w:rPr>
        <w:t>Criação e atualização do manual do usuário.</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https://github.com/BugBusters-Suricatos/2nd-Semester/commits/main/?author=Lunix800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dca9cb9</w:t>
      </w:r>
    </w:p>
    <w:p>
      <w:pPr>
        <w:spacing w:after="0" w:line="240" w:lineRule="auto"/>
        <w:ind w:left="425" w:firstLine="0"/>
      </w:pPr>
      <w:r>
        <w:rPr>
          <w:rFonts w:ascii="Times New Roman" w:hAnsi="Times New Roman" w:eastAsia="Times New Roman" w:cs="Times New Roman"/>
          <w:b w:val="0"/>
          <w:i w:val="0"/>
          <w:color w:val="000000"/>
          <w:sz w:val="21"/>
        </w:rPr>
        <w:t>Backend de avaliações e perguntas.</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a421958</w:t>
      </w:r>
    </w:p>
    <w:p>
      <w:pPr>
        <w:spacing w:after="0" w:line="240" w:lineRule="auto"/>
        <w:ind w:left="425" w:firstLine="0"/>
      </w:pPr>
      <w:r>
        <w:rPr>
          <w:rFonts w:ascii="Times New Roman" w:hAnsi="Times New Roman" w:eastAsia="Times New Roman" w:cs="Times New Roman"/>
          <w:b w:val="0"/>
          <w:i w:val="0"/>
          <w:color w:val="000000"/>
          <w:sz w:val="21"/>
        </w:rPr>
        <w:t>Endpoints de cadastro de colaborador e dashboard.</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337f31b</w:t>
      </w:r>
    </w:p>
    <w:p>
      <w:pPr>
        <w:spacing w:after="0" w:line="240" w:lineRule="auto"/>
        <w:ind w:left="425" w:firstLine="0"/>
      </w:pPr>
      <w:r>
        <w:rPr>
          <w:rFonts w:ascii="Times New Roman" w:hAnsi="Times New Roman" w:eastAsia="Times New Roman" w:cs="Times New Roman"/>
          <w:b w:val="0"/>
          <w:i w:val="0"/>
          <w:color w:val="000000"/>
          <w:sz w:val="21"/>
        </w:rPr>
        <w:t>Correções de dashboard, perguntas e avaliações por setor.</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0342264 e 73c56c1</w:t>
      </w:r>
    </w:p>
    <w:p>
      <w:pPr>
        <w:spacing w:after="0" w:line="240" w:lineRule="auto"/>
        <w:ind w:left="425" w:firstLine="0"/>
      </w:pPr>
      <w:r>
        <w:rPr>
          <w:rFonts w:ascii="Times New Roman" w:hAnsi="Times New Roman" w:eastAsia="Times New Roman" w:cs="Times New Roman"/>
          <w:b w:val="0"/>
          <w:i w:val="0"/>
          <w:color w:val="000000"/>
          <w:sz w:val="21"/>
        </w:rPr>
        <w:t>Exportação de relatório PDF e correção de parâmetro nulo.</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1c7be52 e 16de089</w:t>
      </w:r>
    </w:p>
    <w:p>
      <w:pPr>
        <w:spacing w:after="0" w:line="240" w:lineRule="auto"/>
        <w:ind w:left="425" w:firstLine="0"/>
      </w:pPr>
      <w:r>
        <w:rPr>
          <w:rFonts w:ascii="Times New Roman" w:hAnsi="Times New Roman" w:eastAsia="Times New Roman" w:cs="Times New Roman"/>
          <w:b w:val="0"/>
          <w:i w:val="0"/>
          <w:color w:val="000000"/>
          <w:sz w:val="21"/>
        </w:rPr>
        <w:t>CRUD e persistência de ciclos de embarcação.</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f5c77b1 e 17dd7c7</w:t>
      </w:r>
    </w:p>
    <w:p>
      <w:pPr>
        <w:spacing w:after="0" w:line="240" w:lineRule="auto"/>
        <w:ind w:left="425" w:firstLine="0"/>
      </w:pPr>
      <w:r>
        <w:rPr>
          <w:rFonts w:ascii="Times New Roman" w:hAnsi="Times New Roman" w:eastAsia="Times New Roman" w:cs="Times New Roman"/>
          <w:b w:val="0"/>
          <w:i w:val="0"/>
          <w:color w:val="000000"/>
          <w:sz w:val="21"/>
        </w:rPr>
        <w:t>Status dinâmico e ausências de técnicos.</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sectPr>
      <w:type w:val="continuous"/>
      <w:pgSz w:h="16840" w:w="11907" w:orient="portrait"/>
      <w:pgMar w:bottom="1134" w:top="1701" w:left="1701" w:right="113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ind w:left="288"/>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spacing w:after="60" w:before="240" w:line="480" w:lineRule="auto"/>
    </w:pPr>
    <w:rPr>
      <w:b w:val="1"/>
      <w:bCs w:val="1"/>
      <w:smallCaps w:val="1"/>
      <w:color w:val="000000"/>
    </w:rPr>
  </w:style>
  <w:style w:type="paragraph" w:styleId="Heading2">
    <w:name w:val="heading 2"/>
    <w:basedOn w:val="Normal"/>
    <w:next w:val="Normal"/>
    <w:pPr>
      <w:keepNext w:val="1"/>
      <w:spacing w:after="60" w:before="240" w:line="480" w:lineRule="auto"/>
    </w:pPr>
    <w:rPr>
      <w:b w:val="1"/>
      <w:bCs w:val="1"/>
      <w:color w:val="000000"/>
    </w:rPr>
  </w:style>
  <w:style w:type="paragraph" w:styleId="Heading3">
    <w:name w:val="heading 3"/>
    <w:basedOn w:val="Normal"/>
    <w:next w:val="Normal"/>
    <w:pPr>
      <w:keepNext w:val="1"/>
      <w:spacing w:after="60" w:before="240" w:line="480" w:lineRule="auto"/>
    </w:pPr>
    <w:rPr>
      <w:b w:val="1"/>
      <w:bCs w:val="1"/>
      <w:color w:val="000000"/>
    </w:rPr>
  </w:style>
  <w:style w:type="paragraph" w:styleId="Heading4">
    <w:name w:val="heading 4"/>
    <w:basedOn w:val="Normal"/>
    <w:next w:val="Normal"/>
    <w:pPr>
      <w:keepNext w:val="1"/>
      <w:spacing w:after="60" w:before="240" w:line="480" w:lineRule="auto"/>
    </w:pPr>
    <w:rPr>
      <w:b w:val="1"/>
      <w:bCs w:val="1"/>
      <w:color w:val="000000"/>
    </w:rPr>
  </w:style>
  <w:style w:type="paragraph" w:styleId="Heading5">
    <w:name w:val="heading 5"/>
    <w:basedOn w:val="Normal"/>
    <w:next w:val="Normal"/>
    <w:pPr>
      <w:keepNext w:val="1"/>
      <w:spacing w:after="60" w:before="240" w:line="480" w:lineRule="auto"/>
    </w:pPr>
    <w:rPr>
      <w:b w:val="1"/>
      <w:bCs w:val="1"/>
      <w:color w:val="000000"/>
    </w:rPr>
  </w:style>
  <w:style w:type="paragraph" w:styleId="Heading6">
    <w:name w:val="heading 6"/>
    <w:basedOn w:val="Normal"/>
    <w:next w:val="Normal"/>
    <w:pPr>
      <w:keepNext w:val="1"/>
      <w:jc w:val="center"/>
    </w:pPr>
    <w:rPr>
      <w:rFonts w:ascii="Arial" w:cs="Arial" w:eastAsia="Arial" w:hAnsi="Arial"/>
      <w:b w:val="1"/>
      <w:bCs w:val="1"/>
      <w:sz w:val="28"/>
      <w:szCs w:val="28"/>
    </w:rPr>
  </w:style>
  <w:style w:type="paragraph" w:styleId="Title">
    <w:name w:val="Title"/>
    <w:basedOn w:val="Normal"/>
    <w:next w:val="Normal"/>
    <w:pPr>
      <w:jc w:val="center"/>
    </w:pPr>
    <w:rPr>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5.xml"/><Relationship Id="rId10" Type="http://schemas.openxmlformats.org/officeDocument/2006/relationships/header" Target="header4.xml"/><Relationship Id="rId13" Type="http://schemas.openxmlformats.org/officeDocument/2006/relationships/header" Target="header7.xml"/><Relationship Id="rId12" Type="http://schemas.openxmlformats.org/officeDocument/2006/relationships/header" Target="header6.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www.w3schools.com/?utm_source=chatgpt.com" TargetMode="External"/><Relationship Id="rId14" Type="http://schemas.openxmlformats.org/officeDocument/2006/relationships/hyperlink" Target="https://github.com/juliagonzalezmoreira/Projeto-de-API-1-Semestre" TargetMode="External"/><Relationship Id="rId17" Type="http://schemas.openxmlformats.org/officeDocument/2006/relationships/hyperlink" Target="https://maratona.sbc.org.br/hist/2025/" TargetMode="External"/><Relationship Id="rId16" Type="http://schemas.openxmlformats.org/officeDocument/2006/relationships/hyperlink" Target="https://code.visualstudio.com/"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