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pPr>
      <w:bookmarkStart w:colFirst="0" w:colLast="0" w:name="_9dn42jj9u4jp"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114300</wp:posOffset>
            </wp:positionV>
            <wp:extent cx="920587" cy="65135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0587" cy="651359"/>
                    </a:xfrm>
                    <a:prstGeom prst="rect"/>
                    <a:ln/>
                  </pic:spPr>
                </pic:pic>
              </a:graphicData>
            </a:graphic>
          </wp:anchor>
        </w:drawing>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sz w:val="52"/>
          <w:szCs w:val="52"/>
          <w:rtl w:val="0"/>
        </w:rPr>
        <w:t xml:space="preserve">CAHIER DES CHARGES</w:t>
      </w:r>
    </w:p>
    <w:p w:rsidR="00000000" w:rsidDel="00000000" w:rsidP="00000000" w:rsidRDefault="00000000" w:rsidRPr="00000000" w14:paraId="00000006">
      <w:pPr>
        <w:jc w:val="center"/>
        <w:rPr>
          <w:sz w:val="52"/>
          <w:szCs w:val="52"/>
        </w:rPr>
      </w:pPr>
      <w:r w:rsidDel="00000000" w:rsidR="00000000" w:rsidRPr="00000000">
        <w:rPr>
          <w:sz w:val="52"/>
          <w:szCs w:val="52"/>
          <w:rtl w:val="0"/>
        </w:rPr>
        <w:t xml:space="preserve">Projet Tamagotchi - L3 MIS INFO UBS</w:t>
      </w:r>
    </w:p>
    <w:p w:rsidR="00000000" w:rsidDel="00000000" w:rsidP="00000000" w:rsidRDefault="00000000" w:rsidRPr="00000000" w14:paraId="00000007">
      <w:pPr>
        <w:jc w:val="center"/>
        <w:rPr>
          <w:sz w:val="52"/>
          <w:szCs w:val="52"/>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Date :  27/09/2021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51"/>
        <w:gridCol w:w="6826"/>
        <w:tblGridChange w:id="0">
          <w:tblGrid>
            <w:gridCol w:w="2251"/>
            <w:gridCol w:w="6826"/>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Client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Prestataire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KESSLER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Nom1 : DIBERDER Evan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nom2 : COSNIER Quentin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nom3 : BUAN Kilian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nom4 : REGNIER Alix</w:t>
            </w:r>
          </w:p>
        </w:tc>
      </w:tr>
      <w:tr>
        <w:trPr>
          <w:cantSplit w:val="0"/>
          <w:trHeight w:val="1680" w:hRule="atLeast"/>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pStyle w:val="Heading2"/>
              <w:spacing w:after="62" w:before="232" w:lineRule="auto"/>
              <w:ind w:left="493" w:right="0" w:firstLine="0"/>
              <w:rPr>
                <w:b w:val="1"/>
              </w:rPr>
            </w:pPr>
            <w:r w:rsidDel="00000000" w:rsidR="00000000" w:rsidRPr="00000000">
              <w:rPr>
                <w:b w:val="1"/>
                <w:rtl w:val="0"/>
              </w:rPr>
              <w:t xml:space="preserve">Cahier des charges approuvé dans sa version     </w:t>
            </w:r>
          </w:p>
          <w:p w:rsidR="00000000" w:rsidDel="00000000" w:rsidP="00000000" w:rsidRDefault="00000000" w:rsidRPr="00000000" w14:paraId="00000014">
            <w:pPr>
              <w:pStyle w:val="Heading2"/>
              <w:ind w:left="493"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le     /    /          par</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9077.0" w:type="dxa"/>
        <w:jc w:val="left"/>
        <w:tblInd w:w="0.0" w:type="pct"/>
        <w:tblLayout w:type="fixed"/>
        <w:tblLook w:val="0000"/>
      </w:tblPr>
      <w:tblGrid>
        <w:gridCol w:w="9077"/>
        <w:tblGridChange w:id="0">
          <w:tblGrid>
            <w:gridCol w:w="9077"/>
          </w:tblGrid>
        </w:tblGridChange>
      </w:tblGrid>
      <w:tr>
        <w:trPr>
          <w:cantSplit w:val="0"/>
          <w:tblHeader w:val="0"/>
        </w:trPr>
        <w:tc>
          <w:tcPr>
            <w:shd w:fill="auto"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ccccff"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zone réservée</w:t>
            </w:r>
          </w:p>
        </w:tc>
      </w:tr>
      <w:tr>
        <w:trPr>
          <w:cantSplit w:val="0"/>
          <w:trHeight w:val="6833" w:hRule="atLeast"/>
          <w:tblHeader w:val="0"/>
        </w:trPr>
        <w:tc>
          <w:tcPr>
            <w:tcBorders>
              <w:left w:color="000000" w:space="0" w:sz="4" w:val="single"/>
              <w:bottom w:color="000000" w:space="0" w:sz="4" w:val="single"/>
              <w:right w:color="000000" w:space="0" w:sz="4" w:val="single"/>
            </w:tcBorders>
            <w:shd w:fill="auto" w:val="clear"/>
            <w:tcMar>
              <w:top w:w="55.0" w:type="dxa"/>
              <w:left w:w="54.0" w:type="dxa"/>
              <w:bottom w:w="55.0" w:type="dxa"/>
              <w:right w:w="55.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3"/>
        </w:numPr>
        <w:tabs>
          <w:tab w:val="left" w:pos="0"/>
        </w:tabs>
        <w:ind w:left="289" w:right="0" w:hanging="289"/>
        <w:rPr/>
      </w:pPr>
      <w:r w:rsidDel="00000000" w:rsidR="00000000" w:rsidRPr="00000000">
        <w:rPr>
          <w:rtl w:val="0"/>
        </w:rPr>
        <w:t xml:space="preserve">Introduction</w:t>
      </w:r>
    </w:p>
    <w:p w:rsidR="00000000" w:rsidDel="00000000" w:rsidP="00000000" w:rsidRDefault="00000000" w:rsidRPr="00000000" w14:paraId="0000001C">
      <w:pPr>
        <w:pStyle w:val="Heading2"/>
        <w:numPr>
          <w:ilvl w:val="1"/>
          <w:numId w:val="3"/>
        </w:numPr>
        <w:tabs>
          <w:tab w:val="left" w:pos="0"/>
        </w:tabs>
        <w:ind w:left="493" w:right="0" w:hanging="493"/>
        <w:rPr/>
      </w:pPr>
      <w:r w:rsidDel="00000000" w:rsidR="00000000" w:rsidRPr="00000000">
        <w:rPr>
          <w:rtl w:val="0"/>
        </w:rPr>
        <w:t xml:space="preserve">Objet du document</w:t>
      </w:r>
    </w:p>
    <w:p w:rsidR="00000000" w:rsidDel="00000000" w:rsidP="00000000" w:rsidRDefault="00000000" w:rsidRPr="00000000" w14:paraId="0000001D">
      <w:pPr>
        <w:tabs>
          <w:tab w:val="left" w:pos="0"/>
        </w:tabs>
        <w:ind w:left="493"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Ce document décrit tous</w:t>
      </w:r>
      <w:r w:rsidDel="00000000" w:rsidR="00000000" w:rsidRPr="00000000">
        <w:rPr>
          <w:rtl w:val="0"/>
        </w:rPr>
        <w:t xml:space="preserve"> les services que doivent rendre le produit et ses livrables et toutes les exigences qu'ils doivent satisfaire.</w:t>
      </w:r>
    </w:p>
    <w:p w:rsidR="00000000" w:rsidDel="00000000" w:rsidP="00000000" w:rsidRDefault="00000000" w:rsidRPr="00000000" w14:paraId="0000001F">
      <w:pPr>
        <w:pStyle w:val="Heading2"/>
        <w:numPr>
          <w:ilvl w:val="1"/>
          <w:numId w:val="3"/>
        </w:numPr>
        <w:tabs>
          <w:tab w:val="left" w:pos="0"/>
        </w:tabs>
        <w:ind w:left="493" w:right="0" w:hanging="493"/>
        <w:rPr/>
      </w:pPr>
      <w:r w:rsidDel="00000000" w:rsidR="00000000" w:rsidRPr="00000000">
        <w:rPr>
          <w:rtl w:val="0"/>
        </w:rPr>
        <w:t xml:space="preserve">Portée du document</w:t>
      </w:r>
    </w:p>
    <w:p w:rsidR="00000000" w:rsidDel="00000000" w:rsidP="00000000" w:rsidRDefault="00000000" w:rsidRPr="00000000" w14:paraId="00000020">
      <w:pPr>
        <w:rPr/>
      </w:pPr>
      <w:r w:rsidDel="00000000" w:rsidR="00000000" w:rsidRPr="00000000">
        <w:rPr>
          <w:rtl w:val="0"/>
        </w:rPr>
        <w:t xml:space="preserve">Ce document est destiné à formaliser le besoin du client M. Kessler dans le cadre du projet Tamagotchi. </w:t>
      </w:r>
    </w:p>
    <w:p w:rsidR="00000000" w:rsidDel="00000000" w:rsidP="00000000" w:rsidRDefault="00000000" w:rsidRPr="00000000" w14:paraId="00000021">
      <w:pPr>
        <w:pStyle w:val="Heading2"/>
        <w:numPr>
          <w:ilvl w:val="1"/>
          <w:numId w:val="3"/>
        </w:numPr>
        <w:tabs>
          <w:tab w:val="left" w:pos="0"/>
        </w:tabs>
        <w:ind w:left="493" w:right="0" w:hanging="493"/>
        <w:rPr/>
      </w:pPr>
      <w:r w:rsidDel="00000000" w:rsidR="00000000" w:rsidRPr="00000000">
        <w:rPr>
          <w:rtl w:val="0"/>
        </w:rPr>
        <w:t xml:space="preserve">Terminologie</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9210.0" w:type="dxa"/>
        <w:jc w:val="left"/>
        <w:tblInd w:w="22.0" w:type="dxa"/>
        <w:tblBorders>
          <w:top w:color="000000" w:space="0" w:sz="4" w:val="single"/>
          <w:left w:color="000000" w:space="0" w:sz="4" w:val="single"/>
          <w:bottom w:color="000000" w:space="0" w:sz="4" w:val="single"/>
          <w:insideH w:color="000000" w:space="0" w:sz="4" w:val="single"/>
        </w:tblBorders>
        <w:tblLayout w:type="fixed"/>
        <w:tblLook w:val="0000"/>
      </w:tblPr>
      <w:tblGrid>
        <w:gridCol w:w="1425"/>
        <w:gridCol w:w="7785"/>
        <w:tblGridChange w:id="0">
          <w:tblGrid>
            <w:gridCol w:w="1425"/>
            <w:gridCol w:w="7785"/>
          </w:tblGrid>
        </w:tblGridChange>
      </w:tblGrid>
      <w:tr>
        <w:trPr>
          <w:cantSplit w:val="0"/>
          <w:trHeight w:val="36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rPr>
                <w:b w:val="1"/>
              </w:rPr>
            </w:pPr>
            <w:r w:rsidDel="00000000" w:rsidR="00000000" w:rsidRPr="00000000">
              <w:rPr>
                <w:b w:val="1"/>
                <w:rtl w:val="0"/>
              </w:rPr>
              <w:t xml:space="preserve">Terme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rPr>
                <w:b w:val="1"/>
              </w:rPr>
            </w:pPr>
            <w:r w:rsidDel="00000000" w:rsidR="00000000" w:rsidRPr="00000000">
              <w:rPr>
                <w:b w:val="1"/>
                <w:rtl w:val="0"/>
              </w:rPr>
              <w:t xml:space="preserve">Description</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6">
            <w:pPr>
              <w:rPr/>
            </w:pPr>
            <w:r w:rsidDel="00000000" w:rsidR="00000000" w:rsidRPr="00000000">
              <w:rPr>
                <w:rtl w:val="0"/>
              </w:rPr>
              <w:t xml:space="preserve">Fonctionnalité</w:t>
            </w:r>
          </w:p>
        </w:tc>
        <w:tc>
          <w:tcPr>
            <w:tcBorders>
              <w:left w:color="000000" w:space="0" w:sz="4" w:val="single"/>
              <w:bottom w:color="000000" w:space="0" w:sz="4" w:val="single"/>
              <w:right w:color="434343" w:space="0" w:sz="8" w:val="single"/>
            </w:tcBorders>
            <w:shd w:fill="auto" w:val="clear"/>
          </w:tcPr>
          <w:p w:rsidR="00000000" w:rsidDel="00000000" w:rsidP="00000000" w:rsidRDefault="00000000" w:rsidRPr="00000000" w14:paraId="00000027">
            <w:pPr>
              <w:rPr/>
            </w:pPr>
            <w:r w:rsidDel="00000000" w:rsidR="00000000" w:rsidRPr="00000000">
              <w:rPr>
                <w:rtl w:val="0"/>
              </w:rPr>
              <w:t xml:space="preserve">Ensemble des </w:t>
            </w:r>
            <w:r w:rsidDel="00000000" w:rsidR="00000000" w:rsidRPr="00000000">
              <w:rPr>
                <w:rtl w:val="0"/>
              </w:rPr>
              <w:t xml:space="preserve">caractères</w:t>
            </w:r>
            <w:r w:rsidDel="00000000" w:rsidR="00000000" w:rsidRPr="00000000">
              <w:rPr>
                <w:rtl w:val="0"/>
              </w:rPr>
              <w:t xml:space="preserve"> ou des </w:t>
            </w:r>
            <w:r w:rsidDel="00000000" w:rsidR="00000000" w:rsidRPr="00000000">
              <w:rPr>
                <w:rtl w:val="0"/>
              </w:rPr>
              <w:t xml:space="preserve">propriétés</w:t>
            </w:r>
            <w:r w:rsidDel="00000000" w:rsidR="00000000" w:rsidRPr="00000000">
              <w:rPr>
                <w:rtl w:val="0"/>
              </w:rPr>
              <w:t xml:space="preserve"> qui font que quelque chose remplit bien sa </w:t>
            </w:r>
            <w:r w:rsidDel="00000000" w:rsidR="00000000" w:rsidRPr="00000000">
              <w:rPr>
                <w:rtl w:val="0"/>
              </w:rPr>
              <w:t xml:space="preserve">fonction</w:t>
            </w:r>
            <w:r w:rsidDel="00000000" w:rsidR="00000000" w:rsidRPr="00000000">
              <w:rPr>
                <w:rtl w:val="0"/>
              </w:rPr>
              <w:t xml:space="preserve">. </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8">
            <w:pPr>
              <w:rPr/>
            </w:pPr>
            <w:r w:rsidDel="00000000" w:rsidR="00000000" w:rsidRPr="00000000">
              <w:rPr>
                <w:rtl w:val="0"/>
              </w:rPr>
              <w:t xml:space="preserve">Manger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rPr/>
            </w:pPr>
            <w:r w:rsidDel="00000000" w:rsidR="00000000" w:rsidRPr="00000000">
              <w:rPr>
                <w:rtl w:val="0"/>
              </w:rPr>
              <w:t xml:space="preserve">Action réalisable par le tamagotchi. Manger permet au Tamagotchi de réduire sa faim.</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A">
            <w:pPr>
              <w:rPr/>
            </w:pPr>
            <w:r w:rsidDel="00000000" w:rsidR="00000000" w:rsidRPr="00000000">
              <w:rPr>
                <w:rtl w:val="0"/>
              </w:rPr>
              <w:t xml:space="preserve">Faire ses besoins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rPr/>
            </w:pPr>
            <w:r w:rsidDel="00000000" w:rsidR="00000000" w:rsidRPr="00000000">
              <w:rPr>
                <w:rtl w:val="0"/>
              </w:rPr>
              <w:t xml:space="preserve">Action réalisable par le tamagotchi. Faire ses besoins permet au Tamagotchi d’augmenter son hygiène.</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C">
            <w:pPr>
              <w:rPr/>
            </w:pPr>
            <w:r w:rsidDel="00000000" w:rsidR="00000000" w:rsidRPr="00000000">
              <w:rPr>
                <w:rtl w:val="0"/>
              </w:rPr>
              <w:t xml:space="preserve">Jouer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rPr/>
            </w:pPr>
            <w:r w:rsidDel="00000000" w:rsidR="00000000" w:rsidRPr="00000000">
              <w:rPr>
                <w:rtl w:val="0"/>
              </w:rPr>
              <w:t xml:space="preserve">Action réalisable par le tamagotchi. Jouer permet au Tamagotchi d’augmenter son bonheur.</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E">
            <w:pPr>
              <w:rPr/>
            </w:pPr>
            <w:r w:rsidDel="00000000" w:rsidR="00000000" w:rsidRPr="00000000">
              <w:rPr>
                <w:rtl w:val="0"/>
              </w:rPr>
              <w:t xml:space="preserve">Se laver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rPr/>
            </w:pPr>
            <w:r w:rsidDel="00000000" w:rsidR="00000000" w:rsidRPr="00000000">
              <w:rPr>
                <w:rtl w:val="0"/>
              </w:rPr>
              <w:t xml:space="preserve">Action réalisable par le tamagotchi. Se laver permet au Tamagotchi d’augmenter son bonheur et son hygiène.</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0">
            <w:pPr>
              <w:rPr/>
            </w:pPr>
            <w:r w:rsidDel="00000000" w:rsidR="00000000" w:rsidRPr="00000000">
              <w:rPr>
                <w:rtl w:val="0"/>
              </w:rPr>
              <w:t xml:space="preserve">Dormir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rPr/>
            </w:pPr>
            <w:r w:rsidDel="00000000" w:rsidR="00000000" w:rsidRPr="00000000">
              <w:rPr>
                <w:rtl w:val="0"/>
              </w:rPr>
              <w:t xml:space="preserve">Action réalisable par le tamagotchi. Dormir permet au Tamagotchi de réduire sa fatigue.</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2">
            <w:pPr>
              <w:rPr/>
            </w:pPr>
            <w:r w:rsidDel="00000000" w:rsidR="00000000" w:rsidRPr="00000000">
              <w:rPr>
                <w:rtl w:val="0"/>
              </w:rPr>
              <w:t xml:space="preserve">Produit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rPr/>
            </w:pPr>
            <w:r w:rsidDel="00000000" w:rsidR="00000000" w:rsidRPr="00000000">
              <w:rPr>
                <w:rtl w:val="0"/>
              </w:rPr>
              <w:t xml:space="preserve">Terme générique désignant l’objet de la demande du client. Il recouvre aussi bien un système qu’un service, sans préjuger de la part de logiciel et de matériel intervenant dans la réalisation.</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4">
            <w:pPr>
              <w:rPr/>
            </w:pPr>
            <w:r w:rsidDel="00000000" w:rsidR="00000000" w:rsidRPr="00000000">
              <w:rPr>
                <w:rtl w:val="0"/>
              </w:rPr>
              <w:t xml:space="preserve">Livrable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rPr/>
            </w:pPr>
            <w:r w:rsidDel="00000000" w:rsidR="00000000" w:rsidRPr="00000000">
              <w:rPr>
                <w:rtl w:val="0"/>
              </w:rPr>
              <w:t xml:space="preserve">Ensemble des documents devant être livrés à une date donnée.</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6">
            <w:pPr>
              <w:rPr/>
            </w:pPr>
            <w:r w:rsidDel="00000000" w:rsidR="00000000" w:rsidRPr="00000000">
              <w:rPr>
                <w:rtl w:val="0"/>
              </w:rPr>
              <w:t xml:space="preserve">Maîtrise d’ouvrage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rPr/>
            </w:pPr>
            <w:r w:rsidDel="00000000" w:rsidR="00000000" w:rsidRPr="00000000">
              <w:rPr>
                <w:rtl w:val="0"/>
              </w:rPr>
              <w:t xml:space="preserve">La maîtrise d'ouvrage, aussi dénommée maître d'ouvrage est la personne pour qui est réalisé le projet.</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8">
            <w:pPr>
              <w:rPr/>
            </w:pPr>
            <w:r w:rsidDel="00000000" w:rsidR="00000000" w:rsidRPr="00000000">
              <w:rPr>
                <w:rtl w:val="0"/>
              </w:rPr>
              <w:t xml:space="preserve">Maîtrise d’oeuvre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rPr/>
            </w:pPr>
            <w:r w:rsidDel="00000000" w:rsidR="00000000" w:rsidRPr="00000000">
              <w:rPr>
                <w:rtl w:val="0"/>
              </w:rPr>
              <w:t xml:space="preserve">La maîtrise d'œuvre ou maître d'œuvre (souvent abrégée MOE ou MŒ ou Moe ou moe) est la personne </w:t>
            </w:r>
            <w:r w:rsidDel="00000000" w:rsidR="00000000" w:rsidRPr="00000000">
              <w:rPr>
                <w:rtl w:val="0"/>
              </w:rPr>
              <w:t xml:space="preserve">physique</w:t>
            </w:r>
            <w:r w:rsidDel="00000000" w:rsidR="00000000" w:rsidRPr="00000000">
              <w:rPr>
                <w:rtl w:val="0"/>
              </w:rPr>
              <w:t xml:space="preserve"> ou </w:t>
            </w:r>
            <w:r w:rsidDel="00000000" w:rsidR="00000000" w:rsidRPr="00000000">
              <w:rPr>
                <w:rtl w:val="0"/>
              </w:rPr>
              <w:t xml:space="preserve">morale</w:t>
            </w:r>
            <w:r w:rsidDel="00000000" w:rsidR="00000000" w:rsidRPr="00000000">
              <w:rPr>
                <w:rtl w:val="0"/>
              </w:rPr>
              <w:t xml:space="preserve"> choisie par le </w:t>
            </w:r>
            <w:r w:rsidDel="00000000" w:rsidR="00000000" w:rsidRPr="00000000">
              <w:rPr>
                <w:rtl w:val="0"/>
              </w:rPr>
              <w:t xml:space="preserve">maître d'ouvrage</w:t>
            </w:r>
            <w:r w:rsidDel="00000000" w:rsidR="00000000" w:rsidRPr="00000000">
              <w:rPr>
                <w:rtl w:val="0"/>
              </w:rPr>
              <w:t xml:space="preserve"> pour la conduite opérationnelle des </w:t>
            </w:r>
            <w:r w:rsidDel="00000000" w:rsidR="00000000" w:rsidRPr="00000000">
              <w:rPr>
                <w:rtl w:val="0"/>
              </w:rPr>
              <w:t xml:space="preserve">travaux</w:t>
            </w:r>
            <w:r w:rsidDel="00000000" w:rsidR="00000000" w:rsidRPr="00000000">
              <w:rPr>
                <w:rtl w:val="0"/>
              </w:rPr>
              <w:t xml:space="preserve"> en matière de </w:t>
            </w:r>
            <w:r w:rsidDel="00000000" w:rsidR="00000000" w:rsidRPr="00000000">
              <w:rPr>
                <w:rtl w:val="0"/>
              </w:rPr>
              <w:t xml:space="preserve">coûts</w:t>
            </w:r>
            <w:r w:rsidDel="00000000" w:rsidR="00000000" w:rsidRPr="00000000">
              <w:rPr>
                <w:rtl w:val="0"/>
              </w:rPr>
              <w:t xml:space="preserve">, de </w:t>
            </w:r>
            <w:r w:rsidDel="00000000" w:rsidR="00000000" w:rsidRPr="00000000">
              <w:rPr>
                <w:rtl w:val="0"/>
              </w:rPr>
              <w:t xml:space="preserve">délais</w:t>
            </w:r>
            <w:r w:rsidDel="00000000" w:rsidR="00000000" w:rsidRPr="00000000">
              <w:rPr>
                <w:rtl w:val="0"/>
              </w:rPr>
              <w:t xml:space="preserve"> et de choix </w:t>
            </w:r>
            <w:r w:rsidDel="00000000" w:rsidR="00000000" w:rsidRPr="00000000">
              <w:rPr>
                <w:rtl w:val="0"/>
              </w:rPr>
              <w:t xml:space="preserve">techniques</w:t>
            </w:r>
            <w:r w:rsidDel="00000000" w:rsidR="00000000" w:rsidRPr="00000000">
              <w:rPr>
                <w:rtl w:val="0"/>
              </w:rPr>
              <w:t xml:space="preserve">, le tout conformément à un contrat et un </w:t>
            </w:r>
            <w:r w:rsidDel="00000000" w:rsidR="00000000" w:rsidRPr="00000000">
              <w:rPr>
                <w:rtl w:val="0"/>
              </w:rPr>
              <w:t xml:space="preserve">cahier des charges</w:t>
            </w:r>
            <w:r w:rsidDel="00000000" w:rsidR="00000000" w:rsidRPr="00000000">
              <w:rPr>
                <w:rtl w:val="0"/>
              </w:rPr>
              <w:t xml:space="preserve">.</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A">
            <w:pPr>
              <w:rPr/>
            </w:pPr>
            <w:r w:rsidDel="00000000" w:rsidR="00000000" w:rsidRPr="00000000">
              <w:rPr>
                <w:rtl w:val="0"/>
              </w:rPr>
              <w:t xml:space="preserve">Bête à corne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rPr/>
            </w:pPr>
            <w:r w:rsidDel="00000000" w:rsidR="00000000" w:rsidRPr="00000000">
              <w:rPr>
                <w:rtl w:val="0"/>
              </w:rPr>
              <w:t xml:space="preserve">Diagramme d’analyse fonctionnelle du besoin.</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1"/>
          <w:numId w:val="3"/>
        </w:numPr>
        <w:tabs>
          <w:tab w:val="left" w:pos="0"/>
        </w:tabs>
        <w:ind w:left="493" w:right="0" w:hanging="493"/>
        <w:rPr/>
      </w:pPr>
      <w:r w:rsidDel="00000000" w:rsidR="00000000" w:rsidRPr="00000000">
        <w:rPr>
          <w:rtl w:val="0"/>
        </w:rPr>
        <w:t xml:space="preserve">Abréviations</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r>
    </w:p>
    <w:tbl>
      <w:tblPr>
        <w:tblStyle w:val="Table4"/>
        <w:tblW w:w="9067.0" w:type="dxa"/>
        <w:jc w:val="left"/>
        <w:tblInd w:w="7.0" w:type="dxa"/>
        <w:tblBorders>
          <w:top w:color="000000" w:space="0" w:sz="4" w:val="single"/>
          <w:left w:color="000000" w:space="0" w:sz="4" w:val="single"/>
          <w:bottom w:color="000000" w:space="0" w:sz="4" w:val="single"/>
          <w:insideH w:color="000000" w:space="0" w:sz="4" w:val="single"/>
        </w:tblBorders>
        <w:tblLayout w:type="fixed"/>
        <w:tblLook w:val="0000"/>
      </w:tblPr>
      <w:tblGrid>
        <w:gridCol w:w="1350"/>
        <w:gridCol w:w="1605"/>
        <w:gridCol w:w="6112"/>
        <w:tblGridChange w:id="0">
          <w:tblGrid>
            <w:gridCol w:w="1350"/>
            <w:gridCol w:w="1605"/>
            <w:gridCol w:w="6112"/>
          </w:tblGrid>
        </w:tblGridChange>
      </w:tblGrid>
      <w:tr>
        <w:trPr>
          <w:cantSplit w:val="0"/>
          <w:trHeight w:val="36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0">
            <w:pPr>
              <w:keepNext w:val="1"/>
              <w:rPr>
                <w:b w:val="1"/>
              </w:rPr>
            </w:pPr>
            <w:r w:rsidDel="00000000" w:rsidR="00000000" w:rsidRPr="00000000">
              <w:rPr>
                <w:b w:val="1"/>
                <w:rtl w:val="0"/>
              </w:rPr>
              <w:t xml:space="preserve">Abréviations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1">
            <w:pPr>
              <w:keepNext w:val="1"/>
              <w:rPr>
                <w:b w:val="1"/>
              </w:rPr>
            </w:pPr>
            <w:r w:rsidDel="00000000" w:rsidR="00000000" w:rsidRPr="00000000">
              <w:rPr>
                <w:b w:val="1"/>
                <w:rtl w:val="0"/>
              </w:rPr>
              <w:t xml:space="preserve">Signification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1"/>
              <w:rPr>
                <w:b w:val="1"/>
              </w:rPr>
            </w:pPr>
            <w:r w:rsidDel="00000000" w:rsidR="00000000" w:rsidRPr="00000000">
              <w:rPr>
                <w:b w:val="1"/>
                <w:rtl w:val="0"/>
              </w:rPr>
              <w:t xml:space="preserve">Libellé</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3">
            <w:pPr>
              <w:rPr/>
            </w:pPr>
            <w:r w:rsidDel="00000000" w:rsidR="00000000" w:rsidRPr="00000000">
              <w:rPr>
                <w:rtl w:val="0"/>
              </w:rPr>
              <w:t xml:space="preserve">F-FP</w:t>
            </w:r>
          </w:p>
          <w:p w:rsidR="00000000" w:rsidDel="00000000" w:rsidP="00000000" w:rsidRDefault="00000000" w:rsidRPr="00000000" w14:paraId="00000044">
            <w:pPr>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5">
            <w:pPr>
              <w:rPr/>
            </w:pPr>
            <w:r w:rsidDel="00000000" w:rsidR="00000000" w:rsidRPr="00000000">
              <w:rPr>
                <w:rtl w:val="0"/>
              </w:rPr>
              <w:t xml:space="preserve">Fonctionnalité principale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rPr/>
            </w:pPr>
            <w:r w:rsidDel="00000000" w:rsidR="00000000" w:rsidRPr="00000000">
              <w:rPr>
                <w:rtl w:val="0"/>
              </w:rPr>
              <w:t xml:space="preserve">Regroupe l’ensemble des fonctionnalités requises pour satisfaire la demande du client.</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7">
            <w:pPr>
              <w:rPr/>
            </w:pPr>
            <w:r w:rsidDel="00000000" w:rsidR="00000000" w:rsidRPr="00000000">
              <w:rPr>
                <w:rtl w:val="0"/>
              </w:rPr>
              <w:t xml:space="preserve">F-C</w:t>
            </w:r>
          </w:p>
        </w:tc>
        <w:tc>
          <w:tcPr>
            <w:tcBorders>
              <w:left w:color="000000" w:space="0" w:sz="4" w:val="single"/>
              <w:bottom w:color="000000" w:space="0" w:sz="4" w:val="single"/>
            </w:tcBorders>
            <w:shd w:fill="auto" w:val="clear"/>
          </w:tcPr>
          <w:p w:rsidR="00000000" w:rsidDel="00000000" w:rsidP="00000000" w:rsidRDefault="00000000" w:rsidRPr="00000000" w14:paraId="00000048">
            <w:pPr>
              <w:rPr/>
            </w:pPr>
            <w:r w:rsidDel="00000000" w:rsidR="00000000" w:rsidRPr="00000000">
              <w:rPr>
                <w:rtl w:val="0"/>
              </w:rPr>
              <w:t xml:space="preserve">Fonctionnalité de conformité réglementaire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rPr/>
            </w:pPr>
            <w:r w:rsidDel="00000000" w:rsidR="00000000" w:rsidRPr="00000000">
              <w:rPr>
                <w:rtl w:val="0"/>
              </w:rPr>
              <w:t xml:space="preserve">Regroupe l’ensemble des mesures et engagements pris afin que le logiciel soit conforme à la loi.</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A">
            <w:pPr>
              <w:rPr/>
            </w:pPr>
            <w:r w:rsidDel="00000000" w:rsidR="00000000" w:rsidRPr="00000000">
              <w:rPr>
                <w:rtl w:val="0"/>
              </w:rPr>
              <w:t xml:space="preserve">F-F</w:t>
            </w:r>
          </w:p>
        </w:tc>
        <w:tc>
          <w:tcPr>
            <w:tcBorders>
              <w:left w:color="000000" w:space="0" w:sz="4" w:val="single"/>
              <w:bottom w:color="000000" w:space="0" w:sz="4" w:val="single"/>
            </w:tcBorders>
            <w:shd w:fill="auto" w:val="clear"/>
          </w:tcPr>
          <w:p w:rsidR="00000000" w:rsidDel="00000000" w:rsidP="00000000" w:rsidRDefault="00000000" w:rsidRPr="00000000" w14:paraId="0000004B">
            <w:pPr>
              <w:rPr/>
            </w:pPr>
            <w:r w:rsidDel="00000000" w:rsidR="00000000" w:rsidRPr="00000000">
              <w:rPr>
                <w:rtl w:val="0"/>
              </w:rPr>
              <w:t xml:space="preserve">Fonctionnalité de fiabilité</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rPr/>
            </w:pPr>
            <w:r w:rsidDel="00000000" w:rsidR="00000000" w:rsidRPr="00000000">
              <w:rPr>
                <w:rtl w:val="0"/>
              </w:rPr>
              <w:t xml:space="preserve">Regroupe l’ensemble des mesures et engagements pris pour s’assurer du bon fonctionnement du logiciel.</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D">
            <w:pPr>
              <w:rPr/>
            </w:pPr>
            <w:r w:rsidDel="00000000" w:rsidR="00000000" w:rsidRPr="00000000">
              <w:rPr>
                <w:rtl w:val="0"/>
              </w:rPr>
              <w:t xml:space="preserve">F-FU</w:t>
            </w:r>
          </w:p>
        </w:tc>
        <w:tc>
          <w:tcPr>
            <w:tcBorders>
              <w:left w:color="000000" w:space="0" w:sz="4" w:val="single"/>
              <w:bottom w:color="000000" w:space="0" w:sz="4" w:val="single"/>
            </w:tcBorders>
            <w:shd w:fill="auto" w:val="clear"/>
          </w:tcPr>
          <w:p w:rsidR="00000000" w:rsidDel="00000000" w:rsidP="00000000" w:rsidRDefault="00000000" w:rsidRPr="00000000" w14:paraId="0000004E">
            <w:pPr>
              <w:rPr/>
            </w:pPr>
            <w:r w:rsidDel="00000000" w:rsidR="00000000" w:rsidRPr="00000000">
              <w:rPr>
                <w:rtl w:val="0"/>
              </w:rPr>
              <w:t xml:space="preserve">Fonctionnalité de facilité d’utilisation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rPr/>
            </w:pPr>
            <w:r w:rsidDel="00000000" w:rsidR="00000000" w:rsidRPr="00000000">
              <w:rPr>
                <w:rtl w:val="0"/>
              </w:rPr>
              <w:t xml:space="preserve">Regroupe l’ensemble des mesures et engagements pris afin de rendre le logiciel utilisable par le plus de personnes possibles.</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0">
            <w:pPr>
              <w:rPr/>
            </w:pPr>
            <w:r w:rsidDel="00000000" w:rsidR="00000000" w:rsidRPr="00000000">
              <w:rPr>
                <w:rtl w:val="0"/>
              </w:rPr>
              <w:t xml:space="preserve">F-M</w:t>
            </w:r>
          </w:p>
        </w:tc>
        <w:tc>
          <w:tcPr>
            <w:tcBorders>
              <w:left w:color="000000" w:space="0" w:sz="4" w:val="single"/>
              <w:bottom w:color="000000" w:space="0" w:sz="4" w:val="single"/>
            </w:tcBorders>
            <w:shd w:fill="auto" w:val="clear"/>
          </w:tcPr>
          <w:p w:rsidR="00000000" w:rsidDel="00000000" w:rsidP="00000000" w:rsidRDefault="00000000" w:rsidRPr="00000000" w14:paraId="00000051">
            <w:pPr>
              <w:rPr/>
            </w:pPr>
            <w:r w:rsidDel="00000000" w:rsidR="00000000" w:rsidRPr="00000000">
              <w:rPr>
                <w:rtl w:val="0"/>
              </w:rPr>
              <w:t xml:space="preserve">Fonctionnalité de maintenabilité</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rPr/>
            </w:pPr>
            <w:r w:rsidDel="00000000" w:rsidR="00000000" w:rsidRPr="00000000">
              <w:rPr>
                <w:rtl w:val="0"/>
              </w:rPr>
              <w:t xml:space="preserve">Regroupe l’ensemble des mesures et engagements pris afin de faciliter la maintenance future du logiciel.</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3">
            <w:pPr>
              <w:rPr/>
            </w:pPr>
            <w:r w:rsidDel="00000000" w:rsidR="00000000" w:rsidRPr="00000000">
              <w:rPr>
                <w:rtl w:val="0"/>
              </w:rPr>
              <w:t xml:space="preserve">F-P</w:t>
            </w:r>
          </w:p>
        </w:tc>
        <w:tc>
          <w:tcPr>
            <w:tcBorders>
              <w:left w:color="000000" w:space="0" w:sz="4" w:val="single"/>
              <w:bottom w:color="000000" w:space="0" w:sz="4" w:val="single"/>
            </w:tcBorders>
            <w:shd w:fill="auto" w:val="clear"/>
          </w:tcPr>
          <w:p w:rsidR="00000000" w:rsidDel="00000000" w:rsidP="00000000" w:rsidRDefault="00000000" w:rsidRPr="00000000" w14:paraId="00000054">
            <w:pPr>
              <w:rPr/>
            </w:pPr>
            <w:r w:rsidDel="00000000" w:rsidR="00000000" w:rsidRPr="00000000">
              <w:rPr>
                <w:rtl w:val="0"/>
              </w:rPr>
              <w:t xml:space="preserve">Fonctionnalité de portabilité</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rPr/>
            </w:pPr>
            <w:r w:rsidDel="00000000" w:rsidR="00000000" w:rsidRPr="00000000">
              <w:rPr>
                <w:rtl w:val="0"/>
              </w:rPr>
              <w:t xml:space="preserve">Regroupe l’ensemble des mesures et engagements pris afin de pouvoir utiliser le logiciel sur le plus d’appareils possibles.</w:t>
            </w:r>
          </w:p>
        </w:tc>
      </w:tr>
    </w:tbl>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pStyle w:val="Heading2"/>
        <w:rPr/>
      </w:pPr>
      <w:bookmarkStart w:colFirst="0" w:colLast="0" w:name="_g3puvldr3z4v" w:id="1"/>
      <w:bookmarkEnd w:id="1"/>
      <w:r w:rsidDel="00000000" w:rsidR="00000000" w:rsidRPr="00000000">
        <w:rPr>
          <w:rtl w:val="0"/>
        </w:rPr>
        <w:t xml:space="preserve">1.5 Niveau d’importance</w:t>
      </w:r>
    </w:p>
    <w:p w:rsidR="00000000" w:rsidDel="00000000" w:rsidP="00000000" w:rsidRDefault="00000000" w:rsidRPr="00000000" w14:paraId="00000058">
      <w:pPr>
        <w:rPr>
          <w:i w:val="1"/>
        </w:rPr>
      </w:pPr>
      <w:r w:rsidDel="00000000" w:rsidR="00000000" w:rsidRPr="00000000">
        <w:rPr>
          <w:rtl w:val="0"/>
        </w:rPr>
      </w:r>
    </w:p>
    <w:tbl>
      <w:tblPr>
        <w:tblStyle w:val="Table5"/>
        <w:tblW w:w="9015.0" w:type="dxa"/>
        <w:jc w:val="left"/>
        <w:tblInd w:w="7.0" w:type="dxa"/>
        <w:tblBorders>
          <w:top w:color="000000" w:space="0" w:sz="4" w:val="single"/>
          <w:left w:color="000000" w:space="0" w:sz="4" w:val="single"/>
          <w:bottom w:color="000000" w:space="0" w:sz="4" w:val="single"/>
          <w:insideH w:color="000000" w:space="0" w:sz="4" w:val="single"/>
        </w:tblBorders>
        <w:tblLayout w:type="fixed"/>
        <w:tblLook w:val="0000"/>
      </w:tblPr>
      <w:tblGrid>
        <w:gridCol w:w="1350"/>
        <w:gridCol w:w="7665"/>
        <w:tblGridChange w:id="0">
          <w:tblGrid>
            <w:gridCol w:w="1350"/>
            <w:gridCol w:w="7665"/>
          </w:tblGrid>
        </w:tblGridChange>
      </w:tblGrid>
      <w:tr>
        <w:trPr>
          <w:cantSplit w:val="0"/>
          <w:trHeight w:val="36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9">
            <w:pPr>
              <w:keepNext w:val="1"/>
              <w:rPr>
                <w:b w:val="1"/>
              </w:rPr>
            </w:pPr>
            <w:r w:rsidDel="00000000" w:rsidR="00000000" w:rsidRPr="00000000">
              <w:rPr>
                <w:b w:val="1"/>
                <w:rtl w:val="0"/>
              </w:rPr>
              <w:t xml:space="preserve">Niveau</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A">
            <w:pPr>
              <w:keepNext w:val="1"/>
              <w:rPr>
                <w:b w:val="1"/>
              </w:rPr>
            </w:pPr>
            <w:r w:rsidDel="00000000" w:rsidR="00000000" w:rsidRPr="00000000">
              <w:rPr>
                <w:b w:val="1"/>
                <w:rtl w:val="0"/>
              </w:rPr>
              <w:t xml:space="preserve">Signification</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B">
            <w:pPr>
              <w:rPr>
                <w:i w:val="1"/>
              </w:rPr>
            </w:pPr>
            <w:r w:rsidDel="00000000" w:rsidR="00000000" w:rsidRPr="00000000">
              <w:rPr>
                <w:i w:val="1"/>
                <w:rtl w:val="0"/>
              </w:rPr>
              <w:t xml:space="preserve">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rPr>
                <w:i w:val="1"/>
              </w:rPr>
            </w:pPr>
            <w:r w:rsidDel="00000000" w:rsidR="00000000" w:rsidRPr="00000000">
              <w:rPr>
                <w:i w:val="1"/>
                <w:rtl w:val="0"/>
              </w:rPr>
              <w:t xml:space="preserve">Exigences fonctionnelles ou non fonctionnelles indispensables </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D">
            <w:pPr>
              <w:rPr>
                <w:i w:val="1"/>
              </w:rPr>
            </w:pPr>
            <w:r w:rsidDel="00000000" w:rsidR="00000000" w:rsidRPr="00000000">
              <w:rPr>
                <w:i w:val="1"/>
                <w:rtl w:val="0"/>
              </w:rPr>
              <w:t xml:space="preserve">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rPr>
                <w:i w:val="1"/>
              </w:rPr>
            </w:pPr>
            <w:r w:rsidDel="00000000" w:rsidR="00000000" w:rsidRPr="00000000">
              <w:rPr>
                <w:i w:val="1"/>
                <w:rtl w:val="0"/>
              </w:rPr>
              <w:t xml:space="preserve">Importance forte : fonctionnalités fortement souhaitées</w:t>
            </w:r>
          </w:p>
        </w:tc>
      </w:tr>
      <w:tr>
        <w:trPr>
          <w:cantSplit w:val="0"/>
          <w:trHeight w:val="33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F">
            <w:pPr>
              <w:rPr>
                <w:i w:val="1"/>
              </w:rPr>
            </w:pPr>
            <w:r w:rsidDel="00000000" w:rsidR="00000000" w:rsidRPr="00000000">
              <w:rPr>
                <w:i w:val="1"/>
                <w:rtl w:val="0"/>
              </w:rPr>
              <w:t xml:space="preserve">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rPr>
                <w:i w:val="1"/>
              </w:rPr>
            </w:pPr>
            <w:r w:rsidDel="00000000" w:rsidR="00000000" w:rsidRPr="00000000">
              <w:rPr>
                <w:i w:val="1"/>
                <w:rtl w:val="0"/>
              </w:rPr>
              <w:t xml:space="preserve">Importance moyenne fonctionnalités utile mais non-indispensable</w:t>
            </w:r>
          </w:p>
        </w:tc>
      </w:tr>
      <w:tr>
        <w:trPr>
          <w:cantSplit w:val="0"/>
          <w:trHeight w:val="33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1">
            <w:pPr>
              <w:rPr>
                <w:i w:val="1"/>
              </w:rPr>
            </w:pPr>
            <w:r w:rsidDel="00000000" w:rsidR="00000000" w:rsidRPr="00000000">
              <w:rPr>
                <w:i w:val="1"/>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rPr>
                <w:i w:val="1"/>
              </w:rPr>
            </w:pPr>
            <w:r w:rsidDel="00000000" w:rsidR="00000000" w:rsidRPr="00000000">
              <w:rPr>
                <w:i w:val="1"/>
                <w:rtl w:val="0"/>
              </w:rPr>
              <w:t xml:space="preserve">Fonctionnalités d’importance faible</w:t>
            </w:r>
          </w:p>
        </w:tc>
      </w:tr>
      <w:tr>
        <w:trPr>
          <w:cantSplit w:val="0"/>
          <w:trHeight w:val="3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3">
            <w:pPr>
              <w:rPr>
                <w:i w:val="1"/>
              </w:rPr>
            </w:pPr>
            <w:r w:rsidDel="00000000" w:rsidR="00000000" w:rsidRPr="00000000">
              <w:rPr>
                <w:i w:val="1"/>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rPr>
                <w:i w:val="1"/>
              </w:rPr>
            </w:pPr>
            <w:r w:rsidDel="00000000" w:rsidR="00000000" w:rsidRPr="00000000">
              <w:rPr>
                <w:i w:val="1"/>
                <w:rtl w:val="0"/>
              </w:rPr>
              <w:t xml:space="preserve">Fonctionnalités d’importance très faible</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numPr>
          <w:ilvl w:val="0"/>
          <w:numId w:val="3"/>
        </w:numPr>
        <w:tabs>
          <w:tab w:val="left" w:pos="0"/>
        </w:tabs>
        <w:ind w:left="289" w:right="0" w:hanging="289"/>
        <w:rPr/>
      </w:pPr>
      <w:r w:rsidDel="00000000" w:rsidR="00000000" w:rsidRPr="00000000">
        <w:rPr>
          <w:rtl w:val="0"/>
        </w:rPr>
        <w:t xml:space="preserve">Les objectifs du produit</w:t>
      </w:r>
    </w:p>
    <w:p w:rsidR="00000000" w:rsidDel="00000000" w:rsidP="00000000" w:rsidRDefault="00000000" w:rsidRPr="00000000" w14:paraId="00000067">
      <w:pPr>
        <w:pStyle w:val="Heading2"/>
        <w:numPr>
          <w:ilvl w:val="1"/>
          <w:numId w:val="3"/>
        </w:numPr>
        <w:tabs>
          <w:tab w:val="left" w:pos="0"/>
        </w:tabs>
        <w:ind w:left="493" w:right="0" w:hanging="493"/>
        <w:rPr/>
      </w:pPr>
      <w:r w:rsidDel="00000000" w:rsidR="00000000" w:rsidRPr="00000000">
        <w:rPr>
          <w:rtl w:val="0"/>
        </w:rPr>
        <w:t xml:space="preserve">Définition du produit</w:t>
      </w:r>
    </w:p>
    <w:p w:rsidR="00000000" w:rsidDel="00000000" w:rsidP="00000000" w:rsidRDefault="00000000" w:rsidRPr="00000000" w14:paraId="00000068">
      <w:pPr>
        <w:rPr>
          <w:rFonts w:ascii="Calibri" w:cs="Calibri" w:eastAsia="Calibri" w:hAnsi="Calibri"/>
          <w:b w:val="0"/>
          <w:i w:val="1"/>
          <w:sz w:val="24"/>
          <w:szCs w:val="24"/>
          <w:u w:val="no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 Tamagotchi est un animal de compagnie virtuel japonais, créé en 1996 par la société japonaise Bandai. Son nom est un mot-valise créé à partir des mots « œuf »  et « montre » . Le jeu consiste à simuler l'éducation d'un animal à l'aide d'une console miniature, de la taille d'une montre, dotée d'un programme informatique.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Ici, il faut adapter ce jeu au format logiciel de bureau. Les interactions se feront par souris et clavier. </w:t>
      </w:r>
      <w:r w:rsidDel="00000000" w:rsidR="00000000" w:rsidRPr="00000000">
        <w:rPr>
          <w:rtl w:val="0"/>
        </w:rPr>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pStyle w:val="Heading2"/>
        <w:numPr>
          <w:ilvl w:val="1"/>
          <w:numId w:val="3"/>
        </w:numPr>
        <w:tabs>
          <w:tab w:val="left" w:pos="0"/>
        </w:tabs>
        <w:ind w:left="493" w:right="0" w:hanging="493"/>
        <w:rPr/>
      </w:pPr>
      <w:r w:rsidDel="00000000" w:rsidR="00000000" w:rsidRPr="00000000">
        <w:rPr>
          <w:rtl w:val="0"/>
        </w:rPr>
        <w:t xml:space="preserve">Contexte économique du produit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 Kessler demande dans le cadre du cours Génie Logiciel, un jeu de Tamagotchi développé par ses étudiants en troisième année de licence informatique. Il n’y a pas d’enjeu économique.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1"/>
          <w:numId w:val="3"/>
        </w:numPr>
        <w:tabs>
          <w:tab w:val="left" w:pos="0"/>
        </w:tabs>
        <w:ind w:left="493" w:right="0" w:hanging="493"/>
        <w:rPr/>
      </w:pPr>
      <w:r w:rsidDel="00000000" w:rsidR="00000000" w:rsidRPr="00000000">
        <w:rPr>
          <w:rtl w:val="0"/>
        </w:rPr>
        <w:t xml:space="preserve">Contexte d’exploitation du produit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Le produit sera principalement exploité par des enfants, et plus particulièrement par le fils de 12 ans de M. Kessler.</w:t>
      </w:r>
    </w:p>
    <w:p w:rsidR="00000000" w:rsidDel="00000000" w:rsidP="00000000" w:rsidRDefault="00000000" w:rsidRPr="00000000" w14:paraId="00000078">
      <w:pPr>
        <w:rPr/>
      </w:pPr>
      <w:r w:rsidDel="00000000" w:rsidR="00000000" w:rsidRPr="00000000">
        <w:rPr>
          <w:rtl w:val="0"/>
        </w:rPr>
        <w:t xml:space="preserve">Ce public cible doit comprendre et appréhender le produit, le produit doit donc être adapté à ce public.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1"/>
          <w:numId w:val="3"/>
        </w:numPr>
        <w:tabs>
          <w:tab w:val="left" w:pos="0"/>
        </w:tabs>
        <w:rPr>
          <w:b w:val="1"/>
          <w:sz w:val="32"/>
          <w:szCs w:val="32"/>
        </w:rPr>
      </w:pPr>
      <w:bookmarkStart w:colFirst="0" w:colLast="0" w:name="_43omzryhvj85" w:id="2"/>
      <w:bookmarkEnd w:id="2"/>
      <w:r w:rsidDel="00000000" w:rsidR="00000000" w:rsidRPr="00000000">
        <w:rPr>
          <w:rtl w:val="0"/>
        </w:rPr>
        <w:t xml:space="preserve">Bête à corne résumant le produit </w:t>
      </w:r>
    </w:p>
    <w:p w:rsidR="00000000" w:rsidDel="00000000" w:rsidP="00000000" w:rsidRDefault="00000000" w:rsidRPr="00000000" w14:paraId="0000007B">
      <w:pPr>
        <w:tabs>
          <w:tab w:val="left" w:pos="0"/>
        </w:tabs>
        <w:ind w:left="493" w:firstLine="0"/>
        <w:rPr/>
      </w:pPr>
      <w:r w:rsidDel="00000000" w:rsidR="00000000" w:rsidRPr="00000000">
        <w:rPr>
          <w:rtl w:val="0"/>
        </w:rPr>
      </w:r>
    </w:p>
    <w:p w:rsidR="00000000" w:rsidDel="00000000" w:rsidP="00000000" w:rsidRDefault="00000000" w:rsidRPr="00000000" w14:paraId="0000007C">
      <w:pPr>
        <w:tabs>
          <w:tab w:val="left" w:pos="0"/>
        </w:tabs>
        <w:ind w:left="493" w:firstLine="0"/>
        <w:rPr/>
      </w:pPr>
      <w:r w:rsidDel="00000000" w:rsidR="00000000" w:rsidRPr="00000000">
        <w:rPr>
          <w:rtl w:val="0"/>
        </w:rPr>
      </w:r>
    </w:p>
    <w:p w:rsidR="00000000" w:rsidDel="00000000" w:rsidP="00000000" w:rsidRDefault="00000000" w:rsidRPr="00000000" w14:paraId="0000007D">
      <w:pPr>
        <w:tabs>
          <w:tab w:val="left" w:pos="0"/>
        </w:tabs>
        <w:ind w:left="493" w:firstLine="0"/>
        <w:rPr/>
      </w:pPr>
      <w:r w:rsidDel="00000000" w:rsidR="00000000" w:rsidRPr="00000000">
        <w:rPr>
          <w:rtl w:val="0"/>
        </w:rPr>
      </w:r>
    </w:p>
    <w:p w:rsidR="00000000" w:rsidDel="00000000" w:rsidP="00000000" w:rsidRDefault="00000000" w:rsidRPr="00000000" w14:paraId="0000007E">
      <w:pPr>
        <w:tabs>
          <w:tab w:val="left" w:pos="0"/>
        </w:tabs>
        <w:ind w:left="493" w:firstLine="0"/>
        <w:rPr/>
      </w:pPr>
      <w:r w:rsidDel="00000000" w:rsidR="00000000" w:rsidRPr="00000000">
        <w:rPr/>
        <mc:AlternateContent>
          <mc:Choice Requires="wpg">
            <w:drawing>
              <wp:inline distB="114300" distT="114300" distL="114300" distR="114300">
                <wp:extent cx="5759140" cy="3619500"/>
                <wp:effectExtent b="0" l="0" r="0" t="0"/>
                <wp:docPr id="1" name=""/>
                <a:graphic>
                  <a:graphicData uri="http://schemas.microsoft.com/office/word/2010/wordprocessingGroup">
                    <wpg:wgp>
                      <wpg:cNvGrpSpPr/>
                      <wpg:grpSpPr>
                        <a:xfrm>
                          <a:off x="377875" y="-592100"/>
                          <a:ext cx="5759140" cy="3619500"/>
                          <a:chOff x="377875" y="-592100"/>
                          <a:chExt cx="7028925" cy="5009225"/>
                        </a:xfrm>
                      </wpg:grpSpPr>
                      <wps:wsp>
                        <wps:cNvSpPr/>
                        <wps:cNvPr id="2" name="Shape 2"/>
                        <wps:spPr>
                          <a:xfrm>
                            <a:off x="2364425" y="1593925"/>
                            <a:ext cx="2548800" cy="12636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Jeu vidéo PC Tamagotchi</w:t>
                              </w:r>
                            </w:p>
                          </w:txbxContent>
                        </wps:txbx>
                        <wps:bodyPr anchorCtr="0" anchor="ctr" bIns="91425" lIns="91425" spcFirstLastPara="1" rIns="91425" wrap="square" tIns="91425">
                          <a:noAutofit/>
                        </wps:bodyPr>
                      </wps:wsp>
                      <wps:wsp>
                        <wps:cNvSpPr/>
                        <wps:cNvPr id="3" name="Shape 3"/>
                        <wps:spPr>
                          <a:xfrm>
                            <a:off x="756775" y="407800"/>
                            <a:ext cx="1695900" cy="10293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Petits et grands</w:t>
                              </w:r>
                            </w:p>
                          </w:txbxContent>
                        </wps:txbx>
                        <wps:bodyPr anchorCtr="0" anchor="ctr" bIns="91425" lIns="91425" spcFirstLastPara="1" rIns="91425" wrap="square" tIns="91425">
                          <a:noAutofit/>
                        </wps:bodyPr>
                      </wps:wsp>
                      <wps:wsp>
                        <wps:cNvSpPr/>
                        <wps:cNvPr id="4" name="Shape 4"/>
                        <wps:spPr>
                          <a:xfrm>
                            <a:off x="4736675" y="280350"/>
                            <a:ext cx="1695900" cy="10782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Système d’exploitation et Ordinateur</w:t>
                              </w:r>
                            </w:p>
                          </w:txbxContent>
                        </wps:txbx>
                        <wps:bodyPr anchorCtr="0" anchor="ctr" bIns="91425" lIns="91425" spcFirstLastPara="1" rIns="91425" wrap="square" tIns="91425">
                          <a:noAutofit/>
                        </wps:bodyPr>
                      </wps:wsp>
                      <wps:wsp>
                        <wps:cNvSpPr/>
                        <wps:cNvPr id="5" name="Shape 5"/>
                        <wps:spPr>
                          <a:xfrm>
                            <a:off x="1560600" y="3721125"/>
                            <a:ext cx="4136700" cy="6960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Divertir les joueurs </w:t>
                              </w:r>
                            </w:p>
                          </w:txbxContent>
                        </wps:txbx>
                        <wps:bodyPr anchorCtr="0" anchor="ctr" bIns="91425" lIns="91425" spcFirstLastPara="1" rIns="91425" wrap="square" tIns="91425">
                          <a:noAutofit/>
                        </wps:bodyPr>
                      </wps:wsp>
                      <wps:wsp>
                        <wps:cNvSpPr txBox="1"/>
                        <wps:cNvPr id="6" name="Shape 6"/>
                        <wps:spPr>
                          <a:xfrm>
                            <a:off x="1560600" y="3320925"/>
                            <a:ext cx="300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Dans quel but ? </w:t>
                              </w:r>
                            </w:p>
                          </w:txbxContent>
                        </wps:txbx>
                        <wps:bodyPr anchorCtr="0" anchor="t" bIns="91425" lIns="91425" spcFirstLastPara="1" rIns="91425" wrap="square" tIns="91425">
                          <a:spAutoFit/>
                        </wps:bodyPr>
                      </wps:wsp>
                      <wps:wsp>
                        <wps:cNvSpPr txBox="1"/>
                        <wps:cNvPr id="7" name="Shape 7"/>
                        <wps:spPr>
                          <a:xfrm>
                            <a:off x="377875" y="0"/>
                            <a:ext cx="300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À qui rend-il service ?</w:t>
                              </w:r>
                            </w:p>
                          </w:txbxContent>
                        </wps:txbx>
                        <wps:bodyPr anchorCtr="0" anchor="t" bIns="91425" lIns="91425" spcFirstLastPara="1" rIns="91425" wrap="square" tIns="91425">
                          <a:spAutoFit/>
                        </wps:bodyPr>
                      </wps:wsp>
                      <wps:wsp>
                        <wps:cNvCnPr/>
                        <wps:spPr>
                          <a:xfrm rot="-5400000">
                            <a:off x="3555325" y="-592100"/>
                            <a:ext cx="78600" cy="3979800"/>
                          </a:xfrm>
                          <a:prstGeom prst="curvedConnector3">
                            <a:avLst>
                              <a:gd fmla="val -30295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952225" y="1358550"/>
                            <a:ext cx="632400" cy="233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4406800" y="-119850"/>
                            <a:ext cx="300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Sur quoi agit-il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59140" cy="36195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59140" cy="3619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tabs>
          <w:tab w:val="left" w:pos="0"/>
        </w:tabs>
        <w:ind w:left="493" w:firstLine="0"/>
        <w:rPr/>
      </w:pPr>
      <w:r w:rsidDel="00000000" w:rsidR="00000000" w:rsidRPr="00000000">
        <w:rPr>
          <w:rtl w:val="0"/>
        </w:rPr>
      </w:r>
    </w:p>
    <w:p w:rsidR="00000000" w:rsidDel="00000000" w:rsidP="00000000" w:rsidRDefault="00000000" w:rsidRPr="00000000" w14:paraId="00000080">
      <w:pPr>
        <w:tabs>
          <w:tab w:val="left" w:pos="0"/>
        </w:tabs>
        <w:ind w:left="493" w:firstLine="0"/>
        <w:rPr/>
      </w:pPr>
      <w:r w:rsidDel="00000000" w:rsidR="00000000" w:rsidRPr="00000000">
        <w:rPr>
          <w:rtl w:val="0"/>
        </w:rPr>
      </w:r>
    </w:p>
    <w:p w:rsidR="00000000" w:rsidDel="00000000" w:rsidP="00000000" w:rsidRDefault="00000000" w:rsidRPr="00000000" w14:paraId="00000081">
      <w:pPr>
        <w:tabs>
          <w:tab w:val="left" w:pos="0"/>
        </w:tabs>
        <w:ind w:left="493" w:firstLine="0"/>
        <w:rPr/>
      </w:pPr>
      <w:r w:rsidDel="00000000" w:rsidR="00000000" w:rsidRPr="00000000">
        <w:rPr>
          <w:rtl w:val="0"/>
        </w:rPr>
      </w:r>
    </w:p>
    <w:p w:rsidR="00000000" w:rsidDel="00000000" w:rsidP="00000000" w:rsidRDefault="00000000" w:rsidRPr="00000000" w14:paraId="00000082">
      <w:pPr>
        <w:tabs>
          <w:tab w:val="left" w:pos="0"/>
        </w:tabs>
        <w:ind w:left="493" w:firstLine="0"/>
        <w:rPr/>
      </w:pPr>
      <w:r w:rsidDel="00000000" w:rsidR="00000000" w:rsidRPr="00000000">
        <w:rPr>
          <w:rtl w:val="0"/>
        </w:rPr>
      </w:r>
    </w:p>
    <w:p w:rsidR="00000000" w:rsidDel="00000000" w:rsidP="00000000" w:rsidRDefault="00000000" w:rsidRPr="00000000" w14:paraId="00000083">
      <w:pPr>
        <w:tabs>
          <w:tab w:val="left" w:pos="0"/>
        </w:tabs>
        <w:ind w:left="493"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numPr>
          <w:ilvl w:val="0"/>
          <w:numId w:val="3"/>
        </w:numPr>
        <w:tabs>
          <w:tab w:val="left" w:pos="0"/>
        </w:tabs>
        <w:ind w:left="289" w:right="0" w:hanging="289"/>
        <w:rPr/>
      </w:pPr>
      <w:bookmarkStart w:colFirst="0" w:colLast="0" w:name="_gjdgxs" w:id="3"/>
      <w:bookmarkEnd w:id="3"/>
      <w:r w:rsidDel="00000000" w:rsidR="00000000" w:rsidRPr="00000000">
        <w:rPr>
          <w:rtl w:val="0"/>
        </w:rPr>
        <w:t xml:space="preserve">Exigences sur le produit</w:t>
      </w:r>
    </w:p>
    <w:p w:rsidR="00000000" w:rsidDel="00000000" w:rsidP="00000000" w:rsidRDefault="00000000" w:rsidRPr="00000000" w14:paraId="00000087">
      <w:pPr>
        <w:pStyle w:val="Heading2"/>
        <w:numPr>
          <w:ilvl w:val="1"/>
          <w:numId w:val="3"/>
        </w:numPr>
        <w:tabs>
          <w:tab w:val="left" w:pos="0"/>
        </w:tabs>
        <w:ind w:left="493" w:right="0" w:hanging="493"/>
        <w:rPr/>
      </w:pPr>
      <w:r w:rsidDel="00000000" w:rsidR="00000000" w:rsidRPr="00000000">
        <w:rPr>
          <w:rtl w:val="0"/>
        </w:rPr>
        <w:t xml:space="preserve">Capacités Fonctionnelles</w:t>
      </w:r>
    </w:p>
    <w:p w:rsidR="00000000" w:rsidDel="00000000" w:rsidP="00000000" w:rsidRDefault="00000000" w:rsidRPr="00000000" w14:paraId="00000088">
      <w:pPr>
        <w:pStyle w:val="Heading3"/>
        <w:numPr>
          <w:ilvl w:val="2"/>
          <w:numId w:val="3"/>
        </w:numPr>
        <w:tabs>
          <w:tab w:val="left" w:pos="0"/>
        </w:tabs>
        <w:ind w:left="663" w:right="0" w:hanging="663"/>
        <w:rPr/>
      </w:pPr>
      <w:r w:rsidDel="00000000" w:rsidR="00000000" w:rsidRPr="00000000">
        <w:rPr>
          <w:rtl w:val="0"/>
        </w:rPr>
        <w:t xml:space="preserve">Description des fonctionnalités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F-</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FP-1 – Un tamagotchi avec des caractéristiques évoluant au cours du temps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F-FP-2 - Un choix entre plusieurs types de créatures Tamagotchi doit être implémenté. Les créatures sont :</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r w:rsidDel="00000000" w:rsidR="00000000" w:rsidRPr="00000000">
        <w:rPr>
          <w:i w:val="1"/>
          <w:rtl w:val="0"/>
        </w:rPr>
        <w:t xml:space="preserve">Un lapin</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r w:rsidDel="00000000" w:rsidR="00000000" w:rsidRPr="00000000">
        <w:rPr>
          <w:i w:val="1"/>
          <w:rtl w:val="0"/>
        </w:rPr>
        <w:t xml:space="preserve">Un chat</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r w:rsidDel="00000000" w:rsidR="00000000" w:rsidRPr="00000000">
        <w:rPr>
          <w:i w:val="1"/>
          <w:rtl w:val="0"/>
        </w:rPr>
        <w:t xml:space="preserve">Un chien</w:t>
      </w:r>
    </w:p>
    <w:p w:rsidR="00000000" w:rsidDel="00000000" w:rsidP="00000000" w:rsidRDefault="00000000" w:rsidRPr="00000000" w14:paraId="00000090">
      <w:pPr>
        <w:ind w:left="720" w:firstLine="0"/>
        <w:jc w:val="both"/>
        <w:rPr>
          <w:i w:val="1"/>
        </w:rPr>
      </w:pPr>
      <w:r w:rsidDel="00000000" w:rsidR="00000000" w:rsidRPr="00000000">
        <w:rPr>
          <w:i w:val="1"/>
          <w:rtl w:val="0"/>
        </w:rPr>
        <w:t xml:space="preserve">et, très important :</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r w:rsidDel="00000000" w:rsidR="00000000" w:rsidRPr="00000000">
        <w:rPr>
          <w:i w:val="1"/>
          <w:rtl w:val="0"/>
        </w:rPr>
        <w:t xml:space="preserve">Un robot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F-</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FP-</w:t>
      </w:r>
      <w:r w:rsidDel="00000000" w:rsidR="00000000" w:rsidRPr="00000000">
        <w:rPr>
          <w:i w:val="1"/>
          <w:rtl w:val="0"/>
        </w:rPr>
        <w:t xml:space="preserve">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 On peu</w:t>
      </w:r>
      <w:r w:rsidDel="00000000" w:rsidR="00000000" w:rsidRPr="00000000">
        <w:rPr>
          <w:i w:val="1"/>
          <w:rtl w:val="0"/>
        </w:rPr>
        <w:t xml:space="preserve">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satisfaire ses besoins à l’aide de différentes actions faisant évoluer son état de santé</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F-</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FP-</w:t>
      </w:r>
      <w:r w:rsidDel="00000000" w:rsidR="00000000" w:rsidRPr="00000000">
        <w:rPr>
          <w:i w:val="1"/>
          <w:rtl w:val="0"/>
        </w:rPr>
        <w:t xml:space="preserve">4</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 Le tamagotchi doit pouvoir se déplacer dans différentes pièces de sa maison et ne peu</w:t>
      </w:r>
      <w:r w:rsidDel="00000000" w:rsidR="00000000" w:rsidRPr="00000000">
        <w:rPr>
          <w:i w:val="1"/>
          <w:rtl w:val="0"/>
        </w:rPr>
        <w:t xml:space="preserve">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effectuer certaines actions que dans les pièces en rapport avec l’action.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F-</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FP-</w:t>
      </w:r>
      <w:r w:rsidDel="00000000" w:rsidR="00000000" w:rsidRPr="00000000">
        <w:rPr>
          <w:i w:val="1"/>
          <w:rtl w:val="0"/>
        </w:rPr>
        <w:t xml:space="preserve">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 Le tamagotchi ne peu</w:t>
      </w:r>
      <w:r w:rsidDel="00000000" w:rsidR="00000000" w:rsidRPr="00000000">
        <w:rPr>
          <w:i w:val="1"/>
          <w:rtl w:val="0"/>
        </w:rPr>
        <w:t xml:space="preserve">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se déplacer qu’entre 2 pièces directement connectées.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i w:val="1"/>
          <w:rtl w:val="0"/>
        </w:rPr>
        <w:t xml:space="preserve">F-</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FP-</w:t>
      </w:r>
      <w:r w:rsidDel="00000000" w:rsidR="00000000" w:rsidRPr="00000000">
        <w:rPr>
          <w:i w:val="1"/>
          <w:rtl w:val="0"/>
        </w:rPr>
        <w:t xml:space="preserve">6</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 Le logiciel doit pouvoir sauvegarder jusqu’à 3 parties et on doit pouvoir reprendre à n’importe quel moment, le tamagotchi doit évoluer même pendant notre absence.</w:t>
      </w:r>
      <w:r w:rsidDel="00000000" w:rsidR="00000000" w:rsidRPr="00000000">
        <w:rPr>
          <w:rtl w:val="0"/>
        </w:rPr>
      </w:r>
    </w:p>
    <w:p w:rsidR="00000000" w:rsidDel="00000000" w:rsidP="00000000" w:rsidRDefault="00000000" w:rsidRPr="00000000" w14:paraId="00000097">
      <w:pPr>
        <w:ind w:left="720" w:right="0" w:hanging="720"/>
        <w:rPr/>
      </w:pPr>
      <w:r w:rsidDel="00000000" w:rsidR="00000000" w:rsidRPr="00000000">
        <w:rPr>
          <w:rtl w:val="0"/>
        </w:rPr>
      </w:r>
    </w:p>
    <w:p w:rsidR="00000000" w:rsidDel="00000000" w:rsidP="00000000" w:rsidRDefault="00000000" w:rsidRPr="00000000" w14:paraId="00000098">
      <w:pPr>
        <w:ind w:left="720" w:right="0" w:hanging="720"/>
        <w:rPr/>
      </w:pPr>
      <w:r w:rsidDel="00000000" w:rsidR="00000000" w:rsidRPr="00000000">
        <w:rPr>
          <w:rtl w:val="0"/>
        </w:rPr>
      </w:r>
    </w:p>
    <w:p w:rsidR="00000000" w:rsidDel="00000000" w:rsidP="00000000" w:rsidRDefault="00000000" w:rsidRPr="00000000" w14:paraId="00000099">
      <w:pPr>
        <w:pStyle w:val="Heading3"/>
        <w:numPr>
          <w:ilvl w:val="2"/>
          <w:numId w:val="3"/>
        </w:numPr>
        <w:tabs>
          <w:tab w:val="left" w:pos="0"/>
        </w:tabs>
        <w:ind w:left="663" w:right="0" w:hanging="663"/>
        <w:rPr/>
      </w:pPr>
      <w:r w:rsidDel="00000000" w:rsidR="00000000" w:rsidRPr="00000000">
        <w:rPr>
          <w:rtl w:val="0"/>
        </w:rPr>
        <w:t xml:space="preserve">Conformité réglementaire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F-C-1 – Respect du PEGI 3:</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b w:val="1"/>
          <w:i w:val="1"/>
          <w:smallCaps w:val="0"/>
          <w:strike w:val="0"/>
          <w:color w:val="000000"/>
          <w:sz w:val="20"/>
          <w:szCs w:val="20"/>
          <w:u w:val="none"/>
          <w:shd w:fill="auto" w:val="clear"/>
          <w:vertAlign w:val="baseline"/>
          <w:rtl w:val="0"/>
        </w:rPr>
        <w:t xml:space="preserve">Interdiction:</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à la violence; </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 crime;</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à l’incitation à l’usage, à la détention ou au trafic de stupéfiants; </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à l’incitation à la consommation excessive d’alcool; </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 à la discrimination ou à la haine contre une personne déterminée ou un groupe de personnes; </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afterAutospacing="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 doit faire l’objet d’une signalétique destinée à en limiter la mise à disposition à certaines catégories de mineurs, en fonction de leur âge, et préciser le risque contenu dans le jeu vidéo. </w:t>
      </w:r>
      <w:r w:rsidDel="00000000" w:rsidR="00000000" w:rsidRPr="00000000">
        <w:rPr>
          <w:rtl w:val="0"/>
        </w:rPr>
      </w:r>
    </w:p>
    <w:p w:rsidR="00000000" w:rsidDel="00000000" w:rsidP="00000000" w:rsidRDefault="00000000" w:rsidRPr="00000000" w14:paraId="000000A3">
      <w:pPr>
        <w:pStyle w:val="Heading2"/>
        <w:numPr>
          <w:ilvl w:val="1"/>
          <w:numId w:val="3"/>
        </w:numPr>
        <w:tabs>
          <w:tab w:val="left" w:pos="0"/>
        </w:tabs>
        <w:ind w:left="493" w:right="0" w:hanging="493"/>
        <w:rPr/>
      </w:pPr>
      <w:r w:rsidDel="00000000" w:rsidR="00000000" w:rsidRPr="00000000">
        <w:rPr>
          <w:rtl w:val="0"/>
        </w:rPr>
        <w:t xml:space="preserve">Exigences non fonctionnelles</w:t>
      </w:r>
    </w:p>
    <w:p w:rsidR="00000000" w:rsidDel="00000000" w:rsidP="00000000" w:rsidRDefault="00000000" w:rsidRPr="00000000" w14:paraId="000000A4">
      <w:pPr>
        <w:pStyle w:val="Heading3"/>
        <w:numPr>
          <w:ilvl w:val="2"/>
          <w:numId w:val="3"/>
        </w:numPr>
        <w:tabs>
          <w:tab w:val="left" w:pos="0"/>
        </w:tabs>
        <w:ind w:left="663" w:right="0" w:hanging="663"/>
        <w:rPr/>
      </w:pPr>
      <w:r w:rsidDel="00000000" w:rsidR="00000000" w:rsidRPr="00000000">
        <w:rPr>
          <w:rtl w:val="0"/>
        </w:rPr>
        <w:t xml:space="preserve">Fiabilité</w:t>
      </w:r>
    </w:p>
    <w:p w:rsidR="00000000" w:rsidDel="00000000" w:rsidP="00000000" w:rsidRDefault="00000000" w:rsidRPr="00000000" w14:paraId="000000A5">
      <w:pPr>
        <w:tabs>
          <w:tab w:val="left" w:pos="0"/>
        </w:tabs>
        <w:ind w:left="663" w:firstLine="0"/>
        <w:rPr/>
      </w:pPr>
      <w:r w:rsidDel="00000000" w:rsidR="00000000" w:rsidRPr="00000000">
        <w:rPr>
          <w:rtl w:val="0"/>
        </w:rPr>
      </w:r>
    </w:p>
    <w:p w:rsidR="00000000" w:rsidDel="00000000" w:rsidP="00000000" w:rsidRDefault="00000000" w:rsidRPr="00000000" w14:paraId="000000A6">
      <w:pPr>
        <w:ind w:left="576" w:right="0" w:hanging="576"/>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t xml:space="preserve">F-F-1 – Jeux de tests complets pour s’assurer de la fiabilité du logiciel</w:t>
      </w:r>
      <w:r w:rsidDel="00000000" w:rsidR="00000000" w:rsidRPr="00000000">
        <w:rPr>
          <w:rtl w:val="0"/>
        </w:rPr>
      </w:r>
    </w:p>
    <w:p w:rsidR="00000000" w:rsidDel="00000000" w:rsidP="00000000" w:rsidRDefault="00000000" w:rsidRPr="00000000" w14:paraId="000000A7">
      <w:pPr>
        <w:pStyle w:val="Heading3"/>
        <w:numPr>
          <w:ilvl w:val="2"/>
          <w:numId w:val="3"/>
        </w:numPr>
        <w:tabs>
          <w:tab w:val="left" w:pos="0"/>
        </w:tabs>
        <w:ind w:left="663" w:right="0" w:hanging="663"/>
        <w:rPr/>
      </w:pPr>
      <w:bookmarkStart w:colFirst="0" w:colLast="0" w:name="_30j0zll" w:id="4"/>
      <w:bookmarkEnd w:id="4"/>
      <w:r w:rsidDel="00000000" w:rsidR="00000000" w:rsidRPr="00000000">
        <w:rPr>
          <w:rtl w:val="0"/>
        </w:rPr>
        <w:t xml:space="preserve">Facilité d’utilisation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F-FU-1 – Le logiciel doit être adapté à </w:t>
      </w:r>
      <w:r w:rsidDel="00000000" w:rsidR="00000000" w:rsidRPr="00000000">
        <w:rPr>
          <w:i w:val="1"/>
          <w:rtl w:val="0"/>
        </w:rPr>
        <w:t xml:space="preserve">tous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les publics et donc l’interface utilisateur doit être facile d’utilisation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F-FU-2 – Respect de la norme d’accessibilité : le RGAA.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i w:val="1"/>
        </w:rPr>
      </w:pPr>
      <w:r w:rsidDel="00000000" w:rsidR="00000000" w:rsidRPr="00000000">
        <w:rPr>
          <w:i w:val="1"/>
          <w:rtl w:val="0"/>
        </w:rPr>
        <w:t xml:space="preserve">F-FU-3 - Niveaux de difficultés : Plusieurs niveaux de difficultés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i w:val="1"/>
        </w:rPr>
      </w:pPr>
      <w:r w:rsidDel="00000000" w:rsidR="00000000" w:rsidRPr="00000000">
        <w:rPr>
          <w:i w:val="1"/>
          <w:rtl w:val="0"/>
        </w:rPr>
        <w:t xml:space="preserve">Niveau facile : Accès aux statistiques, une action satisfait beaucoup le tamagotchi.</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i w:val="1"/>
        </w:rPr>
      </w:pPr>
      <w:r w:rsidDel="00000000" w:rsidR="00000000" w:rsidRPr="00000000">
        <w:rPr>
          <w:i w:val="1"/>
          <w:rtl w:val="0"/>
        </w:rPr>
        <w:t xml:space="preserve">Niveau intermédiaire : Pas accès aux statistiques (uniquement aux états), une action satisfait bien le tamagotchi</w:t>
      </w:r>
    </w:p>
    <w:p w:rsidR="00000000" w:rsidDel="00000000" w:rsidP="00000000" w:rsidRDefault="00000000" w:rsidRPr="00000000" w14:paraId="000000AF">
      <w:pPr>
        <w:ind w:left="576"/>
        <w:rPr/>
      </w:pPr>
      <w:r w:rsidDel="00000000" w:rsidR="00000000" w:rsidRPr="00000000">
        <w:rPr>
          <w:i w:val="1"/>
          <w:rtl w:val="0"/>
        </w:rPr>
        <w:t xml:space="preserve">Niveau difficile : Pas accès aux statistiques (uniquement aux états), une action satisfait difficilement le tamagotchi.</w:t>
      </w:r>
      <w:r w:rsidDel="00000000" w:rsidR="00000000" w:rsidRPr="00000000">
        <w:rPr>
          <w:rtl w:val="0"/>
        </w:rPr>
      </w:r>
    </w:p>
    <w:p w:rsidR="00000000" w:rsidDel="00000000" w:rsidP="00000000" w:rsidRDefault="00000000" w:rsidRPr="00000000" w14:paraId="000000B0">
      <w:pPr>
        <w:pStyle w:val="Heading3"/>
        <w:numPr>
          <w:ilvl w:val="2"/>
          <w:numId w:val="3"/>
        </w:numPr>
        <w:tabs>
          <w:tab w:val="left" w:pos="0"/>
        </w:tabs>
        <w:ind w:left="663" w:right="0" w:hanging="663"/>
        <w:rPr/>
      </w:pPr>
      <w:bookmarkStart w:colFirst="0" w:colLast="0" w:name="_1fob9te" w:id="5"/>
      <w:bookmarkEnd w:id="5"/>
      <w:r w:rsidDel="00000000" w:rsidR="00000000" w:rsidRPr="00000000">
        <w:rPr>
          <w:rtl w:val="0"/>
        </w:rPr>
        <w:t xml:space="preserve">Maintenabilité</w:t>
      </w:r>
    </w:p>
    <w:p w:rsidR="00000000" w:rsidDel="00000000" w:rsidP="00000000" w:rsidRDefault="00000000" w:rsidRPr="00000000" w14:paraId="000000B1">
      <w:pPr>
        <w:ind w:left="576" w:right="0" w:hanging="576"/>
        <w:rPr>
          <w:i w:val="1"/>
        </w:rPr>
      </w:pPr>
      <w:r w:rsidDel="00000000" w:rsidR="00000000" w:rsidRPr="00000000">
        <w:rPr>
          <w:rtl w:val="0"/>
        </w:rPr>
      </w:r>
    </w:p>
    <w:p w:rsidR="00000000" w:rsidDel="00000000" w:rsidP="00000000" w:rsidRDefault="00000000" w:rsidRPr="00000000" w14:paraId="000000B2">
      <w:pPr>
        <w:ind w:left="576" w:right="0" w:hanging="576"/>
        <w:rPr>
          <w:i w:val="1"/>
        </w:rPr>
      </w:pPr>
      <w:r w:rsidDel="00000000" w:rsidR="00000000" w:rsidRPr="00000000">
        <w:rPr>
          <w:rtl w:val="0"/>
        </w:rPr>
      </w:r>
    </w:p>
    <w:p w:rsidR="00000000" w:rsidDel="00000000" w:rsidP="00000000" w:rsidRDefault="00000000" w:rsidRPr="00000000" w14:paraId="000000B3">
      <w:pPr>
        <w:ind w:left="576" w:right="0" w:hanging="576"/>
        <w:rPr>
          <w:i w:val="1"/>
        </w:rPr>
      </w:pPr>
      <w:r w:rsidDel="00000000" w:rsidR="00000000" w:rsidRPr="00000000">
        <w:rPr>
          <w:i w:val="1"/>
          <w:rtl w:val="0"/>
        </w:rPr>
        <w:t xml:space="preserve">F-M-1 – Le logiciel doit être commenté et lisible pour pouvoir être maintenu par la suite par l'équipe initiale ou une nouvelle équipe de développement.</w:t>
      </w:r>
    </w:p>
    <w:p w:rsidR="00000000" w:rsidDel="00000000" w:rsidP="00000000" w:rsidRDefault="00000000" w:rsidRPr="00000000" w14:paraId="000000B4">
      <w:pPr>
        <w:ind w:left="576" w:right="0" w:hanging="576"/>
        <w:rPr>
          <w:i w:val="1"/>
        </w:rPr>
      </w:pPr>
      <w:r w:rsidDel="00000000" w:rsidR="00000000" w:rsidRPr="00000000">
        <w:rPr>
          <w:rtl w:val="0"/>
        </w:rPr>
      </w:r>
    </w:p>
    <w:p w:rsidR="00000000" w:rsidDel="00000000" w:rsidP="00000000" w:rsidRDefault="00000000" w:rsidRPr="00000000" w14:paraId="000000B5">
      <w:pPr>
        <w:pStyle w:val="Heading3"/>
        <w:numPr>
          <w:ilvl w:val="2"/>
          <w:numId w:val="3"/>
        </w:numPr>
        <w:tabs>
          <w:tab w:val="left" w:pos="0"/>
        </w:tabs>
        <w:ind w:left="663" w:right="0" w:hanging="663"/>
        <w:rPr/>
      </w:pPr>
      <w:r w:rsidDel="00000000" w:rsidR="00000000" w:rsidRPr="00000000">
        <w:rPr>
          <w:rtl w:val="0"/>
        </w:rPr>
        <w:t xml:space="preserve">Portabilité</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F-P-1 – Le logiciel doit pouvoir être lancé sur n’importe quel système d’exploitation de bureau, </w:t>
      </w:r>
      <w:r w:rsidDel="00000000" w:rsidR="00000000" w:rsidRPr="00000000">
        <w:rPr>
          <w:i w:val="1"/>
          <w:rtl w:val="0"/>
        </w:rPr>
        <w:t xml:space="preserve">c'est-à-dire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macOS, Windows et GNU+Linux.</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numPr>
          <w:ilvl w:val="1"/>
          <w:numId w:val="3"/>
        </w:numPr>
        <w:tabs>
          <w:tab w:val="left" w:pos="0"/>
        </w:tabs>
        <w:ind w:left="493" w:right="0" w:hanging="493"/>
        <w:rPr/>
      </w:pPr>
      <w:r w:rsidDel="00000000" w:rsidR="00000000" w:rsidRPr="00000000">
        <w:rPr>
          <w:rtl w:val="0"/>
        </w:rPr>
        <w:t xml:space="preserve">Exigences concernant le développement du produit</w:t>
      </w:r>
    </w:p>
    <w:p w:rsidR="00000000" w:rsidDel="00000000" w:rsidP="00000000" w:rsidRDefault="00000000" w:rsidRPr="00000000" w14:paraId="000000BA">
      <w:pPr>
        <w:pStyle w:val="Heading3"/>
        <w:numPr>
          <w:ilvl w:val="2"/>
          <w:numId w:val="3"/>
        </w:numPr>
        <w:tabs>
          <w:tab w:val="left" w:pos="0"/>
        </w:tabs>
        <w:ind w:left="663" w:right="0" w:hanging="663"/>
        <w:rPr/>
      </w:pPr>
      <w:r w:rsidDel="00000000" w:rsidR="00000000" w:rsidRPr="00000000">
        <w:rPr>
          <w:rtl w:val="0"/>
        </w:rPr>
        <w:t xml:space="preserve">Objectifs de délais</w:t>
      </w:r>
      <w:r w:rsidDel="00000000" w:rsidR="00000000" w:rsidRPr="00000000">
        <w:rPr>
          <w:i w:val="1"/>
          <w:rtl w:val="0"/>
        </w:rPr>
        <w:t xml:space="preserve"> </w:t>
        <w:tab/>
        <w:t xml:space="preserve"> </w:t>
        <w:tab/>
        <w:t xml:space="preserve"> </w:t>
        <w:tab/>
      </w:r>
    </w:p>
    <w:p w:rsidR="00000000" w:rsidDel="00000000" w:rsidP="00000000" w:rsidRDefault="00000000" w:rsidRPr="00000000" w14:paraId="000000BB">
      <w:pPr>
        <w:spacing w:before="200" w:lineRule="auto"/>
        <w:jc w:val="both"/>
        <w:rPr>
          <w:i w:val="1"/>
        </w:rPr>
      </w:pPr>
      <w:r w:rsidDel="00000000" w:rsidR="00000000" w:rsidRPr="00000000">
        <w:rPr>
          <w:i w:val="1"/>
          <w:rtl w:val="0"/>
        </w:rPr>
        <w:t xml:space="preserve">En tant qu’équipe de projet, un diagramme de Gantt avec les jalons est nécessaire.</w:t>
      </w:r>
    </w:p>
    <w:p w:rsidR="00000000" w:rsidDel="00000000" w:rsidP="00000000" w:rsidRDefault="00000000" w:rsidRPr="00000000" w14:paraId="000000BC">
      <w:pPr>
        <w:spacing w:before="200" w:lineRule="auto"/>
        <w:jc w:val="both"/>
        <w:rPr>
          <w:i w:val="1"/>
        </w:rPr>
      </w:pPr>
      <w:r w:rsidDel="00000000" w:rsidR="00000000" w:rsidRPr="00000000">
        <w:rPr>
          <w:i w:val="1"/>
          <w:rtl w:val="0"/>
        </w:rPr>
        <w:t xml:space="preserve">Le projet doit être rendu en janvier.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Liste des jalons du projet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r w:rsidDel="00000000" w:rsidR="00000000" w:rsidRPr="00000000">
        <w:rPr>
          <w:i w:val="1"/>
          <w:rtl w:val="0"/>
        </w:rPr>
        <w:t xml:space="preserve">Cahier des charges, Spécifications et tests initiaux : 27 octobre 2021</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r w:rsidDel="00000000" w:rsidR="00000000" w:rsidRPr="00000000">
        <w:rPr>
          <w:i w:val="1"/>
          <w:rtl w:val="0"/>
        </w:rPr>
        <w:t xml:space="preserve">Premier livrable (conception) : 22 Novembre 2021</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r w:rsidDel="00000000" w:rsidR="00000000" w:rsidRPr="00000000">
        <w:rPr>
          <w:i w:val="1"/>
          <w:rtl w:val="0"/>
        </w:rPr>
        <w:t xml:space="preserve">Second livrable (conception + code + tests) : 4 janvier 2022</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3"/>
        <w:numPr>
          <w:ilvl w:val="2"/>
          <w:numId w:val="3"/>
        </w:numPr>
        <w:tabs>
          <w:tab w:val="left" w:pos="0"/>
        </w:tabs>
        <w:ind w:left="663" w:right="0" w:hanging="663"/>
        <w:rPr/>
      </w:pPr>
      <w:r w:rsidDel="00000000" w:rsidR="00000000" w:rsidRPr="00000000">
        <w:rPr>
          <w:rtl w:val="0"/>
        </w:rPr>
        <w:t xml:space="preserve">Exigences de réalisation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 </w:t>
        <w:tab/>
        <w:t xml:space="preserve"> </w:t>
        <w:tab/>
      </w:r>
    </w:p>
    <w:p w:rsidR="00000000" w:rsidDel="00000000" w:rsidP="00000000" w:rsidRDefault="00000000" w:rsidRPr="00000000" w14:paraId="000000C6">
      <w:pPr>
        <w:spacing w:before="200" w:lineRule="auto"/>
        <w:jc w:val="both"/>
        <w:rPr>
          <w:i w:val="1"/>
        </w:rPr>
      </w:pPr>
      <w:r w:rsidDel="00000000" w:rsidR="00000000" w:rsidRPr="00000000">
        <w:rPr>
          <w:i w:val="1"/>
          <w:rtl w:val="0"/>
        </w:rPr>
        <w:t xml:space="preserve">Le projet possède 5 acteurs du développement :</w:t>
      </w:r>
    </w:p>
    <w:p w:rsidR="00000000" w:rsidDel="00000000" w:rsidP="00000000" w:rsidRDefault="00000000" w:rsidRPr="00000000" w14:paraId="000000C7">
      <w:pPr>
        <w:spacing w:before="200" w:lineRule="auto"/>
        <w:jc w:val="both"/>
        <w:rPr>
          <w:i w:val="1"/>
        </w:rPr>
      </w:pPr>
      <w:r w:rsidDel="00000000" w:rsidR="00000000" w:rsidRPr="00000000">
        <w:rPr>
          <w:i w:val="1"/>
          <w:rtl w:val="0"/>
        </w:rPr>
        <w:t xml:space="preserve">-Maîtrise d’ouvrage :</w:t>
      </w:r>
    </w:p>
    <w:p w:rsidR="00000000" w:rsidDel="00000000" w:rsidP="00000000" w:rsidRDefault="00000000" w:rsidRPr="00000000" w14:paraId="000000C8">
      <w:pPr>
        <w:spacing w:before="200" w:lineRule="auto"/>
        <w:jc w:val="both"/>
        <w:rPr>
          <w:i w:val="1"/>
        </w:rPr>
      </w:pPr>
      <w:r w:rsidDel="00000000" w:rsidR="00000000" w:rsidRPr="00000000">
        <w:rPr>
          <w:i w:val="1"/>
          <w:rtl w:val="0"/>
        </w:rPr>
        <w:t xml:space="preserve">Le client</w:t>
      </w:r>
    </w:p>
    <w:p w:rsidR="00000000" w:rsidDel="00000000" w:rsidP="00000000" w:rsidRDefault="00000000" w:rsidRPr="00000000" w14:paraId="000000C9">
      <w:pPr>
        <w:spacing w:before="200" w:lineRule="auto"/>
        <w:jc w:val="both"/>
        <w:rPr>
          <w:i w:val="1"/>
        </w:rPr>
      </w:pPr>
      <w:r w:rsidDel="00000000" w:rsidR="00000000" w:rsidRPr="00000000">
        <w:rPr>
          <w:rtl w:val="0"/>
        </w:rPr>
      </w:r>
    </w:p>
    <w:p w:rsidR="00000000" w:rsidDel="00000000" w:rsidP="00000000" w:rsidRDefault="00000000" w:rsidRPr="00000000" w14:paraId="000000CA">
      <w:pPr>
        <w:spacing w:before="200" w:lineRule="auto"/>
        <w:jc w:val="both"/>
        <w:rPr>
          <w:i w:val="1"/>
        </w:rPr>
      </w:pPr>
      <w:r w:rsidDel="00000000" w:rsidR="00000000" w:rsidRPr="00000000">
        <w:rPr>
          <w:i w:val="1"/>
          <w:rtl w:val="0"/>
        </w:rPr>
        <w:t xml:space="preserve">-Maîtrise d’œuvre :</w:t>
      </w:r>
    </w:p>
    <w:p w:rsidR="00000000" w:rsidDel="00000000" w:rsidP="00000000" w:rsidRDefault="00000000" w:rsidRPr="00000000" w14:paraId="000000CB">
      <w:pPr>
        <w:spacing w:before="200" w:lineRule="auto"/>
        <w:jc w:val="both"/>
        <w:rPr>
          <w:i w:val="1"/>
        </w:rPr>
      </w:pPr>
      <w:r w:rsidDel="00000000" w:rsidR="00000000" w:rsidRPr="00000000">
        <w:rPr>
          <w:i w:val="1"/>
          <w:rtl w:val="0"/>
        </w:rPr>
        <w:t xml:space="preserve">Un chef de projet, un développeur senior, analyste concepteur, gestionnaire des tests et rédacteur.</w:t>
      </w:r>
    </w:p>
    <w:p w:rsidR="00000000" w:rsidDel="00000000" w:rsidP="00000000" w:rsidRDefault="00000000" w:rsidRPr="00000000" w14:paraId="000000CC">
      <w:pPr>
        <w:spacing w:before="200" w:lineRule="auto"/>
        <w:jc w:val="both"/>
        <w:rPr>
          <w:i w:val="1"/>
        </w:rPr>
      </w:pPr>
      <w:r w:rsidDel="00000000" w:rsidR="00000000" w:rsidRPr="00000000">
        <w:rPr>
          <w:i w:val="1"/>
          <w:rtl w:val="0"/>
        </w:rPr>
        <w:t xml:space="preserve">Réalisation de tests dès la conception.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numPr>
          <w:ilvl w:val="0"/>
          <w:numId w:val="3"/>
        </w:numPr>
        <w:tabs>
          <w:tab w:val="left" w:pos="0"/>
        </w:tabs>
        <w:ind w:left="289" w:right="0" w:hanging="289"/>
        <w:rPr/>
      </w:pPr>
      <w:bookmarkStart w:colFirst="0" w:colLast="0" w:name="_3znysh7" w:id="6"/>
      <w:bookmarkEnd w:id="6"/>
      <w:r w:rsidDel="00000000" w:rsidR="00000000" w:rsidRPr="00000000">
        <w:rPr>
          <w:rtl w:val="0"/>
        </w:rPr>
        <w:t xml:space="preserve">Synthèse des Exigences</w:t>
      </w:r>
    </w:p>
    <w:p w:rsidR="00000000" w:rsidDel="00000000" w:rsidP="00000000" w:rsidRDefault="00000000" w:rsidRPr="00000000" w14:paraId="000000D1">
      <w:pPr>
        <w:pStyle w:val="Heading2"/>
        <w:numPr>
          <w:ilvl w:val="1"/>
          <w:numId w:val="3"/>
        </w:numPr>
        <w:tabs>
          <w:tab w:val="left" w:pos="0"/>
        </w:tabs>
        <w:ind w:left="493" w:right="0" w:hanging="493"/>
        <w:rPr/>
      </w:pPr>
      <w:bookmarkStart w:colFirst="0" w:colLast="0" w:name="_2et92p0" w:id="7"/>
      <w:bookmarkEnd w:id="7"/>
      <w:r w:rsidDel="00000000" w:rsidR="00000000" w:rsidRPr="00000000">
        <w:rPr>
          <w:rtl w:val="0"/>
        </w:rPr>
        <w:t xml:space="preserve">Hiérarchisation des exigences fonctionnelles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13" w:before="283"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9120.0" w:type="dxa"/>
        <w:jc w:val="left"/>
        <w:tblInd w:w="15.0" w:type="dxa"/>
        <w:tblBorders>
          <w:top w:color="000000" w:space="0" w:sz="4" w:val="single"/>
          <w:left w:color="000000" w:space="0" w:sz="4" w:val="single"/>
          <w:bottom w:color="000000" w:space="0" w:sz="4" w:val="single"/>
          <w:insideH w:color="000000" w:space="0" w:sz="4" w:val="single"/>
        </w:tblBorders>
        <w:tblLayout w:type="fixed"/>
        <w:tblLook w:val="0000"/>
      </w:tblPr>
      <w:tblGrid>
        <w:gridCol w:w="885"/>
        <w:gridCol w:w="6930"/>
        <w:gridCol w:w="1305"/>
        <w:tblGridChange w:id="0">
          <w:tblGrid>
            <w:gridCol w:w="885"/>
            <w:gridCol w:w="6930"/>
            <w:gridCol w:w="1305"/>
          </w:tblGrid>
        </w:tblGridChange>
      </w:tblGrid>
      <w:tr>
        <w:trPr>
          <w:cantSplit w:val="0"/>
          <w:trHeight w:val="36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3">
            <w:pPr>
              <w:ind w:left="576" w:right="0" w:hanging="576"/>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4">
            <w:pPr>
              <w:ind w:left="576" w:right="0" w:hanging="576"/>
              <w:rPr>
                <w:b w:val="1"/>
              </w:rPr>
            </w:pPr>
            <w:r w:rsidDel="00000000" w:rsidR="00000000" w:rsidRPr="00000000">
              <w:rPr>
                <w:b w:val="1"/>
                <w:rtl w:val="0"/>
              </w:rPr>
              <w:t xml:space="preserve">Nom fonction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rPr>
                <w:b w:val="1"/>
              </w:rPr>
            </w:pPr>
            <w:r w:rsidDel="00000000" w:rsidR="00000000" w:rsidRPr="00000000">
              <w:rPr>
                <w:b w:val="1"/>
                <w:rtl w:val="0"/>
              </w:rPr>
              <w:t xml:space="preserve">Importance</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6">
            <w:pPr>
              <w:rPr/>
            </w:pPr>
            <w:r w:rsidDel="00000000" w:rsidR="00000000" w:rsidRPr="00000000">
              <w:rPr>
                <w:rtl w:val="0"/>
              </w:rPr>
              <w:t xml:space="preserve">FP</w:t>
            </w:r>
          </w:p>
        </w:tc>
        <w:tc>
          <w:tcPr>
            <w:tcBorders>
              <w:left w:color="000000" w:space="0" w:sz="4" w:val="single"/>
              <w:bottom w:color="000000" w:space="0" w:sz="4" w:val="single"/>
            </w:tcBorders>
            <w:shd w:fill="auto" w:val="clear"/>
          </w:tcPr>
          <w:p w:rsidR="00000000" w:rsidDel="00000000" w:rsidP="00000000" w:rsidRDefault="00000000" w:rsidRPr="00000000" w14:paraId="000000D7">
            <w:pPr>
              <w:rPr>
                <w:i w:val="1"/>
              </w:rPr>
            </w:pPr>
            <w:r w:rsidDel="00000000" w:rsidR="00000000" w:rsidRPr="00000000">
              <w:rPr>
                <w:rtl w:val="0"/>
              </w:rPr>
              <w:t xml:space="preserve"> </w:t>
            </w:r>
            <w:r w:rsidDel="00000000" w:rsidR="00000000" w:rsidRPr="00000000">
              <w:rPr>
                <w:i w:val="1"/>
                <w:rtl w:val="0"/>
              </w:rPr>
              <w:t xml:space="preserve">Un tamagotchi avec des caractéristiques évoluant au cours du temps</w:t>
            </w:r>
          </w:p>
          <w:p w:rsidR="00000000" w:rsidDel="00000000" w:rsidP="00000000" w:rsidRDefault="00000000" w:rsidRPr="00000000" w14:paraId="000000D8">
            <w:pPr>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rPr/>
            </w:pPr>
            <w:r w:rsidDel="00000000" w:rsidR="00000000" w:rsidRPr="00000000">
              <w:rPr>
                <w:rtl w:val="0"/>
              </w:rPr>
              <w:t xml:space="preserve"> 5</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A">
            <w:pPr>
              <w:rPr/>
            </w:pPr>
            <w:r w:rsidDel="00000000" w:rsidR="00000000" w:rsidRPr="00000000">
              <w:rPr>
                <w:rtl w:val="0"/>
              </w:rPr>
              <w:t xml:space="preserve">FP</w:t>
            </w:r>
          </w:p>
        </w:tc>
        <w:tc>
          <w:tcPr>
            <w:tcBorders>
              <w:left w:color="000000" w:space="0" w:sz="4" w:val="single"/>
              <w:bottom w:color="000000" w:space="0" w:sz="4" w:val="single"/>
            </w:tcBorders>
            <w:shd w:fill="auto" w:val="clear"/>
          </w:tcPr>
          <w:p w:rsidR="00000000" w:rsidDel="00000000" w:rsidP="00000000" w:rsidRDefault="00000000" w:rsidRPr="00000000" w14:paraId="000000DB">
            <w:pPr>
              <w:rPr/>
            </w:pPr>
            <w:r w:rsidDel="00000000" w:rsidR="00000000" w:rsidRPr="00000000">
              <w:rPr>
                <w:rtl w:val="0"/>
              </w:rPr>
              <w:t xml:space="preserve"> </w:t>
            </w:r>
            <w:r w:rsidDel="00000000" w:rsidR="00000000" w:rsidRPr="00000000">
              <w:rPr>
                <w:i w:val="1"/>
                <w:rtl w:val="0"/>
              </w:rPr>
              <w:t xml:space="preserve">On peut satisfaire ses besoins à l’aide de différentes actions faisant évoluer son état de santé</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rPr/>
            </w:pPr>
            <w:r w:rsidDel="00000000" w:rsidR="00000000" w:rsidRPr="00000000">
              <w:rPr>
                <w:rtl w:val="0"/>
              </w:rPr>
              <w:t xml:space="preserve"> 5</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D">
            <w:pPr>
              <w:rPr/>
            </w:pPr>
            <w:r w:rsidDel="00000000" w:rsidR="00000000" w:rsidRPr="00000000">
              <w:rPr>
                <w:rtl w:val="0"/>
              </w:rPr>
              <w:t xml:space="preserve">FP</w:t>
            </w:r>
          </w:p>
        </w:tc>
        <w:tc>
          <w:tcPr>
            <w:tcBorders>
              <w:left w:color="000000" w:space="0" w:sz="4" w:val="single"/>
              <w:bottom w:color="000000" w:space="0" w:sz="4" w:val="single"/>
            </w:tcBorders>
            <w:shd w:fill="auto" w:val="clear"/>
          </w:tcPr>
          <w:p w:rsidR="00000000" w:rsidDel="00000000" w:rsidP="00000000" w:rsidRDefault="00000000" w:rsidRPr="00000000" w14:paraId="000000DE">
            <w:pPr>
              <w:rPr>
                <w:i w:val="1"/>
              </w:rPr>
            </w:pPr>
            <w:r w:rsidDel="00000000" w:rsidR="00000000" w:rsidRPr="00000000">
              <w:rPr>
                <w:rtl w:val="0"/>
              </w:rPr>
              <w:t xml:space="preserve"> </w:t>
            </w:r>
            <w:r w:rsidDel="00000000" w:rsidR="00000000" w:rsidRPr="00000000">
              <w:rPr>
                <w:i w:val="1"/>
                <w:rtl w:val="0"/>
              </w:rPr>
              <w:t xml:space="preserve">Le tamagotchi doit pouvoir se déplacer dans différentes pièces de sa maison et ne peut effectuer certaines actions que dans les pièces en rapport avec l’action.</w:t>
            </w:r>
          </w:p>
          <w:p w:rsidR="00000000" w:rsidDel="00000000" w:rsidP="00000000" w:rsidRDefault="00000000" w:rsidRPr="00000000" w14:paraId="000000DF">
            <w:pPr>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rPr/>
            </w:pPr>
            <w:r w:rsidDel="00000000" w:rsidR="00000000" w:rsidRPr="00000000">
              <w:rPr>
                <w:rtl w:val="0"/>
              </w:rPr>
              <w:t xml:space="preserve"> 4</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1">
            <w:pPr>
              <w:rPr/>
            </w:pPr>
            <w:r w:rsidDel="00000000" w:rsidR="00000000" w:rsidRPr="00000000">
              <w:rPr>
                <w:rtl w:val="0"/>
              </w:rPr>
              <w:t xml:space="preserve">FP</w:t>
            </w:r>
          </w:p>
        </w:tc>
        <w:tc>
          <w:tcPr>
            <w:tcBorders>
              <w:left w:color="000000" w:space="0" w:sz="4" w:val="single"/>
              <w:bottom w:color="000000" w:space="0" w:sz="4" w:val="single"/>
            </w:tcBorders>
            <w:shd w:fill="auto" w:val="clear"/>
          </w:tcPr>
          <w:p w:rsidR="00000000" w:rsidDel="00000000" w:rsidP="00000000" w:rsidRDefault="00000000" w:rsidRPr="00000000" w14:paraId="000000E2">
            <w:pPr>
              <w:jc w:val="both"/>
              <w:rPr>
                <w:i w:val="1"/>
              </w:rPr>
            </w:pPr>
            <w:r w:rsidDel="00000000" w:rsidR="00000000" w:rsidRPr="00000000">
              <w:rPr>
                <w:i w:val="1"/>
                <w:rtl w:val="0"/>
              </w:rPr>
              <w:t xml:space="preserve"> Le tamagotchi ne peut se déplacer qu’entre 2 pièces directement connectées.</w:t>
            </w:r>
          </w:p>
          <w:p w:rsidR="00000000" w:rsidDel="00000000" w:rsidP="00000000" w:rsidRDefault="00000000" w:rsidRPr="00000000" w14:paraId="000000E3">
            <w:pPr>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rPr/>
            </w:pPr>
            <w:r w:rsidDel="00000000" w:rsidR="00000000" w:rsidRPr="00000000">
              <w:rPr>
                <w:rtl w:val="0"/>
              </w:rPr>
              <w:t xml:space="preserve">4</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5">
            <w:pPr>
              <w:jc w:val="both"/>
              <w:rPr>
                <w:i w:val="1"/>
              </w:rPr>
            </w:pPr>
            <w:r w:rsidDel="00000000" w:rsidR="00000000" w:rsidRPr="00000000">
              <w:rPr>
                <w:i w:val="1"/>
                <w:rtl w:val="0"/>
              </w:rPr>
              <w:t xml:space="preserve">FP</w:t>
            </w:r>
          </w:p>
        </w:tc>
        <w:tc>
          <w:tcPr>
            <w:tcBorders>
              <w:left w:color="000000" w:space="0" w:sz="4" w:val="single"/>
              <w:bottom w:color="000000" w:space="0" w:sz="4" w:val="single"/>
            </w:tcBorders>
            <w:shd w:fill="auto" w:val="clear"/>
          </w:tcPr>
          <w:p w:rsidR="00000000" w:rsidDel="00000000" w:rsidP="00000000" w:rsidRDefault="00000000" w:rsidRPr="00000000" w14:paraId="000000E6">
            <w:pPr>
              <w:jc w:val="both"/>
              <w:rPr>
                <w:i w:val="1"/>
              </w:rPr>
            </w:pPr>
            <w:r w:rsidDel="00000000" w:rsidR="00000000" w:rsidRPr="00000000">
              <w:rPr>
                <w:i w:val="1"/>
                <w:rtl w:val="0"/>
              </w:rPr>
              <w:t xml:space="preserve">Le logiciel doit pouvoir sauvegarder jusqu’à 3 parties et on doit pouvoir reprendre à n’importe quel moment, le tamagotchi doit évoluer même pendant notre absence.</w:t>
            </w:r>
          </w:p>
          <w:p w:rsidR="00000000" w:rsidDel="00000000" w:rsidP="00000000" w:rsidRDefault="00000000" w:rsidRPr="00000000" w14:paraId="000000E7">
            <w:pPr>
              <w:jc w:val="both"/>
              <w:rPr>
                <w:i w:val="1"/>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rPr/>
            </w:pPr>
            <w:r w:rsidDel="00000000" w:rsidR="00000000" w:rsidRPr="00000000">
              <w:rPr>
                <w:rtl w:val="0"/>
              </w:rPr>
              <w:t xml:space="preserve">3</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A">
            <w:pPr>
              <w:jc w:val="both"/>
              <w:rPr>
                <w:i w:val="1"/>
              </w:rPr>
            </w:pPr>
            <w:r w:rsidDel="00000000" w:rsidR="00000000" w:rsidRPr="00000000">
              <w:rPr>
                <w:i w:val="1"/>
                <w:rtl w:val="0"/>
              </w:rPr>
              <w:t xml:space="preserve">FP</w:t>
            </w:r>
          </w:p>
        </w:tc>
        <w:tc>
          <w:tcPr>
            <w:tcBorders>
              <w:left w:color="000000" w:space="0" w:sz="4" w:val="single"/>
              <w:bottom w:color="000000" w:space="0" w:sz="4" w:val="single"/>
            </w:tcBorders>
            <w:shd w:fill="auto" w:val="clear"/>
          </w:tcPr>
          <w:p w:rsidR="00000000" w:rsidDel="00000000" w:rsidP="00000000" w:rsidRDefault="00000000" w:rsidRPr="00000000" w14:paraId="000000EB">
            <w:pPr>
              <w:jc w:val="both"/>
              <w:rPr>
                <w:i w:val="1"/>
              </w:rPr>
            </w:pPr>
            <w:r w:rsidDel="00000000" w:rsidR="00000000" w:rsidRPr="00000000">
              <w:rPr>
                <w:i w:val="1"/>
                <w:rtl w:val="0"/>
              </w:rPr>
              <w:t xml:space="preserve"> Un choix entre plusieurs types de créatures Tamagotchi doit être implémenté. (Chien, chat, lapin et robot)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rPr/>
            </w:pPr>
            <w:r w:rsidDel="00000000" w:rsidR="00000000" w:rsidRPr="00000000">
              <w:rPr>
                <w:rtl w:val="0"/>
              </w:rPr>
              <w:t xml:space="preserve">4</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D">
            <w:pPr>
              <w:rPr/>
            </w:pPr>
            <w:r w:rsidDel="00000000" w:rsidR="00000000" w:rsidRPr="00000000">
              <w:rPr>
                <w:rtl w:val="0"/>
              </w:rPr>
              <w:t xml:space="preserve">C</w:t>
            </w:r>
          </w:p>
        </w:tc>
        <w:tc>
          <w:tcPr>
            <w:tcBorders>
              <w:left w:color="000000" w:space="0" w:sz="4" w:val="single"/>
              <w:bottom w:color="000000" w:space="0" w:sz="4" w:val="single"/>
            </w:tcBorders>
            <w:shd w:fill="auto" w:val="clear"/>
          </w:tcPr>
          <w:p w:rsidR="00000000" w:rsidDel="00000000" w:rsidP="00000000" w:rsidRDefault="00000000" w:rsidRPr="00000000" w14:paraId="000000EE">
            <w:pPr>
              <w:jc w:val="both"/>
              <w:rPr/>
            </w:pPr>
            <w:r w:rsidDel="00000000" w:rsidR="00000000" w:rsidRPr="00000000">
              <w:rPr>
                <w:i w:val="1"/>
                <w:rtl w:val="0"/>
              </w:rPr>
              <w:t xml:space="preserve">Respect du PEGI 3</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rPr/>
            </w:pPr>
            <w:r w:rsidDel="00000000" w:rsidR="00000000" w:rsidRPr="00000000">
              <w:rPr>
                <w:rtl w:val="0"/>
              </w:rPr>
              <w:t xml:space="preserve">2</w:t>
            </w:r>
          </w:p>
        </w:tc>
      </w:tr>
    </w:tbl>
    <w:p w:rsidR="00000000" w:rsidDel="00000000" w:rsidP="00000000" w:rsidRDefault="00000000" w:rsidRPr="00000000" w14:paraId="000000F0">
      <w:pPr>
        <w:pStyle w:val="Heading2"/>
        <w:ind w:left="493" w:right="0" w:firstLine="0"/>
        <w:rPr/>
      </w:pPr>
      <w:r w:rsidDel="00000000" w:rsidR="00000000" w:rsidRPr="00000000">
        <w:rPr>
          <w:rtl w:val="0"/>
        </w:rPr>
      </w:r>
    </w:p>
    <w:p w:rsidR="00000000" w:rsidDel="00000000" w:rsidP="00000000" w:rsidRDefault="00000000" w:rsidRPr="00000000" w14:paraId="000000F1">
      <w:pPr>
        <w:pStyle w:val="Heading2"/>
        <w:numPr>
          <w:ilvl w:val="1"/>
          <w:numId w:val="3"/>
        </w:numPr>
        <w:tabs>
          <w:tab w:val="left" w:pos="0"/>
        </w:tabs>
        <w:ind w:left="493" w:right="0" w:hanging="493"/>
        <w:rPr/>
      </w:pPr>
      <w:bookmarkStart w:colFirst="0" w:colLast="0" w:name="_tyjcwt" w:id="8"/>
      <w:bookmarkEnd w:id="8"/>
      <w:r w:rsidDel="00000000" w:rsidR="00000000" w:rsidRPr="00000000">
        <w:rPr>
          <w:rtl w:val="0"/>
        </w:rPr>
        <w:t xml:space="preserve">Hiérarchisation des exigences non fonctionnelles</w:t>
      </w:r>
    </w:p>
    <w:p w:rsidR="00000000" w:rsidDel="00000000" w:rsidP="00000000" w:rsidRDefault="00000000" w:rsidRPr="00000000" w14:paraId="000000F2">
      <w:pPr>
        <w:rPr/>
      </w:pPr>
      <w:r w:rsidDel="00000000" w:rsidR="00000000" w:rsidRPr="00000000">
        <w:rPr>
          <w:rtl w:val="0"/>
        </w:rPr>
      </w:r>
    </w:p>
    <w:tbl>
      <w:tblPr>
        <w:tblStyle w:val="Table7"/>
        <w:tblW w:w="9120.0" w:type="dxa"/>
        <w:jc w:val="left"/>
        <w:tblInd w:w="1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080"/>
        <w:gridCol w:w="6720"/>
        <w:gridCol w:w="1320"/>
        <w:tblGridChange w:id="0">
          <w:tblGrid>
            <w:gridCol w:w="1080"/>
            <w:gridCol w:w="6720"/>
            <w:gridCol w:w="1320"/>
          </w:tblGrid>
        </w:tblGridChange>
      </w:tblGrid>
      <w:tr>
        <w:trPr>
          <w:cantSplit w:val="0"/>
          <w:trHeight w:val="36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3">
            <w:pPr>
              <w:ind w:left="576" w:right="0" w:hanging="576"/>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rPr>
                <w:b w:val="1"/>
              </w:rPr>
            </w:pPr>
            <w:r w:rsidDel="00000000" w:rsidR="00000000" w:rsidRPr="00000000">
              <w:rPr>
                <w:b w:val="1"/>
                <w:rtl w:val="0"/>
              </w:rPr>
              <w:t xml:space="preserve">Nom exigence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rPr>
                <w:b w:val="1"/>
              </w:rPr>
            </w:pPr>
            <w:r w:rsidDel="00000000" w:rsidR="00000000" w:rsidRPr="00000000">
              <w:rPr>
                <w:b w:val="1"/>
                <w:rtl w:val="0"/>
              </w:rPr>
              <w:t xml:space="preserve">Importance</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6">
            <w:pPr>
              <w:rPr/>
            </w:pPr>
            <w:r w:rsidDel="00000000" w:rsidR="00000000" w:rsidRPr="00000000">
              <w:rPr>
                <w:rtl w:val="0"/>
              </w:rPr>
              <w:t xml:space="preserve">F</w:t>
            </w:r>
          </w:p>
        </w:tc>
        <w:tc>
          <w:tcPr>
            <w:tcBorders>
              <w:left w:color="000000" w:space="0" w:sz="4" w:val="single"/>
              <w:bottom w:color="000000" w:space="0" w:sz="4" w:val="single"/>
            </w:tcBorders>
            <w:shd w:fill="auto" w:val="clear"/>
          </w:tcPr>
          <w:p w:rsidR="00000000" w:rsidDel="00000000" w:rsidP="00000000" w:rsidRDefault="00000000" w:rsidRPr="00000000" w14:paraId="000000F7">
            <w:pPr>
              <w:ind w:left="576"/>
              <w:rPr/>
            </w:pPr>
            <w:r w:rsidDel="00000000" w:rsidR="00000000" w:rsidRPr="00000000">
              <w:rPr>
                <w:rtl w:val="0"/>
              </w:rPr>
              <w:t xml:space="preserve">Jeux de tests complets pour s’assurer de la fiabilité du logiciel</w:t>
            </w:r>
          </w:p>
          <w:p w:rsidR="00000000" w:rsidDel="00000000" w:rsidP="00000000" w:rsidRDefault="00000000" w:rsidRPr="00000000" w14:paraId="000000F8">
            <w:pPr>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rPr/>
            </w:pPr>
            <w:r w:rsidDel="00000000" w:rsidR="00000000" w:rsidRPr="00000000">
              <w:rPr>
                <w:rtl w:val="0"/>
              </w:rPr>
              <w:t xml:space="preserve">3</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A">
            <w:pPr>
              <w:rPr/>
            </w:pPr>
            <w:r w:rsidDel="00000000" w:rsidR="00000000" w:rsidRPr="00000000">
              <w:rPr>
                <w:rtl w:val="0"/>
              </w:rPr>
              <w:t xml:space="preserve">FU</w:t>
            </w:r>
          </w:p>
        </w:tc>
        <w:tc>
          <w:tcPr>
            <w:tcBorders>
              <w:left w:color="000000" w:space="0" w:sz="4" w:val="single"/>
              <w:bottom w:color="000000" w:space="0" w:sz="4" w:val="single"/>
            </w:tcBorders>
            <w:shd w:fill="auto" w:val="clear"/>
          </w:tcPr>
          <w:p w:rsidR="00000000" w:rsidDel="00000000" w:rsidP="00000000" w:rsidRDefault="00000000" w:rsidRPr="00000000" w14:paraId="000000FB">
            <w:pPr>
              <w:ind w:left="576"/>
              <w:rPr>
                <w:i w:val="1"/>
              </w:rPr>
            </w:pPr>
            <w:r w:rsidDel="00000000" w:rsidR="00000000" w:rsidRPr="00000000">
              <w:rPr>
                <w:i w:val="1"/>
                <w:rtl w:val="0"/>
              </w:rPr>
              <w:t xml:space="preserve">Le logiciel doit être adapté à tous les publics et donc l’interface utilisateur doit être facile d’utilisation</w:t>
            </w:r>
          </w:p>
          <w:p w:rsidR="00000000" w:rsidDel="00000000" w:rsidP="00000000" w:rsidRDefault="00000000" w:rsidRPr="00000000" w14:paraId="000000FC">
            <w:pPr>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rPr/>
            </w:pPr>
            <w:r w:rsidDel="00000000" w:rsidR="00000000" w:rsidRPr="00000000">
              <w:rPr>
                <w:rtl w:val="0"/>
              </w:rPr>
              <w:t xml:space="preserve">3</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E">
            <w:pPr>
              <w:rPr/>
            </w:pPr>
            <w:r w:rsidDel="00000000" w:rsidR="00000000" w:rsidRPr="00000000">
              <w:rPr>
                <w:rtl w:val="0"/>
              </w:rPr>
              <w:t xml:space="preserve">FU</w:t>
            </w:r>
          </w:p>
        </w:tc>
        <w:tc>
          <w:tcPr>
            <w:tcBorders>
              <w:left w:color="000000" w:space="0" w:sz="4" w:val="single"/>
              <w:bottom w:color="000000" w:space="0" w:sz="4" w:val="single"/>
            </w:tcBorders>
            <w:shd w:fill="auto" w:val="clear"/>
          </w:tcPr>
          <w:p w:rsidR="00000000" w:rsidDel="00000000" w:rsidP="00000000" w:rsidRDefault="00000000" w:rsidRPr="00000000" w14:paraId="000000FF">
            <w:pPr>
              <w:ind w:left="576"/>
              <w:rPr>
                <w:i w:val="1"/>
              </w:rPr>
            </w:pPr>
            <w:r w:rsidDel="00000000" w:rsidR="00000000" w:rsidRPr="00000000">
              <w:rPr>
                <w:i w:val="1"/>
                <w:rtl w:val="0"/>
              </w:rPr>
              <w:t xml:space="preserve">Respect de la norme d’accessibilité : le RGAA.</w:t>
            </w:r>
          </w:p>
          <w:p w:rsidR="00000000" w:rsidDel="00000000" w:rsidP="00000000" w:rsidRDefault="00000000" w:rsidRPr="00000000" w14:paraId="00000100">
            <w:pPr>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rPr/>
            </w:pPr>
            <w:r w:rsidDel="00000000" w:rsidR="00000000" w:rsidRPr="00000000">
              <w:rPr>
                <w:rtl w:val="0"/>
              </w:rPr>
              <w:t xml:space="preserve">2</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2">
            <w:pPr>
              <w:rPr/>
            </w:pPr>
            <w:r w:rsidDel="00000000" w:rsidR="00000000" w:rsidRPr="00000000">
              <w:rPr>
                <w:rtl w:val="0"/>
              </w:rPr>
              <w:t xml:space="preserve">FU</w:t>
            </w:r>
          </w:p>
        </w:tc>
        <w:tc>
          <w:tcPr>
            <w:tcBorders>
              <w:left w:color="000000" w:space="0" w:sz="4" w:val="single"/>
              <w:bottom w:color="000000" w:space="0" w:sz="4" w:val="single"/>
            </w:tcBorders>
            <w:shd w:fill="auto" w:val="clear"/>
          </w:tcPr>
          <w:p w:rsidR="00000000" w:rsidDel="00000000" w:rsidP="00000000" w:rsidRDefault="00000000" w:rsidRPr="00000000" w14:paraId="00000103">
            <w:pPr>
              <w:ind w:left="576"/>
              <w:rPr>
                <w:i w:val="1"/>
              </w:rPr>
            </w:pPr>
            <w:r w:rsidDel="00000000" w:rsidR="00000000" w:rsidRPr="00000000">
              <w:rPr>
                <w:i w:val="1"/>
                <w:rtl w:val="0"/>
              </w:rPr>
              <w:t xml:space="preserve">Plusieurs niveaux de difficultés</w:t>
            </w:r>
          </w:p>
          <w:p w:rsidR="00000000" w:rsidDel="00000000" w:rsidP="00000000" w:rsidRDefault="00000000" w:rsidRPr="00000000" w14:paraId="00000104">
            <w:pPr>
              <w:ind w:left="576"/>
              <w:rPr>
                <w:i w:val="1"/>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rPr/>
            </w:pPr>
            <w:r w:rsidDel="00000000" w:rsidR="00000000" w:rsidRPr="00000000">
              <w:rPr>
                <w:rtl w:val="0"/>
              </w:rPr>
              <w:t xml:space="preserve">2</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6">
            <w:pPr>
              <w:rPr/>
            </w:pPr>
            <w:r w:rsidDel="00000000" w:rsidR="00000000" w:rsidRPr="00000000">
              <w:rPr>
                <w:rtl w:val="0"/>
              </w:rPr>
              <w:t xml:space="preserve">M</w:t>
            </w:r>
          </w:p>
        </w:tc>
        <w:tc>
          <w:tcPr>
            <w:tcBorders>
              <w:left w:color="000000" w:space="0" w:sz="4" w:val="single"/>
              <w:bottom w:color="000000" w:space="0" w:sz="4" w:val="single"/>
            </w:tcBorders>
            <w:shd w:fill="auto" w:val="clear"/>
          </w:tcPr>
          <w:p w:rsidR="00000000" w:rsidDel="00000000" w:rsidP="00000000" w:rsidRDefault="00000000" w:rsidRPr="00000000" w14:paraId="00000107">
            <w:pPr>
              <w:ind w:left="576"/>
              <w:rPr>
                <w:i w:val="1"/>
              </w:rPr>
            </w:pPr>
            <w:r w:rsidDel="00000000" w:rsidR="00000000" w:rsidRPr="00000000">
              <w:rPr>
                <w:i w:val="1"/>
                <w:rtl w:val="0"/>
              </w:rPr>
              <w:t xml:space="preserve">Le logiciel doit être commenté et lisible pour pouvoir être maintenu par la suite par l'équipe initiale ou une nouvelle équipe de développement.</w:t>
            </w:r>
          </w:p>
          <w:p w:rsidR="00000000" w:rsidDel="00000000" w:rsidP="00000000" w:rsidRDefault="00000000" w:rsidRPr="00000000" w14:paraId="00000108">
            <w:pPr>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rPr/>
            </w:pPr>
            <w:r w:rsidDel="00000000" w:rsidR="00000000" w:rsidRPr="00000000">
              <w:rPr>
                <w:rtl w:val="0"/>
              </w:rPr>
              <w:t xml:space="preserve">3</w:t>
            </w:r>
          </w:p>
        </w:tc>
      </w:tr>
      <w:tr>
        <w:trPr>
          <w:cantSplit w:val="0"/>
          <w:trHeight w:val="36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A">
            <w:pPr>
              <w:rPr/>
            </w:pPr>
            <w:r w:rsidDel="00000000" w:rsidR="00000000" w:rsidRPr="00000000">
              <w:rPr>
                <w:rtl w:val="0"/>
              </w:rPr>
              <w:t xml:space="preserve">P</w:t>
            </w:r>
          </w:p>
        </w:tc>
        <w:tc>
          <w:tcPr>
            <w:tcBorders>
              <w:left w:color="000000" w:space="0" w:sz="4" w:val="single"/>
              <w:bottom w:color="000000" w:space="0" w:sz="4" w:val="single"/>
            </w:tcBorders>
            <w:shd w:fill="auto" w:val="clear"/>
          </w:tcPr>
          <w:p w:rsidR="00000000" w:rsidDel="00000000" w:rsidP="00000000" w:rsidRDefault="00000000" w:rsidRPr="00000000" w14:paraId="0000010B">
            <w:pPr>
              <w:jc w:val="both"/>
              <w:rPr>
                <w:i w:val="1"/>
              </w:rPr>
            </w:pPr>
            <w:r w:rsidDel="00000000" w:rsidR="00000000" w:rsidRPr="00000000">
              <w:rPr>
                <w:i w:val="1"/>
                <w:rtl w:val="0"/>
              </w:rPr>
              <w:t xml:space="preserve">Le logiciel doit pouvoir être lancé sur n’importe quel système d’exploitation de bureau, c'est-à-dire macOS, Windows et GNU+Linux.</w:t>
            </w:r>
          </w:p>
          <w:p w:rsidR="00000000" w:rsidDel="00000000" w:rsidP="00000000" w:rsidRDefault="00000000" w:rsidRPr="00000000" w14:paraId="0000010C">
            <w:pPr>
              <w:ind w:left="576"/>
              <w:rPr>
                <w:i w:val="1"/>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rPr/>
            </w:pPr>
            <w:r w:rsidDel="00000000" w:rsidR="00000000" w:rsidRPr="00000000">
              <w:rPr>
                <w:rtl w:val="0"/>
              </w:rPr>
              <w:t xml:space="preserve">2</w:t>
            </w:r>
          </w:p>
        </w:tc>
      </w:tr>
    </w:tbl>
    <w:p w:rsidR="00000000" w:rsidDel="00000000" w:rsidP="00000000" w:rsidRDefault="00000000" w:rsidRPr="00000000" w14:paraId="0000010E">
      <w:pPr>
        <w:rPr/>
      </w:pPr>
      <w:r w:rsidDel="00000000" w:rsidR="00000000" w:rsidRPr="00000000">
        <w:rPr>
          <w:rtl w:val="0"/>
        </w:rPr>
      </w:r>
    </w:p>
    <w:sectPr>
      <w:headerReference r:id="rId8" w:type="default"/>
      <w:footerReference r:id="rId9" w:type="default"/>
      <w:footerReference r:id="rId10" w:type="first"/>
      <w:pgSz w:h="16837" w:w="11913" w:orient="portrait"/>
      <w:pgMar w:bottom="1134" w:top="1134" w:left="1418" w:right="1418" w:header="737" w:footer="7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sur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pages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Cahier des charges</w:t>
      <w:tab/>
      <w:t xml:space="preserve">  /    /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9" w:hanging="289"/>
      </w:pPr>
      <w:rPr/>
    </w:lvl>
    <w:lvl w:ilvl="1">
      <w:start w:val="1"/>
      <w:numFmt w:val="decimal"/>
      <w:lvlText w:val="%1.%2"/>
      <w:lvlJc w:val="left"/>
      <w:pPr>
        <w:ind w:left="493" w:hanging="493"/>
      </w:pPr>
      <w:rPr/>
    </w:lvl>
    <w:lvl w:ilvl="2">
      <w:start w:val="1"/>
      <w:numFmt w:val="decimal"/>
      <w:lvlText w:val="%1.%2.%3"/>
      <w:lvlJc w:val="left"/>
      <w:pPr>
        <w:ind w:left="663" w:hanging="663"/>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after="60" w:before="240" w:lineRule="auto"/>
      <w:ind w:left="289" w:right="0" w:hanging="289"/>
    </w:pPr>
    <w:rPr>
      <w:b w:val="1"/>
      <w:smallCaps w:val="1"/>
      <w:sz w:val="32"/>
      <w:szCs w:val="32"/>
    </w:rPr>
  </w:style>
  <w:style w:type="paragraph" w:styleId="Heading2">
    <w:name w:val="heading 2"/>
    <w:basedOn w:val="Normal"/>
    <w:next w:val="Normal"/>
    <w:pPr>
      <w:keepNext w:val="1"/>
      <w:spacing w:after="62" w:before="232" w:lineRule="auto"/>
      <w:ind w:left="493" w:right="0" w:hanging="493"/>
    </w:pPr>
    <w:rPr>
      <w:b w:val="1"/>
      <w:sz w:val="32"/>
      <w:szCs w:val="32"/>
    </w:rPr>
  </w:style>
  <w:style w:type="paragraph" w:styleId="Heading3">
    <w:name w:val="heading 3"/>
    <w:basedOn w:val="Normal"/>
    <w:next w:val="Normal"/>
    <w:pPr>
      <w:keepNext w:val="1"/>
      <w:spacing w:after="62" w:before="176" w:lineRule="auto"/>
      <w:ind w:left="663" w:right="0" w:hanging="663"/>
    </w:pPr>
    <w:rPr>
      <w:b w:val="1"/>
      <w:sz w:val="24"/>
      <w:szCs w:val="24"/>
    </w:rPr>
  </w:style>
  <w:style w:type="paragraph" w:styleId="Heading4">
    <w:name w:val="heading 4"/>
    <w:basedOn w:val="Normal"/>
    <w:next w:val="Normal"/>
    <w:pPr>
      <w:keepNext w:val="1"/>
      <w:spacing w:after="60" w:before="60" w:lineRule="auto"/>
      <w:ind w:left="0" w:right="0" w:firstLine="0"/>
    </w:pPr>
    <w:rPr>
      <w:b w:val="1"/>
      <w:sz w:val="24"/>
      <w:szCs w:val="24"/>
    </w:rPr>
  </w:style>
  <w:style w:type="paragraph" w:styleId="Heading5">
    <w:name w:val="heading 5"/>
    <w:basedOn w:val="Normal"/>
    <w:next w:val="Normal"/>
    <w:pPr>
      <w:keepNext w:val="1"/>
      <w:spacing w:after="60" w:before="60" w:lineRule="auto"/>
      <w:ind w:left="0" w:right="0" w:firstLine="0"/>
    </w:pPr>
    <w:rPr>
      <w:b w:val="1"/>
      <w:sz w:val="22"/>
      <w:szCs w:val="22"/>
    </w:rPr>
  </w:style>
  <w:style w:type="paragraph" w:styleId="Heading6">
    <w:name w:val="heading 6"/>
    <w:basedOn w:val="Normal"/>
    <w:next w:val="Normal"/>
    <w:pPr>
      <w:keepNext w:val="1"/>
      <w:spacing w:after="60" w:before="60" w:lineRule="auto"/>
      <w:ind w:left="0" w:right="0" w:firstLine="0"/>
    </w:pPr>
    <w:rPr>
      <w:b w:val="1"/>
      <w:sz w:val="20"/>
      <w:szCs w:val="20"/>
    </w:rPr>
  </w:style>
  <w:style w:type="paragraph" w:styleId="Title">
    <w:name w:val="Title"/>
    <w:basedOn w:val="Normal"/>
    <w:next w:val="Normal"/>
    <w:pPr>
      <w:spacing w:after="240" w:before="240" w:lineRule="auto"/>
      <w:jc w:val="center"/>
    </w:pPr>
    <w:rPr>
      <w:b w:val="1"/>
      <w:smallCaps w:val="1"/>
      <w:sz w:val="40"/>
      <w:szCs w:val="40"/>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69.0" w:type="dxa"/>
        <w:bottom w:w="0.0" w:type="dxa"/>
        <w:right w:w="70.0" w:type="dxa"/>
      </w:tblCellMar>
    </w:tblPr>
  </w:style>
  <w:style w:type="table" w:styleId="Table4">
    <w:basedOn w:val="TableNormal"/>
    <w:tblPr>
      <w:tblStyleRowBandSize w:val="1"/>
      <w:tblStyleColBandSize w:val="1"/>
      <w:tblCellMar>
        <w:top w:w="0.0" w:type="dxa"/>
        <w:left w:w="69.0" w:type="dxa"/>
        <w:bottom w:w="0.0" w:type="dxa"/>
        <w:right w:w="70.0" w:type="dxa"/>
      </w:tblCellMar>
    </w:tblPr>
  </w:style>
  <w:style w:type="table" w:styleId="Table5">
    <w:basedOn w:val="TableNormal"/>
    <w:tblPr>
      <w:tblStyleRowBandSize w:val="1"/>
      <w:tblStyleColBandSize w:val="1"/>
      <w:tblCellMar>
        <w:top w:w="0.0" w:type="dxa"/>
        <w:left w:w="69.0" w:type="dxa"/>
        <w:bottom w:w="0.0" w:type="dxa"/>
        <w:right w:w="70.0" w:type="dxa"/>
      </w:tblCellMar>
    </w:tblPr>
  </w:style>
  <w:style w:type="table" w:styleId="Table6">
    <w:basedOn w:val="TableNormal"/>
    <w:tblPr>
      <w:tblStyleRowBandSize w:val="1"/>
      <w:tblStyleColBandSize w:val="1"/>
      <w:tblCellMar>
        <w:top w:w="0.0" w:type="dxa"/>
        <w:left w:w="69.0" w:type="dxa"/>
        <w:bottom w:w="0.0" w:type="dxa"/>
        <w:right w:w="70.0" w:type="dxa"/>
      </w:tblCellMar>
    </w:tblPr>
  </w:style>
  <w:style w:type="table" w:styleId="Table7">
    <w:basedOn w:val="TableNormal"/>
    <w:tblPr>
      <w:tblStyleRowBandSize w:val="1"/>
      <w:tblStyleColBandSize w:val="1"/>
      <w:tblCellMar>
        <w:top w:w="0.0" w:type="dxa"/>
        <w:left w:w="69.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