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/>
          <w:sz w:val="36"/>
          <w:szCs w:val="36"/>
        </w:rPr>
      </w:pPr>
      <w:r>
        <w:rPr>
          <w:sz w:val="36"/>
          <w:szCs w:val="36"/>
        </w:rPr>
        <w:t>2016</w:t>
      </w:r>
      <w:r>
        <w:rPr>
          <w:rFonts w:hint="eastAsia" w:cs="宋体"/>
          <w:sz w:val="36"/>
          <w:szCs w:val="36"/>
        </w:rPr>
        <w:t>年河南省大学生数学竞赛（非数学类）复赛试题</w:t>
      </w:r>
    </w:p>
    <w:p>
      <w:pPr>
        <w:jc w:val="center"/>
        <w:rPr>
          <w:rFonts w:cs="Times New Roman"/>
          <w:sz w:val="36"/>
          <w:szCs w:val="36"/>
        </w:rPr>
      </w:pPr>
      <w:r>
        <w:rPr>
          <w:rFonts w:hint="eastAsia" w:cs="宋体"/>
          <w:sz w:val="36"/>
          <w:szCs w:val="36"/>
        </w:rPr>
        <w:t>参考答案及评分标准</w:t>
      </w:r>
    </w:p>
    <w:p>
      <w:pPr>
        <w:spacing w:line="400" w:lineRule="atLeast"/>
        <w:ind w:firstLine="1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</w:rPr>
        <w:t xml:space="preserve">    </w:t>
      </w:r>
      <w:r>
        <w:rPr>
          <w:rFonts w:hint="eastAsia" w:ascii="宋体" w:hAnsi="宋体" w:cs="宋体"/>
          <w:sz w:val="24"/>
          <w:szCs w:val="24"/>
        </w:rPr>
        <w:t>一、填空题（本题共</w:t>
      </w:r>
      <w:r>
        <w:rPr>
          <w:rFonts w:ascii="宋体" w:hAnsi="宋体" w:cs="宋体"/>
          <w:sz w:val="24"/>
          <w:szCs w:val="24"/>
        </w:rPr>
        <w:t>5</w:t>
      </w:r>
      <w:r>
        <w:rPr>
          <w:rFonts w:hint="eastAsia" w:ascii="宋体" w:hAnsi="宋体" w:cs="宋体"/>
          <w:sz w:val="24"/>
          <w:szCs w:val="24"/>
        </w:rPr>
        <w:t>小题，每题</w:t>
      </w:r>
      <w:r>
        <w:rPr>
          <w:rFonts w:ascii="宋体" w:hAnsi="宋体" w:cs="宋体"/>
          <w:sz w:val="24"/>
          <w:szCs w:val="24"/>
        </w:rPr>
        <w:t>5</w:t>
      </w:r>
      <w:r>
        <w:rPr>
          <w:rFonts w:hint="eastAsia" w:ascii="宋体" w:hAnsi="宋体" w:cs="宋体"/>
          <w:sz w:val="24"/>
          <w:szCs w:val="24"/>
        </w:rPr>
        <w:t>分，共计</w:t>
      </w:r>
      <w:r>
        <w:rPr>
          <w:rFonts w:ascii="宋体" w:hAnsi="宋体" w:cs="宋体"/>
          <w:sz w:val="24"/>
          <w:szCs w:val="24"/>
        </w:rPr>
        <w:t>25</w:t>
      </w:r>
      <w:r>
        <w:rPr>
          <w:rFonts w:hint="eastAsia" w:ascii="宋体" w:hAnsi="宋体" w:cs="宋体"/>
          <w:sz w:val="24"/>
          <w:szCs w:val="24"/>
        </w:rPr>
        <w:t>分）</w:t>
      </w:r>
    </w:p>
    <w:p>
      <w:pPr>
        <w:spacing w:line="360" w:lineRule="auto"/>
        <w:rPr>
          <w:rFonts w:cs="Times New Roman"/>
          <w:position w:val="-24"/>
        </w:rPr>
      </w:pPr>
      <w:r>
        <w:rPr>
          <w:rFonts w:hint="eastAsia" w:ascii="宋体" w:hAnsi="宋体" w:cs="宋体"/>
          <w:b/>
          <w:bCs/>
        </w:rPr>
        <w:t xml:space="preserve">    </w:t>
      </w:r>
      <w:r>
        <w:rPr>
          <w:rFonts w:ascii="宋体" w:hAnsi="宋体" w:cs="宋体"/>
          <w:b/>
          <w:bCs/>
        </w:rPr>
        <w:t>1.</w:t>
      </w:r>
      <w:r>
        <w:rPr>
          <w:rFonts w:hint="eastAsia"/>
        </w:rPr>
        <w:t>答案：</w:t>
      </w:r>
      <w:r>
        <w:rPr>
          <w:position w:val="-6"/>
        </w:rPr>
        <w:object>
          <v:shape id="_x0000_i1025" o:spt="75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</w:p>
    <w:p>
      <w:pPr>
        <w:rPr>
          <w:rFonts w:cs="宋体"/>
        </w:rPr>
      </w:pPr>
      <w:r>
        <w:rPr>
          <w:rFonts w:hint="eastAsia" w:cs="宋体" w:asciiTheme="minorEastAsia" w:hAnsiTheme="minorEastAsia" w:eastAsiaTheme="minorEastAsia"/>
          <w:b/>
        </w:rPr>
        <w:t xml:space="preserve">    解</w:t>
      </w:r>
      <w:r>
        <w:rPr>
          <w:rFonts w:hint="eastAsia" w:cs="宋体"/>
        </w:rPr>
        <w:t xml:space="preserve">  利用定积分的定义，有</w:t>
      </w:r>
    </w:p>
    <w:p>
      <w:r>
        <w:rPr>
          <w:rFonts w:hint="eastAsia" w:cs="宋体"/>
        </w:rPr>
        <w:t xml:space="preserve">            </w:t>
      </w:r>
      <w:r>
        <w:rPr>
          <w:position w:val="-26"/>
        </w:rPr>
        <w:object>
          <v:shape id="_x0000_i1026" o:spt="75" type="#_x0000_t75" style="height:39.25pt;width:279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</w:pPr>
      <w:r>
        <w:rPr>
          <w:rFonts w:hint="eastAsia" w:ascii="宋体" w:hAnsi="宋体" w:cs="宋体"/>
          <w:b/>
          <w:bCs/>
        </w:rPr>
        <w:t xml:space="preserve">    2</w:t>
      </w:r>
      <w:r>
        <w:rPr>
          <w:rFonts w:ascii="宋体" w:hAnsi="宋体" w:cs="宋体"/>
          <w:b/>
          <w:bCs/>
        </w:rPr>
        <w:t>.</w:t>
      </w:r>
      <w:r>
        <w:rPr>
          <w:rFonts w:hint="eastAsia"/>
        </w:rPr>
        <w:t>答案：</w:t>
      </w:r>
      <w:r>
        <w:rPr>
          <w:position w:val="-24"/>
        </w:rPr>
        <w:object>
          <v:shape id="_x0000_i1027" o:spt="75" type="#_x0000_t75" style="height:33.8pt;width:4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>
      <w:pPr>
        <w:spacing w:line="360" w:lineRule="auto"/>
      </w:pPr>
      <w:r>
        <w:rPr>
          <w:rFonts w:hint="eastAsia"/>
          <w:b/>
        </w:rPr>
        <w:t xml:space="preserve">    解 </w:t>
      </w:r>
      <w:r>
        <w:rPr>
          <w:rFonts w:hint="eastAsia"/>
        </w:rPr>
        <w:t>令</w:t>
      </w:r>
      <w:r>
        <w:rPr>
          <w:position w:val="-10"/>
        </w:rPr>
        <w:object>
          <v:shape id="_x0000_i1028" o:spt="75" type="#_x0000_t75" style="height:19.1pt;width:43.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</w:rPr>
        <w:t xml:space="preserve">，则 </w:t>
      </w:r>
      <w:r>
        <w:rPr>
          <w:position w:val="-28"/>
        </w:rPr>
        <w:object>
          <v:shape id="_x0000_i1029" o:spt="75" type="#_x0000_t75" style="height:33.25pt;width:55.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28"/>
        </w:rPr>
        <w:object>
          <v:shape id="_x0000_i1030" o:spt="75" type="#_x0000_t75" style="height:36pt;width:121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/>
        </w:rPr>
        <w:t>，故</w:t>
      </w:r>
    </w:p>
    <w:p>
      <w:pPr>
        <w:spacing w:line="360" w:lineRule="auto"/>
        <w:rPr>
          <w:b/>
        </w:rPr>
      </w:pPr>
      <w:r>
        <w:rPr>
          <w:rFonts w:hint="eastAsia"/>
        </w:rPr>
        <w:t xml:space="preserve">                                </w:t>
      </w:r>
      <w:r>
        <w:rPr>
          <w:position w:val="-24"/>
        </w:rPr>
        <w:object>
          <v:shape id="_x0000_i1031" o:spt="75" type="#_x0000_t75" style="height:33.8pt;width:86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>
      <w:pPr>
        <w:jc w:val="left"/>
        <w:rPr>
          <w:rFonts w:cs="Times New Roman"/>
        </w:rPr>
      </w:pPr>
      <w:r>
        <w:rPr>
          <w:rFonts w:hint="eastAsia"/>
          <w:b/>
          <w:bCs/>
        </w:rPr>
        <w:t xml:space="preserve">    </w:t>
      </w:r>
      <w:r>
        <w:rPr>
          <w:b/>
          <w:bCs/>
        </w:rPr>
        <w:t>3.</w:t>
      </w:r>
      <w:r>
        <w:t xml:space="preserve"> </w:t>
      </w:r>
      <w:r>
        <w:rPr>
          <w:rFonts w:hint="eastAsia"/>
        </w:rPr>
        <w:t>答案：</w:t>
      </w:r>
      <w:r>
        <w:rPr>
          <w:rFonts w:cs="Times New Roman"/>
          <w:position w:val="-6"/>
        </w:rPr>
        <w:object>
          <v:shape id="_x0000_i1032" o:spt="75" type="#_x0000_t75" style="height:14.2pt;width:11.4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Msxml2.SAXXMLReader.5.0" ShapeID="_x0000_i1032" DrawAspect="Content" ObjectID="_1468075732" r:id="rId19">
            <o:LockedField>false</o:LockedField>
          </o:OLEObject>
        </w:objec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  <w:b/>
          <w:bCs/>
        </w:rPr>
        <w:t>解</w:t>
      </w:r>
      <w:r>
        <w:rPr>
          <w:b/>
          <w:bCs/>
        </w:rPr>
        <w:t xml:space="preserve"> </w:t>
      </w:r>
      <w:r>
        <w:rPr>
          <w:rFonts w:hint="eastAsia" w:cs="宋体"/>
        </w:rPr>
        <w:t>在方程两边分别关于</w:t>
      </w:r>
      <w:r>
        <w:rPr>
          <w:rFonts w:cs="Times New Roman"/>
          <w:position w:val="-6"/>
        </w:rPr>
        <w:pict>
          <v:shape id="_x0000_i1033" o:spt="75" type="#_x0000_t75" style="height:10.35pt;width:9.2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和</w:t>
      </w:r>
      <w:r>
        <w:rPr>
          <w:rFonts w:cs="Times New Roman"/>
          <w:position w:val="-10"/>
        </w:rPr>
        <w:pict>
          <v:shape id="_x0000_i1034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求偏导，有</w:t>
      </w:r>
    </w:p>
    <w:p>
      <w:pPr>
        <w:jc w:val="left"/>
        <w:rPr>
          <w:rFonts w:cs="Times New Roman"/>
        </w:rPr>
      </w:pPr>
      <w:r>
        <w:t xml:space="preserve">                      </w:t>
      </w:r>
      <w:r>
        <w:rPr>
          <w:rFonts w:cs="Times New Roman"/>
          <w:position w:val="-68"/>
        </w:rPr>
        <w:pict>
          <v:shape id="_x0000_i1035" o:spt="75" type="#_x0000_t75" style="height:73.65pt;width:201.2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将上两式化简，得：</w:t>
      </w:r>
    </w:p>
    <w:p>
      <w:pPr>
        <w:jc w:val="left"/>
        <w:rPr>
          <w:rFonts w:cs="Times New Roman"/>
        </w:rPr>
      </w:pPr>
      <w:r>
        <w:t xml:space="preserve">                               </w:t>
      </w:r>
      <w:r>
        <w:rPr>
          <w:rFonts w:cs="Times New Roman"/>
          <w:position w:val="-62"/>
        </w:rPr>
        <w:pict>
          <v:shape id="_x0000_i1036" o:spt="75" type="#_x0000_t75" style="height:66.55pt;width:66.5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</w:p>
    <w:p>
      <w:pPr>
        <w:jc w:val="left"/>
      </w:pPr>
      <w:r>
        <w:rPr>
          <w:rFonts w:hint="eastAsia" w:cs="宋体"/>
        </w:rPr>
        <w:t>由此易知，</w:t>
      </w:r>
      <w:r>
        <w:rPr>
          <w:rFonts w:cs="Times New Roman"/>
          <w:position w:val="-28"/>
        </w:rPr>
        <w:pict>
          <v:shape id="_x0000_i1037" o:spt="75" type="#_x0000_t75" style="height:32.2pt;width:56.2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  <w:r>
        <w:t>.</w:t>
      </w:r>
    </w:p>
    <w:p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 w:ascii="宋体" w:hAnsi="宋体" w:cs="宋体"/>
          <w:b/>
          <w:bCs/>
        </w:rPr>
        <w:t>4</w:t>
      </w:r>
      <w:r>
        <w:rPr>
          <w:rFonts w:ascii="宋体" w:hAnsi="宋体" w:cs="宋体"/>
          <w:b/>
          <w:bCs/>
        </w:rPr>
        <w:t>.</w:t>
      </w:r>
      <w:r>
        <w:rPr>
          <w:rFonts w:hint="eastAsia"/>
        </w:rPr>
        <w:t>答案：</w:t>
      </w:r>
      <w:r>
        <w:rPr>
          <w:position w:val="-24"/>
        </w:rPr>
        <w:object>
          <v:shape id="_x0000_i1038" o:spt="75" type="#_x0000_t75" style="height:31.1pt;width:16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3" r:id="rId26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 xml:space="preserve">    </w:t>
      </w:r>
      <w:r>
        <w:rPr>
          <w:rFonts w:hint="eastAsia"/>
          <w:b/>
        </w:rPr>
        <w:t xml:space="preserve">解法1 </w:t>
      </w:r>
      <w:r>
        <w:rPr>
          <w:rFonts w:hint="eastAsia"/>
        </w:rPr>
        <w:t xml:space="preserve"> 用分部积分法，有</w:t>
      </w:r>
    </w:p>
    <w:p>
      <w:pPr>
        <w:jc w:val="left"/>
      </w:pPr>
      <w:r>
        <w:rPr>
          <w:rFonts w:hint="eastAsia"/>
        </w:rPr>
        <w:t xml:space="preserve">                  </w:t>
      </w:r>
      <w:r>
        <w:rPr>
          <w:position w:val="-88"/>
        </w:rPr>
        <w:object>
          <v:shape id="_x0000_i1039" o:spt="75" type="#_x0000_t75" style="height:94.9pt;width:220.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4" r:id="rId28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故</w:t>
      </w:r>
      <w:r>
        <w:rPr>
          <w:position w:val="-14"/>
        </w:rPr>
        <w:object>
          <v:shape id="_x0000_i1040" o:spt="75" type="#_x0000_t75" style="height:20.2pt;width:28.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35" r:id="rId30">
            <o:LockedField>false</o:LockedField>
          </o:OLEObject>
        </w:object>
      </w:r>
      <w:r>
        <w:rPr>
          <w:rFonts w:hint="eastAsia"/>
        </w:rPr>
        <w:t>在</w:t>
      </w:r>
      <w:r>
        <w:rPr>
          <w:position w:val="-14"/>
        </w:rPr>
        <w:object>
          <v:shape id="_x0000_i1041" o:spt="75" type="#_x0000_t75" style="height:20.2pt;width:28.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1" DrawAspect="Content" ObjectID="_1468075736" r:id="rId32">
            <o:LockedField>false</o:LockedField>
          </o:OLEObject>
        </w:object>
      </w:r>
      <w:r>
        <w:rPr>
          <w:rFonts w:hint="eastAsia"/>
        </w:rPr>
        <w:t>上的平均值为</w:t>
      </w:r>
      <w:r>
        <w:rPr>
          <w:position w:val="-24"/>
        </w:rPr>
        <w:object>
          <v:shape id="_x0000_i1042" o:spt="75" type="#_x0000_t75" style="height:31.1pt;width:13.1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37" r:id="rId34">
            <o:LockedField>false</o:LockedField>
          </o:OLEObject>
        </w:object>
      </w:r>
      <w:r>
        <w:rPr>
          <w:rFonts w:hint="eastAsia"/>
        </w:rPr>
        <w:t>.</w:t>
      </w:r>
    </w:p>
    <w:p>
      <w:pPr>
        <w:jc w:val="left"/>
      </w:pPr>
      <w:r>
        <w:rPr>
          <w:rFonts w:hint="eastAsia"/>
        </w:rPr>
        <w:t xml:space="preserve">    </w:t>
      </w:r>
      <w:r>
        <w:rPr>
          <w:rFonts w:hint="eastAsia"/>
          <w:b/>
        </w:rPr>
        <w:t xml:space="preserve">解法2  </w:t>
      </w:r>
      <w:r>
        <w:rPr>
          <w:rFonts w:hint="eastAsia"/>
        </w:rPr>
        <w:t>用二重积分交换顺序法，有</w:t>
      </w:r>
    </w:p>
    <w:p>
      <w:pPr>
        <w:jc w:val="left"/>
      </w:pPr>
      <w:r>
        <w:rPr>
          <w:rFonts w:hint="eastAsia"/>
        </w:rPr>
        <w:t xml:space="preserve">                      </w:t>
      </w:r>
      <w:r>
        <w:rPr>
          <w:position w:val="-24"/>
        </w:rPr>
        <w:object>
          <v:shape id="_x0000_i1043" o:spt="75" type="#_x0000_t75" style="height:31.1pt;width:141.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3" DrawAspect="Content" ObjectID="_1468075738" r:id="rId36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由</w:t>
      </w:r>
      <w:r>
        <w:rPr>
          <w:position w:val="-8"/>
        </w:rPr>
        <w:object>
          <v:shape id="_x0000_i1044" o:spt="75" type="#_x0000_t75" style="height:13.1pt;width:1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39" r:id="rId38">
            <o:LockedField>false</o:LockedField>
          </o:OLEObject>
        </w:object>
      </w:r>
      <w:r>
        <w:rPr>
          <w:rFonts w:hint="eastAsia"/>
        </w:rPr>
        <w:t>所满足的不等式组</w:t>
      </w:r>
      <w:r>
        <w:rPr>
          <w:position w:val="-30"/>
        </w:rPr>
        <w:object>
          <v:shape id="_x0000_i1045" o:spt="75" type="#_x0000_t75" style="height:36pt;width:57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0" r:id="rId40">
            <o:LockedField>false</o:LockedField>
          </o:OLEObject>
        </w:object>
      </w:r>
      <w:r>
        <w:rPr>
          <w:rFonts w:hint="eastAsia"/>
        </w:rPr>
        <w:t xml:space="preserve"> 画出积分区域的草图，然后交换积分的顺序：</w:t>
      </w:r>
    </w:p>
    <w:p>
      <w:pPr>
        <w:jc w:val="left"/>
      </w:pPr>
      <w:r>
        <w:rPr>
          <w:rFonts w:hint="eastAsia"/>
        </w:rPr>
        <w:t xml:space="preserve">              </w:t>
      </w:r>
      <w:r>
        <w:rPr>
          <w:position w:val="-24"/>
        </w:rPr>
        <w:object>
          <v:shape id="_x0000_i1046" o:spt="75" type="#_x0000_t75" style="height:31.1pt;width:237.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1" r:id="rId42">
            <o:LockedField>false</o:LockedField>
          </o:OLEObject>
        </w:object>
      </w:r>
      <w:r>
        <w:rPr>
          <w:rFonts w:hint="eastAsia"/>
        </w:rPr>
        <w:t>，</w:t>
      </w:r>
    </w:p>
    <w:p>
      <w:pPr>
        <w:jc w:val="left"/>
      </w:pPr>
      <w:r>
        <w:rPr>
          <w:rFonts w:hint="eastAsia"/>
        </w:rPr>
        <w:t>故</w:t>
      </w:r>
      <w:r>
        <w:rPr>
          <w:position w:val="-14"/>
        </w:rPr>
        <w:object>
          <v:shape id="_x0000_i1047" o:spt="75" type="#_x0000_t75" style="height:20.2pt;width:28.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7" DrawAspect="Content" ObjectID="_1468075742" r:id="rId44">
            <o:LockedField>false</o:LockedField>
          </o:OLEObject>
        </w:object>
      </w:r>
      <w:r>
        <w:rPr>
          <w:rFonts w:hint="eastAsia"/>
        </w:rPr>
        <w:t>在</w:t>
      </w:r>
      <w:r>
        <w:rPr>
          <w:position w:val="-14"/>
        </w:rPr>
        <w:object>
          <v:shape id="_x0000_i1048" o:spt="75" type="#_x0000_t75" style="height:20.2pt;width:28.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5">
            <o:LockedField>false</o:LockedField>
          </o:OLEObject>
        </w:object>
      </w:r>
      <w:r>
        <w:rPr>
          <w:rFonts w:hint="eastAsia"/>
        </w:rPr>
        <w:t>上的平均值为</w:t>
      </w:r>
      <w:r>
        <w:rPr>
          <w:position w:val="-24"/>
        </w:rPr>
        <w:object>
          <v:shape id="_x0000_i1049" o:spt="75" type="#_x0000_t75" style="height:31.1pt;width:13.1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9" DrawAspect="Content" ObjectID="_1468075744" r:id="rId46">
            <o:LockedField>false</o:LockedField>
          </o:OLEObject>
        </w:object>
      </w:r>
      <w:r>
        <w:rPr>
          <w:rFonts w:hint="eastAsia"/>
        </w:rPr>
        <w:t>.</w:t>
      </w:r>
    </w:p>
    <w:p>
      <w:pPr>
        <w:jc w:val="left"/>
      </w:pPr>
      <w:r>
        <w:rPr>
          <w:rFonts w:hint="eastAsia"/>
          <w:b/>
          <w:bCs/>
        </w:rPr>
        <w:t xml:space="preserve">    </w:t>
      </w:r>
      <w:r>
        <w:rPr>
          <w:b/>
          <w:bCs/>
        </w:rPr>
        <w:t>5.</w:t>
      </w:r>
      <w:r>
        <w:t xml:space="preserve"> </w:t>
      </w:r>
      <w:r>
        <w:rPr>
          <w:rFonts w:hint="eastAsia"/>
        </w:rPr>
        <w:t>答案：</w:t>
      </w:r>
      <w:r>
        <w:rPr>
          <w:rFonts w:cs="Times New Roman"/>
          <w:position w:val="-10"/>
        </w:rPr>
        <w:pict>
          <v:shape id="_x0000_i1050" o:spt="75" type="#_x0000_t75" style="height:14.75pt;width:95.45pt;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  <w:r>
        <w:t>.</w: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  <w:b/>
          <w:bCs/>
        </w:rPr>
        <w:t>解</w:t>
      </w:r>
      <w:r>
        <w:t xml:space="preserve"> </w:t>
      </w:r>
      <w:r>
        <w:rPr>
          <w:rFonts w:hint="eastAsia" w:cs="宋体"/>
        </w:rPr>
        <w:t>设切点为</w:t>
      </w:r>
      <w:r>
        <w:rPr>
          <w:rFonts w:cs="Times New Roman"/>
          <w:position w:val="-14"/>
        </w:rPr>
        <w:pict>
          <v:shape id="_x0000_i1051" o:spt="75" type="#_x0000_t75" style="height:19.65pt;width:51.8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，则曲面在该点的法向量为</w:t>
      </w:r>
      <w:r>
        <w:rPr>
          <w:rFonts w:cs="Times New Roman"/>
          <w:position w:val="-14"/>
        </w:rPr>
        <w:pict>
          <v:shape id="_x0000_i1052" o:spt="75" type="#_x0000_t75" style="height:19.65pt;width:73.65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，切平面方程为</w:t>
      </w:r>
    </w:p>
    <w:p>
      <w:pPr>
        <w:jc w:val="left"/>
      </w:pPr>
      <w:r>
        <w:t xml:space="preserve">                           </w:t>
      </w:r>
      <w:r>
        <w:rPr>
          <w:rFonts w:cs="Times New Roman"/>
          <w:position w:val="-14"/>
        </w:rPr>
        <w:pict>
          <v:shape id="_x0000_i1053" o:spt="75" type="#_x0000_t75" style="height:19.65pt;width:125.45pt;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  <w:r>
        <w:t>.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由于切点在切平面上，所以</w:t>
      </w:r>
      <w:r>
        <w:rPr>
          <w:rFonts w:cs="Times New Roman"/>
          <w:position w:val="-14"/>
        </w:rPr>
        <w:pict>
          <v:shape id="_x0000_i1054" o:spt="75" type="#_x0000_t75" style="height:19.65pt;width:118.35pt;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将它与曲面方程相比较可得：</w:t>
      </w:r>
      <w:r>
        <w:rPr>
          <w:rFonts w:cs="Times New Roman"/>
          <w:position w:val="-12"/>
        </w:rPr>
        <w:pict>
          <v:shape id="_x0000_i1055" o:spt="75" type="#_x0000_t75" style="height:17.45pt;width:32.2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由切平面与已知的直线平行可知，</w:t>
      </w:r>
      <w:r>
        <w:rPr>
          <w:rFonts w:cs="Times New Roman"/>
          <w:position w:val="-14"/>
        </w:rPr>
        <w:pict>
          <v:shape id="_x0000_i1056" o:spt="75" type="#_x0000_t75" style="height:19.65pt;width:205.65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将此方程与曲面方程联立，并注意到</w:t>
      </w:r>
      <w:r>
        <w:rPr>
          <w:rFonts w:cs="Times New Roman"/>
          <w:position w:val="-12"/>
        </w:rPr>
        <w:pict>
          <v:shape id="_x0000_i1057" o:spt="75" type="#_x0000_t75" style="height:17.45pt;width:27.8pt;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，可求出切点坐标为</w:t>
      </w:r>
      <w:r>
        <w:rPr>
          <w:rFonts w:cs="Times New Roman"/>
          <w:position w:val="-14"/>
        </w:rPr>
        <w:pict>
          <v:shape id="_x0000_i1058" o:spt="75" type="#_x0000_t75" style="height:19.65pt;width:34.35pt;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于是，切平面方程为</w:t>
      </w:r>
    </w:p>
    <w:p>
      <w:pPr>
        <w:jc w:val="left"/>
      </w:pPr>
      <w:r>
        <w:t xml:space="preserve">                            </w:t>
      </w:r>
      <w:r>
        <w:rPr>
          <w:rFonts w:cs="Times New Roman"/>
          <w:position w:val="-10"/>
        </w:rPr>
        <w:pict>
          <v:shape id="_x0000_i1059" o:spt="75" type="#_x0000_t75" style="height:14.75pt;width:95.45pt;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</w:pict>
      </w:r>
      <w:r>
        <w:t>.</w:t>
      </w:r>
    </w:p>
    <w:p>
      <w:pPr>
        <w:jc w:val="left"/>
        <w:rPr>
          <w:rFonts w:cs="Times New Roman"/>
          <w:b/>
          <w:bCs/>
        </w:rPr>
      </w:pPr>
      <w:r>
        <w:rPr>
          <w:rFonts w:hint="eastAsia" w:cs="宋体"/>
          <w:b/>
          <w:bCs/>
        </w:rPr>
        <w:t>二、解</w:t>
      </w:r>
      <w:r>
        <w:rPr>
          <w:b/>
          <w:bCs/>
        </w:rPr>
        <w:t xml:space="preserve"> </w:t>
      </w:r>
      <w:r>
        <w:rPr>
          <w:rFonts w:hint="eastAsia" w:cs="宋体"/>
        </w:rPr>
        <w:t>（</w:t>
      </w:r>
      <w:r>
        <w:t>1</w:t>
      </w:r>
      <w:r>
        <w:rPr>
          <w:rFonts w:hint="eastAsia" w:cs="宋体"/>
        </w:rPr>
        <w:t>）记</w:t>
      </w:r>
      <w:r>
        <w:rPr>
          <w:rFonts w:cs="Times New Roman"/>
          <w:position w:val="-10"/>
        </w:rPr>
        <w:pict>
          <v:shape id="_x0000_i1060" o:spt="75" type="#_x0000_t75" style="height:12.55pt;width:34.35pt;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，则</w:t>
      </w:r>
      <w:r>
        <w:rPr>
          <w:rFonts w:cs="Times New Roman"/>
          <w:position w:val="-14"/>
        </w:rPr>
        <w:pict>
          <v:shape id="_x0000_i1061" o:spt="75" type="#_x0000_t75" style="height:19.65pt;width:43.65pt;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，由复合函数的求导法则可得：</w:t>
      </w:r>
    </w:p>
    <w:p>
      <w:pPr>
        <w:jc w:val="left"/>
        <w:rPr>
          <w:rFonts w:cs="Times New Roman"/>
        </w:rPr>
      </w:pPr>
      <w:r>
        <w:t xml:space="preserve">                 </w:t>
      </w:r>
      <w:r>
        <w:rPr>
          <w:rFonts w:cs="Times New Roman"/>
          <w:position w:val="-28"/>
        </w:rPr>
        <w:pict>
          <v:shape id="_x0000_i1062" o:spt="75" type="#_x0000_t75" style="height:34.35pt;width:216pt;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t xml:space="preserve">        </w:t>
      </w:r>
      <w:r>
        <w:rPr>
          <w:rFonts w:cs="Times New Roman"/>
          <w:position w:val="-28"/>
        </w:rPr>
        <w:pict>
          <v:shape id="_x0000_i1063" o:spt="75" type="#_x0000_t75" style="height:34.35pt;width:343.65pt;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</w:pict>
      </w:r>
      <w:r>
        <w:t>....3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将上式与已知条件</w:t>
      </w:r>
      <w:r>
        <w:rPr>
          <w:rFonts w:cs="Times New Roman"/>
          <w:position w:val="-28"/>
        </w:rPr>
        <w:pict>
          <v:shape id="_x0000_i1064" o:spt="75" type="#_x0000_t75" style="height:34.35pt;width:171.25pt;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作比较，可得：</w:t>
      </w:r>
    </w:p>
    <w:p>
      <w:pPr>
        <w:jc w:val="left"/>
        <w:rPr>
          <w:rFonts w:cs="Times New Roman"/>
        </w:rPr>
      </w:pPr>
      <w:r>
        <w:t xml:space="preserve">                 </w:t>
      </w:r>
      <w:r>
        <w:rPr>
          <w:rFonts w:cs="Times New Roman"/>
          <w:position w:val="-14"/>
        </w:rPr>
        <w:pict>
          <v:shape id="_x0000_i1065" o:spt="75" type="#_x0000_t75" style="height:19.65pt;width:90.55pt;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，或</w:t>
      </w:r>
      <w:r>
        <w:t xml:space="preserve"> </w:t>
      </w:r>
      <w:r>
        <w:rPr>
          <w:rFonts w:cs="Times New Roman"/>
          <w:position w:val="-24"/>
        </w:rPr>
        <w:pict>
          <v:shape id="_x0000_i1066" o:spt="75" type="#_x0000_t75" style="height:30pt;width:97.65pt;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这是关于</w:t>
      </w:r>
      <w:r>
        <w:rPr>
          <w:rFonts w:cs="Times New Roman"/>
          <w:position w:val="-14"/>
        </w:rPr>
        <w:pict>
          <v:shape id="_x0000_i1067" o:spt="75" type="#_x0000_t75" style="height:19.65pt;width:27.8pt;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的一阶线性齐次方程</w:t>
      </w:r>
      <w:r>
        <w:t xml:space="preserve">. </w:t>
      </w:r>
      <w:r>
        <w:rPr>
          <w:rFonts w:hint="eastAsia" w:cs="宋体"/>
        </w:rPr>
        <w:t>解之可得：</w:t>
      </w:r>
      <w:r>
        <w:rPr>
          <w:rFonts w:cs="Times New Roman"/>
          <w:position w:val="-14"/>
        </w:rPr>
        <w:pict>
          <v:shape id="_x0000_i1068" o:spt="75" type="#_x0000_t75" style="height:26.2pt;width:63.25pt;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由初始条件</w:t>
      </w:r>
      <w:r>
        <w:rPr>
          <w:rFonts w:cs="Times New Roman"/>
          <w:position w:val="-14"/>
        </w:rPr>
        <w:pict>
          <v:shape id="_x0000_i1069" o:spt="75" type="#_x0000_t75" style="height:19.65pt;width:44.75pt;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可得：</w:t>
      </w:r>
      <w:r>
        <w:rPr>
          <w:rFonts w:cs="Times New Roman"/>
          <w:position w:val="-12"/>
        </w:rPr>
        <w:pict>
          <v:shape id="_x0000_i1070" o:spt="75" type="#_x0000_t75" style="height:17.45pt;width:30pt;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，故</w:t>
      </w:r>
      <w:r>
        <w:rPr>
          <w:rFonts w:cs="Times New Roman"/>
          <w:position w:val="-14"/>
        </w:rPr>
        <w:pict>
          <v:shape id="_x0000_i1071" o:spt="75" type="#_x0000_t75" style="height:26.2pt;width:54pt;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从</w:t>
      </w:r>
      <w:r>
        <w:rPr>
          <w:rFonts w:cs="Times New Roman"/>
          <w:position w:val="-6"/>
        </w:rPr>
        <w:pict>
          <v:shape id="_x0000_i1072" o:spt="75" type="#_x0000_t75" style="height:12.55pt;width:9.2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到</w:t>
      </w:r>
      <w:r>
        <w:rPr>
          <w:rFonts w:cs="Times New Roman"/>
          <w:position w:val="-6"/>
        </w:rPr>
        <w:pict>
          <v:shape id="_x0000_i1073" o:spt="75" type="#_x0000_t75" style="height:10.35pt;width:6.5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积分之，有</w:t>
      </w:r>
      <w:r>
        <w:rPr>
          <w:rFonts w:cs="Times New Roman"/>
          <w:position w:val="-24"/>
        </w:rPr>
        <w:pict>
          <v:shape id="_x0000_i1074" o:spt="75" type="#_x0000_t75" style="height:32.2pt;width:56.2pt;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</w:pict>
      </w:r>
      <w:r>
        <w:t>...................................................5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</w:rPr>
        <w:t>（</w:t>
      </w:r>
      <w:r>
        <w:t>2</w:t>
      </w:r>
      <w:r>
        <w:rPr>
          <w:rFonts w:hint="eastAsia" w:cs="宋体"/>
        </w:rPr>
        <w:t>）将</w:t>
      </w:r>
      <w:r>
        <w:rPr>
          <w:rFonts w:cs="Times New Roman"/>
          <w:position w:val="-14"/>
        </w:rPr>
        <w:pict>
          <v:shape id="_x0000_i1075" o:spt="75" type="#_x0000_t75" style="height:19.65pt;width:26.2pt;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在</w:t>
      </w:r>
      <w:r>
        <w:rPr>
          <w:rFonts w:cs="Times New Roman"/>
          <w:position w:val="-6"/>
        </w:rPr>
        <w:pict>
          <v:shape id="_x0000_i1076" o:spt="75" type="#_x0000_t75" style="height:12.55pt;width:24pt;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处作泰勒展开，有</w:t>
      </w:r>
    </w:p>
    <w:p>
      <w:pPr>
        <w:jc w:val="left"/>
        <w:rPr>
          <w:rFonts w:cs="Times New Roman"/>
        </w:rPr>
      </w:pPr>
      <w:r>
        <w:t xml:space="preserve">               </w:t>
      </w:r>
      <w:r>
        <w:rPr>
          <w:rFonts w:cs="Times New Roman"/>
          <w:position w:val="-164"/>
        </w:rPr>
        <w:pict>
          <v:shape id="_x0000_i1077" o:spt="75" type="#_x0000_t75" style="height:151.65pt;width:300pt;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t xml:space="preserve">                    .............................................................................................................8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因此</w:t>
      </w:r>
    </w:p>
    <w:p>
      <w:pPr>
        <w:jc w:val="left"/>
        <w:rPr>
          <w:rFonts w:cs="Times New Roman"/>
        </w:rPr>
      </w:pPr>
      <w:r>
        <w:t xml:space="preserve">        </w:t>
      </w:r>
      <w:r>
        <w:rPr>
          <w:rFonts w:cs="Times New Roman"/>
          <w:position w:val="-24"/>
        </w:rPr>
        <w:pict>
          <v:shape id="_x0000_i1078" o:spt="75" type="#_x0000_t75" style="height:47.45pt;width:311.45pt;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</w:pict>
      </w:r>
      <w:r>
        <w:t>............10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rPr>
          <w:rFonts w:hint="eastAsia" w:cs="Times New Roman"/>
        </w:rPr>
        <w:t xml:space="preserve">    </w:t>
      </w:r>
      <w:r>
        <w:rPr>
          <w:rFonts w:hint="eastAsia" w:cs="Times New Roman"/>
          <w:b/>
        </w:rPr>
        <w:t xml:space="preserve">三、解  </w:t>
      </w:r>
      <w:r>
        <w:rPr>
          <w:rFonts w:hint="eastAsia" w:cs="Times New Roman"/>
        </w:rPr>
        <w:t>微分方程可化为：</w:t>
      </w:r>
    </w:p>
    <w:p>
      <w:pPr>
        <w:jc w:val="left"/>
      </w:pPr>
      <w:r>
        <w:rPr>
          <w:rFonts w:hint="eastAsia" w:cs="Times New Roman"/>
        </w:rPr>
        <w:t xml:space="preserve">                       </w:t>
      </w:r>
      <w:r>
        <w:rPr>
          <w:position w:val="-30"/>
        </w:rPr>
        <w:object>
          <v:shape id="_x0000_i1079" o:spt="75" type="#_x0000_t75" style="height:36pt;width:153.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79" DrawAspect="Content" ObjectID="_1468075745" r:id="rId76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在</w:t>
      </w:r>
      <w:r>
        <w:rPr>
          <w:position w:val="-6"/>
        </w:rPr>
        <w:object>
          <v:shape id="_x0000_i1080" o:spt="75" type="#_x0000_t75" style="height:14.2pt;width:48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80" DrawAspect="Content" ObjectID="_1468075746" r:id="rId78">
            <o:LockedField>false</o:LockedField>
          </o:OLEObject>
        </w:object>
      </w:r>
      <w:r>
        <w:rPr>
          <w:rFonts w:hint="eastAsia"/>
        </w:rPr>
        <w:t>上，方程的通解为：</w:t>
      </w:r>
    </w:p>
    <w:p>
      <w:pPr>
        <w:jc w:val="left"/>
      </w:pPr>
      <w:r>
        <w:rPr>
          <w:rFonts w:hint="eastAsia"/>
        </w:rPr>
        <w:t xml:space="preserve">                         </w:t>
      </w:r>
      <w:r>
        <w:rPr>
          <w:position w:val="-12"/>
        </w:rPr>
        <w:object>
          <v:shape id="_x0000_i1081" o:spt="75" type="#_x0000_t75" style="height:18pt;width:152.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81" DrawAspect="Content" ObjectID="_1468075747" r:id="rId80">
            <o:LockedField>false</o:LockedField>
          </o:OLEObject>
        </w:object>
      </w:r>
      <w:r>
        <w:rPr>
          <w:rFonts w:hint="eastAsia"/>
        </w:rPr>
        <w:t>，</w:t>
      </w:r>
    </w:p>
    <w:p>
      <w:pPr>
        <w:jc w:val="left"/>
      </w:pPr>
      <w:r>
        <w:rPr>
          <w:rFonts w:hint="eastAsia"/>
        </w:rPr>
        <w:t>由初始条件</w:t>
      </w:r>
      <w:r>
        <w:rPr>
          <w:position w:val="-28"/>
        </w:rPr>
        <w:object>
          <v:shape id="_x0000_i1082" o:spt="75" type="#_x0000_t75" style="height:33.8pt;width:105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82" DrawAspect="Content" ObjectID="_1468075748" r:id="rId82">
            <o:LockedField>false</o:LockedField>
          </o:OLEObject>
        </w:object>
      </w:r>
      <w:r>
        <w:rPr>
          <w:rFonts w:hint="eastAsia"/>
        </w:rPr>
        <w:t>，可得</w:t>
      </w:r>
      <w:r>
        <w:rPr>
          <w:position w:val="-24"/>
        </w:rPr>
        <w:object>
          <v:shape id="_x0000_i1083" o:spt="75" type="#_x0000_t75" style="height:31.1pt;width:78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83" DrawAspect="Content" ObjectID="_1468075749" r:id="rId84">
            <o:LockedField>false</o:LockedField>
          </o:OLEObject>
        </w:object>
      </w:r>
      <w:r>
        <w:rPr>
          <w:rFonts w:hint="eastAsia"/>
        </w:rPr>
        <w:t>. 于是可得微分方程在</w:t>
      </w:r>
      <w:r>
        <w:rPr>
          <w:position w:val="-6"/>
        </w:rPr>
        <w:object>
          <v:shape id="_x0000_i1084" o:spt="75" type="#_x0000_t75" style="height:14.2pt;width:48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84" DrawAspect="Content" ObjectID="_1468075750" r:id="rId86">
            <o:LockedField>false</o:LockedField>
          </o:OLEObject>
        </w:object>
      </w:r>
      <w:r>
        <w:rPr>
          <w:rFonts w:hint="eastAsia"/>
        </w:rPr>
        <w:t>上的特解为：</w:t>
      </w:r>
    </w:p>
    <w:p>
      <w:pPr>
        <w:jc w:val="left"/>
      </w:pPr>
      <w:r>
        <w:rPr>
          <w:rFonts w:hint="eastAsia"/>
        </w:rPr>
        <w:t xml:space="preserve">                       </w:t>
      </w:r>
      <w:r>
        <w:rPr>
          <w:position w:val="-24"/>
        </w:rPr>
        <w:object>
          <v:shape id="_x0000_i1085" o:spt="75" type="#_x0000_t75" style="height:31.1pt;width:134.2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85" DrawAspect="Content" ObjectID="_1468075751" r:id="rId87">
            <o:LockedField>false</o:LockedField>
          </o:OLEObject>
        </w:object>
      </w:r>
      <w:r>
        <w:rPr>
          <w:rFonts w:hint="eastAsia"/>
        </w:rPr>
        <w:t>.           ..........................5分</w:t>
      </w:r>
    </w:p>
    <w:p>
      <w:pPr>
        <w:jc w:val="left"/>
      </w:pPr>
      <w:r>
        <w:rPr>
          <w:rFonts w:hint="eastAsia"/>
        </w:rPr>
        <w:t xml:space="preserve">    由上可知，</w:t>
      </w:r>
      <w:r>
        <w:rPr>
          <w:position w:val="-14"/>
        </w:rPr>
        <w:object>
          <v:shape id="_x0000_i1086" o:spt="75" type="#_x0000_t75" style="height:20.2pt;width:93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86" DrawAspect="Content" ObjectID="_1468075752" r:id="rId89">
            <o:LockedField>false</o:LockedField>
          </o:OLEObject>
        </w:object>
      </w:r>
      <w:r>
        <w:rPr>
          <w:rFonts w:hint="eastAsia"/>
        </w:rPr>
        <w:t>. 又在</w:t>
      </w:r>
      <w:r>
        <w:rPr>
          <w:position w:val="-6"/>
        </w:rPr>
        <w:object>
          <v:shape id="_x0000_i1087" o:spt="75" type="#_x0000_t75" style="height:14.2pt;width:55.1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87" DrawAspect="Content" ObjectID="_1468075753" r:id="rId91">
            <o:LockedField>false</o:LockedField>
          </o:OLEObject>
        </w:object>
      </w:r>
      <w:r>
        <w:rPr>
          <w:rFonts w:hint="eastAsia"/>
        </w:rPr>
        <w:t>上，方程的通解为：</w:t>
      </w:r>
    </w:p>
    <w:p>
      <w:pPr>
        <w:jc w:val="left"/>
      </w:pPr>
      <w:r>
        <w:rPr>
          <w:rFonts w:hint="eastAsia" w:cs="Times New Roman"/>
          <w:b/>
        </w:rPr>
        <w:t xml:space="preserve">                         </w:t>
      </w:r>
      <w:r>
        <w:rPr>
          <w:position w:val="-12"/>
        </w:rPr>
        <w:object>
          <v:shape id="_x0000_i1088" o:spt="75" type="#_x0000_t75" style="height:18pt;width:152.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88" DrawAspect="Content" ObjectID="_1468075754" r:id="rId93">
            <o:LockedField>false</o:LockedField>
          </o:OLEObject>
        </w:object>
      </w:r>
      <w:r>
        <w:rPr>
          <w:rFonts w:hint="eastAsia"/>
        </w:rPr>
        <w:t>.</w:t>
      </w:r>
    </w:p>
    <w:p>
      <w:pPr>
        <w:jc w:val="left"/>
      </w:pPr>
      <w:r>
        <w:rPr>
          <w:rFonts w:hint="eastAsia"/>
        </w:rPr>
        <w:t>注意到，微分方程的解</w:t>
      </w:r>
      <w:r>
        <w:rPr>
          <w:position w:val="-14"/>
        </w:rPr>
        <w:object>
          <v:shape id="_x0000_i1089" o:spt="75" type="#_x0000_t75" style="height:20.2pt;width:25.1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89" DrawAspect="Content" ObjectID="_1468075755" r:id="rId95">
            <o:LockedField>false</o:LockedField>
          </o:OLEObject>
        </w:object>
      </w:r>
      <w:r>
        <w:rPr>
          <w:rFonts w:hint="eastAsia"/>
        </w:rPr>
        <w:t>在</w:t>
      </w:r>
      <w:r>
        <w:rPr>
          <w:position w:val="-6"/>
        </w:rPr>
        <w:object>
          <v:shape id="_x0000_i1090" o:spt="75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90" DrawAspect="Content" ObjectID="_1468075756" r:id="rId97">
            <o:LockedField>false</o:LockedField>
          </o:OLEObject>
        </w:object>
      </w:r>
      <w:r>
        <w:rPr>
          <w:rFonts w:hint="eastAsia"/>
        </w:rPr>
        <w:t xml:space="preserve">点连续可导，所以   </w:t>
      </w:r>
    </w:p>
    <w:p>
      <w:pPr>
        <w:jc w:val="left"/>
      </w:pPr>
      <w:r>
        <w:rPr>
          <w:rFonts w:hint="eastAsia"/>
        </w:rPr>
        <w:t xml:space="preserve">                    </w:t>
      </w:r>
      <w:r>
        <w:rPr>
          <w:position w:val="-20"/>
        </w:rPr>
        <w:object>
          <v:shape id="_x0000_i1091" o:spt="75" type="#_x0000_t75" style="height:22.9pt;width:200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91" DrawAspect="Content" ObjectID="_1468075757" r:id="rId99">
            <o:LockedField>false</o:LockedField>
          </o:OLEObject>
        </w:object>
      </w:r>
      <w:r>
        <w:rPr>
          <w:rFonts w:hint="eastAsia"/>
        </w:rPr>
        <w:t>.</w:t>
      </w:r>
    </w:p>
    <w:p>
      <w:pPr>
        <w:jc w:val="left"/>
      </w:pPr>
      <w:r>
        <w:rPr>
          <w:rFonts w:hint="eastAsia"/>
        </w:rPr>
        <w:t>由此可得：</w:t>
      </w:r>
      <w:r>
        <w:rPr>
          <w:position w:val="-24"/>
        </w:rPr>
        <w:object>
          <v:shape id="_x0000_i1092" o:spt="75" type="#_x0000_t75" style="height:31.1pt;width:69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92" DrawAspect="Content" ObjectID="_1468075758" r:id="rId101">
            <o:LockedField>false</o:LockedField>
          </o:OLEObject>
        </w:object>
      </w:r>
      <w:r>
        <w:rPr>
          <w:rFonts w:hint="eastAsia"/>
        </w:rPr>
        <w:t>.于是可得微分方程在</w:t>
      </w:r>
      <w:r>
        <w:rPr>
          <w:position w:val="-6"/>
        </w:rPr>
        <w:object>
          <v:shape id="_x0000_i1093" o:spt="75" type="#_x0000_t75" style="height:14.2pt;width:55.1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93" DrawAspect="Content" ObjectID="_1468075759" r:id="rId103">
            <o:LockedField>false</o:LockedField>
          </o:OLEObject>
        </w:object>
      </w:r>
      <w:r>
        <w:rPr>
          <w:rFonts w:hint="eastAsia"/>
        </w:rPr>
        <w:t>上的特解为：</w:t>
      </w:r>
    </w:p>
    <w:p>
      <w:pPr>
        <w:jc w:val="left"/>
      </w:pPr>
      <w:r>
        <w:rPr>
          <w:rFonts w:hint="eastAsia"/>
        </w:rPr>
        <w:t xml:space="preserve">                       </w:t>
      </w:r>
      <w:r>
        <w:rPr>
          <w:position w:val="-24"/>
        </w:rPr>
        <w:object>
          <v:shape id="_x0000_i1094" o:spt="75" type="#_x0000_t75" style="height:31.1pt;width:136.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94" DrawAspect="Content" ObjectID="_1468075760" r:id="rId105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综上可得，微分方程的解为：</w:t>
      </w:r>
    </w:p>
    <w:p>
      <w:pPr>
        <w:jc w:val="left"/>
      </w:pPr>
      <w:r>
        <w:rPr>
          <w:rFonts w:hint="eastAsia"/>
        </w:rPr>
        <w:t xml:space="preserve">                </w:t>
      </w:r>
      <w:r>
        <w:rPr>
          <w:position w:val="-58"/>
        </w:rPr>
        <w:object>
          <v:shape id="_x0000_i1095" o:spt="75" type="#_x0000_t75" style="height:63.8pt;width:218.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95" DrawAspect="Content" ObjectID="_1468075761" r:id="rId107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最后求得积分为：</w:t>
      </w:r>
    </w:p>
    <w:p>
      <w:pPr>
        <w:jc w:val="left"/>
      </w:pPr>
      <w:r>
        <w:rPr>
          <w:rFonts w:hint="eastAsia"/>
        </w:rPr>
        <w:t xml:space="preserve">                          </w:t>
      </w:r>
      <w:r>
        <w:rPr>
          <w:position w:val="-18"/>
        </w:rPr>
        <w:object>
          <v:shape id="_x0000_i1096" o:spt="75" type="#_x0000_t75" style="height:26.2pt;width:7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96" DrawAspect="Content" ObjectID="_1468075762" r:id="rId109">
            <o:LockedField>false</o:LockedField>
          </o:OLEObject>
        </w:object>
      </w:r>
      <w:r>
        <w:rPr>
          <w:rFonts w:hint="eastAsia"/>
        </w:rPr>
        <w:t xml:space="preserve">            ...............................10分</w:t>
      </w:r>
    </w:p>
    <w:p>
      <w:pPr>
        <w:jc w:val="left"/>
      </w:pPr>
      <w:r>
        <w:rPr>
          <w:rFonts w:hint="eastAsia"/>
        </w:rPr>
        <w:t xml:space="preserve">    </w:t>
      </w:r>
      <w:r>
        <w:rPr>
          <w:rFonts w:hint="eastAsia"/>
          <w:b/>
        </w:rPr>
        <w:t xml:space="preserve">注 </w:t>
      </w:r>
      <w:r>
        <w:rPr>
          <w:rFonts w:hint="eastAsia"/>
        </w:rPr>
        <w:t>由方程可知，解</w:t>
      </w:r>
      <w:r>
        <w:rPr>
          <w:position w:val="-14"/>
        </w:rPr>
        <w:object>
          <v:shape id="_x0000_i1097" o:spt="75" type="#_x0000_t75" style="height:20.2pt;width:27.8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7" DrawAspect="Content" ObjectID="_1468075763" r:id="rId111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4"/>
        </w:rPr>
        <w:object>
          <v:shape id="_x0000_i1098" o:spt="75" type="#_x0000_t75" style="height:20.2pt;width:3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8" DrawAspect="Content" ObjectID="_1468075764" r:id="rId113">
            <o:LockedField>false</o:LockedField>
          </o:OLEObject>
        </w:object>
      </w:r>
      <w:r>
        <w:rPr>
          <w:rFonts w:hint="eastAsia"/>
        </w:rPr>
        <w:t>上的偶函数，因此只需在</w:t>
      </w:r>
      <w:r>
        <w:rPr>
          <w:position w:val="-14"/>
        </w:rPr>
        <w:object>
          <v:shape id="_x0000_i1099" o:spt="75" type="#_x0000_t75" style="height:20.2pt;width:28.9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9" DrawAspect="Content" ObjectID="_1468075765" r:id="rId115">
            <o:LockedField>false</o:LockedField>
          </o:OLEObject>
        </w:object>
      </w:r>
      <w:r>
        <w:rPr>
          <w:rFonts w:hint="eastAsia"/>
        </w:rPr>
        <w:t>上求出解的表达式，然后再将其延拓到</w:t>
      </w:r>
      <w:r>
        <w:rPr>
          <w:position w:val="-14"/>
        </w:rPr>
        <w:object>
          <v:shape id="_x0000_i1100" o:spt="75" type="#_x0000_t75" style="height:20.2pt;width:37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100" DrawAspect="Content" ObjectID="_1468075766" r:id="rId117">
            <o:LockedField>false</o:LockedField>
          </o:OLEObject>
        </w:object>
      </w:r>
      <w:r>
        <w:rPr>
          <w:rFonts w:hint="eastAsia"/>
        </w:rPr>
        <w:t>上即可.</w:t>
      </w:r>
    </w:p>
    <w:p>
      <w:pPr>
        <w:jc w:val="left"/>
        <w:rPr>
          <w:rFonts w:cs="Times New Roman"/>
          <w:b/>
          <w:bCs/>
        </w:rPr>
      </w:pPr>
      <w:r>
        <w:rPr>
          <w:rFonts w:hint="eastAsia" w:cs="宋体"/>
          <w:b/>
          <w:bCs/>
        </w:rPr>
        <w:t xml:space="preserve">    四、证明</w:t>
      </w:r>
      <w:r>
        <w:rPr>
          <w:b/>
          <w:bCs/>
        </w:rPr>
        <w:t xml:space="preserve"> </w:t>
      </w:r>
      <w:r>
        <w:rPr>
          <w:rFonts w:hint="eastAsia" w:cs="宋体"/>
        </w:rPr>
        <w:t>令</w:t>
      </w:r>
      <w:r>
        <w:rPr>
          <w:rFonts w:cs="Times New Roman"/>
          <w:position w:val="-14"/>
        </w:rPr>
        <w:pict>
          <v:shape id="_x0000_i1101" o:spt="75" type="#_x0000_t75" style="height:19.65pt;width:84pt;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，则</w:t>
      </w:r>
      <w:r>
        <w:rPr>
          <w:rFonts w:cs="Times New Roman"/>
          <w:position w:val="-14"/>
        </w:rPr>
        <w:pict>
          <v:shape id="_x0000_i1102" o:spt="75" type="#_x0000_t75" style="height:19.65pt;width:27.8pt;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在</w:t>
      </w:r>
      <w:r>
        <w:rPr>
          <w:rFonts w:cs="Times New Roman"/>
          <w:position w:val="-14"/>
        </w:rPr>
        <w:pict>
          <v:shape id="_x0000_i1103" o:spt="75" type="#_x0000_t75" style="height:19.65pt;width:36.55pt;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上连续</w:t>
      </w:r>
      <w:r>
        <w:t xml:space="preserve">. </w:t>
      </w:r>
      <w:r>
        <w:rPr>
          <w:rFonts w:hint="eastAsia" w:cs="宋体"/>
        </w:rPr>
        <w:t>下证：存在</w:t>
      </w:r>
      <w:r>
        <w:rPr>
          <w:rFonts w:cs="Times New Roman"/>
          <w:position w:val="-14"/>
        </w:rPr>
        <w:pict>
          <v:shape id="_x0000_i1104" o:spt="75" type="#_x0000_t75" style="height:19.65pt;width:73.65pt;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（</w:t>
      </w:r>
      <w:r>
        <w:rPr>
          <w:rFonts w:cs="Times New Roman"/>
          <w:position w:val="-12"/>
        </w:rPr>
        <w:pict>
          <v:shape id="_x0000_i1105" o:spt="75" type="#_x0000_t75" style="height:17.45pt;width:34.35pt;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），使得</w:t>
      </w:r>
      <w:r>
        <w:rPr>
          <w:rFonts w:cs="Times New Roman"/>
          <w:position w:val="-14"/>
        </w:rPr>
        <w:pict>
          <v:shape id="_x0000_i1106" o:spt="75" type="#_x0000_t75" style="height:19.65pt;width:81.8pt;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</w:pict>
      </w:r>
      <w:r>
        <w:t>.</w:t>
      </w:r>
    </w:p>
    <w:p>
      <w:pPr>
        <w:jc w:val="center"/>
        <w:rPr>
          <w:rFonts w:cs="Times New Roman"/>
        </w:rPr>
      </w:pPr>
      <w:r>
        <w:rPr>
          <w:rFonts w:hint="eastAsia" w:cs="宋体"/>
        </w:rPr>
        <w:t>由</w:t>
      </w:r>
      <w:r>
        <w:rPr>
          <w:rFonts w:cs="Times New Roman"/>
          <w:position w:val="-24"/>
        </w:rPr>
        <w:pict>
          <v:shape id="_x0000_i1107" o:spt="75" type="#_x0000_t75" style="height:30pt;width:151.65pt;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，利用积分中值定理知，存在</w:t>
      </w:r>
      <w:r>
        <w:rPr>
          <w:rFonts w:cs="Times New Roman"/>
          <w:position w:val="-14"/>
        </w:rPr>
        <w:pict>
          <v:shape id="_x0000_i1108" o:spt="75" type="#_x0000_t75" style="height:19.65pt;width:44.75pt;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，使得</w:t>
      </w:r>
      <w:r>
        <w:t xml:space="preserve">     </w:t>
      </w:r>
      <w:r>
        <w:rPr>
          <w:rFonts w:hint="eastAsia"/>
        </w:rPr>
        <w:t xml:space="preserve">     </w:t>
      </w:r>
      <w:r>
        <w:rPr>
          <w:rFonts w:cs="Times New Roman"/>
          <w:position w:val="-18"/>
        </w:rPr>
        <w:pict>
          <v:shape id="_x0000_i1109" o:spt="75" type="#_x0000_t75" style="height:26.2pt;width:110.2pt;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</w:pict>
      </w:r>
      <w:r>
        <w:t>.</w:t>
      </w:r>
      <w:r>
        <w:rPr>
          <w:rFonts w:hint="eastAsia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t>........................................</w:t>
      </w:r>
      <w:r>
        <w:rPr>
          <w:rFonts w:hint="eastAsia"/>
        </w:rPr>
        <w:t xml:space="preserve"> ............................ </w:t>
      </w:r>
      <w:r>
        <w:t>.....4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</w:rPr>
        <w:t>再由</w:t>
      </w:r>
      <w:r>
        <w:rPr>
          <w:rFonts w:cs="Times New Roman"/>
          <w:position w:val="-24"/>
        </w:rPr>
        <w:pict>
          <v:shape id="_x0000_i1110" o:spt="75" type="#_x0000_t75" style="height:32.2pt;width:68.75pt;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可推知，</w:t>
      </w:r>
      <w:r>
        <w:rPr>
          <w:rFonts w:cs="Times New Roman"/>
          <w:position w:val="-24"/>
        </w:rPr>
        <w:pict>
          <v:shape id="_x0000_i1111" o:spt="75" type="#_x0000_t75" style="height:32.2pt;width:66.55pt;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由极限的局部保号性知，存在适当大的</w:t>
      </w:r>
      <w:r>
        <w:rPr>
          <w:rFonts w:cs="Times New Roman"/>
          <w:position w:val="-12"/>
        </w:rPr>
        <w:pict>
          <v:shape id="_x0000_i1112" o:spt="75" type="#_x0000_t75" style="height:17.45pt;width:30pt;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，使得</w:t>
      </w:r>
      <w:r>
        <w:rPr>
          <w:rFonts w:cs="Times New Roman"/>
          <w:position w:val="-30"/>
        </w:rPr>
        <w:pict>
          <v:shape id="_x0000_i1113" o:spt="75" type="#_x0000_t75" style="height:34.35pt;width:56.2pt;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，即</w:t>
      </w:r>
      <w:r>
        <w:rPr>
          <w:rFonts w:cs="Times New Roman"/>
          <w:position w:val="-24"/>
        </w:rPr>
        <w:pict>
          <v:shape id="_x0000_i1114" o:spt="75" type="#_x0000_t75" style="height:30pt;width:81.8pt;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这就证明存在了</w:t>
      </w:r>
      <w:r>
        <w:rPr>
          <w:rFonts w:cs="Times New Roman"/>
          <w:position w:val="-14"/>
        </w:rPr>
        <w:pict>
          <v:shape id="_x0000_i1115" o:spt="75" type="#_x0000_t75" style="height:19.65pt;width:73.65pt;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（</w:t>
      </w:r>
      <w:r>
        <w:rPr>
          <w:rFonts w:cs="Times New Roman"/>
          <w:position w:val="-12"/>
        </w:rPr>
        <w:pict>
          <v:shape id="_x0000_i1116" o:spt="75" type="#_x0000_t75" style="height:17.45pt;width:34.35pt;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），使得</w:t>
      </w:r>
      <w:r>
        <w:rPr>
          <w:rFonts w:cs="Times New Roman"/>
          <w:position w:val="-14"/>
        </w:rPr>
        <w:pict>
          <v:shape id="_x0000_i1117" o:spt="75" type="#_x0000_t75" style="height:19.65pt;width:81.8pt;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</w:pict>
      </w:r>
      <w:r>
        <w:t>.......................................................................................................8</w:t>
      </w:r>
      <w:r>
        <w:rPr>
          <w:rFonts w:hint="eastAsia" w:cs="宋体"/>
        </w:rPr>
        <w:t>分</w:t>
      </w:r>
    </w:p>
    <w:p>
      <w:pPr>
        <w:jc w:val="left"/>
        <w:rPr>
          <w:rFonts w:hint="eastAsia" w:cs="宋体"/>
        </w:rPr>
      </w:pPr>
      <w:r>
        <w:t xml:space="preserve">    </w:t>
      </w:r>
      <w:r>
        <w:rPr>
          <w:rFonts w:hint="eastAsia" w:cs="宋体"/>
        </w:rPr>
        <w:t>在</w:t>
      </w:r>
      <w:r>
        <w:rPr>
          <w:rFonts w:cs="Times New Roman"/>
          <w:position w:val="-14"/>
        </w:rPr>
        <w:pict>
          <v:shape id="_x0000_i1118" o:spt="75" type="#_x0000_t75" style="height:19.65pt;width:34.35pt;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上对</w:t>
      </w:r>
      <w:r>
        <w:rPr>
          <w:rFonts w:cs="Times New Roman"/>
          <w:position w:val="-14"/>
        </w:rPr>
        <w:pict>
          <v:shape id="_x0000_i1119" o:spt="75" type="#_x0000_t75" style="height:19.65pt;width:27.8pt;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用连续函数的介值定理，存在</w:t>
      </w:r>
      <w:r>
        <w:rPr>
          <w:rFonts w:cs="Times New Roman"/>
          <w:position w:val="-14"/>
        </w:rPr>
        <w:pict>
          <v:shape id="_x0000_i1120" o:spt="75" type="#_x0000_t75" style="height:19.65pt;width:101.45pt;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，使得</w:t>
      </w:r>
      <w:r>
        <w:rPr>
          <w:rFonts w:cs="Times New Roman"/>
          <w:position w:val="-14"/>
        </w:rPr>
        <w:pict>
          <v:shape id="_x0000_i1121" o:spt="75" type="#_x0000_t75" style="height:19.65pt;width:47.45pt;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，即</w:t>
      </w:r>
      <w:r>
        <w:rPr>
          <w:rFonts w:cs="Times New Roman"/>
          <w:position w:val="-14"/>
        </w:rPr>
        <w:pict>
          <v:shape id="_x0000_i1122" o:spt="75" type="#_x0000_t75" style="height:19.65pt;width:64.35pt;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</w:pict>
      </w:r>
      <w:r>
        <w:t>.............................................................................................10</w:t>
      </w:r>
      <w:r>
        <w:rPr>
          <w:rFonts w:hint="eastAsia" w:cs="宋体"/>
        </w:rPr>
        <w:t>分</w:t>
      </w:r>
    </w:p>
    <w:p>
      <w:pPr>
        <w:jc w:val="left"/>
      </w:pPr>
      <w:r>
        <w:rPr>
          <w:rFonts w:hint="eastAsia" w:cs="Times New Roman"/>
          <w:b/>
          <w:bCs/>
        </w:rPr>
        <w:t xml:space="preserve">    五、</w:t>
      </w:r>
      <w:r>
        <w:rPr>
          <w:rFonts w:hint="eastAsia" w:cs="宋体"/>
          <w:b/>
          <w:bCs/>
        </w:rPr>
        <w:t xml:space="preserve">解  </w:t>
      </w:r>
      <w:r>
        <w:rPr>
          <w:rFonts w:hint="eastAsia" w:cs="宋体"/>
          <w:bCs/>
        </w:rPr>
        <w:t>设</w:t>
      </w:r>
      <w:r>
        <w:rPr>
          <w:position w:val="-14"/>
        </w:rPr>
        <w:object>
          <v:shape id="_x0000_i1123" o:spt="75" type="#_x0000_t75" style="height:20.2pt;width:40.9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123" DrawAspect="Content" ObjectID="_1468075767" r:id="rId138">
            <o:LockedField>false</o:LockedField>
          </o:OLEObject>
        </w:object>
      </w:r>
      <w:r>
        <w:rPr>
          <w:rFonts w:hint="eastAsia"/>
        </w:rPr>
        <w:t>是椭圆周上一点，记该点到原点的距离为</w:t>
      </w:r>
      <w:r>
        <w:rPr>
          <w:position w:val="-12"/>
        </w:rPr>
        <w:object>
          <v:shape id="_x0000_i1124" o:spt="75" type="#_x0000_t75" style="height:21.8pt;width:88.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24" DrawAspect="Content" ObjectID="_1468075768" r:id="rId140">
            <o:LockedField>false</o:LockedField>
          </o:OLEObject>
        </w:object>
      </w:r>
      <w:r>
        <w:rPr>
          <w:rFonts w:hint="eastAsia"/>
        </w:rPr>
        <w:t>，则问题可转化为求目标函数</w:t>
      </w:r>
      <w:r>
        <w:rPr>
          <w:position w:val="-14"/>
        </w:rPr>
        <w:object>
          <v:shape id="_x0000_i1125" o:spt="75" type="#_x0000_t75" style="height:20.2pt;width:142.9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25" DrawAspect="Content" ObjectID="_1468075769" r:id="rId142">
            <o:LockedField>false</o:LockedField>
          </o:OLEObject>
        </w:object>
      </w:r>
      <w:r>
        <w:rPr>
          <w:rFonts w:hint="eastAsia"/>
        </w:rPr>
        <w:t xml:space="preserve">在约束条件 </w:t>
      </w:r>
      <w:r>
        <w:rPr>
          <w:position w:val="-32"/>
        </w:rPr>
        <w:object>
          <v:shape id="_x0000_i1126" o:spt="75" type="#_x0000_t75" style="height:38.2pt;width:68.2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26" DrawAspect="Content" ObjectID="_1468075770" r:id="rId144">
            <o:LockedField>false</o:LockedField>
          </o:OLEObject>
        </w:object>
      </w:r>
      <w:r>
        <w:rPr>
          <w:rFonts w:hint="eastAsia"/>
        </w:rPr>
        <w:t xml:space="preserve"> 下的最大值与最小值.</w:t>
      </w:r>
    </w:p>
    <w:p>
      <w:pPr>
        <w:jc w:val="left"/>
      </w:pPr>
      <w:r>
        <w:rPr>
          <w:rFonts w:hint="eastAsia"/>
        </w:rPr>
        <w:t xml:space="preserve">    作Lagrange函数</w:t>
      </w:r>
    </w:p>
    <w:p>
      <w:pPr>
        <w:jc w:val="left"/>
      </w:pPr>
      <w:r>
        <w:rPr>
          <w:rFonts w:hint="eastAsia"/>
        </w:rPr>
        <w:t xml:space="preserve">            </w:t>
      </w:r>
      <w:r>
        <w:rPr>
          <w:position w:val="-16"/>
        </w:rPr>
        <w:object>
          <v:shape id="_x0000_i1127" o:spt="75" type="#_x0000_t75" style="height:21.8pt;width:309.2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27" DrawAspect="Content" ObjectID="_1468075771" r:id="rId146">
            <o:LockedField>false</o:LockedField>
          </o:OLEObject>
        </w:object>
      </w:r>
      <w:r>
        <w:rPr>
          <w:rFonts w:hint="eastAsia"/>
        </w:rPr>
        <w:t>，....3分</w:t>
      </w:r>
    </w:p>
    <w:p>
      <w:pPr>
        <w:jc w:val="left"/>
      </w:pPr>
      <w:r>
        <w:rPr>
          <w:rFonts w:hint="eastAsia"/>
        </w:rPr>
        <w:t>由此可得相应的方程组</w:t>
      </w:r>
    </w:p>
    <w:p>
      <w:pPr>
        <w:jc w:val="left"/>
      </w:pPr>
      <w:r>
        <w:rPr>
          <w:rFonts w:hint="eastAsia"/>
        </w:rPr>
        <w:t xml:space="preserve">                          </w:t>
      </w:r>
      <w:r>
        <w:rPr>
          <w:position w:val="-90"/>
        </w:rPr>
        <w:object>
          <v:shape id="_x0000_i1128" o:spt="75" type="#_x0000_t75" style="height:94.9pt;width:112.9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28" DrawAspect="Content" ObjectID="_1468075772" r:id="rId148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解之可得：</w:t>
      </w:r>
    </w:p>
    <w:p>
      <w:pPr>
        <w:jc w:val="left"/>
      </w:pPr>
      <w:r>
        <w:rPr>
          <w:rFonts w:hint="eastAsia"/>
        </w:rPr>
        <w:t xml:space="preserve">               </w:t>
      </w:r>
      <w:r>
        <w:rPr>
          <w:position w:val="-62"/>
        </w:rPr>
        <w:object>
          <v:shape id="_x0000_i1129" o:spt="75" type="#_x0000_t75" style="height:68.2pt;width:286.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29" DrawAspect="Content" ObjectID="_1468075773" r:id="rId150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 xml:space="preserve">                                                       .................................8分</w:t>
      </w:r>
    </w:p>
    <w:p>
      <w:pPr>
        <w:jc w:val="left"/>
      </w:pPr>
      <w:r>
        <w:rPr>
          <w:rFonts w:hint="eastAsia"/>
        </w:rPr>
        <w:t xml:space="preserve">  通过计算可得椭圆到原点的距离为</w:t>
      </w:r>
      <w:r>
        <w:rPr>
          <w:position w:val="-12"/>
        </w:rPr>
        <w:object>
          <v:shape id="_x0000_i1130" o:spt="75" type="#_x0000_t75" style="height:22.9pt;width:72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30" DrawAspect="Content" ObjectID="_1468075774" r:id="rId152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2"/>
        </w:rPr>
        <w:object>
          <v:shape id="_x0000_i1131" o:spt="75" type="#_x0000_t75" style="height:22.9pt;width:73.1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31" DrawAspect="Content" ObjectID="_1468075775" r:id="rId154">
            <o:LockedField>false</o:LockedField>
          </o:OLEObject>
        </w:object>
      </w:r>
      <w:r>
        <w:rPr>
          <w:rFonts w:hint="eastAsia"/>
        </w:rPr>
        <w:t>. 由于实际问题存在最大、最小值，因此椭圆到原点的最长距离和最短距离分别为</w:t>
      </w:r>
      <w:r>
        <w:rPr>
          <w:position w:val="-10"/>
        </w:rPr>
        <w:object>
          <v:shape id="_x0000_i1132" o:spt="75" type="#_x0000_t75" style="height:21.8pt;width:50.2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32" DrawAspect="Content" ObjectID="_1468075776" r:id="rId156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0"/>
        </w:rPr>
        <w:object>
          <v:shape id="_x0000_i1133" o:spt="75" type="#_x0000_t75" style="height:21.8pt;width:49.1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33" DrawAspect="Content" ObjectID="_1468075777" r:id="rId158">
            <o:LockedField>false</o:LockedField>
          </o:OLEObject>
        </w:object>
      </w:r>
      <w:r>
        <w:rPr>
          <w:rFonts w:hint="eastAsia"/>
        </w:rPr>
        <w:t xml:space="preserve">. </w:t>
      </w:r>
    </w:p>
    <w:p>
      <w:pPr>
        <w:jc w:val="left"/>
      </w:pPr>
      <w:r>
        <w:rPr>
          <w:rFonts w:hint="eastAsia"/>
        </w:rPr>
        <w:t xml:space="preserve">                                                     .....................................10分</w:t>
      </w:r>
    </w:p>
    <w:p>
      <w:pPr>
        <w:jc w:val="left"/>
        <w:rPr>
          <w:rFonts w:cs="Times New Roman"/>
          <w:b/>
          <w:bCs/>
        </w:rPr>
      </w:pPr>
      <w:r>
        <w:rPr>
          <w:rFonts w:hint="eastAsia" w:cs="宋体"/>
          <w:b/>
          <w:bCs/>
        </w:rPr>
        <w:t xml:space="preserve">    六、解</w:t>
      </w:r>
      <w:r>
        <w:rPr>
          <w:b/>
          <w:bCs/>
        </w:rPr>
        <w:t xml:space="preserve"> </w:t>
      </w:r>
      <w:r>
        <w:rPr>
          <w:rFonts w:hint="eastAsia" w:cs="宋体"/>
        </w:rPr>
        <w:t>（</w:t>
      </w:r>
      <w:r>
        <w:t>1</w:t>
      </w:r>
      <w:r>
        <w:rPr>
          <w:rFonts w:hint="eastAsia" w:cs="宋体"/>
        </w:rPr>
        <w:t>）由</w:t>
      </w:r>
    </w:p>
    <w:p>
      <w:pPr>
        <w:jc w:val="center"/>
        <w:rPr>
          <w:rFonts w:cs="Times New Roman"/>
        </w:rPr>
      </w:pPr>
      <w:r>
        <w:t xml:space="preserve">         </w:t>
      </w:r>
      <w:r>
        <w:rPr>
          <w:rFonts w:cs="Times New Roman"/>
          <w:position w:val="-74"/>
        </w:rPr>
        <w:pict>
          <v:shape id="_x0000_i1134" o:spt="75" type="#_x0000_t75" style="height:93.25pt;width:371.45pt;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</w:pict>
      </w:r>
    </w:p>
    <w:p>
      <w:pPr>
        <w:jc w:val="center"/>
        <w:rPr>
          <w:rFonts w:cs="Times New Roman"/>
        </w:rPr>
      </w:pPr>
      <w:r>
        <w:rPr>
          <w:rFonts w:hint="eastAsia"/>
        </w:rPr>
        <w:t xml:space="preserve">                                              </w:t>
      </w:r>
      <w:r>
        <w:t>......................................5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及</w:t>
      </w:r>
    </w:p>
    <w:p>
      <w:pPr>
        <w:jc w:val="left"/>
        <w:rPr>
          <w:rFonts w:cs="Times New Roman"/>
        </w:rPr>
      </w:pPr>
      <w:r>
        <w:t xml:space="preserve">          </w:t>
      </w:r>
      <w:r>
        <w:rPr>
          <w:rFonts w:cs="Times New Roman"/>
          <w:position w:val="-68"/>
        </w:rPr>
        <w:pict>
          <v:shape id="_x0000_i1135" o:spt="75" type="#_x0000_t75" style="height:73.65pt;width:336.55pt;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t xml:space="preserve">                                          .............................................................8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t xml:space="preserve">           </w:t>
      </w:r>
      <w:r>
        <w:rPr>
          <w:rFonts w:cs="Times New Roman"/>
          <w:position w:val="-68"/>
        </w:rPr>
        <w:pict>
          <v:shape id="_x0000_i1136" o:spt="75" type="#_x0000_t75" style="height:73.65pt;width:287.45pt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  <w:b/>
          <w:bCs/>
        </w:rPr>
      </w:pPr>
      <w:r>
        <w:rPr>
          <w:rFonts w:hint="eastAsia" w:cs="宋体"/>
        </w:rPr>
        <w:t>可得：</w:t>
      </w:r>
      <w:r>
        <w:t xml:space="preserve">           </w:t>
      </w:r>
      <w:r>
        <w:rPr>
          <w:rFonts w:cs="Times New Roman"/>
          <w:position w:val="-24"/>
        </w:rPr>
        <w:pict>
          <v:shape id="_x0000_i1137" o:spt="75" type="#_x0000_t75" style="height:32.2pt;width:235.65pt;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</w:pict>
      </w:r>
      <w:r>
        <w:t>.......................10</w:t>
      </w:r>
      <w:r>
        <w:rPr>
          <w:rFonts w:hint="eastAsia" w:cs="宋体"/>
        </w:rPr>
        <w:t>分</w:t>
      </w:r>
    </w:p>
    <w:p>
      <w:pPr>
        <w:jc w:val="left"/>
      </w:pPr>
      <w:r>
        <w:rPr>
          <w:rFonts w:hint="eastAsia" w:cs="Times New Roman"/>
          <w:b/>
          <w:bCs/>
        </w:rPr>
        <w:t xml:space="preserve">    七、证明  </w:t>
      </w:r>
      <w:r>
        <w:rPr>
          <w:rFonts w:hint="eastAsia" w:cs="Times New Roman"/>
          <w:bCs/>
        </w:rPr>
        <w:t>令</w:t>
      </w:r>
      <w:r>
        <w:rPr>
          <w:position w:val="-18"/>
        </w:rPr>
        <w:object>
          <v:shape id="_x0000_i1138" o:spt="75" type="#_x0000_t75" style="height:26.2pt;width:139.1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38" DrawAspect="Content" ObjectID="_1468075778" r:id="rId164">
            <o:LockedField>false</o:LockedField>
          </o:OLEObject>
        </w:object>
      </w:r>
      <w:r>
        <w:rPr>
          <w:rFonts w:hint="eastAsia"/>
        </w:rPr>
        <w:t>，则</w:t>
      </w:r>
    </w:p>
    <w:p>
      <w:pPr>
        <w:jc w:val="left"/>
      </w:pPr>
      <w:r>
        <w:rPr>
          <w:rFonts w:hint="eastAsia"/>
        </w:rPr>
        <w:t xml:space="preserve">                    </w:t>
      </w:r>
      <w:r>
        <w:rPr>
          <w:position w:val="-24"/>
        </w:rPr>
        <w:object>
          <v:shape id="_x0000_i1139" o:spt="75" type="#_x0000_t75" style="height:31.1pt;width:243.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39" DrawAspect="Content" ObjectID="_1468075779" r:id="rId166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在上式两边同乘以因子</w:t>
      </w:r>
      <w:r>
        <w:rPr>
          <w:position w:val="-24"/>
        </w:rPr>
        <w:object>
          <v:shape id="_x0000_i1140" o:spt="75" type="#_x0000_t75" style="height:30pt;width:82.9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40" DrawAspect="Content" ObjectID="_1468075780" r:id="rId168">
            <o:LockedField>false</o:LockedField>
          </o:OLEObject>
        </w:object>
      </w:r>
      <w:r>
        <w:rPr>
          <w:rFonts w:hint="eastAsia"/>
        </w:rPr>
        <w:t>，则有</w:t>
      </w:r>
    </w:p>
    <w:p>
      <w:pPr>
        <w:jc w:val="left"/>
      </w:pPr>
    </w:p>
    <w:p>
      <w:pPr>
        <w:jc w:val="center"/>
      </w:pPr>
      <w:r>
        <w:rPr>
          <w:position w:val="-24"/>
        </w:rPr>
        <w:object>
          <v:shape id="_x0000_i1141" o:spt="75" type="#_x0000_t75" style="height:31.1pt;width:387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41" DrawAspect="Content" ObjectID="_1468075781" r:id="rId170">
            <o:LockedField>false</o:LockedField>
          </o:OLEObject>
        </w:object>
      </w:r>
    </w:p>
    <w:p>
      <w:pPr>
        <w:jc w:val="center"/>
      </w:pPr>
    </w:p>
    <w:p>
      <w:pPr>
        <w:jc w:val="left"/>
      </w:pPr>
      <w:r>
        <w:rPr>
          <w:rFonts w:hint="eastAsia"/>
        </w:rPr>
        <w:t>即</w:t>
      </w:r>
    </w:p>
    <w:p>
      <w:pPr>
        <w:jc w:val="left"/>
      </w:pPr>
      <w:r>
        <w:rPr>
          <w:rFonts w:hint="eastAsia"/>
        </w:rPr>
        <w:t xml:space="preserve">                   </w:t>
      </w:r>
      <w:r>
        <w:rPr>
          <w:position w:val="-26"/>
        </w:rPr>
        <w:object>
          <v:shape id="_x0000_i1142" o:spt="75" type="#_x0000_t75" style="height:32.2pt;width:261.8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42" DrawAspect="Content" ObjectID="_1468075782" r:id="rId172">
            <o:LockedField>false</o:LockedField>
          </o:OLEObject>
        </w:object>
      </w:r>
      <w:r>
        <w:rPr>
          <w:rFonts w:hint="eastAsia"/>
        </w:rPr>
        <w:t xml:space="preserve"> ......5分</w:t>
      </w:r>
    </w:p>
    <w:p>
      <w:pPr>
        <w:jc w:val="left"/>
      </w:pPr>
      <w:r>
        <w:rPr>
          <w:rFonts w:hint="eastAsia"/>
        </w:rPr>
        <w:t>对上式两边积分，可得：</w:t>
      </w:r>
    </w:p>
    <w:p>
      <w:pPr>
        <w:jc w:val="left"/>
      </w:pPr>
      <w:r>
        <w:rPr>
          <w:rFonts w:hint="eastAsia"/>
        </w:rPr>
        <w:t xml:space="preserve">                     </w:t>
      </w:r>
      <w:r>
        <w:rPr>
          <w:position w:val="-60"/>
        </w:rPr>
        <w:object>
          <v:shape id="_x0000_i1143" o:spt="75" type="#_x0000_t75" style="height:66pt;width:380.2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43" DrawAspect="Content" ObjectID="_1468075783" r:id="rId174">
            <o:LockedField>false</o:LockedField>
          </o:OLEObject>
        </w:object>
      </w:r>
    </w:p>
    <w:p>
      <w:pPr>
        <w:jc w:val="left"/>
      </w:pPr>
      <w:r>
        <w:rPr>
          <w:rFonts w:hint="eastAsia"/>
        </w:rPr>
        <w:t>故</w:t>
      </w:r>
    </w:p>
    <w:p>
      <w:pPr>
        <w:jc w:val="left"/>
        <w:rPr>
          <w:rFonts w:cs="Times New Roman"/>
          <w:b/>
          <w:bCs/>
        </w:rPr>
      </w:pPr>
      <w:r>
        <w:rPr>
          <w:rFonts w:hint="eastAsia"/>
        </w:rPr>
        <w:t xml:space="preserve">             </w:t>
      </w:r>
      <w:r>
        <w:rPr>
          <w:position w:val="-24"/>
        </w:rPr>
        <w:object>
          <v:shape id="_x0000_i1144" o:spt="75" type="#_x0000_t75" style="height:30pt;width:267.2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44" DrawAspect="Content" ObjectID="_1468075784" r:id="rId176">
            <o:LockedField>false</o:LockedField>
          </o:OLEObject>
        </w:object>
      </w:r>
      <w:r>
        <w:rPr>
          <w:rFonts w:hint="eastAsia"/>
        </w:rPr>
        <w:t xml:space="preserve">  ...........10分</w:t>
      </w:r>
    </w:p>
    <w:p>
      <w:pPr>
        <w:jc w:val="left"/>
        <w:rPr>
          <w:rFonts w:hint="eastAsia" w:cs="Times New Roman"/>
          <w:b/>
          <w:bCs/>
        </w:rPr>
      </w:pPr>
    </w:p>
    <w:p>
      <w:pPr>
        <w:jc w:val="left"/>
        <w:rPr>
          <w:rFonts w:cs="Times New Roman"/>
        </w:rPr>
      </w:pPr>
      <w:r>
        <w:rPr>
          <w:rFonts w:hint="eastAsia" w:cs="宋体"/>
          <w:b/>
          <w:bCs/>
        </w:rPr>
        <w:t xml:space="preserve">    八、解</w:t>
      </w:r>
      <w:r>
        <w:rPr>
          <w:b/>
          <w:bCs/>
        </w:rPr>
        <w:t xml:space="preserve"> </w:t>
      </w:r>
      <w:r>
        <w:rPr>
          <w:rFonts w:hint="eastAsia" w:cs="宋体"/>
        </w:rPr>
        <w:t>记椭圆周</w:t>
      </w:r>
      <w:r>
        <w:rPr>
          <w:rFonts w:cs="Times New Roman"/>
          <w:position w:val="-10"/>
        </w:rPr>
        <w:pict>
          <v:shape id="_x0000_i1145" o:spt="75" type="#_x0000_t75" style="height:17.45pt;width:84pt;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为</w:t>
      </w:r>
      <w:r>
        <w:rPr>
          <w:rFonts w:cs="Times New Roman"/>
          <w:position w:val="-4"/>
        </w:rPr>
        <w:pict>
          <v:shape id="_x0000_i1146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，取</w:t>
      </w:r>
      <w:r>
        <w:rPr>
          <w:rFonts w:cs="Times New Roman"/>
          <w:position w:val="-6"/>
        </w:rPr>
        <w:pict>
          <v:shape id="_x0000_i1147" o:spt="75" type="#_x0000_t75" style="height:12.55pt;width:26.2pt;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充分小，使小圆</w:t>
      </w:r>
      <w:r>
        <w:rPr>
          <w:rFonts w:cs="Times New Roman"/>
          <w:position w:val="-10"/>
        </w:rPr>
        <w:pict>
          <v:shape id="_x0000_i1148" o:spt="75" type="#_x0000_t75" style="height:17.45pt;width:73.65pt;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完全落在</w:t>
      </w:r>
      <w:r>
        <w:rPr>
          <w:rFonts w:cs="Times New Roman"/>
          <w:position w:val="-4"/>
        </w:rPr>
        <w:pict>
          <v:shape id="_x0000_i1149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的内部</w:t>
      </w:r>
      <w:r>
        <w:t xml:space="preserve">. </w:t>
      </w:r>
      <w:r>
        <w:rPr>
          <w:rFonts w:hint="eastAsia" w:cs="宋体"/>
        </w:rPr>
        <w:t>并记</w:t>
      </w:r>
      <w:r>
        <w:rPr>
          <w:rFonts w:cs="Times New Roman"/>
          <w:position w:val="-4"/>
        </w:rPr>
        <w:pict>
          <v:shape id="_x0000_i1150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与</w:t>
      </w:r>
      <w:r>
        <w:rPr>
          <w:rFonts w:cs="Times New Roman"/>
          <w:position w:val="-4"/>
        </w:rPr>
        <w:pict>
          <v:shape id="_x0000_i1151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所夹的区域为</w:t>
      </w:r>
      <w:r>
        <w:rPr>
          <w:rFonts w:cs="Times New Roman"/>
          <w:position w:val="-4"/>
        </w:rPr>
        <w:pict>
          <v:shape id="_x0000_i1152" o:spt="75" type="#_x0000_t75" style="height:10.35pt;width:10.35pt;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，由</w:t>
      </w:r>
      <w:r>
        <w:t>Green</w:t>
      </w:r>
      <w:r>
        <w:rPr>
          <w:rFonts w:hint="eastAsia" w:cs="宋体"/>
        </w:rPr>
        <w:t>公式，有</w:t>
      </w:r>
    </w:p>
    <w:p>
      <w:pPr>
        <w:jc w:val="center"/>
        <w:rPr>
          <w:rFonts w:cs="Times New Roman"/>
        </w:rPr>
      </w:pPr>
      <w:r>
        <w:rPr>
          <w:rFonts w:cs="Times New Roman"/>
          <w:position w:val="-140"/>
        </w:rPr>
        <w:pict>
          <v:shape id="_x0000_i1153" o:spt="75" type="#_x0000_t75" style="height:142.35pt;width:309.25pt;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</w:pict>
      </w:r>
    </w:p>
    <w:p>
      <w:pPr>
        <w:jc w:val="center"/>
        <w:rPr>
          <w:rFonts w:cs="Times New Roman"/>
        </w:rPr>
      </w:pPr>
      <w:r>
        <w:rPr>
          <w:rFonts w:hint="eastAsia"/>
          <w:lang w:val="en-US" w:eastAsia="zh-CN"/>
        </w:rPr>
        <w:t xml:space="preserve">                                  </w:t>
      </w:r>
      <w:bookmarkStart w:id="0" w:name="_GoBack"/>
      <w:bookmarkEnd w:id="0"/>
      <w:r>
        <w:t>...............................................................................7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</w:rPr>
        <w:t>对</w:t>
      </w:r>
      <w:r>
        <w:rPr>
          <w:rFonts w:cs="Times New Roman"/>
          <w:position w:val="-12"/>
        </w:rPr>
        <w:pict>
          <v:shape id="_x0000_i1154" o:spt="75" type="#_x0000_t75" style="height:17.45pt;width:10.35pt;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作极坐标变换：</w:t>
      </w:r>
      <w:r>
        <w:rPr>
          <w:rFonts w:cs="Times New Roman"/>
          <w:position w:val="-10"/>
        </w:rPr>
        <w:pict>
          <v:shape id="_x0000_i1155" o:spt="75" type="#_x0000_t75" style="height:14.75pt;width:120.55pt;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，则</w:t>
      </w:r>
    </w:p>
    <w:p>
      <w:pPr>
        <w:jc w:val="left"/>
        <w:rPr>
          <w:rFonts w:cs="Times New Roman"/>
        </w:rPr>
      </w:pPr>
      <w:r>
        <w:t xml:space="preserve">                    </w:t>
      </w:r>
      <w:r>
        <w:rPr>
          <w:rFonts w:cs="Times New Roman"/>
          <w:position w:val="-54"/>
        </w:rPr>
        <w:pict>
          <v:shape id="_x0000_i1156" o:spt="75" type="#_x0000_t75" style="height:58.35pt;width:226.35pt;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t xml:space="preserve">                      ................................................................................................11</w:t>
      </w:r>
      <w:r>
        <w:rPr>
          <w:rFonts w:hint="eastAsia" w:cs="宋体"/>
        </w:rPr>
        <w:t>分</w:t>
      </w:r>
    </w:p>
    <w:p>
      <w:pPr>
        <w:jc w:val="left"/>
        <w:rPr>
          <w:rFonts w:cs="Times New Roman"/>
        </w:rPr>
      </w:pPr>
      <w:r>
        <w:t xml:space="preserve">    </w:t>
      </w:r>
      <w:r>
        <w:rPr>
          <w:rFonts w:hint="eastAsia" w:cs="宋体"/>
        </w:rPr>
        <w:t>对</w:t>
      </w:r>
      <w:r>
        <w:rPr>
          <w:rFonts w:cs="Times New Roman"/>
          <w:position w:val="-12"/>
        </w:rPr>
        <w:pict>
          <v:shape id="_x0000_i1157" o:spt="75" type="#_x0000_t75" style="height:17.45pt;width:12.55pt;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利用参数方程：</w:t>
      </w:r>
      <w:r>
        <w:rPr>
          <w:rFonts w:cs="Times New Roman"/>
          <w:position w:val="-10"/>
        </w:rPr>
        <w:pict>
          <v:shape id="_x0000_i1158" o:spt="75" type="#_x0000_t75" style="height:14.75pt;width:117.25pt;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</w:pict>
      </w:r>
      <w:r>
        <w:rPr>
          <w:rFonts w:hint="eastAsia" w:cs="宋体"/>
        </w:rPr>
        <w:t>，则有</w:t>
      </w:r>
      <w:r>
        <w:rPr>
          <w:rFonts w:cs="Times New Roman"/>
          <w:position w:val="-12"/>
        </w:rPr>
        <w:pict>
          <v:shape id="_x0000_i1159" o:spt="75" type="#_x0000_t75" style="height:19.65pt;width:64.35pt;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</w:pict>
      </w:r>
      <w:r>
        <w:t xml:space="preserve">. </w:t>
      </w:r>
      <w:r>
        <w:rPr>
          <w:rFonts w:hint="eastAsia" w:cs="宋体"/>
        </w:rPr>
        <w:t>于是</w:t>
      </w:r>
    </w:p>
    <w:p>
      <w:pPr>
        <w:jc w:val="left"/>
      </w:pPr>
      <w:r>
        <w:t xml:space="preserve">                      </w:t>
      </w:r>
      <w:r>
        <w:rPr>
          <w:rFonts w:cs="Times New Roman"/>
          <w:position w:val="-18"/>
        </w:rPr>
        <w:pict>
          <v:shape id="_x0000_i1160" o:spt="75" type="#_x0000_t75" style="height:26.2pt;width:179.45pt;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</w:pict>
      </w:r>
      <w:r>
        <w:t>.</w: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注意到</w:t>
      </w:r>
      <w:r>
        <w:t xml:space="preserve">         </w:t>
      </w:r>
      <w:r>
        <w:rPr>
          <w:rFonts w:cs="Times New Roman"/>
          <w:position w:val="-24"/>
        </w:rPr>
        <w:pict>
          <v:shape id="_x0000_i1161" o:spt="75" type="#_x0000_t75" style="height:30pt;width:211.65pt;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</w:pict>
      </w:r>
    </w:p>
    <w:p>
      <w:pPr>
        <w:jc w:val="left"/>
        <w:rPr>
          <w:rFonts w:cs="Times New Roman"/>
        </w:rPr>
      </w:pPr>
      <w:r>
        <w:rPr>
          <w:rFonts w:hint="eastAsia" w:cs="宋体"/>
        </w:rPr>
        <w:t>故</w:t>
      </w:r>
    </w:p>
    <w:p>
      <w:pPr>
        <w:jc w:val="left"/>
        <w:rPr>
          <w:rFonts w:hint="eastAsia" w:cs="宋体"/>
        </w:rPr>
      </w:pPr>
      <w:r>
        <w:t xml:space="preserve">                         </w:t>
      </w:r>
      <w:r>
        <w:rPr>
          <w:rFonts w:cs="Times New Roman"/>
          <w:position w:val="-50"/>
        </w:rPr>
        <w:pict>
          <v:shape id="_x0000_i1162" o:spt="75" type="#_x0000_t75" style="height:56.2pt;width:112.35pt;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</w:pict>
      </w:r>
      <w:r>
        <w:t xml:space="preserve"> .............................................15</w:t>
      </w:r>
      <w:r>
        <w:rPr>
          <w:rFonts w:hint="eastAsia" w:cs="宋体"/>
        </w:rPr>
        <w:t>分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53867"/>
    <w:rsid w:val="00016281"/>
    <w:rsid w:val="00016F30"/>
    <w:rsid w:val="00027758"/>
    <w:rsid w:val="00035B03"/>
    <w:rsid w:val="000435BF"/>
    <w:rsid w:val="00045DB4"/>
    <w:rsid w:val="00074161"/>
    <w:rsid w:val="0008035F"/>
    <w:rsid w:val="000879A3"/>
    <w:rsid w:val="000A1796"/>
    <w:rsid w:val="000D5035"/>
    <w:rsid w:val="000F0C16"/>
    <w:rsid w:val="00153867"/>
    <w:rsid w:val="001727C9"/>
    <w:rsid w:val="00180C62"/>
    <w:rsid w:val="001A5B7B"/>
    <w:rsid w:val="001B3B41"/>
    <w:rsid w:val="001B489B"/>
    <w:rsid w:val="001C3C7D"/>
    <w:rsid w:val="001E1EE5"/>
    <w:rsid w:val="001E3B7D"/>
    <w:rsid w:val="001F6887"/>
    <w:rsid w:val="0020114F"/>
    <w:rsid w:val="002043A7"/>
    <w:rsid w:val="00212125"/>
    <w:rsid w:val="0023452D"/>
    <w:rsid w:val="00272DE3"/>
    <w:rsid w:val="00277D54"/>
    <w:rsid w:val="00290A0E"/>
    <w:rsid w:val="002A33E3"/>
    <w:rsid w:val="002D1D6D"/>
    <w:rsid w:val="00305198"/>
    <w:rsid w:val="00305D1C"/>
    <w:rsid w:val="00322AAE"/>
    <w:rsid w:val="003457FC"/>
    <w:rsid w:val="00360466"/>
    <w:rsid w:val="00373E13"/>
    <w:rsid w:val="0038462F"/>
    <w:rsid w:val="003A67A4"/>
    <w:rsid w:val="003E169A"/>
    <w:rsid w:val="004046FB"/>
    <w:rsid w:val="00436343"/>
    <w:rsid w:val="00436F9A"/>
    <w:rsid w:val="00440154"/>
    <w:rsid w:val="00442528"/>
    <w:rsid w:val="00446135"/>
    <w:rsid w:val="004536F3"/>
    <w:rsid w:val="00464B0B"/>
    <w:rsid w:val="0047299B"/>
    <w:rsid w:val="00475053"/>
    <w:rsid w:val="004755D2"/>
    <w:rsid w:val="004812C2"/>
    <w:rsid w:val="00490E49"/>
    <w:rsid w:val="0049246B"/>
    <w:rsid w:val="004B0F09"/>
    <w:rsid w:val="004C2423"/>
    <w:rsid w:val="004E691A"/>
    <w:rsid w:val="004F55BC"/>
    <w:rsid w:val="005004F4"/>
    <w:rsid w:val="005064BA"/>
    <w:rsid w:val="005079FA"/>
    <w:rsid w:val="00511FD3"/>
    <w:rsid w:val="00532B08"/>
    <w:rsid w:val="00536919"/>
    <w:rsid w:val="00540A80"/>
    <w:rsid w:val="00541B31"/>
    <w:rsid w:val="00546CF4"/>
    <w:rsid w:val="00573C29"/>
    <w:rsid w:val="00575B43"/>
    <w:rsid w:val="005F47B8"/>
    <w:rsid w:val="00601D3F"/>
    <w:rsid w:val="00603467"/>
    <w:rsid w:val="00613B41"/>
    <w:rsid w:val="00623495"/>
    <w:rsid w:val="00642E9E"/>
    <w:rsid w:val="00646625"/>
    <w:rsid w:val="0065375C"/>
    <w:rsid w:val="0065642E"/>
    <w:rsid w:val="00677FF3"/>
    <w:rsid w:val="00680B8C"/>
    <w:rsid w:val="006862C1"/>
    <w:rsid w:val="0069030F"/>
    <w:rsid w:val="006A3386"/>
    <w:rsid w:val="006B23FD"/>
    <w:rsid w:val="006E2F0D"/>
    <w:rsid w:val="006E3980"/>
    <w:rsid w:val="006F25CB"/>
    <w:rsid w:val="006F68A1"/>
    <w:rsid w:val="00702D8C"/>
    <w:rsid w:val="00711CC3"/>
    <w:rsid w:val="0071687F"/>
    <w:rsid w:val="007431FC"/>
    <w:rsid w:val="00744849"/>
    <w:rsid w:val="00761527"/>
    <w:rsid w:val="00765AD4"/>
    <w:rsid w:val="007726E2"/>
    <w:rsid w:val="007825F6"/>
    <w:rsid w:val="007D2370"/>
    <w:rsid w:val="007D4461"/>
    <w:rsid w:val="007D5A51"/>
    <w:rsid w:val="007D61CC"/>
    <w:rsid w:val="008048F1"/>
    <w:rsid w:val="00805451"/>
    <w:rsid w:val="0082566B"/>
    <w:rsid w:val="00830C44"/>
    <w:rsid w:val="00840CD6"/>
    <w:rsid w:val="0084182C"/>
    <w:rsid w:val="008513E3"/>
    <w:rsid w:val="00872F8F"/>
    <w:rsid w:val="00874C66"/>
    <w:rsid w:val="008760CD"/>
    <w:rsid w:val="00877E0D"/>
    <w:rsid w:val="0088410E"/>
    <w:rsid w:val="00892F0E"/>
    <w:rsid w:val="008A2E18"/>
    <w:rsid w:val="008D6D88"/>
    <w:rsid w:val="00957190"/>
    <w:rsid w:val="009673D9"/>
    <w:rsid w:val="00976F7A"/>
    <w:rsid w:val="00994BA5"/>
    <w:rsid w:val="009C26C3"/>
    <w:rsid w:val="009C4C8E"/>
    <w:rsid w:val="009C5131"/>
    <w:rsid w:val="00A00D5B"/>
    <w:rsid w:val="00A14586"/>
    <w:rsid w:val="00A30108"/>
    <w:rsid w:val="00A417E1"/>
    <w:rsid w:val="00A5448F"/>
    <w:rsid w:val="00A63E00"/>
    <w:rsid w:val="00A7363E"/>
    <w:rsid w:val="00A736AE"/>
    <w:rsid w:val="00A906C8"/>
    <w:rsid w:val="00AA0CF1"/>
    <w:rsid w:val="00AB48EF"/>
    <w:rsid w:val="00AB6749"/>
    <w:rsid w:val="00AD3C9D"/>
    <w:rsid w:val="00AE4479"/>
    <w:rsid w:val="00B005A2"/>
    <w:rsid w:val="00B05128"/>
    <w:rsid w:val="00B14757"/>
    <w:rsid w:val="00B33FE4"/>
    <w:rsid w:val="00B56A6C"/>
    <w:rsid w:val="00B677A4"/>
    <w:rsid w:val="00B76B98"/>
    <w:rsid w:val="00B913BD"/>
    <w:rsid w:val="00C30380"/>
    <w:rsid w:val="00C30FBA"/>
    <w:rsid w:val="00C32A5B"/>
    <w:rsid w:val="00C44A2F"/>
    <w:rsid w:val="00C461A0"/>
    <w:rsid w:val="00C5275E"/>
    <w:rsid w:val="00C61758"/>
    <w:rsid w:val="00C846D5"/>
    <w:rsid w:val="00C855AB"/>
    <w:rsid w:val="00CC0CFC"/>
    <w:rsid w:val="00CE4A7E"/>
    <w:rsid w:val="00CE589A"/>
    <w:rsid w:val="00CE6948"/>
    <w:rsid w:val="00CF0757"/>
    <w:rsid w:val="00D053F6"/>
    <w:rsid w:val="00D60CEF"/>
    <w:rsid w:val="00DA2BB4"/>
    <w:rsid w:val="00DA3A36"/>
    <w:rsid w:val="00DA67FA"/>
    <w:rsid w:val="00DA7242"/>
    <w:rsid w:val="00DB7709"/>
    <w:rsid w:val="00DE4FC2"/>
    <w:rsid w:val="00E40CED"/>
    <w:rsid w:val="00E8276F"/>
    <w:rsid w:val="00E8402A"/>
    <w:rsid w:val="00E959A6"/>
    <w:rsid w:val="00EA03D5"/>
    <w:rsid w:val="00EA7B9E"/>
    <w:rsid w:val="00EB1A21"/>
    <w:rsid w:val="00EB3242"/>
    <w:rsid w:val="00F00E10"/>
    <w:rsid w:val="00F23558"/>
    <w:rsid w:val="00F24641"/>
    <w:rsid w:val="00F325CD"/>
    <w:rsid w:val="00F44203"/>
    <w:rsid w:val="00F45165"/>
    <w:rsid w:val="00F55747"/>
    <w:rsid w:val="00F70768"/>
    <w:rsid w:val="00F77529"/>
    <w:rsid w:val="00F84FD6"/>
    <w:rsid w:val="00F917FA"/>
    <w:rsid w:val="00FA507A"/>
    <w:rsid w:val="00FB53CC"/>
    <w:rsid w:val="00FC078C"/>
    <w:rsid w:val="00FC0F7F"/>
    <w:rsid w:val="00FD0342"/>
    <w:rsid w:val="090B7E33"/>
    <w:rsid w:val="25374640"/>
    <w:rsid w:val="2F720E67"/>
    <w:rsid w:val="413B0A83"/>
    <w:rsid w:val="4E8110B6"/>
    <w:rsid w:val="55B5672A"/>
    <w:rsid w:val="5B3D3734"/>
    <w:rsid w:val="612C1422"/>
    <w:rsid w:val="6CFC4B52"/>
    <w:rsid w:val="79FD420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4"/>
    <w:link w:val="2"/>
    <w:locked/>
    <w:uiPriority w:val="99"/>
    <w:rPr>
      <w:sz w:val="18"/>
      <w:szCs w:val="18"/>
    </w:rPr>
  </w:style>
  <w:style w:type="character" w:customStyle="1" w:styleId="7">
    <w:name w:val="页眉 Char"/>
    <w:basedOn w:val="4"/>
    <w:link w:val="3"/>
    <w:semiHidden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3.bin"/><Relationship Id="rId98" Type="http://schemas.openxmlformats.org/officeDocument/2006/relationships/image" Target="media/image62.wmf"/><Relationship Id="rId97" Type="http://schemas.openxmlformats.org/officeDocument/2006/relationships/oleObject" Target="embeddings/oleObject32.bin"/><Relationship Id="rId96" Type="http://schemas.openxmlformats.org/officeDocument/2006/relationships/image" Target="media/image61.wmf"/><Relationship Id="rId95" Type="http://schemas.openxmlformats.org/officeDocument/2006/relationships/oleObject" Target="embeddings/oleObject31.bin"/><Relationship Id="rId94" Type="http://schemas.openxmlformats.org/officeDocument/2006/relationships/image" Target="media/image60.wmf"/><Relationship Id="rId93" Type="http://schemas.openxmlformats.org/officeDocument/2006/relationships/oleObject" Target="embeddings/oleObject30.bin"/><Relationship Id="rId92" Type="http://schemas.openxmlformats.org/officeDocument/2006/relationships/image" Target="media/image59.wmf"/><Relationship Id="rId91" Type="http://schemas.openxmlformats.org/officeDocument/2006/relationships/oleObject" Target="embeddings/oleObject29.bin"/><Relationship Id="rId90" Type="http://schemas.openxmlformats.org/officeDocument/2006/relationships/image" Target="media/image58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28.bin"/><Relationship Id="rId88" Type="http://schemas.openxmlformats.org/officeDocument/2006/relationships/image" Target="media/image57.wmf"/><Relationship Id="rId87" Type="http://schemas.openxmlformats.org/officeDocument/2006/relationships/oleObject" Target="embeddings/oleObject27.bin"/><Relationship Id="rId86" Type="http://schemas.openxmlformats.org/officeDocument/2006/relationships/oleObject" Target="embeddings/oleObject26.bin"/><Relationship Id="rId85" Type="http://schemas.openxmlformats.org/officeDocument/2006/relationships/image" Target="media/image56.wmf"/><Relationship Id="rId84" Type="http://schemas.openxmlformats.org/officeDocument/2006/relationships/oleObject" Target="embeddings/oleObject25.bin"/><Relationship Id="rId83" Type="http://schemas.openxmlformats.org/officeDocument/2006/relationships/image" Target="media/image55.wmf"/><Relationship Id="rId82" Type="http://schemas.openxmlformats.org/officeDocument/2006/relationships/oleObject" Target="embeddings/oleObject24.bin"/><Relationship Id="rId81" Type="http://schemas.openxmlformats.org/officeDocument/2006/relationships/image" Target="media/image54.wmf"/><Relationship Id="rId80" Type="http://schemas.openxmlformats.org/officeDocument/2006/relationships/oleObject" Target="embeddings/oleObject23.bin"/><Relationship Id="rId8" Type="http://schemas.openxmlformats.org/officeDocument/2006/relationships/image" Target="media/image2.wmf"/><Relationship Id="rId79" Type="http://schemas.openxmlformats.org/officeDocument/2006/relationships/image" Target="media/image53.wmf"/><Relationship Id="rId78" Type="http://schemas.openxmlformats.org/officeDocument/2006/relationships/oleObject" Target="embeddings/oleObject22.bin"/><Relationship Id="rId77" Type="http://schemas.openxmlformats.org/officeDocument/2006/relationships/image" Target="media/image52.wmf"/><Relationship Id="rId76" Type="http://schemas.openxmlformats.org/officeDocument/2006/relationships/oleObject" Target="embeddings/oleObject21.bin"/><Relationship Id="rId75" Type="http://schemas.openxmlformats.org/officeDocument/2006/relationships/image" Target="media/image51.wmf"/><Relationship Id="rId74" Type="http://schemas.openxmlformats.org/officeDocument/2006/relationships/image" Target="media/image50.wmf"/><Relationship Id="rId73" Type="http://schemas.openxmlformats.org/officeDocument/2006/relationships/image" Target="media/image49.wmf"/><Relationship Id="rId72" Type="http://schemas.openxmlformats.org/officeDocument/2006/relationships/image" Target="media/image48.wmf"/><Relationship Id="rId71" Type="http://schemas.openxmlformats.org/officeDocument/2006/relationships/image" Target="media/image47.wmf"/><Relationship Id="rId70" Type="http://schemas.openxmlformats.org/officeDocument/2006/relationships/image" Target="media/image46.wmf"/><Relationship Id="rId7" Type="http://schemas.openxmlformats.org/officeDocument/2006/relationships/oleObject" Target="embeddings/oleObject2.bin"/><Relationship Id="rId69" Type="http://schemas.openxmlformats.org/officeDocument/2006/relationships/image" Target="media/image45.wmf"/><Relationship Id="rId68" Type="http://schemas.openxmlformats.org/officeDocument/2006/relationships/image" Target="media/image44.wmf"/><Relationship Id="rId67" Type="http://schemas.openxmlformats.org/officeDocument/2006/relationships/image" Target="media/image43.wmf"/><Relationship Id="rId66" Type="http://schemas.openxmlformats.org/officeDocument/2006/relationships/image" Target="media/image42.wmf"/><Relationship Id="rId65" Type="http://schemas.openxmlformats.org/officeDocument/2006/relationships/image" Target="media/image41.wmf"/><Relationship Id="rId64" Type="http://schemas.openxmlformats.org/officeDocument/2006/relationships/image" Target="media/image40.wmf"/><Relationship Id="rId63" Type="http://schemas.openxmlformats.org/officeDocument/2006/relationships/image" Target="media/image39.wmf"/><Relationship Id="rId62" Type="http://schemas.openxmlformats.org/officeDocument/2006/relationships/image" Target="media/image38.wmf"/><Relationship Id="rId61" Type="http://schemas.openxmlformats.org/officeDocument/2006/relationships/image" Target="media/image37.wmf"/><Relationship Id="rId60" Type="http://schemas.openxmlformats.org/officeDocument/2006/relationships/image" Target="media/image36.wmf"/><Relationship Id="rId6" Type="http://schemas.openxmlformats.org/officeDocument/2006/relationships/image" Target="media/image1.wmf"/><Relationship Id="rId59" Type="http://schemas.openxmlformats.org/officeDocument/2006/relationships/image" Target="media/image35.wmf"/><Relationship Id="rId58" Type="http://schemas.openxmlformats.org/officeDocument/2006/relationships/image" Target="media/image34.wmf"/><Relationship Id="rId57" Type="http://schemas.openxmlformats.org/officeDocument/2006/relationships/image" Target="media/image33.wmf"/><Relationship Id="rId56" Type="http://schemas.openxmlformats.org/officeDocument/2006/relationships/image" Target="media/image32.wmf"/><Relationship Id="rId55" Type="http://schemas.openxmlformats.org/officeDocument/2006/relationships/image" Target="media/image31.wmf"/><Relationship Id="rId54" Type="http://schemas.openxmlformats.org/officeDocument/2006/relationships/image" Target="media/image30.wmf"/><Relationship Id="rId53" Type="http://schemas.openxmlformats.org/officeDocument/2006/relationships/image" Target="media/image29.wmf"/><Relationship Id="rId52" Type="http://schemas.openxmlformats.org/officeDocument/2006/relationships/image" Target="media/image28.wmf"/><Relationship Id="rId51" Type="http://schemas.openxmlformats.org/officeDocument/2006/relationships/image" Target="media/image27.wmf"/><Relationship Id="rId50" Type="http://schemas.openxmlformats.org/officeDocument/2006/relationships/image" Target="media/image26.wmf"/><Relationship Id="rId5" Type="http://schemas.openxmlformats.org/officeDocument/2006/relationships/oleObject" Target="embeddings/oleObject1.bin"/><Relationship Id="rId49" Type="http://schemas.openxmlformats.org/officeDocument/2006/relationships/image" Target="media/image25.wmf"/><Relationship Id="rId48" Type="http://schemas.openxmlformats.org/officeDocument/2006/relationships/image" Target="media/image24.wmf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theme" Target="theme/theme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footer" Target="foot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image" Target="media/image12.wmf"/><Relationship Id="rId23" Type="http://schemas.openxmlformats.org/officeDocument/2006/relationships/image" Target="media/image11.wmf"/><Relationship Id="rId22" Type="http://schemas.openxmlformats.org/officeDocument/2006/relationships/image" Target="media/image10.wmf"/><Relationship Id="rId21" Type="http://schemas.openxmlformats.org/officeDocument/2006/relationships/image" Target="media/image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7" Type="http://schemas.openxmlformats.org/officeDocument/2006/relationships/fontTable" Target="fontTable.xml"/><Relationship Id="rId196" Type="http://schemas.openxmlformats.org/officeDocument/2006/relationships/customXml" Target="../customXml/item1.xml"/><Relationship Id="rId195" Type="http://schemas.openxmlformats.org/officeDocument/2006/relationships/image" Target="media/image131.wmf"/><Relationship Id="rId194" Type="http://schemas.openxmlformats.org/officeDocument/2006/relationships/image" Target="media/image130.wmf"/><Relationship Id="rId193" Type="http://schemas.openxmlformats.org/officeDocument/2006/relationships/image" Target="media/image129.wmf"/><Relationship Id="rId192" Type="http://schemas.openxmlformats.org/officeDocument/2006/relationships/image" Target="media/image128.wmf"/><Relationship Id="rId191" Type="http://schemas.openxmlformats.org/officeDocument/2006/relationships/image" Target="media/image127.wmf"/><Relationship Id="rId190" Type="http://schemas.openxmlformats.org/officeDocument/2006/relationships/image" Target="media/image126.wmf"/><Relationship Id="rId19" Type="http://schemas.openxmlformats.org/officeDocument/2006/relationships/oleObject" Target="embeddings/oleObject8.bin"/><Relationship Id="rId189" Type="http://schemas.openxmlformats.org/officeDocument/2006/relationships/image" Target="media/image125.wmf"/><Relationship Id="rId188" Type="http://schemas.openxmlformats.org/officeDocument/2006/relationships/image" Target="media/image124.wmf"/><Relationship Id="rId187" Type="http://schemas.openxmlformats.org/officeDocument/2006/relationships/image" Target="media/image123.wmf"/><Relationship Id="rId186" Type="http://schemas.openxmlformats.org/officeDocument/2006/relationships/image" Target="media/image122.wmf"/><Relationship Id="rId185" Type="http://schemas.openxmlformats.org/officeDocument/2006/relationships/image" Target="media/image121.wmf"/><Relationship Id="rId184" Type="http://schemas.openxmlformats.org/officeDocument/2006/relationships/image" Target="media/image120.wmf"/><Relationship Id="rId183" Type="http://schemas.openxmlformats.org/officeDocument/2006/relationships/image" Target="media/image119.wmf"/><Relationship Id="rId182" Type="http://schemas.openxmlformats.org/officeDocument/2006/relationships/image" Target="media/image118.wmf"/><Relationship Id="rId181" Type="http://schemas.openxmlformats.org/officeDocument/2006/relationships/image" Target="media/image117.wmf"/><Relationship Id="rId180" Type="http://schemas.openxmlformats.org/officeDocument/2006/relationships/image" Target="media/image116.wmf"/><Relationship Id="rId18" Type="http://schemas.openxmlformats.org/officeDocument/2006/relationships/image" Target="media/image7.wmf"/><Relationship Id="rId179" Type="http://schemas.openxmlformats.org/officeDocument/2006/relationships/image" Target="media/image115.wmf"/><Relationship Id="rId178" Type="http://schemas.openxmlformats.org/officeDocument/2006/relationships/image" Target="media/image114.wmf"/><Relationship Id="rId177" Type="http://schemas.openxmlformats.org/officeDocument/2006/relationships/image" Target="media/image113.wmf"/><Relationship Id="rId176" Type="http://schemas.openxmlformats.org/officeDocument/2006/relationships/oleObject" Target="embeddings/oleObject60.bin"/><Relationship Id="rId175" Type="http://schemas.openxmlformats.org/officeDocument/2006/relationships/image" Target="media/image112.wmf"/><Relationship Id="rId174" Type="http://schemas.openxmlformats.org/officeDocument/2006/relationships/oleObject" Target="embeddings/oleObject59.bin"/><Relationship Id="rId173" Type="http://schemas.openxmlformats.org/officeDocument/2006/relationships/image" Target="media/image111.wmf"/><Relationship Id="rId172" Type="http://schemas.openxmlformats.org/officeDocument/2006/relationships/oleObject" Target="embeddings/oleObject58.bin"/><Relationship Id="rId171" Type="http://schemas.openxmlformats.org/officeDocument/2006/relationships/image" Target="media/image110.wmf"/><Relationship Id="rId170" Type="http://schemas.openxmlformats.org/officeDocument/2006/relationships/oleObject" Target="embeddings/oleObject57.bin"/><Relationship Id="rId17" Type="http://schemas.openxmlformats.org/officeDocument/2006/relationships/oleObject" Target="embeddings/oleObject7.bin"/><Relationship Id="rId169" Type="http://schemas.openxmlformats.org/officeDocument/2006/relationships/image" Target="media/image109.wmf"/><Relationship Id="rId168" Type="http://schemas.openxmlformats.org/officeDocument/2006/relationships/oleObject" Target="embeddings/oleObject56.bin"/><Relationship Id="rId167" Type="http://schemas.openxmlformats.org/officeDocument/2006/relationships/image" Target="media/image108.wmf"/><Relationship Id="rId166" Type="http://schemas.openxmlformats.org/officeDocument/2006/relationships/oleObject" Target="embeddings/oleObject55.bin"/><Relationship Id="rId165" Type="http://schemas.openxmlformats.org/officeDocument/2006/relationships/image" Target="media/image107.wmf"/><Relationship Id="rId164" Type="http://schemas.openxmlformats.org/officeDocument/2006/relationships/oleObject" Target="embeddings/oleObject54.bin"/><Relationship Id="rId163" Type="http://schemas.openxmlformats.org/officeDocument/2006/relationships/image" Target="media/image106.wmf"/><Relationship Id="rId162" Type="http://schemas.openxmlformats.org/officeDocument/2006/relationships/image" Target="media/image105.wmf"/><Relationship Id="rId161" Type="http://schemas.openxmlformats.org/officeDocument/2006/relationships/image" Target="media/image104.wmf"/><Relationship Id="rId160" Type="http://schemas.openxmlformats.org/officeDocument/2006/relationships/image" Target="media/image103.wmf"/><Relationship Id="rId16" Type="http://schemas.openxmlformats.org/officeDocument/2006/relationships/image" Target="media/image6.wmf"/><Relationship Id="rId159" Type="http://schemas.openxmlformats.org/officeDocument/2006/relationships/image" Target="media/image102.wmf"/><Relationship Id="rId158" Type="http://schemas.openxmlformats.org/officeDocument/2006/relationships/oleObject" Target="embeddings/oleObject53.bin"/><Relationship Id="rId157" Type="http://schemas.openxmlformats.org/officeDocument/2006/relationships/image" Target="media/image101.wmf"/><Relationship Id="rId156" Type="http://schemas.openxmlformats.org/officeDocument/2006/relationships/oleObject" Target="embeddings/oleObject52.bin"/><Relationship Id="rId155" Type="http://schemas.openxmlformats.org/officeDocument/2006/relationships/image" Target="media/image100.wmf"/><Relationship Id="rId154" Type="http://schemas.openxmlformats.org/officeDocument/2006/relationships/oleObject" Target="embeddings/oleObject51.bin"/><Relationship Id="rId153" Type="http://schemas.openxmlformats.org/officeDocument/2006/relationships/image" Target="media/image99.wmf"/><Relationship Id="rId152" Type="http://schemas.openxmlformats.org/officeDocument/2006/relationships/oleObject" Target="embeddings/oleObject50.bin"/><Relationship Id="rId151" Type="http://schemas.openxmlformats.org/officeDocument/2006/relationships/image" Target="media/image98.wmf"/><Relationship Id="rId150" Type="http://schemas.openxmlformats.org/officeDocument/2006/relationships/oleObject" Target="embeddings/oleObject49.bin"/><Relationship Id="rId15" Type="http://schemas.openxmlformats.org/officeDocument/2006/relationships/oleObject" Target="embeddings/oleObject6.bin"/><Relationship Id="rId149" Type="http://schemas.openxmlformats.org/officeDocument/2006/relationships/image" Target="media/image97.wmf"/><Relationship Id="rId148" Type="http://schemas.openxmlformats.org/officeDocument/2006/relationships/oleObject" Target="embeddings/oleObject48.bin"/><Relationship Id="rId147" Type="http://schemas.openxmlformats.org/officeDocument/2006/relationships/image" Target="media/image96.wmf"/><Relationship Id="rId146" Type="http://schemas.openxmlformats.org/officeDocument/2006/relationships/oleObject" Target="embeddings/oleObject47.bin"/><Relationship Id="rId145" Type="http://schemas.openxmlformats.org/officeDocument/2006/relationships/image" Target="media/image95.wmf"/><Relationship Id="rId144" Type="http://schemas.openxmlformats.org/officeDocument/2006/relationships/oleObject" Target="embeddings/oleObject46.bin"/><Relationship Id="rId143" Type="http://schemas.openxmlformats.org/officeDocument/2006/relationships/image" Target="media/image94.wmf"/><Relationship Id="rId142" Type="http://schemas.openxmlformats.org/officeDocument/2006/relationships/oleObject" Target="embeddings/oleObject45.bin"/><Relationship Id="rId141" Type="http://schemas.openxmlformats.org/officeDocument/2006/relationships/image" Target="media/image93.wmf"/><Relationship Id="rId140" Type="http://schemas.openxmlformats.org/officeDocument/2006/relationships/oleObject" Target="embeddings/oleObject44.bin"/><Relationship Id="rId14" Type="http://schemas.openxmlformats.org/officeDocument/2006/relationships/image" Target="media/image5.wmf"/><Relationship Id="rId139" Type="http://schemas.openxmlformats.org/officeDocument/2006/relationships/image" Target="media/image92.wmf"/><Relationship Id="rId138" Type="http://schemas.openxmlformats.org/officeDocument/2006/relationships/oleObject" Target="embeddings/oleObject43.bin"/><Relationship Id="rId137" Type="http://schemas.openxmlformats.org/officeDocument/2006/relationships/image" Target="media/image91.wmf"/><Relationship Id="rId136" Type="http://schemas.openxmlformats.org/officeDocument/2006/relationships/image" Target="media/image90.wmf"/><Relationship Id="rId135" Type="http://schemas.openxmlformats.org/officeDocument/2006/relationships/image" Target="media/image89.wmf"/><Relationship Id="rId134" Type="http://schemas.openxmlformats.org/officeDocument/2006/relationships/image" Target="media/image88.wmf"/><Relationship Id="rId133" Type="http://schemas.openxmlformats.org/officeDocument/2006/relationships/image" Target="media/image87.wmf"/><Relationship Id="rId132" Type="http://schemas.openxmlformats.org/officeDocument/2006/relationships/image" Target="media/image86.wmf"/><Relationship Id="rId131" Type="http://schemas.openxmlformats.org/officeDocument/2006/relationships/image" Target="media/image85.wmf"/><Relationship Id="rId130" Type="http://schemas.openxmlformats.org/officeDocument/2006/relationships/image" Target="media/image84.wmf"/><Relationship Id="rId13" Type="http://schemas.openxmlformats.org/officeDocument/2006/relationships/oleObject" Target="embeddings/oleObject5.bin"/><Relationship Id="rId129" Type="http://schemas.openxmlformats.org/officeDocument/2006/relationships/image" Target="media/image83.wmf"/><Relationship Id="rId128" Type="http://schemas.openxmlformats.org/officeDocument/2006/relationships/image" Target="media/image82.wmf"/><Relationship Id="rId127" Type="http://schemas.openxmlformats.org/officeDocument/2006/relationships/image" Target="media/image81.wmf"/><Relationship Id="rId126" Type="http://schemas.openxmlformats.org/officeDocument/2006/relationships/image" Target="media/image80.wmf"/><Relationship Id="rId125" Type="http://schemas.openxmlformats.org/officeDocument/2006/relationships/image" Target="media/image79.wmf"/><Relationship Id="rId124" Type="http://schemas.openxmlformats.org/officeDocument/2006/relationships/image" Target="media/image78.wmf"/><Relationship Id="rId123" Type="http://schemas.openxmlformats.org/officeDocument/2006/relationships/image" Target="media/image77.wmf"/><Relationship Id="rId122" Type="http://schemas.openxmlformats.org/officeDocument/2006/relationships/image" Target="media/image76.wmf"/><Relationship Id="rId121" Type="http://schemas.openxmlformats.org/officeDocument/2006/relationships/image" Target="media/image75.wmf"/><Relationship Id="rId120" Type="http://schemas.openxmlformats.org/officeDocument/2006/relationships/image" Target="media/image74.wmf"/><Relationship Id="rId12" Type="http://schemas.openxmlformats.org/officeDocument/2006/relationships/image" Target="media/image4.wmf"/><Relationship Id="rId119" Type="http://schemas.openxmlformats.org/officeDocument/2006/relationships/image" Target="media/image73.wmf"/><Relationship Id="rId118" Type="http://schemas.openxmlformats.org/officeDocument/2006/relationships/image" Target="media/image72.wmf"/><Relationship Id="rId117" Type="http://schemas.openxmlformats.org/officeDocument/2006/relationships/oleObject" Target="embeddings/oleObject42.bin"/><Relationship Id="rId116" Type="http://schemas.openxmlformats.org/officeDocument/2006/relationships/image" Target="media/image71.wmf"/><Relationship Id="rId115" Type="http://schemas.openxmlformats.org/officeDocument/2006/relationships/oleObject" Target="embeddings/oleObject41.bin"/><Relationship Id="rId114" Type="http://schemas.openxmlformats.org/officeDocument/2006/relationships/image" Target="media/image70.wmf"/><Relationship Id="rId113" Type="http://schemas.openxmlformats.org/officeDocument/2006/relationships/oleObject" Target="embeddings/oleObject40.bin"/><Relationship Id="rId112" Type="http://schemas.openxmlformats.org/officeDocument/2006/relationships/image" Target="media/image69.wmf"/><Relationship Id="rId111" Type="http://schemas.openxmlformats.org/officeDocument/2006/relationships/oleObject" Target="embeddings/oleObject39.bin"/><Relationship Id="rId110" Type="http://schemas.openxmlformats.org/officeDocument/2006/relationships/image" Target="media/image68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38.bin"/><Relationship Id="rId108" Type="http://schemas.openxmlformats.org/officeDocument/2006/relationships/image" Target="media/image67.wmf"/><Relationship Id="rId107" Type="http://schemas.openxmlformats.org/officeDocument/2006/relationships/oleObject" Target="embeddings/oleObject37.bin"/><Relationship Id="rId106" Type="http://schemas.openxmlformats.org/officeDocument/2006/relationships/image" Target="media/image66.wmf"/><Relationship Id="rId105" Type="http://schemas.openxmlformats.org/officeDocument/2006/relationships/oleObject" Target="embeddings/oleObject36.bin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wmf"/><Relationship Id="rId101" Type="http://schemas.openxmlformats.org/officeDocument/2006/relationships/oleObject" Target="embeddings/oleObject34.bin"/><Relationship Id="rId100" Type="http://schemas.openxmlformats.org/officeDocument/2006/relationships/image" Target="media/image6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7</Pages>
  <Words>715</Words>
  <Characters>4076</Characters>
  <Lines>33</Lines>
  <Paragraphs>9</Paragraphs>
  <TotalTime>0</TotalTime>
  <ScaleCrop>false</ScaleCrop>
  <LinksUpToDate>false</LinksUpToDate>
  <CharactersWithSpaces>4782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2016-10-27T09:26:00Z</dcterms:created>
  <dc:creator>Sky123.Org</dc:creator>
  <cp:lastModifiedBy>A117</cp:lastModifiedBy>
  <cp:lastPrinted>2016-11-18T10:28:00Z</cp:lastPrinted>
  <dcterms:modified xsi:type="dcterms:W3CDTF">2016-11-21T03:13:26Z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