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E4609">
      <w:pPr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 w:bidi="ar"/>
        </w:rPr>
        <w:t>设计美学</w:t>
      </w:r>
    </w:p>
    <w:p w14:paraId="666F7758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beforeLines="40" w:before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11.1 中国传统设计美学</w:t>
      </w:r>
    </w:p>
    <w:p w14:paraId="517CC3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Autospacing="0" w:line="288" w:lineRule="auto"/>
        <w:ind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中国设计审美的发展历程可以分为：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形成期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（先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秦至秦汉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时期）、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拓展期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魏晋南北朝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时期）、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成熟期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隋唐至明清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时期）和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转型期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20世纪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以来）。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04EBA18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5" w:beforeLines="10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先秦至秦汉：中国造物美学的形成期</w:t>
      </w:r>
    </w:p>
    <w:p w14:paraId="5A67209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line="288" w:lineRule="auto"/>
        <w:ind w:left="482" w:leftChars="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文物昭德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《左传》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中的造物观念。文物昭德是指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礼教工艺品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的目的在于彰显并弘扬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道德之美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52B547D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88" w:lineRule="auto"/>
        <w:ind w:left="482" w:leftChars="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文质彬彬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儒家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“明道”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的造物思想。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孔子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儒家思想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开创者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，他提出了“文质彬彬”的美学观点。</w:t>
      </w:r>
    </w:p>
    <w:p w14:paraId="5B38B6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“文质彬彬”本意指的是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做人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道德标准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行为准则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，衍生到了设计的范围之后，孔子所要主张的则是一种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不偏不倚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设计思想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，强调一个物品的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内在美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外在美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形式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实用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审美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和谐统一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0EC0F09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文质彬彬”中的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“文”与“质”的关系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：对设计来说“文”与“质”是一对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相对概念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37ABD98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-62" w:leftChars="0" w:firstLine="482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质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制造器物所用的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材质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 文：加于材质上的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装饰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纹饰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甚至一般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工艺加工</w:t>
      </w:r>
    </w:p>
    <w:p w14:paraId="6BE4B84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-62" w:leftChars="0" w:firstLine="482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质：器物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一般功用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 文：器物的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形式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造型</w:t>
      </w:r>
    </w:p>
    <w:p w14:paraId="1C7212D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-62" w:leftChars="0" w:firstLine="482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质：器物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物理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方面的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性能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 文：其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社会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人文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方面的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价值</w:t>
      </w:r>
    </w:p>
    <w:p w14:paraId="71F892F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-62" w:leftChars="0" w:firstLine="482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质：器物的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功能部件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结构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 文：加于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功能件上的附饰</w:t>
      </w:r>
    </w:p>
    <w:p w14:paraId="54422A2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88" w:lineRule="auto"/>
        <w:ind w:left="482" w:leftChars="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非乐节用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墨子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反装饰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的造物思想。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墨子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春秋战国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期间著名的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工匠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学者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，是中国古代多才多艺的人物之一。直接参与设计与手工制作，并乐在其中。</w:t>
      </w:r>
    </w:p>
    <w:p w14:paraId="25A177D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墨子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“非乐节用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观念的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提出背景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6D4FF6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210"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由于处于当时社会的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底层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，代表了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小生产者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的利益，墨子深刻体会到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造物过饰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之于百姓的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害处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。提出了“非乐节用”的思想。虽然墨子并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不否认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造物设计中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装饰美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的存在，但他坚持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实用主义原则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4BF8F5C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对今天的启示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7A8251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210"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墨子非乐节用的造物设计观念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切中时弊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实用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适体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节材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利民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内在美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的思想，时至今日仍有深远的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启示意义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，为我们提供了一个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反思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当代设计与消费观念的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宝贵视角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。在今天这个物质丰富的社会里，我们或许应该更加关注物品的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实际功能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内在价值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非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仅仅追求其表面的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美观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奢华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2AFE5EE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88" w:lineRule="auto"/>
        <w:ind w:left="482" w:leftChars="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返璞归真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道家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顺物自然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的造物思想。</w:t>
      </w:r>
    </w:p>
    <w:p w14:paraId="56126CB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道家造物思想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的概述：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714F84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210" w:leftChars="0"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道家造物思想以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“道”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核心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，主张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顺物自然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返璞归真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。其源于道家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“体道”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的生活态度，旨在精神上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与“道”一体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以安顿现实生活，这种态度影响了造物观念。</w:t>
      </w:r>
    </w:p>
    <w:p w14:paraId="0E74FA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老子造物观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体现为 “大器晚成”“大巧若拙”，追求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不装饰的装饰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无用之大用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，超越浅层次审美以领悟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天地大美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；提出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“有无相生”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虚实观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，阐明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“空”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在建筑、器物设计中的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“无”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的思想发展为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绘画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中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“虚”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“实”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的概念影响深远；还提出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“美恶相对”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美丑观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，认为美丑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相互比较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、依赖而存在，无恒定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标准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525B06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庄子的造物观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超功利，主张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“顺物自然”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，他要人和社会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顺从事物的本性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，其思想基础是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无私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清心寡欲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。反对雕削取巧等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违逆事物本性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人为措施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，追求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返归自然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，倡导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人与物和谐一体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的造物生态观，对当下有启发意义。</w:t>
      </w:r>
    </w:p>
    <w:p w14:paraId="3E0BA6D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88" w:lineRule="auto"/>
        <w:ind w:left="482" w:leftChars="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制器尚象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《易传》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师法自然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的造物思想。</w:t>
      </w:r>
    </w:p>
    <w:p w14:paraId="7D41623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“观象制器”和“制器尚象”的内涵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745D340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“制器尚象” 的本质并非简单地将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某几卦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附会到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某几种器物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的制作上，而是强调制器应从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“象”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（蕴含万事万物结构和规律的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卦象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等）中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受到启发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，使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器物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具有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象征意义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126A8FE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“观物取象”和“制器尚象”完整体现了“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观物—取象—制器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”的设计构思过程，即通过观察掌握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事物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变化规律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，获得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启发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展开设计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。在此过程中要调用类比、简化、模仿等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多种思维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，这些思维也贯穿在先秦的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设计实践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中。</w:t>
      </w:r>
    </w:p>
    <w:p w14:paraId="1EB1F71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88" w:lineRule="auto"/>
        <w:ind w:left="482" w:leftChars="0" w:hanging="482" w:hanging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致用为本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韩非子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功利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的造物思想。</w:t>
      </w:r>
    </w:p>
    <w:p w14:paraId="43BFD37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韩非子造物思想的内涵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47E5E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210" w:leftChars="0" w:firstLine="482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韩非子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是战国末期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法家学派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的杰出代表，他在经济观念上主张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“重农”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，积极倡导并大力支持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农业生产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，这一思想在造物观念上体现为强烈的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功利性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。韩非子强调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物品的实用性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，主张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“物以致用”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，反对过分追求文饰而忽视实用价值。</w:t>
      </w:r>
    </w:p>
    <w:p w14:paraId="2C1D2E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他在《韩非子・外储说右上》中以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千金之玉卮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瓦器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作比，指出玉卮虽精美昂贵但因漏水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无法盛水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，瓦器虽粗陋廉价却因不漏水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能盛酒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，借此强调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实用性的重要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，将物品的质量与外观、实用与美观置于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对立面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6179B2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还通过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《买椟还珠》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的故事，说明楚人卖珠时过分注重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珠匣装饰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而忽视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珠子本身价值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，导致郑人买椟还珠，认为这种 “怀其文，忘其直，以文害用” 的做法错误，即过分追求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表面装饰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而忽视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内容实质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破坏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物品的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实用性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7444A00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88" w:lineRule="auto"/>
        <w:ind w:left="482" w:leftChars="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奢靡消费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管子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经济管理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的造物思想。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管子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，即管仲，是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春秋早期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杰出的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政治家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，据传其撰写了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《管子》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一书。</w:t>
      </w:r>
    </w:p>
    <w:p w14:paraId="4F3533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firstLine="420" w:firstLineChars="200"/>
        <w:jc w:val="both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它主张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大量消费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，大量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；大量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兴工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，大量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就业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消费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大，然后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才可以促进；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工作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的机会多，然后人民才不至于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失业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。”在“侈靡”思想的指导下，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商业活动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将得到加强，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工艺技术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也将受到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重视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并实现相应的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发展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65407A3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88" w:lineRule="auto"/>
        <w:ind w:left="482" w:leftChars="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材美工巧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《周礼·冬官考工记》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中的造物思想。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《周礼·冬官考工记》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是我国现存古籍中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历史最为悠久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u w:val="single"/>
          <w:lang w:val="en-US" w:eastAsia="zh-CN" w:bidi="ar-SA"/>
        </w:rPr>
        <w:t>的描述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手工业技术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u w:val="single"/>
          <w:lang w:val="en-US" w:eastAsia="zh-CN" w:bidi="ar-SA"/>
        </w:rPr>
        <w:t>的文献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05B6DE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“材美” 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材料本身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优良质地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（如材质的天然属性、纯净度、物理特性等），是造物的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客观物质基础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；“工巧” 指工匠的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精湛技艺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巧妙设计思路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，是将优质材料转化为实用器物的主观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人为能力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。二者是造物中“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优质原料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”与“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高超技艺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”的核心要素。</w:t>
      </w:r>
    </w:p>
    <w:p w14:paraId="0109868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《周礼·冬官考工记》中的造物思想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2B7B8E1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“材美工巧”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核心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：重“天、地、材、工”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和谐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：强调造物需选质地优良的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材料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（材美），搭配精湛巧妙的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工艺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（工巧），同时结合“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天时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”（如季节气候）与“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地气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”（如地方环境资源），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四者统一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才能造出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优质器物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；</w:t>
      </w:r>
    </w:p>
    <w:p w14:paraId="59B6C4C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材料特性出发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设计：主张先观察材料本身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特性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，再据此确定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制作工艺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设计方法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，如“审曲面执，以饬五材”，遵循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材料规律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造物；</w:t>
      </w:r>
    </w:p>
    <w:p w14:paraId="3C28FD8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融入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“阴阳五行”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观念：以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五行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对应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五色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（东青、南赤、西白、北黑、天地玄黄），将色彩纳入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礼教规范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，既影响服饰等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用色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，也体现对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自然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宇宙秩序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的尊重。</w:t>
      </w:r>
    </w:p>
    <w:p w14:paraId="0709C96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88" w:lineRule="auto"/>
        <w:ind w:left="482" w:leftChars="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以适为美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《吕氏春秋》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由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秦国丞相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吕不韦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主持，其门下学者共同编纂的一部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黄老道家名著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7DC1910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“以适为美”内涵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43F6537A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美不是凭空来的，得符合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自然规律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，比如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阴阳二气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正常运转，不歪不斜。</w:t>
      </w:r>
    </w:p>
    <w:p w14:paraId="20FC0FF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“美”的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关键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是“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合适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事物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需恰到好处地与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人的认知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及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自然规律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相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契合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（这种“合适”比单纯的“和谐”更重要）</w:t>
      </w:r>
    </w:p>
    <w:p w14:paraId="74586D8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最后，想感受到这种美，一方面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东西本身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得 “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适度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”（比如音乐不能太轻也不能太重，听着舒服），另一方面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自己得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心态平和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做事恰当</w:t>
      </w:r>
      <w:r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，只有这样才能体会到美，觉得开心。</w:t>
      </w:r>
    </w:p>
    <w:p w14:paraId="68591F8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line="288" w:lineRule="auto"/>
        <w:ind w:left="482" w:leftChars="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形神之美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《淮南子》</w:t>
      </w:r>
    </w:p>
    <w:p w14:paraId="0EF28EE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“形神之美”的内涵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76337EA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2" w:leftChars="20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核心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是 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“神贵于形”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形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”（外在形体）是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生命的载体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神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”（内在精神气质）是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生命的主宰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气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”（生命根基）是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二者的支撑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，三者协同构成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完整的美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。且“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神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支配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形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”，若“形”压抑“神”则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美会受损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68A81693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2" w:leftChars="20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艺术领域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中，需以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“君形者”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统领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外在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形式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的内在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神韵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）赋予作品美感，否则无神韵的形式无法引发美感。</w:t>
      </w:r>
    </w:p>
    <w:p w14:paraId="334AE93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同时强调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天地阴阳运化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客观存在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，美丑不随人的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主观意志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改变。</w:t>
      </w:r>
    </w:p>
    <w:p w14:paraId="2EC8213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5" w:beforeLines="10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魏晋南北朝时期：中国传统美学的拓展期</w:t>
      </w:r>
    </w:p>
    <w:p w14:paraId="46B05AC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8" w:lineRule="auto"/>
        <w:ind w:left="42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得意忘象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 xml:space="preserve"> 王弼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（226-249），他是魏晋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玄学领域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的重要代表和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开创者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之一，在学术界引领了一股新风潮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正始玄风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6F6D5B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Chars="0"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其意思是，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言语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是用来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说明象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工具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，得到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后就可以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抛掉言语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；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表现意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工具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，得到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后就可以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抛弃象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领会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了事物的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精神实质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或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主要意义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，而不再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拘泥于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其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外在的具体形式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或形象。</w:t>
      </w:r>
    </w:p>
    <w:p w14:paraId="419745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Autospacing="0" w:line="288" w:lineRule="auto"/>
        <w:ind w:leftChars="0"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这一思想也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影响审美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，倡导 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轻形重意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”，如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倪瓒画竹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不刻意求形似、更重抒怀，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陶渊明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 “此中有真意，欲辨已忘言”，均是借形式达意后，超越形式、聚焦核心意境的体现。</w:t>
      </w:r>
    </w:p>
    <w:p w14:paraId="4A7FEE72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line="288" w:lineRule="auto"/>
        <w:ind w:left="42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 xml:space="preserve">传神写照 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顾恺之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（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348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-</w:t>
      </w:r>
      <w:r>
        <w:rPr>
          <w:rFonts w:hint="default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409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《洛神赋图》《女史箴图》</w:t>
      </w:r>
    </w:p>
    <w:p w14:paraId="6E5D2ACE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顾恺之博学多才，不仅在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诗赋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书法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方面有着深厚的造诣，更以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绘画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成就卓越而广受赞誉。被誉为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“三绝”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画绝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文绝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痴绝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。顾恺之与曹不兴、陆探微、张僧繇并列为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“六朝四大家”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2091B4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Chars="0" w:firstLine="420" w:firstLineChars="200"/>
        <w:jc w:val="both"/>
        <w:textAlignment w:val="auto"/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主张绘画 “不仅仅是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形的再现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，更是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神的传达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“神”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主要指“一个人的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个性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生活情调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”；其关键在于通过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细节刻画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（如“特别重视点睛”“画裴楷像时，在颊上添了三毫，使得画中人物的神采瞬间焕发”）与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环境烘托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 “画谢鲲像时，选择了岩壑作为背景，以突出人物的性格和志趣”），传递人物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内在神韵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2E3C493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line="288" w:lineRule="auto"/>
        <w:ind w:left="42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 xml:space="preserve">澄怀味象 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宗炳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（375-443）</w:t>
      </w:r>
    </w:p>
    <w:p w14:paraId="477079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Chars="0"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秉持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虚静心境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放空杂念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澄怀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）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去体味作为“道”之显现的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审美形象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味象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）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，本质是通过“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味象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”以“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观道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”，是对老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子美学思想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的发展深化，也体现了宗炳对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山水之美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及艺术之美的追求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3BF12400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line="288" w:lineRule="auto"/>
        <w:ind w:left="425" w:leftChars="0" w:hanging="425" w:firstLineChars="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 xml:space="preserve">气韵生动 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谢赫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《古画品录》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中国画创作历史上的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第一次系统性总结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12A6C7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line="288" w:lineRule="auto"/>
        <w:ind w:leftChars="0"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“气韵生动” 即让画面具备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元气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精神风韵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，使形象充满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生命力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、显得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鲜活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；不只是画单个东西好看就行，还得让画里透着整个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大自然的生机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，让人能感受到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宇宙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的那种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厚重感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，这才是“气韵生动”，也是后来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评价一幅画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好不好的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关键标准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7477F180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5" w:beforeLines="10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隋唐至明清：中国传统美学的成熟期</w:t>
      </w:r>
    </w:p>
    <w:p w14:paraId="05A3AA59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line="288" w:lineRule="auto"/>
        <w:ind w:left="425" w:leftChars="0" w:hanging="425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以材为祖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《营造法式》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《营造法式》是宋代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李诫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所编纂的一部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建筑宝典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，是我国现存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最早的建筑技术专著之一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28467B4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“以材为祖”概念的由来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：出自宋代李诫《营造法式》，该书是官方颁行的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建筑法规典籍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，为确立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建筑标准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杜绝贪腐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，明确提出 “凡构屋之制，皆以材为祖”。</w:t>
      </w:r>
    </w:p>
    <w:p w14:paraId="7174729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“以材为祖”的内涵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：“材” 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标准木材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，核心是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木构建筑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的所有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构件尺寸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，都以这一标准木材为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基本模数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；能实现构件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批量生产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快速组装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，还让建筑有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形式美感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，是中国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古建筑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标准化设计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的精髓，与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西方古典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建筑模数思路相通。</w:t>
      </w:r>
    </w:p>
    <w:p w14:paraId="7E1080FA">
      <w:pPr>
        <w:keepNext w:val="0"/>
        <w:keepLines w:val="0"/>
        <w:pageBreakBefore w:val="0"/>
        <w:widowControl w:val="0"/>
        <w:numPr>
          <w:ilvl w:val="0"/>
          <w:numId w:val="11"/>
        </w:numPr>
        <w:wordWrap/>
        <w:overflowPunct/>
        <w:topLinePunct w:val="0"/>
        <w:bidi w:val="0"/>
        <w:spacing w:before="315" w:beforeLines="100" w:beforeAutospacing="0" w:line="288" w:lineRule="auto"/>
        <w:ind w:left="425" w:leftChars="0" w:hanging="425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适应自然、物尽其用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《天工开物》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《天工开物》为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明末清初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宋应星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所著，成书于1637年。此书为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综合性巨著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，详尽记载了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农业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运输业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生产原料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手工业生产技术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，被国外学者称为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“中国17世纪的工艺百科全书”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6E99FF2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《天工开物》中的造物思想（设计美学思想）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6081E93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强调设计中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人与自然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协调和配合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，注重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适应自然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物尽其用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的整体设计观。</w:t>
      </w:r>
    </w:p>
    <w:p w14:paraId="6055D2B8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天工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”强调的是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自然之力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644894C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重视对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生活有用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必需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的物品，着重于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一般造物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6A798C6F">
      <w:pPr>
        <w:keepNext w:val="0"/>
        <w:keepLines w:val="0"/>
        <w:pageBreakBefore w:val="0"/>
        <w:widowControl w:val="0"/>
        <w:numPr>
          <w:ilvl w:val="0"/>
          <w:numId w:val="11"/>
        </w:numPr>
        <w:wordWrap/>
        <w:overflowPunct/>
        <w:topLinePunct w:val="0"/>
        <w:bidi w:val="0"/>
        <w:spacing w:before="315" w:beforeLines="100" w:beforeAutospacing="0" w:line="288" w:lineRule="auto"/>
        <w:ind w:left="425" w:leftChars="0" w:hanging="425" w:firstLineChars="0"/>
        <w:jc w:val="both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制具尚用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《长物志》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《长物志》一书初次刊行于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明代晚期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，由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文震亨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所著。</w:t>
      </w:r>
    </w:p>
    <w:p w14:paraId="69D79BE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制具尚用”的造物思想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：以 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”为器物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制作根本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，设计器物需遵循 “随方制象，各有所宜”，即根据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用途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定合适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造型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；同时明确区分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赏鉴器物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（如三代秦汉鼎彝、官哥定窑瓷器）与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日用器物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，反对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过度华丽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装饰、脱离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实用本质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，强调 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 是器物设计的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核心准则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4BB6B49C">
      <w:pPr>
        <w:keepNext w:val="0"/>
        <w:keepLines w:val="0"/>
        <w:pageBreakBefore w:val="0"/>
        <w:widowControl w:val="0"/>
        <w:numPr>
          <w:ilvl w:val="0"/>
          <w:numId w:val="11"/>
        </w:numPr>
        <w:wordWrap/>
        <w:overflowPunct/>
        <w:topLinePunct w:val="0"/>
        <w:bidi w:val="0"/>
        <w:spacing w:before="315" w:beforeLines="100" w:beforeAutospacing="0" w:line="288" w:lineRule="auto"/>
        <w:ind w:left="425" w:leftChars="0" w:hanging="425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体舒神怡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《闲情偶寄》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《闲情偶寄》为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明末清初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李渔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撰。</w:t>
      </w:r>
    </w:p>
    <w:p w14:paraId="44CF01C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“体舒神怡”的造物思想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审美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落实到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衣食住行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每一细节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4B4C12FE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体舒：造物要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、贴合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人体需求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，比如李渔发明 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暖椅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凉杌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”，解决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冬寒夏热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问题，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家具尺寸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也适配人体，让人身体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舒服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；</w:t>
      </w:r>
    </w:p>
    <w:p w14:paraId="1DD4FF94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神怡：造物要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雅致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，讲究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摆放得当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，反对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俗艳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无品位设计，通过合适的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器物、陈设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让人心灵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愉悦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，最终追求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身体与心灵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都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舒适自由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70D08A1C">
      <w:pPr>
        <w:keepNext w:val="0"/>
        <w:keepLines w:val="0"/>
        <w:pageBreakBefore w:val="0"/>
        <w:widowControl w:val="0"/>
        <w:numPr>
          <w:ilvl w:val="0"/>
          <w:numId w:val="11"/>
        </w:numPr>
        <w:wordWrap/>
        <w:overflowPunct/>
        <w:topLinePunct w:val="0"/>
        <w:bidi w:val="0"/>
        <w:spacing w:before="315" w:beforeLines="100" w:beforeAutospacing="0" w:line="288" w:lineRule="auto"/>
        <w:ind w:left="425" w:leftChars="0" w:hanging="425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巧于因借，精在体宜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《园冶》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《园冶》由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明代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计成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著，是中国历史上较重要的一部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园林理论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著作。</w:t>
      </w:r>
    </w:p>
    <w:p w14:paraId="3C1239B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="629" w:leftChars="0" w:hanging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巧于因借，精在体宜的造物思想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：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以“因、借”为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造园手段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，以“体、宜”为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最终目的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3BDE0A3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2" w:leftChars="20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“因”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即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因地制宜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，顺应基地高低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地势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、建筑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形态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，利用原有泉流、山石等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自然元素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，按需建亭造榭，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不刻意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规整，力求“自成天然之趣”，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省人力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且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显自然美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；</w:t>
      </w:r>
    </w:p>
    <w:p w14:paraId="54E79B44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2" w:leftChars="200" w:hanging="48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“借”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即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打破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园林内外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界限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收纳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远近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美景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（如秀峦、高宇），屏蔽俗景，让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园景与周边交融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；</w:t>
      </w:r>
    </w:p>
    <w:p w14:paraId="4FC04783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900" w:leftChars="200" w:hanging="480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最终通过“因”“借”，实现园林布局、景致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贴合自然规律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审美需求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，契合 “景到随机”“虽由人作，宛自天开”，达成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人工与自然的和谐统一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6CE589BB">
      <w:pPr>
        <w:keepNext w:val="0"/>
        <w:keepLines w:val="0"/>
        <w:pageBreakBefore w:val="0"/>
        <w:widowControl w:val="0"/>
        <w:numPr>
          <w:ilvl w:val="0"/>
          <w:numId w:val="11"/>
        </w:numPr>
        <w:wordWrap/>
        <w:overflowPunct/>
        <w:topLinePunct w:val="0"/>
        <w:bidi w:val="0"/>
        <w:spacing w:before="315" w:beforeLines="100" w:beforeAutospacing="0" w:line="288" w:lineRule="auto"/>
        <w:ind w:left="425" w:leftChars="0" w:hanging="425" w:firstLineChars="0"/>
        <w:jc w:val="both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《髹饰录》《陶说》《绣谱》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中的工艺设计观。</w:t>
      </w:r>
    </w:p>
    <w:p w14:paraId="2632D0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《髹饰录》是一本关于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漆工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漆器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制作工艺的专著，由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明代黄成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所著。</w:t>
      </w:r>
    </w:p>
    <w:p w14:paraId="10E9DA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《陶说》是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清代乾隆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年间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浙江朱琰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撰写的一本有关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陶瓷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的著作</w:t>
      </w:r>
      <w:r>
        <w:rPr>
          <w:rFonts w:hint="eastAsia" w:asciiTheme="minorEastAsia" w:hAnsi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519FA8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line="288" w:lineRule="auto"/>
        <w:ind w:leftChars="0" w:firstLine="48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《绣谱》由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清代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刺绣家丁佩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编著。</w:t>
      </w:r>
    </w:p>
    <w:p w14:paraId="7B52A764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15" w:beforeLines="10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20世纪以来：中国设计美学的转型期</w:t>
      </w:r>
    </w:p>
    <w:p w14:paraId="14CFA6C8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19世纪末至20世纪初，随着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西学东渐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的推进，中国社会开始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转型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改革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成为时代的强音。具有数千年历史并独具特色的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中国古典造物艺术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，随着近代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工业化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的发展而面临着前所未有的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压力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。在过去的150年里，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中国古典美学观念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在复杂多变的困境中，不断在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传统与现代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继承与变革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本土与外来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的交织中寻求突破。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中国近现代设计思想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也在此过程中不断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发展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摸索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7CD00416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同时，我们也应看到，许多所谓传承中国传统文化的设计作品，往往只是简单的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符号挪用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拼贴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，缺乏对中国传统文化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精神内核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深入理解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传承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。因此，在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西方现代设计观念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遍及全球的今天，如何从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中国古典美学思想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汲取灵感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，设计出既符合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现代审美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需求，又富有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中国文化精神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美学思想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的作品，成为设计师们亟待深入思考的问题。</w:t>
      </w:r>
    </w:p>
    <w:p w14:paraId="7E05E4E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81" w:beforeLines="122" w:before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11.2 西方古典设计美学</w:t>
      </w:r>
    </w:p>
    <w:p w14:paraId="6A5E86AF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西方古典设计美学观念源自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古希腊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文化艺术，历经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古罗马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文艺复兴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新古典主义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等多个阶段，一直延续至现代，深刻影响了整个西方文明的发展脉络。</w:t>
      </w:r>
    </w:p>
    <w:p w14:paraId="5FFA39DC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西方古典美学的代表性观点为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u w:val="single"/>
          <w:lang w:val="en-US" w:eastAsia="zh-CN" w:bidi="ar-SA"/>
        </w:rPr>
        <w:t>比例协调的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形式之美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u w:val="single"/>
          <w:lang w:val="en-US" w:eastAsia="zh-CN" w:bidi="ar-SA"/>
        </w:rPr>
        <w:t>秩序和谐的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整体之美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u w:val="single"/>
          <w:lang w:val="en-US" w:eastAsia="zh-CN" w:bidi="ar-SA"/>
        </w:rPr>
        <w:t>典雅节制的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装饰之美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17B947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8" w:lineRule="auto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4"/>
          <w:szCs w:val="24"/>
          <w:lang w:val="en-US" w:eastAsia="zh-CN" w:bidi="ar-SA"/>
        </w:rPr>
        <w:t>西方古典美学观念的形成及发展（原书无）：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3C530CE8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形成：古希腊哲学家奠定美学核心思想</w:t>
      </w:r>
    </w:p>
    <w:p w14:paraId="40B61DC5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西方古典美学观念的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核心理论基础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，源于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古希腊哲学家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对 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自然规律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 与 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美的本质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”的探索，不同学派从哲学视角出发，构建了美学的核心认知，为后续发展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奠定根基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307182FE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480" w:leftChars="0" w:hanging="48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毕达哥拉斯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学派：提出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“数的和谐性”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，将“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数”视为美的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客观现实基础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，首次建立“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数学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”与“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直接关联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，为美学提供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可量化标准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0FB8A1D0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480" w:leftChars="0" w:hanging="48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苏格拉底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：主张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“美在效用”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，认为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善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紧密结合，一件事物的美取决于其是否能满足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人的需求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、实现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自身功能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，确立 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“功能与美统一”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的原则。</w:t>
      </w:r>
    </w:p>
    <w:p w14:paraId="07DF88B0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480" w:leftChars="0" w:hanging="48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柏拉图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：提出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“美源自理式”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，认为客观世界的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是对“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理式世界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”（完美原型）的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模仿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，且“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绝对美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”存在于直线、圆等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几何形态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 xml:space="preserve">中，明确 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“几何是美的基础”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，开启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浪漫主义美学路线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639F9CC6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480" w:leftChars="0" w:hanging="48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亚里士多德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：强调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“美在于和谐”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，认为美是各部分通过“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比例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”与“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秩序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”安排形成的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整体融合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，需符合“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适度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”原则，突出设计的“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整体性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”与“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秩序感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”，奠定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古典现实主义美学路线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  <w:t>。</w:t>
      </w:r>
    </w:p>
    <w:p w14:paraId="6ABBC7E4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同时，古希腊建筑师将这些思想落地实践，坚信“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完美建筑几何体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建立于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数学法则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之上”，通过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“模数制”“黄金分割比”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（如帕特农神庙）实现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建筑比例和谐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，使“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比例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”成为连接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数学理性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视觉美学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核心纽带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，标志着西方古典美学观念从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理论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走向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实践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雏形。</w:t>
      </w:r>
    </w:p>
    <w:p w14:paraId="6CD74DD8">
      <w:pPr>
        <w:keepNext w:val="0"/>
        <w:keepLines w:val="0"/>
        <w:pageBreakBefore w:val="0"/>
        <w:widowControl w:val="0"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5" w:leftChars="0" w:right="0" w:rightChars="0" w:hanging="425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发展：多阶段传承与分流演变</w:t>
      </w:r>
    </w:p>
    <w:p w14:paraId="259D1CAF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古希腊确立的美学思想，沿 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柏拉图浪漫主义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 与 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亚里士多德古典现实主义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 两大路线，在不同历史阶段不断传承、演变，形成丰富实践形态：</w:t>
      </w:r>
    </w:p>
    <w:p w14:paraId="02BF1D9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842" w:leftChars="200" w:hanging="42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古罗马时期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（实践延伸）：继承古希腊 “比例”“几何” 原则，更注重 “实用与宏大” 结合，运用拱券、穹顶等结构（如万神殿穹顶），在遵循几何秩序的同时，通过尺度放大展现帝国威严，将 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和谐美学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 与 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功能需求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象征意义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 进一步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融合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19621617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842" w:leftChars="200" w:hanging="42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文艺复兴时期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（思想复兴）：中世纪后，以“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人文主义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”为核心重拾古希腊、古罗马美学典籍，一方面系统阐述“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比例与和谐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”（如阿尔伯蒂《论建筑》），另一方面将 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人的尺度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 融入设计，使古典美学从“神的秩序”转向“人的秩序”，巩固“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理性美学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地位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5BAD85C2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842" w:leftChars="200" w:hanging="42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新古典主义时期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（理性回归）：17-18 世纪受笛卡尔“理性主义哲学”影响，反对繁复装饰，主张回归古希腊、古罗马的“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简洁几何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”与“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清晰比例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”，以“数学”确保美学准确性，通过量化比例、对称布局实现“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理性之美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”（如法国先贤祠、美国国会大厦）。</w:t>
      </w:r>
    </w:p>
    <w:p w14:paraId="465CF9D0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left="842" w:leftChars="200" w:hanging="422" w:hanging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现代时期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（核心延续）：现代设计（如包豪斯）虽倡导 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功能主义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”，但其核心仍延续西方古典美学的“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理性原则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几何基础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”与“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比例和谐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”，使古典美学观念渗透至现代设计领域，成为西方设计美学的重要传承。</w:t>
      </w:r>
    </w:p>
    <w:p w14:paraId="796BD6DD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比例协调的形式之美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68EB50DA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0" w:right="0"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古代建筑学最早的文献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——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维特鲁威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《建筑十书》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，详细阐述了建筑学上的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基本美学原则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，其中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比例问题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被置于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核心地位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76CD52A">
      <w:pPr>
        <w:keepNext w:val="0"/>
        <w:keepLines w:val="0"/>
        <w:pageBreakBefore w:val="0"/>
        <w:widowControl w:val="0"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概括（原文没有）：</w:t>
      </w:r>
    </w:p>
    <w:p w14:paraId="044FF1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核心关联：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比例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与古典设计紧密相连，是古典建筑获得和谐美感的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关键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，涵盖建筑内部各部分、构件及相关部件的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均衡协调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，维特鲁威《建筑十书》将比例置于建筑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美学核心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，其提出的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六大美学概念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中，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比例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秩序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协调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等共同支撑建筑美感。</w:t>
      </w:r>
    </w:p>
    <w:p w14:paraId="4B4ADE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文艺复兴时期的发展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：随工具理性兴起，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数学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成为理解世界的工具，古典柱式、构图等受重视，固定数学标准成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形式规则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审美思维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人文主义思想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下，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达・芬奇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等艺术家研究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人体比例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公式化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以数学揭示美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，这种对比例的重视也延续到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现代设计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（如现代材料建筑对古典比例的遵循）。</w:t>
      </w:r>
    </w:p>
    <w:p w14:paraId="0349DB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对称的重要性及实践：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维特鲁威认为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对称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建筑美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关键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，因人体对称故建筑应遵循对称原则，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对称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平衡是重要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视觉美感手法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，从古希腊、古罗马到哥特式、文艺复兴风格均有体现（如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巴黎圣母院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外立面对称设计、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巴黎卢浮宫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东立面的中轴线对称与严格比例）。</w:t>
      </w:r>
    </w:p>
    <w:p w14:paraId="276C44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对称美学的延伸应用：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16世纪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意大利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弗朗西斯科・德・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马奇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对称美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学引入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城市规划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，偏爱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规则几何布局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放射形街道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，影响西方古典城市设计；建筑几何原理也应用于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园林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（如法国几何园林），实现对称美学的跨领域落地。</w:t>
      </w:r>
    </w:p>
    <w:p w14:paraId="52CACDD2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秩序和谐的整体之美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14E6EFD7">
      <w:pPr>
        <w:keepNext w:val="0"/>
        <w:keepLines w:val="0"/>
        <w:pageBreakBefore w:val="0"/>
        <w:widowControl w:val="0"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概括（原文没有）：</w:t>
      </w:r>
    </w:p>
    <w:p w14:paraId="28356F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理论源头与核心标准：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古典主义设计的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和谐美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源于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古希腊亚里士多德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美即和谐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 理念；文艺复兴时期建筑师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阿尔伯蒂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《论建筑》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中，将“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数字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比例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分布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 定为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美的三大标准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，三者协调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构成和谐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，他甚至以“和谐”代“美”，还将音乐中 2:3、3:4 等数字和谐规律引入建筑，认为和谐是贯穿自然与生活的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至高法则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（如他设计的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圣母百花大教堂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）。</w:t>
      </w:r>
    </w:p>
    <w:p w14:paraId="54DBA9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实现视觉和谐的设计手法：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古典设计中，设计师常通过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细节调整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达成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视觉和谐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。如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古希腊帕特农神庙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，将四角柱设计得比其他圆柱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粗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、角柱间距缩小，避免背光时角柱显细、间距显大；古典柱式多设计为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略有隆起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，避免直线柱身视觉上显柔弱；此外，柱身凹槽、神庙台基中心微隆等细节，均为营造和谐空间美感，共同构成古典建筑的美学特色。</w:t>
      </w:r>
    </w:p>
    <w:p w14:paraId="5EA1DBD7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典雅节制的装饰之美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Arial" w:hAnsi="Arial" w:eastAsia="宋体" w:cs="Arial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↓</w:t>
      </w:r>
    </w:p>
    <w:p w14:paraId="5F814977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西方设计美学中，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对装饰的审慎态度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古希腊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一直延续到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文艺复兴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；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17世纪的巴洛克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18世纪洛可可风格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在装饰上达到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登峰造极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的地步；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19世纪新古典主义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风格再次将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单纯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作为美学上的追求；对装饰的争论贯穿西方设计的发展历史。</w:t>
      </w:r>
    </w:p>
    <w:p w14:paraId="5D7FA8E9">
      <w:pPr>
        <w:keepNext w:val="0"/>
        <w:keepLines w:val="0"/>
        <w:pageBreakBefore w:val="0"/>
        <w:widowControl w:val="0"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概括（原文没有）：</w:t>
      </w:r>
    </w:p>
    <w:p w14:paraId="6AE32E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古希腊、古罗马时期：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设计之美以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比例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对称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和谐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核心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，装饰仅为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柔化节点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调和表面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辅助手段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，且多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服务于功能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帕特农神庙浮雕</w:t>
      </w:r>
      <w:r>
        <w:rPr>
          <w:rFonts w:hint="eastAsia" w:asciiTheme="minorEastAsia" w:hAnsiTheme="minorEastAsia" w:cstheme="minorEastAsia"/>
          <w:kern w:val="2"/>
          <w:sz w:val="21"/>
          <w:szCs w:val="21"/>
          <w:lang w:val="en-US" w:eastAsia="zh-CN" w:bidi="ar-SA"/>
        </w:rPr>
        <w:t>用于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整合建筑、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万神庙三角形山花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衔接立面），即便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科林斯柱式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也仅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柱头有装饰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，整体呈 “高贵的单纯、静穆的伟大”；同时受柏拉图（斥奢华为“病态”）、苏格拉底（推崇简朴）哲学影响，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装饰被压制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601C1F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文艺复兴时期：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延续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对装饰的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审慎态度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阿尔伯蒂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认为装饰是建筑“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辅助性的附加之物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”，需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服从整体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，部分理论家甚至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反对装饰立面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，主张用单色避免破坏柱式。</w:t>
      </w:r>
    </w:p>
    <w:p w14:paraId="1DAF9F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后续演变与回归：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17世纪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巴洛克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、18世纪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洛可可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将装饰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推向极致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，以繁冗花纹掩盖结构与材料；19世纪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新古典主义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lang w:val="en-US" w:eastAsia="zh-CN" w:bidi="ar-SA"/>
        </w:rPr>
        <w:t>回归 “单纯”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布隆代尔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提出装饰须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由功能决定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，倡导“因单纯而伟丽”，重申装饰的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节制性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587B47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</w:p>
    <w:p w14:paraId="5CB96BFA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11.3 现代设计美学</w:t>
      </w:r>
    </w:p>
    <w:p w14:paraId="1F8A1B9E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工业革命对设计的审美追求带来了深远影响。随着机器生产的新方式和产品新形式的出现，传统的审美观念受到了冲击，从而催生了现代设计美学的诞生。</w:t>
      </w:r>
    </w:p>
    <w:p w14:paraId="70C111F9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科学主义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人本主义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两大思潮的推动下，现代设计美学得以形成并不断发展。</w:t>
      </w:r>
    </w:p>
    <w:p w14:paraId="78A270B4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现代设计美学思想的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核心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，就是突出产品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实用功能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功能主义美学思想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。现代设计美学是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工业革命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机器时代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的产物，因此它与机器和技术有密切的关系。在功能主义美学中，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机器美学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技术美学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成为重要的内容。</w:t>
      </w:r>
    </w:p>
    <w:p w14:paraId="343B2377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现代设计美学可以概括为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u w:val="single"/>
          <w:lang w:val="en-US" w:eastAsia="zh-CN" w:bidi="ar-SA"/>
        </w:rPr>
        <w:t>基于功能的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造型之美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u w:val="single"/>
          <w:lang w:val="en-US" w:eastAsia="zh-CN" w:bidi="ar-SA"/>
        </w:rPr>
        <w:t>简约效率的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技术之美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u w:val="single"/>
          <w:lang w:val="en-US" w:eastAsia="zh-CN" w:bidi="ar-SA"/>
        </w:rPr>
        <w:t>服务大众的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人性之美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Arial" w:hAnsi="Arial" w:eastAsia="宋体" w:cs="Arial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↑²</w:t>
      </w:r>
    </w:p>
    <w:p w14:paraId="31F05285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基于功能的造型之美</w:t>
      </w:r>
    </w:p>
    <w:p w14:paraId="4DA0B8F7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实用功能主义美学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作为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现代设计美学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基石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功能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置于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美学评价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核心地位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，秉持着“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实用即美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”的原则。（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震颤派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的日用品设计）</w:t>
      </w:r>
    </w:p>
    <w:p w14:paraId="641DDD6B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功能主义设计美学的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核心理念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源自著名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美国建筑师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路易斯·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亨利·沙利文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，他明确提出了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“形式追随功能”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的设计原则，被誉为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芝加哥的“摩天大楼之父”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。（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卡森和皮雷与斯科特大楼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芝加哥证券交易所大楼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</w:t>
      </w:r>
    </w:p>
    <w:p w14:paraId="573C66F5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勒·柯布西耶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几何造型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建筑理念的倡导者，他坚信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矩形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是建筑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最理想的形态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68F4613A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1952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年，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阿诺·雅各布森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创新性地设计出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“蚁椅”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，这款椅子采用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整体成型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热压胶合板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技术，以三维造型展现出优雅之态。</w:t>
      </w:r>
    </w:p>
    <w:p w14:paraId="623A1D67">
      <w:pPr>
        <w:keepNext w:val="0"/>
        <w:keepLines w:val="0"/>
        <w:pageBreakBefore w:val="0"/>
        <w:widowControl w:val="0"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概括（原文没有）：</w:t>
      </w:r>
    </w:p>
    <w:p w14:paraId="26866A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核心理念与原则：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实用功能主义美学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是现代设计美学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基石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，以 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实用即美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形式追随功能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”（沙利文提出）为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核心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，强调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为设计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主导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，同时需符合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形式美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法则，反对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过度装饰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，推崇简约与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几何造型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，认为功能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恰当体现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即赋予产品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美学价值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，而非将功能与美学对立。</w:t>
      </w:r>
    </w:p>
    <w:p w14:paraId="1DB35A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实践案例与代表：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从早期美国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震颤派日用品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（简洁、重功能、去装饰，与现代主义不谋而合），到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德意志制造同盟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贝伦斯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包豪斯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的设计；建筑领域有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沙利文的摩天大楼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（如卡森和皮雷与斯科特大楼）、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柯布西耶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几何造型建筑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萨伏伊别墅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，以矩形为理想形态，创模数制，将几何与功能结合于城市规划）；工业产品设计有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雅各布森 “蚁椅”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（热压胶合板技术，适配工业生产），均体现功能主义精髓。</w:t>
      </w:r>
    </w:p>
    <w:p w14:paraId="3F68C2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延伸影响与发展：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随工业化推进，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机器美学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功能主义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地位提升，建筑理念推动工业产品形成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几何风格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，新材料新工艺助力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造型创新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；同时影响现代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平面设计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 xml:space="preserve">，催生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“国际主义” 风格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，以网格结构、无衬线字体、标准化版面实现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功能化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理性化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69AE5A4D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简约效率的技术之美</w:t>
      </w:r>
    </w:p>
    <w:p w14:paraId="0F597895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“机器美学”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这一概念的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明确提出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，应归功于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荷兰风格派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的代表人物特奥·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凡·杜斯伯格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6390324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机器美学的兴起既源于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现实层面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的驱动，又受到了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意识形态层面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的推动。一方面，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标准化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的机器生产方式以及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大规模生产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的需求，催生了对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简洁朴素造型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的追求；另一方面，机器美学不仅在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产业理性化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需求上发挥了作用，更在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意识形态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层面上将产业理性化视为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解决社会问题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关键途径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。通过生产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低成本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大批量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的产品，机器美学满足了广大民众的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基本物质需求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5FBE655">
      <w:pPr>
        <w:keepNext w:val="0"/>
        <w:keepLines w:val="0"/>
        <w:pageBreakBefore w:val="0"/>
        <w:widowControl w:val="0"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概括（原文没有）：</w:t>
      </w:r>
    </w:p>
    <w:p w14:paraId="25726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起源与早期理念：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工业革命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初期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，“形式服务于功能” 原则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催生机器美学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，其聚焦机器生产特性，强调产品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工业本质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技术印记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未明确命名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却地位重要；19 世纪末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亨利・凡・德・维尔德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倡导机器能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创造新美感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，接纳新材料新结构，坚信设计是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结构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等的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和谐统一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，并预言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机器会“生产美”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02B484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关键倡导者与观点：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德意志制造同盟的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穆特修斯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推崇机器美学，主张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实用精神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，认为工程师产品的纯净风格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源于机器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，“机器美”是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现代风格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的清晰体现；荷兰风格派的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特奥・凡・杜斯伯格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于1921年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“风格的意志”讲座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中，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首次明确提出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“机器美学”概念，认为机器代表时代文化风格意志，其新可能创造了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时代审美表达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361139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未来主义的推动：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未来主义艺术流派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率先颂扬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机械时代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，讴歌机器的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速度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进步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力量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马里内蒂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在1909年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《未来主义宣言》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中提出“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速度之美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”，将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赛车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机车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等机器产物视为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新审美对象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，主张审美与用途对应，把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技术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当作新的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文化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美学元素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机器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为具时代特色的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审美载体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7014F6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兴起动因：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机器美学兴起既受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现实驱动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——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标准化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机器生产与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大规模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生产需求，催生对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简洁造型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的追求；也受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意识形态推动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——将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产业理性化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视为解决社会问题的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关键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，通过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低成本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大批量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产品满足民众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物质需求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，其朴素造型与开放空间还体现设计师对时代精神、价值观念的美学思考。</w:t>
      </w:r>
    </w:p>
    <w:p w14:paraId="36325B9F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服务大众的人性之美</w:t>
      </w:r>
    </w:p>
    <w:p w14:paraId="34D4BE77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人体工程学理论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提出者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完善者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美国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工业设计师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亨利·德雷夫斯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。他认为：“当产品在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使用过程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中使人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产生不适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时，设计师便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失败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了。”</w:t>
      </w:r>
    </w:p>
    <w:p w14:paraId="5AAC93D2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Chars="0" w:right="0" w:rightChars="0" w:firstLine="480" w:firstLineChars="200"/>
        <w:jc w:val="both"/>
        <w:textAlignment w:val="auto"/>
        <w:rPr>
          <w:rFonts w:hint="default" w:ascii="Calibri" w:hAnsi="Calibri" w:eastAsia="宋体" w:cs="Times New Roman"/>
          <w:sz w:val="25"/>
          <w:szCs w:val="25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总的来说，现代设计始终坚守着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服务大众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的理念，于工业文明时代为普通人的日常生活做出了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卓越贡献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。在这一过程中，现代设计所展现出的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服务大众、关注人道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的理念，无疑是其美学思想中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最具价值的一部分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A9A2F64">
      <w:pPr>
        <w:keepNext w:val="0"/>
        <w:keepLines w:val="0"/>
        <w:pageBreakBefore w:val="0"/>
        <w:widowControl w:val="0"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right="0" w:hanging="420" w:firstLineChars="0"/>
        <w:jc w:val="both"/>
        <w:textAlignment w:val="auto"/>
        <w:rPr>
          <w:rFonts w:hint="default" w:ascii="Calibri" w:hAnsi="Calibri" w:eastAsia="宋体" w:cs="Times New Roman"/>
          <w:sz w:val="25"/>
          <w:szCs w:val="25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概括（原文没有）：</w:t>
      </w:r>
    </w:p>
    <w:p w14:paraId="4AA558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理念根基：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工业革命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提供机器生产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物质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/>
          <w:kern w:val="2"/>
          <w:sz w:val="21"/>
          <w:szCs w:val="21"/>
          <w:lang w:val="en-US" w:eastAsia="zh-CN" w:bidi="ar-SA"/>
        </w:rPr>
        <w:t>条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件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启蒙思想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奠定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民主平等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土壤，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威廉・莫里斯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格罗皮乌斯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等设计师秉持“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为人民设计”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的民主理念，凸显设计的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人性之美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514F0E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人性化核心：人体工程学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：人体工程学是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功能主义设计美学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的重要成果，研究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人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环境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机器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的相互作用以兼顾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效率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健康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等，是衡量功能的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关键标准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勒・柯布西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耶尝试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量化人体尺寸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辅助设计，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亨利・德雷夫斯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在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《为人的设计》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中系统阐述人性化思想，通过收集人体数据、调研需求（如优化熨斗避免烫伤疲劳），实现人与产品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和谐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7072A5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kern w:val="2"/>
          <w:sz w:val="21"/>
          <w:szCs w:val="21"/>
          <w:lang w:val="en-US" w:eastAsia="zh-CN" w:bidi="ar-SA"/>
        </w:rPr>
        <w:t>大众化实践：塑料与设计应用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1950年代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中期，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齐格勒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纳塔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研发的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塑料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（获 1963 年诺贝尔奖），以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低成本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易塑形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推动日用品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变革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；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罗宾・戴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维纳尔・潘顿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等用塑料设计出优雅实用的家具，丰富大众选择；现代设计坚守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服务大众理念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关注人道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、惠及普通人的特质，是其美学思想的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核心价值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4438EB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</w:p>
    <w:p w14:paraId="7FDD4D6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"/>
        </w:rPr>
        <w:t>11.4 后现代设计美学</w:t>
      </w:r>
    </w:p>
    <w:p w14:paraId="66F5CC69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20世纪中后期欧美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经济发展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物质丰富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，曾主导现代设计的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功能主义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因过度强调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功能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外观单调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，且难以满足人们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情感需求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，又受60年代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大众文化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冲击，影响力减弱，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通俗美学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随之发展。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default" w:ascii="Arial" w:hAnsi="Arial" w:eastAsia="宋体" w:cs="Arial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↓³</w:t>
      </w:r>
    </w:p>
    <w:p w14:paraId="333908D0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后现代主义作为后工业文明产物，</w:t>
      </w:r>
      <w:r>
        <w:rPr>
          <w:rFonts w:hint="eastAsia" w:ascii="宋体" w:hAnsi="宋体" w:eastAsia="宋体"/>
          <w:color w:val="000000"/>
          <w:sz w:val="24"/>
        </w:rPr>
        <w:t>对现代社会的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规范性</w:t>
      </w:r>
      <w:r>
        <w:rPr>
          <w:rFonts w:hint="eastAsia" w:ascii="宋体" w:hAnsi="宋体" w:eastAsia="宋体"/>
          <w:color w:val="000000"/>
          <w:sz w:val="24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一致性</w:t>
      </w:r>
      <w:r>
        <w:rPr>
          <w:rFonts w:hint="eastAsia" w:ascii="宋体" w:hAnsi="宋体" w:eastAsia="宋体"/>
          <w:color w:val="000000"/>
          <w:sz w:val="24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秩序性</w:t>
      </w:r>
      <w:r>
        <w:rPr>
          <w:rFonts w:hint="eastAsia" w:ascii="宋体" w:hAnsi="宋体" w:eastAsia="宋体"/>
          <w:color w:val="000000"/>
          <w:sz w:val="24"/>
        </w:rPr>
        <w:t>提出了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挑战</w:t>
      </w:r>
      <w:r>
        <w:rPr>
          <w:rFonts w:hint="eastAsia" w:ascii="宋体" w:hAnsi="宋体" w:eastAsia="宋体"/>
          <w:color w:val="000000"/>
          <w:sz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主张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颠覆现代主义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反对模式化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权威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，倡导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多元文化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、融合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高雅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通俗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文化，推崇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“平面化”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，追求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人性自由解放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42E86CB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后现代主义文化的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反叛精神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革命意识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多元化主张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对西方文化艺术影响深远，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“后现代”这一术语也被用来描述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现代设计之后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出现的各种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独特趋势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风格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美学特征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设计现象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u w:val="single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53235D8D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后现代设计美学主要包括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u w:val="single"/>
          <w:lang w:val="en-US" w:eastAsia="zh-CN" w:bidi="ar-SA"/>
        </w:rPr>
        <w:t>解构传统的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多元之美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u w:val="single"/>
          <w:lang w:val="en-US" w:eastAsia="zh-CN" w:bidi="ar-SA"/>
        </w:rPr>
        <w:t>冲击视觉的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混搭之美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F41010"/>
          <w:kern w:val="2"/>
          <w:sz w:val="24"/>
          <w:szCs w:val="24"/>
          <w:u w:val="single"/>
          <w:lang w:val="en-US" w:eastAsia="zh-CN" w:bidi="ar-SA"/>
        </w:rPr>
        <w:t>大众流行的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通俗之美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4B7BE"/>
          <w:spacing w:val="0"/>
          <w:kern w:val="0"/>
          <w:sz w:val="24"/>
          <w:szCs w:val="24"/>
          <w:lang w:val="en-US" w:eastAsia="zh-CN" w:bidi="ar"/>
        </w:rPr>
        <w:t>☆</w:t>
      </w:r>
    </w:p>
    <w:p w14:paraId="2172B582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解构传统的多元之美</w:t>
      </w:r>
    </w:p>
    <w:p w14:paraId="2A1791CF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解构主义（</w:t>
      </w: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Deconstructivism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）是一个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20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世纪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80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年代晚期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开始的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后现代建筑思潮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。其特点是对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建筑整体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破碎化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解体化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，设计师通过对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外观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的处理，运用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非线性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的设计，来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形成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建筑元素之间关系的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变形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移位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07AE988B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right="0" w:rightChars="0"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伯纳德·屈米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法国拉·维莱特公园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弗兰克·欧文·盖里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盖里住宅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Gufram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公司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草丛躺椅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</w:t>
      </w:r>
    </w:p>
    <w:p w14:paraId="6E99E6DF">
      <w:pPr>
        <w:keepNext w:val="0"/>
        <w:keepLines w:val="0"/>
        <w:pageBreakBefore w:val="0"/>
        <w:widowControl w:val="0"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概括（原文没有）：</w:t>
      </w:r>
    </w:p>
    <w:p w14:paraId="4D5AF4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20 世纪中后期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，因现代设计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单调性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受批评、消费者追求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个性化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，设计师与商家开始探索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多元设计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，部分作品突破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传统功能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形态限制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。此后，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解构主义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作为 80 年代晚期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后现代建筑思潮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兴起，以建筑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破碎化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非线性设计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为特点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，代表人物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屈米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主张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分解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叠加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建筑元素，其设计的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法国拉・维莱特公园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便是体现；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盖里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的建筑也用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特殊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工业材料、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奇特角度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呈现反现代主义特征。同时，后现代主义设计运动具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反叛性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功能模糊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特点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，部分产品侧重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传递观念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，如意大利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Gufram 公司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草丛躺椅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，形态特殊、功能视觉模糊，旨在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讽刺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追求舒适的人，成为观念载体。</w:t>
      </w:r>
    </w:p>
    <w:p w14:paraId="63CF9BC1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冲击视觉的混搭之美</w:t>
      </w:r>
    </w:p>
    <w:p w14:paraId="22D90BA5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0" w:right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20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世纪初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，著名建筑师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阿道夫·卢斯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提出了一个引人注目的观点：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装饰即罪恶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57B7723"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0" w:right="0"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罗伯特·文丘里</w:t>
      </w:r>
      <w:r>
        <w:rPr>
          <w:rFonts w:hint="eastAsia" w:ascii="宋体" w:hAnsi="宋体" w:eastAsia="宋体" w:cs="宋体"/>
          <w:color w:val="000000"/>
          <w:kern w:val="0"/>
          <w:sz w:val="23"/>
          <w:szCs w:val="23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文丘里母亲的住宅</w:t>
      </w:r>
      <w:r>
        <w:rPr>
          <w:rFonts w:hint="eastAsia" w:ascii="宋体" w:hAnsi="宋体" w:eastAsia="宋体" w:cs="宋体"/>
          <w:color w:val="000000"/>
          <w:kern w:val="0"/>
          <w:sz w:val="23"/>
          <w:szCs w:val="23"/>
          <w:lang w:val="en-US" w:eastAsia="zh-CN" w:bidi="ar"/>
        </w:rPr>
        <w:t>）、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查尔斯·摩尔</w:t>
      </w:r>
      <w:r>
        <w:rPr>
          <w:rFonts w:hint="eastAsia" w:ascii="宋体" w:hAnsi="宋体" w:eastAsia="宋体" w:cs="宋体"/>
          <w:color w:val="000000"/>
          <w:kern w:val="0"/>
          <w:sz w:val="23"/>
          <w:szCs w:val="23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摩尔住宅</w:t>
      </w:r>
      <w:r>
        <w:rPr>
          <w:rFonts w:hint="eastAsia" w:ascii="宋体" w:hAnsi="宋体" w:eastAsia="宋体" w:cs="宋体"/>
          <w:color w:val="000000"/>
          <w:kern w:val="0"/>
          <w:sz w:val="23"/>
          <w:szCs w:val="23"/>
          <w:lang w:val="en-US" w:eastAsia="zh-CN" w:bidi="ar"/>
        </w:rPr>
        <w:t>）</w:t>
      </w:r>
    </w:p>
    <w:p w14:paraId="3FEB7180">
      <w:pPr>
        <w:keepNext w:val="0"/>
        <w:keepLines w:val="0"/>
        <w:pageBreakBefore w:val="0"/>
        <w:widowControl w:val="0"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概括（原文没有）：</w:t>
      </w:r>
    </w:p>
    <w:p w14:paraId="5EF9C7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20 世纪初，建筑师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阿道夫・卢斯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提出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“装饰即罪恶”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，批判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装饰浪费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且背离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设计服务大众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的理念，受此影响，现代设计功能主义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排斥装饰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，使装饰在工业化产品中近乎消失。但后来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经济繁荣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、人们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生活水平提高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，无装饰的现代简约日用品显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单调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，卢斯的观点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遭质疑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</w:t>
      </w:r>
    </w:p>
    <w:p w14:paraId="6BBD6E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装饰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是后现代设计的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典型特征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，也是其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反对现代主义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国际风格主义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直接形式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。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后现代设计用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经典符号组合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实现视觉装饰美，设计师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突破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传统美学法则，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自由整合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设计元素与符号，满足消费者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个性化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需求并丰富设计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文化内涵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；对待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古典元素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，并非简单叠加，而是以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调侃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游戏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的方式运用，形成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“戏谑的古典主义”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罗伯特・文丘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里设计的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Vanna Venturi住宅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便是代表，其融合古典与现代元素，体现后现代设计活力。</w:t>
      </w:r>
    </w:p>
    <w:p w14:paraId="3E1D10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后现代主义设计是对现代主义设计的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颠覆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创新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，在未明确设计方向时，融合历史与当代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多元形式语言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形成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“混搭美学”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，彰显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经典符号组合美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与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文化交融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魅力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。设计师汲取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全球灵感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，融合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不同文化元素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，促进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文化交流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查尔斯・摩尔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设计的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美国摩尔住宅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，其室内装饰就体现了多文化融合与经典符号组合之美。</w:t>
      </w:r>
    </w:p>
    <w:p w14:paraId="2C1A3DB0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  <w:t>大众流行的通俗之美</w:t>
      </w:r>
    </w:p>
    <w:p w14:paraId="4BE9E99B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right="0" w:rightChars="0" w:firstLine="480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在后现代主义时期，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大众文化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成为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主流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，其产生与发展源于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信息社会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消费社会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的交互作用。大众文化产品往往是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标准化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程式化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机械复制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的结果。</w:t>
      </w:r>
    </w:p>
    <w:p w14:paraId="6F2236E2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right="0" w:rightChars="0" w:firstLine="482" w:firstLineChars="20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米尔顿・格拉瑟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鲍勃・迪伦专辑海报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罗伊・利希滕斯坦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看！米奇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</w:t>
      </w:r>
    </w:p>
    <w:p w14:paraId="3016AF40">
      <w:pPr>
        <w:keepNext w:val="0"/>
        <w:keepLines w:val="0"/>
        <w:pageBreakBefore w:val="0"/>
        <w:widowControl w:val="0"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0" w:leftChars="0" w:right="0" w:hanging="420" w:firstLineChars="0"/>
        <w:jc w:val="both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概括（原文没有）：</w:t>
      </w:r>
    </w:p>
    <w:p w14:paraId="478540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20 世纪后现代主义时期，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大众文化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成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主流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，源于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信息社会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消费社会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的交互，典型代表有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麦当娜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玛丽莲・梦露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碧芭商店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等，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美国理论家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詹姆逊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概括其特征为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缺乏审美深度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注重当下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、消解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个体主体性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、具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机械复制性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u w:val="single"/>
          <w:lang w:val="en-US" w:eastAsia="zh-CN" w:bidi="ar-SA"/>
        </w:rPr>
        <w:t>。</w:t>
      </w:r>
    </w:p>
    <w:p w14:paraId="218E29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288" w:lineRule="auto"/>
        <w:ind w:firstLine="422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u w:val="single"/>
          <w:lang w:val="en-US" w:eastAsia="zh-CN" w:bidi="ar-SA"/>
          <w14:textFill>
            <w14:solidFill>
              <w14:schemeClr w14:val="accent2"/>
            </w14:solidFill>
          </w14:textFill>
        </w:rPr>
        <w:t>波普设计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是大众文化在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设计领域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的延伸，也是反对现代主义设计的运动。现代主义设计强调功能、理性与高雅，而波普设计追求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大众化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通俗化审美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，以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独特造型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鲜艳色彩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制造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视觉冲击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，还大胆采用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日常元素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（如罐头盒、旧广告等），通过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夸张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变形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等手法创出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新效果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，凸显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通俗性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消费性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即时性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。例如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米尔顿・格拉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瑟为鲍勃・迪伦设计的波普风格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专辑海报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罗伊・利希滕斯坦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将</w:t>
      </w:r>
      <w:r>
        <w:rPr>
          <w:rFonts w:hint="default" w:asciiTheme="minorEastAsia" w:hAnsiTheme="minorEastAsia" w:eastAsiaTheme="minorEastAsia" w:cstheme="minorEastAsia"/>
          <w:b/>
          <w:bCs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通俗连环画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放大创作油画，这些作品重视表面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视觉效果</w:t>
      </w:r>
      <w:r>
        <w:rPr>
          <w:rFonts w:hint="default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t>，融入流行元素，重新定义了“通俗” 的美学价值。</w:t>
      </w:r>
    </w:p>
    <w:p w14:paraId="575A9893">
      <w:pPr>
        <w:widowControl/>
        <w:numPr>
          <w:ilvl w:val="0"/>
          <w:numId w:val="0"/>
        </w:numPr>
        <w:spacing w:before="105" w:beforeLines="33" w:beforeAutospacing="0" w:after="49" w:afterLines="15" w:afterAutospacing="0" w:line="240" w:lineRule="auto"/>
        <w:ind w:leftChars="0"/>
        <w:jc w:val="left"/>
        <w:rPr>
          <w:rFonts w:hint="eastAsia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</w:p>
    <w:p w14:paraId="7E5BFF63">
      <w:pPr>
        <w:keepNext w:val="0"/>
        <w:keepLines w:val="0"/>
        <w:widowControl w:val="0"/>
        <w:suppressLineNumbers w:val="0"/>
        <w:spacing w:before="0" w:beforeAutospacing="0" w:after="0" w:afterAutospacing="0"/>
        <w:ind w:right="0"/>
        <w:jc w:val="both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1E9CD98">
      <w:pPr>
        <w:widowControl/>
        <w:numPr>
          <w:ilvl w:val="0"/>
          <w:numId w:val="0"/>
        </w:numPr>
        <w:spacing w:before="105" w:beforeLines="33" w:beforeAutospacing="0" w:after="49" w:afterLines="15" w:afterAutospacing="0" w:line="240" w:lineRule="auto"/>
        <w:ind w:leftChars="0"/>
        <w:jc w:val="left"/>
        <w:rPr>
          <w:rFonts w:hint="default" w:ascii="宋体" w:hAnsi="宋体" w:eastAsia="宋体" w:cs="宋体"/>
          <w:b/>
          <w:bCs/>
          <w:color w:val="auto"/>
          <w:spacing w:val="0"/>
          <w:kern w:val="0"/>
          <w:sz w:val="24"/>
          <w:szCs w:val="24"/>
          <w:highlight w:val="yellow"/>
          <w:lang w:val="en-US" w:eastAsia="zh-CN" w:bidi="ar"/>
        </w:rPr>
      </w:pPr>
    </w:p>
    <w:p w14:paraId="5E36CC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both"/>
        <w:textAlignment w:val="auto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587" w:bottom="1440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F7AE8"/>
    <w:multiLevelType w:val="singleLevel"/>
    <w:tmpl w:val="83EF7AE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C9326A7"/>
    <w:multiLevelType w:val="singleLevel"/>
    <w:tmpl w:val="8C9326A7"/>
    <w:lvl w:ilvl="0" w:tentative="0">
      <w:start w:val="11"/>
      <w:numFmt w:val="decimal"/>
      <w:suff w:val="space"/>
      <w:lvlText w:val="第%1章"/>
      <w:lvlJc w:val="left"/>
    </w:lvl>
  </w:abstractNum>
  <w:abstractNum w:abstractNumId="2">
    <w:nsid w:val="8DD56243"/>
    <w:multiLevelType w:val="singleLevel"/>
    <w:tmpl w:val="8DD56243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</w:rPr>
    </w:lvl>
  </w:abstractNum>
  <w:abstractNum w:abstractNumId="3">
    <w:nsid w:val="933EF8D2"/>
    <w:multiLevelType w:val="singleLevel"/>
    <w:tmpl w:val="933EF8D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4">
    <w:nsid w:val="9878DC99"/>
    <w:multiLevelType w:val="singleLevel"/>
    <w:tmpl w:val="9878DC99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</w:rPr>
    </w:lvl>
  </w:abstractNum>
  <w:abstractNum w:abstractNumId="5">
    <w:nsid w:val="9983E90C"/>
    <w:multiLevelType w:val="singleLevel"/>
    <w:tmpl w:val="9983E90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6">
    <w:nsid w:val="AA68EF92"/>
    <w:multiLevelType w:val="singleLevel"/>
    <w:tmpl w:val="AA68EF92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</w:rPr>
    </w:lvl>
  </w:abstractNum>
  <w:abstractNum w:abstractNumId="7">
    <w:nsid w:val="D3C50D73"/>
    <w:multiLevelType w:val="singleLevel"/>
    <w:tmpl w:val="D3C50D73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8">
    <w:nsid w:val="D7B0CC64"/>
    <w:multiLevelType w:val="singleLevel"/>
    <w:tmpl w:val="D7B0CC64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</w:rPr>
    </w:lvl>
  </w:abstractNum>
  <w:abstractNum w:abstractNumId="9">
    <w:nsid w:val="E907B48C"/>
    <w:multiLevelType w:val="singleLevel"/>
    <w:tmpl w:val="E907B48C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10">
    <w:nsid w:val="EA2359BC"/>
    <w:multiLevelType w:val="singleLevel"/>
    <w:tmpl w:val="EA2359BC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  <w:sz w:val="24"/>
        <w:szCs w:val="24"/>
      </w:rPr>
    </w:lvl>
  </w:abstractNum>
  <w:abstractNum w:abstractNumId="11">
    <w:nsid w:val="F2E51437"/>
    <w:multiLevelType w:val="singleLevel"/>
    <w:tmpl w:val="F2E51437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12">
    <w:nsid w:val="F563B14F"/>
    <w:multiLevelType w:val="singleLevel"/>
    <w:tmpl w:val="F563B14F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13">
    <w:nsid w:val="3F16EC71"/>
    <w:multiLevelType w:val="singleLevel"/>
    <w:tmpl w:val="3F16EC71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  <w:highlight w:val="none"/>
      </w:rPr>
    </w:lvl>
  </w:abstractNum>
  <w:abstractNum w:abstractNumId="14">
    <w:nsid w:val="432C19E0"/>
    <w:multiLevelType w:val="singleLevel"/>
    <w:tmpl w:val="432C19E0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</w:rPr>
    </w:lvl>
  </w:abstractNum>
  <w:abstractNum w:abstractNumId="15">
    <w:nsid w:val="493D6ED0"/>
    <w:multiLevelType w:val="singleLevel"/>
    <w:tmpl w:val="493D6ED0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16">
    <w:nsid w:val="4F8AA215"/>
    <w:multiLevelType w:val="singleLevel"/>
    <w:tmpl w:val="4F8AA215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</w:rPr>
    </w:lvl>
  </w:abstractNum>
  <w:abstractNum w:abstractNumId="17">
    <w:nsid w:val="65B34AE9"/>
    <w:multiLevelType w:val="singleLevel"/>
    <w:tmpl w:val="65B34AE9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</w:rPr>
    </w:lvl>
  </w:abstractNum>
  <w:abstractNum w:abstractNumId="18">
    <w:nsid w:val="68BBC707"/>
    <w:multiLevelType w:val="singleLevel"/>
    <w:tmpl w:val="68BBC70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632" w:hanging="420"/>
      </w:pPr>
      <w:rPr>
        <w:rFonts w:hint="default" w:ascii="Wingdings" w:hAnsi="Wingdings"/>
        <w:sz w:val="24"/>
        <w:szCs w:val="24"/>
      </w:rPr>
    </w:lvl>
  </w:abstractNum>
  <w:abstractNum w:abstractNumId="19">
    <w:nsid w:val="68D969DB"/>
    <w:multiLevelType w:val="singleLevel"/>
    <w:tmpl w:val="68D969DB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  <w:highlight w:val="yellow"/>
      </w:rPr>
    </w:lvl>
  </w:abstractNum>
  <w:abstractNum w:abstractNumId="20">
    <w:nsid w:val="76F729A7"/>
    <w:multiLevelType w:val="singleLevel"/>
    <w:tmpl w:val="76F729A7"/>
    <w:lvl w:ilvl="0" w:tentative="0">
      <w:start w:val="1"/>
      <w:numFmt w:val="decimalEnclosedCircleChinese"/>
      <w:suff w:val="nothing"/>
      <w:lvlText w:val="%1　"/>
      <w:lvlJc w:val="left"/>
      <w:pPr>
        <w:ind w:left="-60" w:firstLine="400"/>
      </w:pPr>
      <w:rPr>
        <w:rFonts w:hint="eastAsia"/>
      </w:rPr>
    </w:lvl>
  </w:abstractNum>
  <w:num w:numId="1">
    <w:abstractNumId w:val="1"/>
  </w:num>
  <w:num w:numId="2">
    <w:abstractNumId w:val="12"/>
  </w:num>
  <w:num w:numId="3">
    <w:abstractNumId w:val="7"/>
  </w:num>
  <w:num w:numId="4">
    <w:abstractNumId w:val="18"/>
  </w:num>
  <w:num w:numId="5">
    <w:abstractNumId w:val="10"/>
  </w:num>
  <w:num w:numId="6">
    <w:abstractNumId w:val="4"/>
  </w:num>
  <w:num w:numId="7">
    <w:abstractNumId w:val="16"/>
  </w:num>
  <w:num w:numId="8">
    <w:abstractNumId w:val="6"/>
  </w:num>
  <w:num w:numId="9">
    <w:abstractNumId w:val="20"/>
  </w:num>
  <w:num w:numId="10">
    <w:abstractNumId w:val="3"/>
  </w:num>
  <w:num w:numId="11">
    <w:abstractNumId w:val="5"/>
  </w:num>
  <w:num w:numId="12">
    <w:abstractNumId w:val="8"/>
  </w:num>
  <w:num w:numId="13">
    <w:abstractNumId w:val="17"/>
  </w:num>
  <w:num w:numId="14">
    <w:abstractNumId w:val="2"/>
  </w:num>
  <w:num w:numId="15">
    <w:abstractNumId w:val="0"/>
  </w:num>
  <w:num w:numId="16">
    <w:abstractNumId w:val="9"/>
  </w:num>
  <w:num w:numId="17">
    <w:abstractNumId w:val="14"/>
  </w:num>
  <w:num w:numId="18">
    <w:abstractNumId w:val="19"/>
  </w:num>
  <w:num w:numId="19">
    <w:abstractNumId w:val="13"/>
  </w:num>
  <w:num w:numId="20">
    <w:abstractNumId w:val="1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10854"/>
    <w:rsid w:val="001F3AF1"/>
    <w:rsid w:val="004F490E"/>
    <w:rsid w:val="006954B8"/>
    <w:rsid w:val="00784C33"/>
    <w:rsid w:val="009F2456"/>
    <w:rsid w:val="00B02855"/>
    <w:rsid w:val="00D55E6C"/>
    <w:rsid w:val="01287E75"/>
    <w:rsid w:val="015B75D7"/>
    <w:rsid w:val="01680C5E"/>
    <w:rsid w:val="01AC3A93"/>
    <w:rsid w:val="01BC28E7"/>
    <w:rsid w:val="01D34903"/>
    <w:rsid w:val="01D47F8D"/>
    <w:rsid w:val="01E66FA5"/>
    <w:rsid w:val="021332F5"/>
    <w:rsid w:val="026F018C"/>
    <w:rsid w:val="02AE07B4"/>
    <w:rsid w:val="02EA1448"/>
    <w:rsid w:val="03063B82"/>
    <w:rsid w:val="03107E22"/>
    <w:rsid w:val="038A201F"/>
    <w:rsid w:val="03ED0FA0"/>
    <w:rsid w:val="03EE372A"/>
    <w:rsid w:val="03F27459"/>
    <w:rsid w:val="03FD4143"/>
    <w:rsid w:val="03FD4168"/>
    <w:rsid w:val="04313670"/>
    <w:rsid w:val="043858E1"/>
    <w:rsid w:val="0457222B"/>
    <w:rsid w:val="0468068C"/>
    <w:rsid w:val="04705220"/>
    <w:rsid w:val="04BA44CE"/>
    <w:rsid w:val="04BF0955"/>
    <w:rsid w:val="05215177"/>
    <w:rsid w:val="056662EA"/>
    <w:rsid w:val="05854EED"/>
    <w:rsid w:val="05CF1E17"/>
    <w:rsid w:val="05D1471C"/>
    <w:rsid w:val="061E5687"/>
    <w:rsid w:val="065E59F3"/>
    <w:rsid w:val="06686486"/>
    <w:rsid w:val="06787FCA"/>
    <w:rsid w:val="068C742E"/>
    <w:rsid w:val="06BB2D1A"/>
    <w:rsid w:val="06CE3F39"/>
    <w:rsid w:val="074C2609"/>
    <w:rsid w:val="07752464"/>
    <w:rsid w:val="07A11524"/>
    <w:rsid w:val="07A50719"/>
    <w:rsid w:val="07B77739"/>
    <w:rsid w:val="07C40FCD"/>
    <w:rsid w:val="07FD47C1"/>
    <w:rsid w:val="082D6900"/>
    <w:rsid w:val="088A5513"/>
    <w:rsid w:val="089239B9"/>
    <w:rsid w:val="08A84AC3"/>
    <w:rsid w:val="08D226FF"/>
    <w:rsid w:val="09546BD6"/>
    <w:rsid w:val="095A6AE5"/>
    <w:rsid w:val="09615107"/>
    <w:rsid w:val="09812F1E"/>
    <w:rsid w:val="09D81ED0"/>
    <w:rsid w:val="0A2A173C"/>
    <w:rsid w:val="0A4A63EE"/>
    <w:rsid w:val="0A4E56B3"/>
    <w:rsid w:val="0A590531"/>
    <w:rsid w:val="0A627318"/>
    <w:rsid w:val="0A747118"/>
    <w:rsid w:val="0AA43A5D"/>
    <w:rsid w:val="0AFF48CA"/>
    <w:rsid w:val="0B0C64AC"/>
    <w:rsid w:val="0B3F3E5F"/>
    <w:rsid w:val="0B7104A4"/>
    <w:rsid w:val="0B9B717C"/>
    <w:rsid w:val="0BD2782B"/>
    <w:rsid w:val="0C360B29"/>
    <w:rsid w:val="0CAE1672"/>
    <w:rsid w:val="0CC52908"/>
    <w:rsid w:val="0CD0362A"/>
    <w:rsid w:val="0D0804BA"/>
    <w:rsid w:val="0D807235"/>
    <w:rsid w:val="0D8368AF"/>
    <w:rsid w:val="0D89297F"/>
    <w:rsid w:val="0DA46170"/>
    <w:rsid w:val="0DB51C8D"/>
    <w:rsid w:val="0DD15D3A"/>
    <w:rsid w:val="0E4706B2"/>
    <w:rsid w:val="0EA3277B"/>
    <w:rsid w:val="0EDD16F0"/>
    <w:rsid w:val="0EE046D9"/>
    <w:rsid w:val="0EFA6AA1"/>
    <w:rsid w:val="0F057031"/>
    <w:rsid w:val="0F33001C"/>
    <w:rsid w:val="0FE05A9A"/>
    <w:rsid w:val="0FE75A31"/>
    <w:rsid w:val="109158BE"/>
    <w:rsid w:val="10A11A07"/>
    <w:rsid w:val="10A735CE"/>
    <w:rsid w:val="10D26327"/>
    <w:rsid w:val="10D551BC"/>
    <w:rsid w:val="11107FB0"/>
    <w:rsid w:val="11651A18"/>
    <w:rsid w:val="1173262D"/>
    <w:rsid w:val="117E55AC"/>
    <w:rsid w:val="11AD4D91"/>
    <w:rsid w:val="12180BBD"/>
    <w:rsid w:val="127B61EA"/>
    <w:rsid w:val="128A74D9"/>
    <w:rsid w:val="12EB0686"/>
    <w:rsid w:val="130C3149"/>
    <w:rsid w:val="132E0705"/>
    <w:rsid w:val="13531204"/>
    <w:rsid w:val="136E6F70"/>
    <w:rsid w:val="13E9022F"/>
    <w:rsid w:val="14005034"/>
    <w:rsid w:val="143A53BF"/>
    <w:rsid w:val="144B7858"/>
    <w:rsid w:val="14CE0A94"/>
    <w:rsid w:val="150C4445"/>
    <w:rsid w:val="1521047A"/>
    <w:rsid w:val="15542020"/>
    <w:rsid w:val="15640325"/>
    <w:rsid w:val="15CE16A9"/>
    <w:rsid w:val="169B736F"/>
    <w:rsid w:val="16C91246"/>
    <w:rsid w:val="16E661C3"/>
    <w:rsid w:val="176B037C"/>
    <w:rsid w:val="17AB72E5"/>
    <w:rsid w:val="17AC593C"/>
    <w:rsid w:val="17CE0E41"/>
    <w:rsid w:val="17DE3E23"/>
    <w:rsid w:val="18263D3F"/>
    <w:rsid w:val="18F30F3D"/>
    <w:rsid w:val="19445D81"/>
    <w:rsid w:val="19FE1A99"/>
    <w:rsid w:val="1A02029D"/>
    <w:rsid w:val="1A6A07F6"/>
    <w:rsid w:val="1AB062D8"/>
    <w:rsid w:val="1AD62E5F"/>
    <w:rsid w:val="1ADB711C"/>
    <w:rsid w:val="1B67034F"/>
    <w:rsid w:val="1B8401D9"/>
    <w:rsid w:val="1B8E0065"/>
    <w:rsid w:val="1B9E26DE"/>
    <w:rsid w:val="1C406F60"/>
    <w:rsid w:val="1CEA33EA"/>
    <w:rsid w:val="1D4A28D1"/>
    <w:rsid w:val="1D677DFC"/>
    <w:rsid w:val="1DA029F5"/>
    <w:rsid w:val="1DA453B1"/>
    <w:rsid w:val="1DCC2CF2"/>
    <w:rsid w:val="1E2E7514"/>
    <w:rsid w:val="1E775389"/>
    <w:rsid w:val="1E880EA7"/>
    <w:rsid w:val="1EAD74F0"/>
    <w:rsid w:val="1F15640C"/>
    <w:rsid w:val="1F3F3802"/>
    <w:rsid w:val="1F63628C"/>
    <w:rsid w:val="1F706947"/>
    <w:rsid w:val="204A184E"/>
    <w:rsid w:val="20752CEC"/>
    <w:rsid w:val="20FC5B73"/>
    <w:rsid w:val="210F2698"/>
    <w:rsid w:val="21190526"/>
    <w:rsid w:val="217B1982"/>
    <w:rsid w:val="2188017C"/>
    <w:rsid w:val="21C11F33"/>
    <w:rsid w:val="22124FE4"/>
    <w:rsid w:val="2216237D"/>
    <w:rsid w:val="221B7E8B"/>
    <w:rsid w:val="22264B96"/>
    <w:rsid w:val="22A9674F"/>
    <w:rsid w:val="23226D27"/>
    <w:rsid w:val="234D7C8C"/>
    <w:rsid w:val="23711252"/>
    <w:rsid w:val="23726318"/>
    <w:rsid w:val="23932A23"/>
    <w:rsid w:val="23B91729"/>
    <w:rsid w:val="23CA5246"/>
    <w:rsid w:val="24442CF2"/>
    <w:rsid w:val="24701257"/>
    <w:rsid w:val="247509BC"/>
    <w:rsid w:val="247E276B"/>
    <w:rsid w:val="249A6818"/>
    <w:rsid w:val="249C779D"/>
    <w:rsid w:val="24CB7AAA"/>
    <w:rsid w:val="24CE7073"/>
    <w:rsid w:val="24F14CA9"/>
    <w:rsid w:val="25033490"/>
    <w:rsid w:val="25330F95"/>
    <w:rsid w:val="255875E9"/>
    <w:rsid w:val="255E785B"/>
    <w:rsid w:val="259207B1"/>
    <w:rsid w:val="25935964"/>
    <w:rsid w:val="259E35AA"/>
    <w:rsid w:val="25BC5F46"/>
    <w:rsid w:val="26E44BFC"/>
    <w:rsid w:val="27AC6781"/>
    <w:rsid w:val="27B842BA"/>
    <w:rsid w:val="27D56FF1"/>
    <w:rsid w:val="27DF40A6"/>
    <w:rsid w:val="27E77948"/>
    <w:rsid w:val="283E55A9"/>
    <w:rsid w:val="287E3B05"/>
    <w:rsid w:val="28A62E6D"/>
    <w:rsid w:val="28C27EED"/>
    <w:rsid w:val="28CE7583"/>
    <w:rsid w:val="28D510D6"/>
    <w:rsid w:val="28E229A0"/>
    <w:rsid w:val="293427AA"/>
    <w:rsid w:val="293D53F0"/>
    <w:rsid w:val="299172C0"/>
    <w:rsid w:val="2A234631"/>
    <w:rsid w:val="2A266AAA"/>
    <w:rsid w:val="2A856A1C"/>
    <w:rsid w:val="2A966EC1"/>
    <w:rsid w:val="2AE6436F"/>
    <w:rsid w:val="2AEC50EA"/>
    <w:rsid w:val="2B5B7BB1"/>
    <w:rsid w:val="2B62753C"/>
    <w:rsid w:val="2BDF39ED"/>
    <w:rsid w:val="2C0C6228"/>
    <w:rsid w:val="2C30560B"/>
    <w:rsid w:val="2C3E23A2"/>
    <w:rsid w:val="2C7B06C4"/>
    <w:rsid w:val="2C7D7549"/>
    <w:rsid w:val="2C9C067C"/>
    <w:rsid w:val="2D0E4FF9"/>
    <w:rsid w:val="2D144984"/>
    <w:rsid w:val="2D346567"/>
    <w:rsid w:val="2D6F5C62"/>
    <w:rsid w:val="2D855F3C"/>
    <w:rsid w:val="2D9D35E3"/>
    <w:rsid w:val="2DA92B05"/>
    <w:rsid w:val="2DBE5C85"/>
    <w:rsid w:val="2DDD44FF"/>
    <w:rsid w:val="2E08390E"/>
    <w:rsid w:val="2E240862"/>
    <w:rsid w:val="2E943846"/>
    <w:rsid w:val="2EBE0C3A"/>
    <w:rsid w:val="2F146650"/>
    <w:rsid w:val="2F3017FB"/>
    <w:rsid w:val="2F3A425D"/>
    <w:rsid w:val="305B2479"/>
    <w:rsid w:val="30CA159C"/>
    <w:rsid w:val="30D46628"/>
    <w:rsid w:val="30F027A5"/>
    <w:rsid w:val="30F074D3"/>
    <w:rsid w:val="318A28D4"/>
    <w:rsid w:val="31971BEA"/>
    <w:rsid w:val="31D22CC8"/>
    <w:rsid w:val="31D91F61"/>
    <w:rsid w:val="32310684"/>
    <w:rsid w:val="3243161E"/>
    <w:rsid w:val="32C5265C"/>
    <w:rsid w:val="32F82AAB"/>
    <w:rsid w:val="335B6ACD"/>
    <w:rsid w:val="33834057"/>
    <w:rsid w:val="33884F53"/>
    <w:rsid w:val="347A51A5"/>
    <w:rsid w:val="355748A5"/>
    <w:rsid w:val="355D6513"/>
    <w:rsid w:val="35704438"/>
    <w:rsid w:val="359609A8"/>
    <w:rsid w:val="35E71A8B"/>
    <w:rsid w:val="36366780"/>
    <w:rsid w:val="363862B7"/>
    <w:rsid w:val="369B35A4"/>
    <w:rsid w:val="36BD4AD5"/>
    <w:rsid w:val="380F4FE6"/>
    <w:rsid w:val="38277A00"/>
    <w:rsid w:val="385F1ECE"/>
    <w:rsid w:val="386A541B"/>
    <w:rsid w:val="3875702F"/>
    <w:rsid w:val="388C7CF5"/>
    <w:rsid w:val="38946FDB"/>
    <w:rsid w:val="38B57157"/>
    <w:rsid w:val="38CF2BC1"/>
    <w:rsid w:val="38D315C7"/>
    <w:rsid w:val="38E069CE"/>
    <w:rsid w:val="38F1355F"/>
    <w:rsid w:val="391C07F9"/>
    <w:rsid w:val="391C32AC"/>
    <w:rsid w:val="39447B32"/>
    <w:rsid w:val="3A685AA2"/>
    <w:rsid w:val="3AED3345"/>
    <w:rsid w:val="3B9A505A"/>
    <w:rsid w:val="3BAC1B8C"/>
    <w:rsid w:val="3BBA7AA0"/>
    <w:rsid w:val="3BF07952"/>
    <w:rsid w:val="3BF75330"/>
    <w:rsid w:val="3C060031"/>
    <w:rsid w:val="3C1F73DA"/>
    <w:rsid w:val="3C826AA5"/>
    <w:rsid w:val="3D1A30C6"/>
    <w:rsid w:val="3D4A2A1A"/>
    <w:rsid w:val="3D5A265A"/>
    <w:rsid w:val="3DA962B7"/>
    <w:rsid w:val="3DD443B6"/>
    <w:rsid w:val="3E025A4C"/>
    <w:rsid w:val="3E067AAC"/>
    <w:rsid w:val="3E374C21"/>
    <w:rsid w:val="3ECE4C5D"/>
    <w:rsid w:val="3EF7710B"/>
    <w:rsid w:val="3EFF67B6"/>
    <w:rsid w:val="3F3356A6"/>
    <w:rsid w:val="3FF6120F"/>
    <w:rsid w:val="40355211"/>
    <w:rsid w:val="404B360D"/>
    <w:rsid w:val="40554F9C"/>
    <w:rsid w:val="40C818EC"/>
    <w:rsid w:val="412A0186"/>
    <w:rsid w:val="412D71FD"/>
    <w:rsid w:val="41913ED7"/>
    <w:rsid w:val="41B808D2"/>
    <w:rsid w:val="41D640BB"/>
    <w:rsid w:val="41DB6C24"/>
    <w:rsid w:val="423D2C52"/>
    <w:rsid w:val="42901043"/>
    <w:rsid w:val="42B62C93"/>
    <w:rsid w:val="42E255CA"/>
    <w:rsid w:val="4333670C"/>
    <w:rsid w:val="438318D0"/>
    <w:rsid w:val="44C012D8"/>
    <w:rsid w:val="44C87C2E"/>
    <w:rsid w:val="44DF3D8B"/>
    <w:rsid w:val="458F3906"/>
    <w:rsid w:val="45BC2474"/>
    <w:rsid w:val="45DD5472"/>
    <w:rsid w:val="45E1035A"/>
    <w:rsid w:val="46035E4B"/>
    <w:rsid w:val="466F2815"/>
    <w:rsid w:val="467142E3"/>
    <w:rsid w:val="46771813"/>
    <w:rsid w:val="467C2B9E"/>
    <w:rsid w:val="468F587D"/>
    <w:rsid w:val="46CD0221"/>
    <w:rsid w:val="46CD624D"/>
    <w:rsid w:val="47384869"/>
    <w:rsid w:val="474A281C"/>
    <w:rsid w:val="478607E6"/>
    <w:rsid w:val="479B7487"/>
    <w:rsid w:val="47CB5A57"/>
    <w:rsid w:val="48F67F8C"/>
    <w:rsid w:val="492C16AC"/>
    <w:rsid w:val="49383A30"/>
    <w:rsid w:val="495E25EB"/>
    <w:rsid w:val="49755955"/>
    <w:rsid w:val="49CA0DC2"/>
    <w:rsid w:val="49E22A33"/>
    <w:rsid w:val="49F61864"/>
    <w:rsid w:val="49FF7F76"/>
    <w:rsid w:val="4A5144FD"/>
    <w:rsid w:val="4A767B3D"/>
    <w:rsid w:val="4AB83891"/>
    <w:rsid w:val="4AD02007"/>
    <w:rsid w:val="4B6F10D1"/>
    <w:rsid w:val="4B867A5E"/>
    <w:rsid w:val="4BF955C5"/>
    <w:rsid w:val="4BFE7D23"/>
    <w:rsid w:val="4C13635C"/>
    <w:rsid w:val="4C6C6DEE"/>
    <w:rsid w:val="4C9925D5"/>
    <w:rsid w:val="4CD25495"/>
    <w:rsid w:val="4CD26B56"/>
    <w:rsid w:val="4CD3647F"/>
    <w:rsid w:val="4CDC7ED3"/>
    <w:rsid w:val="4CEF6B2A"/>
    <w:rsid w:val="4D497020"/>
    <w:rsid w:val="4D5115E9"/>
    <w:rsid w:val="4D9549A9"/>
    <w:rsid w:val="4DDE21DB"/>
    <w:rsid w:val="4DF777F6"/>
    <w:rsid w:val="4E154828"/>
    <w:rsid w:val="4E1E04DF"/>
    <w:rsid w:val="4EBD37C1"/>
    <w:rsid w:val="4EFD0A57"/>
    <w:rsid w:val="4F061EAB"/>
    <w:rsid w:val="4F2A53F1"/>
    <w:rsid w:val="4F4A4C24"/>
    <w:rsid w:val="4F7920BF"/>
    <w:rsid w:val="4F8D6A55"/>
    <w:rsid w:val="4FDC4193"/>
    <w:rsid w:val="50025A0C"/>
    <w:rsid w:val="50051AD4"/>
    <w:rsid w:val="50870DA9"/>
    <w:rsid w:val="50894586"/>
    <w:rsid w:val="50C85095"/>
    <w:rsid w:val="51264FF3"/>
    <w:rsid w:val="517D34E0"/>
    <w:rsid w:val="518422A4"/>
    <w:rsid w:val="51A079E2"/>
    <w:rsid w:val="51AD660D"/>
    <w:rsid w:val="51C448E2"/>
    <w:rsid w:val="51D860AE"/>
    <w:rsid w:val="51E3650C"/>
    <w:rsid w:val="520619D1"/>
    <w:rsid w:val="52094756"/>
    <w:rsid w:val="52307478"/>
    <w:rsid w:val="52A40BBC"/>
    <w:rsid w:val="53171558"/>
    <w:rsid w:val="536F71A0"/>
    <w:rsid w:val="53A5521A"/>
    <w:rsid w:val="544A4CD7"/>
    <w:rsid w:val="54843BB7"/>
    <w:rsid w:val="548E50B1"/>
    <w:rsid w:val="549C125E"/>
    <w:rsid w:val="54D975B7"/>
    <w:rsid w:val="54F61F69"/>
    <w:rsid w:val="55317553"/>
    <w:rsid w:val="553E2FE6"/>
    <w:rsid w:val="55841BAC"/>
    <w:rsid w:val="56877B05"/>
    <w:rsid w:val="568807C2"/>
    <w:rsid w:val="56A96A51"/>
    <w:rsid w:val="57802DE3"/>
    <w:rsid w:val="58030BB1"/>
    <w:rsid w:val="580C6D7B"/>
    <w:rsid w:val="580D0085"/>
    <w:rsid w:val="581F0BE8"/>
    <w:rsid w:val="589A626B"/>
    <w:rsid w:val="590133D1"/>
    <w:rsid w:val="592C090B"/>
    <w:rsid w:val="592F4560"/>
    <w:rsid w:val="5A692FE3"/>
    <w:rsid w:val="5A8E508B"/>
    <w:rsid w:val="5AC47BAD"/>
    <w:rsid w:val="5BD4669C"/>
    <w:rsid w:val="5C3C1757"/>
    <w:rsid w:val="5C4307BC"/>
    <w:rsid w:val="5DED1CCF"/>
    <w:rsid w:val="5DED6128"/>
    <w:rsid w:val="5E097C56"/>
    <w:rsid w:val="5E521D73"/>
    <w:rsid w:val="5EB448CA"/>
    <w:rsid w:val="5EEE00D5"/>
    <w:rsid w:val="5F4B4EC7"/>
    <w:rsid w:val="5F6E059E"/>
    <w:rsid w:val="603E7E4C"/>
    <w:rsid w:val="60BB479B"/>
    <w:rsid w:val="60EF513B"/>
    <w:rsid w:val="617556F4"/>
    <w:rsid w:val="6197354C"/>
    <w:rsid w:val="623F0EEA"/>
    <w:rsid w:val="627D641C"/>
    <w:rsid w:val="62AB7BE6"/>
    <w:rsid w:val="62B21879"/>
    <w:rsid w:val="62DE4C05"/>
    <w:rsid w:val="63382DD7"/>
    <w:rsid w:val="63697C0F"/>
    <w:rsid w:val="6377613F"/>
    <w:rsid w:val="63981255"/>
    <w:rsid w:val="63A34684"/>
    <w:rsid w:val="63FA2E95"/>
    <w:rsid w:val="640E5323"/>
    <w:rsid w:val="64223903"/>
    <w:rsid w:val="646A047C"/>
    <w:rsid w:val="646A0640"/>
    <w:rsid w:val="64945292"/>
    <w:rsid w:val="64E149E6"/>
    <w:rsid w:val="6544632F"/>
    <w:rsid w:val="65563A90"/>
    <w:rsid w:val="659D45FC"/>
    <w:rsid w:val="662332A7"/>
    <w:rsid w:val="664B1FE3"/>
    <w:rsid w:val="66502FE9"/>
    <w:rsid w:val="668D53AD"/>
    <w:rsid w:val="679F4A2F"/>
    <w:rsid w:val="67A42616"/>
    <w:rsid w:val="67A942EF"/>
    <w:rsid w:val="67CD6582"/>
    <w:rsid w:val="67E8319D"/>
    <w:rsid w:val="681770D1"/>
    <w:rsid w:val="68CB194B"/>
    <w:rsid w:val="69036985"/>
    <w:rsid w:val="699D598E"/>
    <w:rsid w:val="6A031585"/>
    <w:rsid w:val="6A621FA1"/>
    <w:rsid w:val="6A9661EC"/>
    <w:rsid w:val="6AE74987"/>
    <w:rsid w:val="6B865B1A"/>
    <w:rsid w:val="6B8D0B95"/>
    <w:rsid w:val="6B9E0FF1"/>
    <w:rsid w:val="6BA11AAE"/>
    <w:rsid w:val="6BA44686"/>
    <w:rsid w:val="6BAC5839"/>
    <w:rsid w:val="6C044CB5"/>
    <w:rsid w:val="6C1B5205"/>
    <w:rsid w:val="6C2E783A"/>
    <w:rsid w:val="6C79285C"/>
    <w:rsid w:val="6CC60C6F"/>
    <w:rsid w:val="6D0234C5"/>
    <w:rsid w:val="6D0A14BC"/>
    <w:rsid w:val="6D140F40"/>
    <w:rsid w:val="6D260503"/>
    <w:rsid w:val="6D373845"/>
    <w:rsid w:val="6D8B0CAC"/>
    <w:rsid w:val="6D9F7871"/>
    <w:rsid w:val="6DB77BB8"/>
    <w:rsid w:val="6DCD4AB5"/>
    <w:rsid w:val="6DE43AA1"/>
    <w:rsid w:val="6E773506"/>
    <w:rsid w:val="6EB56801"/>
    <w:rsid w:val="6EC539C8"/>
    <w:rsid w:val="6F0671CF"/>
    <w:rsid w:val="6FB50E91"/>
    <w:rsid w:val="703723B5"/>
    <w:rsid w:val="7136363E"/>
    <w:rsid w:val="72020FBC"/>
    <w:rsid w:val="721E0247"/>
    <w:rsid w:val="722F68CA"/>
    <w:rsid w:val="72742C4E"/>
    <w:rsid w:val="7298763E"/>
    <w:rsid w:val="72AF1D34"/>
    <w:rsid w:val="73404336"/>
    <w:rsid w:val="734E63BA"/>
    <w:rsid w:val="736856FA"/>
    <w:rsid w:val="73861D97"/>
    <w:rsid w:val="73F3740F"/>
    <w:rsid w:val="74C4658C"/>
    <w:rsid w:val="752662F2"/>
    <w:rsid w:val="75767270"/>
    <w:rsid w:val="758D4EA4"/>
    <w:rsid w:val="75F10B8C"/>
    <w:rsid w:val="75F23602"/>
    <w:rsid w:val="7603212B"/>
    <w:rsid w:val="761B49FD"/>
    <w:rsid w:val="765C7B84"/>
    <w:rsid w:val="76856AB9"/>
    <w:rsid w:val="76884F57"/>
    <w:rsid w:val="768D6460"/>
    <w:rsid w:val="76D474B3"/>
    <w:rsid w:val="76FB0A8E"/>
    <w:rsid w:val="770D6ED7"/>
    <w:rsid w:val="77371E99"/>
    <w:rsid w:val="77CA3C95"/>
    <w:rsid w:val="78115960"/>
    <w:rsid w:val="78661915"/>
    <w:rsid w:val="786B1537"/>
    <w:rsid w:val="78B57075"/>
    <w:rsid w:val="791871BB"/>
    <w:rsid w:val="79875969"/>
    <w:rsid w:val="79EA46D7"/>
    <w:rsid w:val="7A0400BD"/>
    <w:rsid w:val="7A141AFC"/>
    <w:rsid w:val="7A61631D"/>
    <w:rsid w:val="7AC5017B"/>
    <w:rsid w:val="7B1A5686"/>
    <w:rsid w:val="7B785A20"/>
    <w:rsid w:val="7B79766B"/>
    <w:rsid w:val="7BA24A2A"/>
    <w:rsid w:val="7BA5620B"/>
    <w:rsid w:val="7BBE3213"/>
    <w:rsid w:val="7BE911D7"/>
    <w:rsid w:val="7BF256D2"/>
    <w:rsid w:val="7C433AEA"/>
    <w:rsid w:val="7C6B04AB"/>
    <w:rsid w:val="7CAE2911"/>
    <w:rsid w:val="7CD57FDE"/>
    <w:rsid w:val="7D3140B5"/>
    <w:rsid w:val="7D353166"/>
    <w:rsid w:val="7DC262C1"/>
    <w:rsid w:val="7DF34AAF"/>
    <w:rsid w:val="7E1B01F2"/>
    <w:rsid w:val="7E257192"/>
    <w:rsid w:val="7E3855A4"/>
    <w:rsid w:val="7EF05721"/>
    <w:rsid w:val="7F097E7A"/>
    <w:rsid w:val="7F13151C"/>
    <w:rsid w:val="7FB04AAA"/>
    <w:rsid w:val="7FB96999"/>
    <w:rsid w:val="7FF5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10994</Words>
  <Characters>11111</Characters>
  <Lines>1</Lines>
  <Paragraphs>1</Paragraphs>
  <TotalTime>207</TotalTime>
  <ScaleCrop>false</ScaleCrop>
  <LinksUpToDate>false</LinksUpToDate>
  <CharactersWithSpaces>11191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2025-09-29T11:09:00Z</dcterms:created>
  <dc:creator>如风</dc:creator>
  <cp:lastModifiedBy>如风</cp:lastModifiedBy>
  <dcterms:modified xsi:type="dcterms:W3CDTF">2025-10-23T11:34:20Z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0E91489BE0C54287BB7740D08F4DD049_11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