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A364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Autospacing="0" w:after="94" w:afterLines="3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第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12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章 设计心理学</w:t>
      </w:r>
    </w:p>
    <w:p w14:paraId="01CCEA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line="288" w:lineRule="auto"/>
        <w:ind w:left="305" w:leftChars="0" w:hanging="30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设计心理学的核心任务：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解释设计师的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设计创造心理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与消费者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对产品的感受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1"/>
          <w:szCs w:val="21"/>
          <w:lang w:val="en-US" w:eastAsia="zh-CN" w:bidi="ar-SA"/>
        </w:rPr>
        <w:t>评价心理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，因二者均含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复杂心理因素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12FA65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5" w:leftChars="0" w:hanging="425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与设计关联紧密的四大心理学流派：</w:t>
      </w:r>
    </w:p>
    <w:p w14:paraId="49225B5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629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行为主义心理学：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20世纪初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源于美国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主张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研究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观察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测量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外显与内隐行为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，反对研究意识，用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实验法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替代内省法。</w:t>
      </w:r>
    </w:p>
    <w:p w14:paraId="46C72E9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629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完形心理学（格式塔心理学）：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1912年诞生，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强调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经验和行为的整体性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，反对元素说与 “刺激-反应”公式，认为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整体不等于部分之和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，提出“场论”，研究视知觉等，为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视觉设计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理论基础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348DFE4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629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精神分析心理学：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19世纪末由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弗洛伊德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创立，源于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精神病临床实验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重视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异常行为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分析与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潜意识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研究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，认为潜意识会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影响行为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，可通过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梦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艺术创作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等表露。</w:t>
      </w:r>
    </w:p>
    <w:p w14:paraId="5747B8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629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人本主义心理学：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20世纪五六十年代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美国兴起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马斯洛创立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罗杰斯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为代表，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强调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人的正面本质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价值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成长发展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自我实现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，不满行为主义和精神分析，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提出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需求层次理论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，认为自我实现是人类最高级需求。</w:t>
      </w:r>
    </w:p>
    <w:p w14:paraId="698730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line="288" w:lineRule="auto"/>
        <w:ind w:left="305" w:leftChars="0" w:hanging="305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设计心理学的内涵与分类：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心理学原理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在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设计中的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应用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，含设计师创作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  <w:lang w:val="en-US" w:eastAsia="zh-CN"/>
        </w:rPr>
        <w:t>时的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心理活动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、满足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引导消费者心理需要</w:t>
      </w:r>
      <w:r>
        <w:rPr>
          <w:rFonts w:hint="eastAsia" w:asciiTheme="minorEastAsia" w:hAnsiTheme="minorEastAsia" w:eastAsiaTheme="minorEastAsia" w:cstheme="minorEastAsia"/>
          <w:sz w:val="21"/>
          <w:szCs w:val="21"/>
          <w:u w:val="single"/>
        </w:rPr>
        <w:t>两方面；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按内容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可分为创造、产品、消费心理学等，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按心理学基础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可分为设计视知觉、行为、情感心理学等。</w:t>
      </w:r>
    </w:p>
    <w:p w14:paraId="21A2CE0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313" w:beforeLines="10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设计与视知觉</w:t>
      </w:r>
    </w:p>
    <w:p w14:paraId="13DA71E1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设计的形式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主要是以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视觉的方式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呈现出来的，通过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视知觉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效果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引起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人们的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关注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影响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着人们的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情感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心理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77856C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视觉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是人们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认识外部世界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获得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外部事物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信息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最主要的感官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，作为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心理活动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视知觉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有着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自身的特点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规律性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，这些规律性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制约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着人们的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设计活动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影响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着人们对设计的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接受程度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↓</w:t>
      </w:r>
    </w:p>
    <w:p w14:paraId="25E576DC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视知觉具有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选择性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理解性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整体性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恒常性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的特征。</w:t>
      </w:r>
    </w:p>
    <w:p w14:paraId="0716EE9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49" w:afterLines="15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视知觉的选择性</w:t>
      </w:r>
      <w:r>
        <w:rPr>
          <w:rFonts w:hint="eastAsia" w:ascii="宋体" w:hAnsi="宋体" w:eastAsia="宋体" w:cs="宋体"/>
          <w:b w:val="0"/>
          <w:bCs w:val="0"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简约性</w:t>
      </w:r>
      <w:r>
        <w:rPr>
          <w:rFonts w:hint="eastAsia" w:ascii="宋体" w:hAnsi="宋体" w:eastAsia="宋体" w:cs="宋体"/>
          <w:b w:val="0"/>
          <w:bCs w:val="0"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完形性</w:t>
      </w:r>
      <w:r>
        <w:rPr>
          <w:rFonts w:hint="eastAsia" w:ascii="宋体" w:hAnsi="宋体" w:eastAsia="宋体" w:cs="宋体"/>
          <w:b w:val="0"/>
          <w:bCs w:val="0"/>
          <w:color w:val="auto"/>
          <w:spacing w:val="0"/>
          <w:kern w:val="0"/>
          <w:sz w:val="24"/>
          <w:szCs w:val="24"/>
          <w:highlight w:val="none"/>
          <w:lang w:val="en-US" w:eastAsia="zh-CN" w:bidi="ar"/>
        </w:rPr>
        <w:t>原则）</w:t>
      </w:r>
    </w:p>
    <w:p w14:paraId="3000430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定义：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视知觉中，外界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刺激虽多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，但人们仅能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清晰感知少数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，其余较模糊，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这表现为视知觉的选择性。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这一特性是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集中注意力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的基本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认知抽象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过程，且源于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种族遗传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0ADCC0F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影响因素：</w:t>
      </w:r>
    </w:p>
    <w:p w14:paraId="0A9D661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840" w:leftChars="200" w:hanging="420" w:hanging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一是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主观因素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，受观察者注意力分配、预期、经验、其他感官感受、情感、思维及所处视知觉文化环境影响，视觉文化习惯还会形成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心理定式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，观察与预期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相符易生愉悦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</w:t>
      </w:r>
    </w:p>
    <w:p w14:paraId="10A0128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0" w:leftChars="200" w:hanging="420" w:hanging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二是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简约性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完形原则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，人们更关注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规则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有意味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的形式，面对复杂或不完整图形会试图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简化完善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，追求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秩序与完整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，图形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清晰简洁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易带来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审美愉悦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，过复杂则可能致感知困难。</w:t>
      </w:r>
    </w:p>
    <w:p w14:paraId="771A0F3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49" w:afterLines="15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视知觉的理解性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完形压强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）</w:t>
      </w:r>
    </w:p>
    <w:p w14:paraId="093298E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定义与基础：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感知事物时，人们会借助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过往知识经验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理解事物并以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语言标记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，这就是视知觉的理解性。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经验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关键基础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，信息不足或情况复杂时，需依赖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语言提示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思维辅助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（如经提示后认出景点与动物的相似性），其能让感知更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深刻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精确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迅速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8B9FDF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与设计的关联：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视知觉理解性比选择性更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高级抽象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，依赖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思维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语言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，因此优秀设计需有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文化底蕴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符号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语义功能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，具备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丰富内涵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可理解性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248181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完形压强与设计应用：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设计对象多为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复杂新颖图形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，有感染力的创新图形会通过省略、形变等手法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突出关键部分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，形成 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“完形压强”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——人观看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不规则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不完美图形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时会产生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紧张感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，并有将其完善为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可认识图形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的趋势（源于机体追求内在平衡），这种紧张感让人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集中注意力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，解决问题后获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审美愉悦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联邦快递“FedEx”标志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，E和X间负空间藏向右箭头，应用完形心理，箭头既体现“寄送”功能与快捷属性，也传递企业形象，展现视知觉带来的艺术趣味、文化性与多义性。</w:t>
      </w:r>
    </w:p>
    <w:p w14:paraId="5D6F6D1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49" w:afterLines="15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视知觉的整体性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图底关系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）</w:t>
      </w:r>
    </w:p>
    <w:p w14:paraId="4D8E55E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定义：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视知觉对象由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不同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部分、属性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组成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，这些部分虽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分别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先后作用于感官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，但人会将其结合为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有机整体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，而非孤立反映局部——如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看建筑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时，会迅速构成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完整知觉形象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，而非叠加色彩、线条等局部感知，以此理解对象的结构、情感与意蕴。</w:t>
      </w:r>
    </w:p>
    <w:p w14:paraId="1E29BE7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影响因素：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视知觉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主体的经验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，以及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刺激物自身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性质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特点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，是影响整体性的两大重要因素。</w:t>
      </w:r>
    </w:p>
    <w:p w14:paraId="7EC6F0B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核心研究与设计应用：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心理学家通过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“图底关系”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研究整体性——视觉中被关注的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中心图形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“图”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（轮廓清晰、完整），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其余背景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“底”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（模糊、不确定），二者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相互依存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福田繁雄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《1945年的胜利》海报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中，枪口和子弹是“图”、黄色是“底”；其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京王百货海报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则通过黑白正负形成图底不确定的视觉双关。“图底关系”广泛用于设计，如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建筑设计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需兼顾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虚空间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周围环境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，构成完整“格式塔”，设计师多角度画草图也是为让设计成为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良好整体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112AFF1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="49" w:afterLines="15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视知觉的恒常性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大小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形状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明度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方向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色彩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）</w:t>
      </w:r>
    </w:p>
    <w:p w14:paraId="3A90802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定义：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知觉恒常性是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知觉特性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，指感知对象在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一定范围内变化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时，知觉映像仍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相对稳定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，此特性在视知觉中尤为明显。</w:t>
      </w:r>
    </w:p>
    <w:p w14:paraId="2D27AA7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五大分类及示例：</w:t>
      </w:r>
    </w:p>
    <w:p w14:paraId="65A2AEF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大小恒常性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：无论物体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距离远近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，能准确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感知其大小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（如不同距离的人，仍感知为同一高度），依赖距离知觉与经验。</w:t>
      </w:r>
    </w:p>
    <w:p w14:paraId="2FA13A4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形状恒常性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任意角度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观察，都能稳定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感知物体形状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（如倾斜的圆盘仍被认作圆形，倒立杯子仍被认作杯子），助于动态环境中识别物体。</w:t>
      </w:r>
    </w:p>
    <w:p w14:paraId="37F3793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明度恒常性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光照变化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大时，仍稳定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感知物体明度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（如强光下的煤块与暗处的粉笔，仍觉煤块颜色更深）。</w:t>
      </w:r>
    </w:p>
    <w:p w14:paraId="4442422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方向恒常性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：物体观察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角度变化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，仍能正确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感知其方向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（如倾斜的书，仍能辨认正确方向）。</w:t>
      </w:r>
    </w:p>
    <w:p w14:paraId="531D54D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色彩恒常性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不同光照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下，仍保持对物体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颜色的稳定感知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（如日光与荧光灯下，红苹果仍被看作红色），与大脑处理光信息、对比环境颜色有关。</w:t>
      </w:r>
    </w:p>
    <w:p w14:paraId="10F432A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Autospacing="0" w:line="288" w:lineRule="auto"/>
        <w:ind w:left="420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形成原因与局限：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形成源于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客观事物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稳定结构特征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，且人对其有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丰富经验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校正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感觉信息，助于变化环境中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识别物体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；但面对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完全陌生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无熟悉事物参照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的对象时，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不会产生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视知觉恒常性。</w:t>
      </w:r>
    </w:p>
    <w:p w14:paraId="079E739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12.2 设计与情感</w:t>
      </w:r>
    </w:p>
    <w:p w14:paraId="0F00C81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情感的本质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——是人对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客观事物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是否满足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自身需要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期望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产生的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态度体验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。对人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心理生活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价值判断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日常决策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行为及身体状态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的重要影响。</w:t>
      </w:r>
    </w:p>
    <w:p w14:paraId="6F457C2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/>
          <w:color w:val="000000"/>
          <w:sz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情感在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设计领域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的作用同样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至关重要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设计过程实质</w:t>
      </w:r>
      <w:r>
        <w:rPr>
          <w:rFonts w:hint="eastAsia" w:ascii="宋体" w:hAnsi="宋体" w:eastAsia="宋体"/>
          <w:color w:val="000000"/>
          <w:sz w:val="24"/>
        </w:rPr>
        <w:t>上是设计师的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内在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情感体验</w:t>
      </w:r>
      <w:r>
        <w:rPr>
          <w:rFonts w:hint="eastAsia" w:ascii="宋体" w:hAnsi="宋体" w:eastAsia="宋体"/>
          <w:color w:val="000000"/>
          <w:sz w:val="24"/>
          <w:u w:val="none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精神状态</w:t>
      </w:r>
      <w:r>
        <w:rPr>
          <w:rFonts w:hint="eastAsia" w:ascii="宋体" w:hAnsi="宋体" w:eastAsia="宋体"/>
          <w:color w:val="000000"/>
          <w:sz w:val="24"/>
          <w:u w:val="none"/>
        </w:rPr>
        <w:t>通过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艺术形式</w:t>
      </w:r>
      <w:r>
        <w:rPr>
          <w:rFonts w:hint="eastAsia" w:ascii="宋体" w:hAnsi="宋体" w:eastAsia="宋体"/>
          <w:color w:val="000000"/>
          <w:sz w:val="24"/>
        </w:rPr>
        <w:t>或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符号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向外传达</w:t>
      </w:r>
      <w:r>
        <w:rPr>
          <w:rFonts w:hint="eastAsia" w:ascii="宋体" w:hAnsi="宋体" w:eastAsia="宋体"/>
          <w:color w:val="000000"/>
          <w:sz w:val="24"/>
          <w:lang w:val="en-US" w:eastAsia="zh-CN"/>
        </w:rPr>
        <w:t>的过程</w:t>
      </w:r>
      <w:r>
        <w:rPr>
          <w:rFonts w:hint="eastAsia" w:ascii="宋体" w:hAnsi="宋体" w:eastAsia="宋体"/>
          <w:color w:val="000000"/>
          <w:sz w:val="24"/>
        </w:rPr>
        <w:t>。</w:t>
      </w:r>
    </w:p>
    <w:p w14:paraId="583562C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/>
          <w:color w:val="00000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美国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心理学家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唐纳德·亚瑟·诺曼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《情感化设计》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中将设计中的情感明确划分为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三个层次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，即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本能层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行为层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反思层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，分别对应的是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产品的外观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产品的使用感受和效率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，以及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人的自我形象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个人满足和记忆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5928CF6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本能层次设计：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普遍适用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原则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生理特征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主导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关乎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直觉反应</w:t>
      </w:r>
    </w:p>
    <w:p w14:paraId="30504BE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与人类演化相关，遵循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普遍原则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，关注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产品外观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生理特征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（如视觉、触觉、声音）与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直觉反应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，目标是让用户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初见便有拥有欲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，需结合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视觉艺术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工艺工程技能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55C686E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行为层次设计：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功能性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易用性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易理解性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用户体验</w:t>
      </w:r>
    </w:p>
    <w:p w14:paraId="71EEC62D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是实现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产品功能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，围绕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易理解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易用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性和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用户体验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展开，功能性居首，易理解性需建立正确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概念模型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并注重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反馈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，易用性关注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操作便捷舒适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通用设计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，同时重视产品“可触性”带来的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使用体验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74A39E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反思层次设计：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社会习俗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整体印象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客户关系</w:t>
      </w:r>
    </w:p>
    <w:p w14:paraId="150D5AB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涉及信息、文化、产品含义用途等，与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社会习俗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观者视角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相关，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声望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罕见性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等在此发挥作用，产品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整体印象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受多种因素及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客户关系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影响，良好客户关系可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扭转负面印象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28E9245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E3AC60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/>
        <w:spacing w:before="251" w:beforeLines="80" w:beforeAutospacing="0" w:after="53" w:afterLines="17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12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 xml:space="preserve"> 设计与消费心理</w:t>
      </w:r>
    </w:p>
    <w:p w14:paraId="790CE74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现代设计直接面向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市场消费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，其目的在于为品牌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创造价值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满足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消费者的物质和精神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需要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，同时为商家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获取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更高的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利润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。若设计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未能达到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消费者的生理和心理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满足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，不论其艺术性、科学性或时尚性如何，均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不能算作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一项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成功的设计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。因此，消费者的心理在设计中具有至关重要的地位。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09030468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设计心理学致力于研究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消费者的心理动态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，其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主要目的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促进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设计师与消费者之间的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沟通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，使设计师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了解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消费者的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心理规律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。以此实现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设计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生产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销售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的产品与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消费者需求</w:t>
      </w:r>
      <w:bookmarkStart w:id="0" w:name="_GoBack"/>
      <w:bookmarkEnd w:id="0"/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最佳匹配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，满足各层次消费者的需要。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↓</w:t>
      </w:r>
    </w:p>
    <w:p w14:paraId="3FC290DC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设计消费心理学主要研究消费者在消费过程中的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需求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态度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动机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购买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四个方面的心理因素。</w:t>
      </w:r>
    </w:p>
    <w:p w14:paraId="67F61B8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消费者需求：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成就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需求、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归属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需求、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权力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需求、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独特性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需求</w:t>
      </w:r>
    </w:p>
    <w:p w14:paraId="7E5A054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消费者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需求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驱动力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目的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需求是消费者现状与理想状态的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差距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，会催生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消除紧张感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的产品设计。需求分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成就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（选象征成功物品，如奢侈品）、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归属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（满足群体关联、减轻孤独，如团队运动相关产品）、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权力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（获控制感，如强动力汽车）、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独特性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（突出个人独特）四类，且与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马斯洛需求层次理论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相关，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单一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商品常可满足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多层次需求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（以服装设计为例，分别对应遮体、安全、社交、尊重、自我表达需求）。</w:t>
      </w:r>
    </w:p>
    <w:p w14:paraId="7344A9D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消费者态度：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标准式学习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层次、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低卷入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层次、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经历性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层次</w:t>
      </w:r>
    </w:p>
    <w:p w14:paraId="75BA35B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态度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是衡量消费相关事物的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持续评价尺度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，由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情感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（对对象的整体感觉）、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（行为意图）、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认知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（对对象的信念）构成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ABC模式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，三者联系紧密且在不同动机水平下重要性不同；态度形成分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标准式学习层次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（高卷入决策，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先认知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评估、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再情感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反应、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最后指导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行为）、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低卷入层次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（低卷入决策，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先行为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后评估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经历性层次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（情感为核心，受包装、广告等易引发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情感因素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影响）。</w:t>
      </w:r>
    </w:p>
    <w:p w14:paraId="40ECD29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消费者动机</w:t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驱力理论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期望理论</w:t>
      </w:r>
    </w:p>
    <w:p w14:paraId="42EF2120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消费者购买产品的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动机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主要是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满足自身需求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动机是推动购买的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内在力量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，源于满足需求的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渴望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紧张感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驱力理论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关注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生理需求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引发的不适及缓解行为，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期望理论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认为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行为受结果预期驱动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79562A9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420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消费者行为：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商品认知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情绪反应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意志决策</w:t>
      </w:r>
    </w:p>
    <w:p w14:paraId="46392D4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2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购买行为通常经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商品认知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（需设计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鲜明独特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以吸引注意、契合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多样兴趣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、激发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联想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欲望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情绪反应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（清晰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展示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商品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特点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便于比较，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培养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消费者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依赖感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意志决策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（促成购买）三阶段，也存在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冲动购买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（如时尚产品，因陈列、试穿等快速决策，有风险）。</w:t>
      </w:r>
    </w:p>
    <w:p w14:paraId="2F3DD683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leftChars="0" w:right="0" w:rightChars="0" w:firstLine="480" w:firstLineChars="20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产品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设计是否成功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，其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最终评判标准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在于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市场和广大消费者的接受程度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因此，基于消费者心理进行设计是现代设计界的重要关注点。深入研究消费者的需求、动机、态度，并且掌握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消费者的心理活动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成为设计师的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必备技能之一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6EDB28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both"/>
        <w:textAlignment w:val="auto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0D88D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587" w:bottom="1440" w:left="158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336B6"/>
    <w:multiLevelType w:val="singleLevel"/>
    <w:tmpl w:val="ACD336B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C8093A54"/>
    <w:multiLevelType w:val="singleLevel"/>
    <w:tmpl w:val="C8093A54"/>
    <w:lvl w:ilvl="0" w:tentative="0">
      <w:start w:val="1"/>
      <w:numFmt w:val="bullet"/>
      <w:lvlText w:val="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2">
    <w:nsid w:val="DB57546C"/>
    <w:multiLevelType w:val="singleLevel"/>
    <w:tmpl w:val="DB57546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DDB5CE69"/>
    <w:multiLevelType w:val="singleLevel"/>
    <w:tmpl w:val="DDB5CE69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4">
    <w:nsid w:val="F563B14F"/>
    <w:multiLevelType w:val="singleLevel"/>
    <w:tmpl w:val="F563B14F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5">
    <w:nsid w:val="652CA233"/>
    <w:multiLevelType w:val="singleLevel"/>
    <w:tmpl w:val="652CA233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color w:val="191919" w:themeColor="background1" w:themeShade="1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161E2B"/>
    <w:rsid w:val="016F7E96"/>
    <w:rsid w:val="018E7971"/>
    <w:rsid w:val="01E40F90"/>
    <w:rsid w:val="03716E95"/>
    <w:rsid w:val="05D1531A"/>
    <w:rsid w:val="06B97816"/>
    <w:rsid w:val="06C156E1"/>
    <w:rsid w:val="07026A9C"/>
    <w:rsid w:val="08406399"/>
    <w:rsid w:val="0946740A"/>
    <w:rsid w:val="0964525F"/>
    <w:rsid w:val="09EF0C8F"/>
    <w:rsid w:val="09F04A5A"/>
    <w:rsid w:val="0B0A2FA9"/>
    <w:rsid w:val="0B4A7615"/>
    <w:rsid w:val="0C2D568A"/>
    <w:rsid w:val="0C9238CE"/>
    <w:rsid w:val="0CB63A18"/>
    <w:rsid w:val="0DEB3061"/>
    <w:rsid w:val="100F0BF2"/>
    <w:rsid w:val="101C7A12"/>
    <w:rsid w:val="11512479"/>
    <w:rsid w:val="11744968"/>
    <w:rsid w:val="12147FB8"/>
    <w:rsid w:val="127557DC"/>
    <w:rsid w:val="127B49BD"/>
    <w:rsid w:val="12BB1295"/>
    <w:rsid w:val="12FB6C31"/>
    <w:rsid w:val="133E25B0"/>
    <w:rsid w:val="145E6879"/>
    <w:rsid w:val="14C11377"/>
    <w:rsid w:val="14D13334"/>
    <w:rsid w:val="155E641B"/>
    <w:rsid w:val="15DD07D4"/>
    <w:rsid w:val="15E2459B"/>
    <w:rsid w:val="187F3B68"/>
    <w:rsid w:val="18E118C9"/>
    <w:rsid w:val="1948000B"/>
    <w:rsid w:val="19885571"/>
    <w:rsid w:val="19E8688F"/>
    <w:rsid w:val="1A1A0363"/>
    <w:rsid w:val="1A74631B"/>
    <w:rsid w:val="1AA759C9"/>
    <w:rsid w:val="1C857158"/>
    <w:rsid w:val="1D444728"/>
    <w:rsid w:val="1DCE61F5"/>
    <w:rsid w:val="1DEA22A2"/>
    <w:rsid w:val="1E757C6A"/>
    <w:rsid w:val="1EB31B66"/>
    <w:rsid w:val="1F4B532A"/>
    <w:rsid w:val="213A0410"/>
    <w:rsid w:val="21D32604"/>
    <w:rsid w:val="2222770D"/>
    <w:rsid w:val="222D4521"/>
    <w:rsid w:val="223918D0"/>
    <w:rsid w:val="22883C87"/>
    <w:rsid w:val="22A918EC"/>
    <w:rsid w:val="22D55C33"/>
    <w:rsid w:val="22FE0C63"/>
    <w:rsid w:val="2371510E"/>
    <w:rsid w:val="238B7BC1"/>
    <w:rsid w:val="23C866A5"/>
    <w:rsid w:val="24D221F6"/>
    <w:rsid w:val="24D4090C"/>
    <w:rsid w:val="25177E77"/>
    <w:rsid w:val="263F63D5"/>
    <w:rsid w:val="2703196F"/>
    <w:rsid w:val="27361586"/>
    <w:rsid w:val="27551F14"/>
    <w:rsid w:val="281875F2"/>
    <w:rsid w:val="28F53FCC"/>
    <w:rsid w:val="294626C4"/>
    <w:rsid w:val="29591B52"/>
    <w:rsid w:val="29A115F4"/>
    <w:rsid w:val="29AE6BF1"/>
    <w:rsid w:val="2B370C76"/>
    <w:rsid w:val="2BEE68D3"/>
    <w:rsid w:val="2D773818"/>
    <w:rsid w:val="2DA53476"/>
    <w:rsid w:val="2E855ADF"/>
    <w:rsid w:val="2FB1304E"/>
    <w:rsid w:val="300417D3"/>
    <w:rsid w:val="317B6181"/>
    <w:rsid w:val="32CD7638"/>
    <w:rsid w:val="34172F02"/>
    <w:rsid w:val="34260F9E"/>
    <w:rsid w:val="345E497B"/>
    <w:rsid w:val="35BF00D7"/>
    <w:rsid w:val="36F323B6"/>
    <w:rsid w:val="37014E13"/>
    <w:rsid w:val="371273E8"/>
    <w:rsid w:val="387415AD"/>
    <w:rsid w:val="38CF183A"/>
    <w:rsid w:val="39630EB6"/>
    <w:rsid w:val="39700E21"/>
    <w:rsid w:val="39CD2AE4"/>
    <w:rsid w:val="39E7368D"/>
    <w:rsid w:val="3A357430"/>
    <w:rsid w:val="3A5C6756"/>
    <w:rsid w:val="3AC14675"/>
    <w:rsid w:val="3B2B6BC5"/>
    <w:rsid w:val="3D4E165D"/>
    <w:rsid w:val="3FA7328E"/>
    <w:rsid w:val="43043580"/>
    <w:rsid w:val="44022A23"/>
    <w:rsid w:val="44E028B5"/>
    <w:rsid w:val="4664740A"/>
    <w:rsid w:val="477C3392"/>
    <w:rsid w:val="477F13E1"/>
    <w:rsid w:val="48D17504"/>
    <w:rsid w:val="49FA026B"/>
    <w:rsid w:val="49FD6C71"/>
    <w:rsid w:val="4A3C66FE"/>
    <w:rsid w:val="4B85737C"/>
    <w:rsid w:val="4C932E1E"/>
    <w:rsid w:val="4CF4042A"/>
    <w:rsid w:val="4F0469A4"/>
    <w:rsid w:val="4FA94C3E"/>
    <w:rsid w:val="515C7B07"/>
    <w:rsid w:val="51932EE3"/>
    <w:rsid w:val="51A45CFD"/>
    <w:rsid w:val="51A52CE0"/>
    <w:rsid w:val="528261F1"/>
    <w:rsid w:val="53213F47"/>
    <w:rsid w:val="549C7626"/>
    <w:rsid w:val="56A4570F"/>
    <w:rsid w:val="56A80E28"/>
    <w:rsid w:val="572E7C77"/>
    <w:rsid w:val="5776778D"/>
    <w:rsid w:val="57781E36"/>
    <w:rsid w:val="57D1482F"/>
    <w:rsid w:val="57F170D7"/>
    <w:rsid w:val="59AF714B"/>
    <w:rsid w:val="59CE513A"/>
    <w:rsid w:val="5A325088"/>
    <w:rsid w:val="5A35600C"/>
    <w:rsid w:val="5ADE2869"/>
    <w:rsid w:val="5BAF7A77"/>
    <w:rsid w:val="5BD82630"/>
    <w:rsid w:val="5C4202EB"/>
    <w:rsid w:val="5C556587"/>
    <w:rsid w:val="5D7E2271"/>
    <w:rsid w:val="5F192F04"/>
    <w:rsid w:val="5F3A6864"/>
    <w:rsid w:val="612158E8"/>
    <w:rsid w:val="613E2DAE"/>
    <w:rsid w:val="62730E1A"/>
    <w:rsid w:val="63F06720"/>
    <w:rsid w:val="641B6CFA"/>
    <w:rsid w:val="66161E2B"/>
    <w:rsid w:val="669453A6"/>
    <w:rsid w:val="66D53242"/>
    <w:rsid w:val="66F05F10"/>
    <w:rsid w:val="66F13D96"/>
    <w:rsid w:val="672629DF"/>
    <w:rsid w:val="67C712C0"/>
    <w:rsid w:val="688C3685"/>
    <w:rsid w:val="68B172D0"/>
    <w:rsid w:val="69DA12FC"/>
    <w:rsid w:val="6A8B38CC"/>
    <w:rsid w:val="6B663E10"/>
    <w:rsid w:val="6EBE0A04"/>
    <w:rsid w:val="6EC10845"/>
    <w:rsid w:val="71F236B9"/>
    <w:rsid w:val="726376B6"/>
    <w:rsid w:val="7295497F"/>
    <w:rsid w:val="72C07A50"/>
    <w:rsid w:val="75D83866"/>
    <w:rsid w:val="76430996"/>
    <w:rsid w:val="76BE139E"/>
    <w:rsid w:val="76CF20EA"/>
    <w:rsid w:val="77C119C1"/>
    <w:rsid w:val="77F5439F"/>
    <w:rsid w:val="788A12CD"/>
    <w:rsid w:val="7A0C7343"/>
    <w:rsid w:val="7A0D5743"/>
    <w:rsid w:val="7D22238A"/>
    <w:rsid w:val="7D2334DD"/>
    <w:rsid w:val="7E1E1177"/>
    <w:rsid w:val="7E3A7074"/>
    <w:rsid w:val="7F0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3624</Words>
  <Characters>3649</Characters>
  <Lines>1</Lines>
  <Paragraphs>1</Paragraphs>
  <TotalTime>6</TotalTime>
  <ScaleCrop>false</ScaleCrop>
  <LinksUpToDate>false</LinksUpToDate>
  <CharactersWithSpaces>3655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2025-10-05T04:54:00Z</dcterms:created>
  <dc:creator>如风</dc:creator>
  <cp:lastModifiedBy>如风</cp:lastModifiedBy>
  <dcterms:modified xsi:type="dcterms:W3CDTF">2025-10-18T09:27:11Z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037F8826210141A09A5CE4EB03546C0D_13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