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8627F64">
      <w:pPr>
        <w:numPr>
          <w:ilvl w:val="0"/>
          <w:numId w:val="0"/>
        </w:numPr>
        <w:spacing w:before="91" w:beforeLines="-2147483648" w:afterLines="-2147483648" w:line="240" w:lineRule="auto"/>
        <w:jc w:val="center"/>
        <w:outlineLvl w:val="6"/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第七章 社会主义现代化建设的教育、科技、人才战略</w:t>
      </w:r>
    </w:p>
    <w:p w14:paraId="75CB42DF">
      <w:pPr>
        <w:numPr>
          <w:ilvl w:val="0"/>
          <w:numId w:val="0"/>
        </w:numPr>
        <w:spacing w:before="91" w:beforeLines="-2147483648" w:afterLines="-2147483648" w:line="240" w:lineRule="auto"/>
        <w:jc w:val="both"/>
        <w:outlineLvl w:val="6"/>
        <w:rPr>
          <w:rFonts w:hint="eastAsia" w:ascii="黑体" w:hAnsi="黑体" w:eastAsia="黑体" w:cs="黑体"/>
          <w:b/>
          <w:bCs/>
          <w:color w:val="000000" w:themeColor="text1"/>
          <w:spacing w:val="0"/>
          <w:kern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</w:p>
    <w:p w14:paraId="7F3DF7E6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学习目的与要求</w:t>
      </w:r>
    </w:p>
    <w:p w14:paraId="37AEF477">
      <w:pPr>
        <w:spacing w:before="115" w:beforeLines="0" w:afterLines="0" w:line="240" w:lineRule="auto"/>
        <w:ind w:left="22" w:right="53" w:firstLine="480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cs="宋体"/>
          <w:b/>
          <w:color w:val="auto"/>
          <w:spacing w:val="0"/>
          <w:sz w:val="24"/>
          <w:szCs w:val="24"/>
        </w:rPr>
        <w:t>通过本章学习，理解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教育、科技、人才</w:t>
      </w:r>
      <w:r>
        <w:rPr>
          <w:rFonts w:hint="eastAsia" w:ascii="宋体" w:hAnsi="宋体" w:cs="宋体"/>
          <w:i w:val="0"/>
          <w:iCs w:val="0"/>
          <w:color w:val="auto"/>
          <w:spacing w:val="0"/>
          <w:sz w:val="24"/>
          <w:szCs w:val="24"/>
          <w:u w:val="single"/>
        </w:rPr>
        <w:t>是全面建设社会主义现代化国家的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基础性、战略性支撑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理解</w:t>
      </w:r>
      <w:r>
        <w:rPr>
          <w:rFonts w:hint="eastAsia" w:ascii="宋体" w:hAnsi="宋体" w:cs="宋体"/>
          <w:spacing w:val="0"/>
          <w:sz w:val="24"/>
          <w:szCs w:val="24"/>
        </w:rPr>
        <w:t>科教兴国战略、人才强国战略、创新驱动发展战略的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内涵和意义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掌握</w:t>
      </w:r>
      <w:r>
        <w:rPr>
          <w:rFonts w:hint="eastAsia" w:ascii="宋体" w:hAnsi="宋体" w:cs="宋体"/>
          <w:spacing w:val="0"/>
          <w:sz w:val="24"/>
          <w:szCs w:val="24"/>
        </w:rPr>
        <w:t>加快建设教育强国、科技强国、人才强国的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主要内容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143CDF15">
      <w:pPr>
        <w:spacing w:before="115" w:beforeLines="0" w:afterLines="0" w:line="240" w:lineRule="auto"/>
        <w:ind w:left="22" w:right="53" w:firstLine="480"/>
        <w:jc w:val="both"/>
        <w:rPr>
          <w:rFonts w:hint="eastAsia" w:ascii="宋体" w:hAnsi="宋体" w:cs="宋体"/>
          <w:spacing w:val="0"/>
          <w:sz w:val="24"/>
          <w:szCs w:val="24"/>
        </w:rPr>
      </w:pPr>
    </w:p>
    <w:p w14:paraId="319191F4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课程内容</w:t>
      </w:r>
    </w:p>
    <w:p w14:paraId="0EF8F339">
      <w:pPr>
        <w:spacing w:before="112" w:beforeLines="0" w:afterLines="0" w:line="240" w:lineRule="auto"/>
        <w:ind w:right="53" w:firstLine="482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基础性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战略性支撑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B0D4C14">
      <w:pPr>
        <w:spacing w:before="112" w:beforeLines="0" w:afterLines="0" w:line="240" w:lineRule="auto"/>
        <w:ind w:right="53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全面建设社会主义现代化国家，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根本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关键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基础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7F2A135">
      <w:pPr>
        <w:spacing w:before="112" w:beforeLines="0" w:afterLines="0" w:line="240" w:lineRule="auto"/>
        <w:ind w:right="53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必须坚持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第一生产力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第一资源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创新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第一动力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EF0F8DE">
      <w:pPr>
        <w:spacing w:before="112" w:beforeLines="0" w:afterLines="0" w:line="240" w:lineRule="auto"/>
        <w:ind w:right="53" w:firstLine="480" w:firstLineChars="20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优先发展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自立自强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引领驱动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，加快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教育强国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科技强国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人才强国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建设。</w:t>
      </w:r>
    </w:p>
    <w:p w14:paraId="44D12B0D">
      <w:pPr>
        <w:spacing w:before="112" w:beforeLines="0" w:afterLines="0" w:line="240" w:lineRule="auto"/>
        <w:ind w:right="53"/>
        <w:jc w:val="both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</w:pPr>
    </w:p>
    <w:p w14:paraId="20BBCBDD">
      <w:pPr>
        <w:numPr>
          <w:numId w:val="0"/>
        </w:numPr>
        <w:bidi w:val="0"/>
        <w:spacing w:beforeLines="-2147483648" w:afterLines="-2147483648" w:line="240" w:lineRule="auto"/>
        <w:jc w:val="center"/>
        <w:rPr>
          <w:rFonts w:hint="default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第一节 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全面建设社会主义现代化国家的基础性、战略性支撑</w:t>
      </w:r>
    </w:p>
    <w:p w14:paraId="2AADB7CC">
      <w:pPr>
        <w:numPr>
          <w:ilvl w:val="0"/>
          <w:numId w:val="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坚持教育发展、科技创新、人才培养一体推进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49EF090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背景：</w:t>
      </w:r>
    </w:p>
    <w:p w14:paraId="0EB3EF59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当前，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全球科技创新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空前密集活跃期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，新一轮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科技革命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产业变革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正在重构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全球创新版图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、重塑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全球经济结构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科技、人才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综合国力竞争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关键地位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更加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凸显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8D700BB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经过长期努力，我国已建成世界上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规模最大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教育体系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，教育面貌发生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格局性变化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3F8220">
      <w:pPr>
        <w:widowControl w:val="0"/>
        <w:numPr>
          <w:ilvl w:val="0"/>
          <w:numId w:val="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我国正进入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高质量发展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阶段，面临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质量变革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效率变革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动力变革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的繁重任务，迫切需要教育、科技、人才提供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新的动能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15B9DAE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必要性：</w:t>
      </w:r>
    </w:p>
    <w:p w14:paraId="40D9938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我国已进入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全面建设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社会主义现代化国家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新征程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，比以往任何时候都更加需要加快推进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教育现代化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，需要大幅提升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科技整体水平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，需要建设世界重要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人才中心和创新高地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B03FB89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意义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0C2E55B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教育、科技、人才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协同发力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全面建成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小康社会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第一个百年奋斗目标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作出了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历史性贡献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，为迈上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全面建设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社会主义现代化国家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新征程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第二个百年奋斗目标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奠定了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坚实基础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5558902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default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6C8F6B">
      <w:pPr>
        <w:numPr>
          <w:ilvl w:val="0"/>
          <w:numId w:val="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深入实施科教兴国战略、人才强国战略、创新驱动发展战略</w:t>
      </w:r>
    </w:p>
    <w:p w14:paraId="451A248F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科教兴国战略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（基本国策）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4DE2D05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要求/定义：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科教兴国战略，就是要全面落实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科学技术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第一生产力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的思想，坚持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教育优先发展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作为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经济社会发展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重中之重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经济、科技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密切结合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经济建设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转到依靠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科技进步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提高劳动者素质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的轨道上来，为实现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经济发展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提供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科技支撑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人才保障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DEA5237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default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科教兴国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是我国的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基本国策</w:t>
      </w:r>
      <w:r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341F0EC8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  <w:t>人才强国战略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047483F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要求/定义：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人才强国战略，就是要牢固树立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人才资源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第一资源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的理念，把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人才队伍建设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提升到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国家战略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高度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，营造良好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人才创新生态环境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，充分发挥各类人才的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积极性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主动性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创造性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，开创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人才辈出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人尽其才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的新局面，把我国由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人口大国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转化为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人才资源强国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15ADA8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人才强国战略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长远发展大计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77E7891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创新驱动发展战略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398E63D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要求/定义：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创新驱动发展战略，就是要坚持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创新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第一动力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，把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创新驱动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落实到现代化建设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整个进程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u w:val="singl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各个方面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，以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经济转型发展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，全面提升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创新能力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效率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，把创新发展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主动权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牢牢掌握在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自己手中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3C67F61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 w:val="0"/>
          <w:snapToGrid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创新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在国家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发展全局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中居于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核心位置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15BBC3E9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1AEDE243">
      <w:pPr>
        <w:numPr>
          <w:ilvl w:val="0"/>
          <w:numId w:val="1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坚持教育优先发展、科教自立自强、人才引领驱动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0EE23C73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意义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48E3A7B8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教育优先发展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。教育优先发展是推动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党和国家各项事业发展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的重要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先手棋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9319975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科技自立自强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。科技自立自强是决定我国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生存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基础能力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，对于更好掌握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全球经济科技竞争先机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战略意义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6019028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人才引领驱动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。人才引领驱动是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经济社会发展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国家现代化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基本规律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，对于应对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激烈国际竞争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、发挥我国发展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潜在力量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后发优势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基础性战略意义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A4D153B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3C3EB3C8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72CEA301">
      <w:pPr>
        <w:numPr>
          <w:numId w:val="0"/>
        </w:numPr>
        <w:bidi w:val="0"/>
        <w:spacing w:beforeLines="-2147483648" w:afterLines="-2147483648" w:line="240" w:lineRule="auto"/>
        <w:jc w:val="center"/>
        <w:rPr>
          <w:rFonts w:hint="default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spacing w:val="0"/>
          <w:kern w:val="0"/>
          <w:sz w:val="28"/>
          <w:szCs w:val="28"/>
          <w:lang w:val="en-US" w:eastAsia="zh-CN"/>
        </w:rPr>
        <w:t xml:space="preserve">第二节  </w:t>
      </w:r>
      <w:r>
        <w:rPr>
          <w:rFonts w:hint="eastAsia" w:eastAsia="宋体"/>
          <w:b/>
          <w:bCs/>
          <w:spacing w:val="0"/>
          <w:kern w:val="0"/>
          <w:sz w:val="28"/>
          <w:szCs w:val="28"/>
          <w:lang w:val="en-US" w:eastAsia="zh-CN"/>
        </w:rPr>
        <w:t>加快建设教育强国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8"/>
          <w:szCs w:val="28"/>
          <w:highlight w:val="none"/>
          <w:lang w:val="en-US" w:eastAsia="zh-CN"/>
        </w:rPr>
        <w:t>☆</w:t>
      </w:r>
    </w:p>
    <w:p w14:paraId="512F0FE7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必须把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事业放在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优先发展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的战略位置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教育是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民族振兴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社会进</w:t>
      </w:r>
    </w:p>
    <w:p w14:paraId="56F5F0F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eastAsia="宋体"/>
          <w:b/>
          <w:bCs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步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的基石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立德树人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教育的根本任务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B8187AD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教育是民族振兴社会进步的基石</w:t>
      </w:r>
    </w:p>
    <w:p w14:paraId="1B57FBA5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教育的地位：</w:t>
      </w:r>
    </w:p>
    <w:p w14:paraId="15BC9470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61" w:leftChars="229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教育是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国之大计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党之大计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，是功在当代、利在千秋的德政工程，对提高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人民综合素质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、促进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人的全面发展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、增强中华民族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创新创造活力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、实现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决定性意义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1A90A06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教育是国家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经济社会发展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支撑力量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，在国家发展中始终具有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先导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性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全局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性地位。</w:t>
      </w:r>
    </w:p>
    <w:p w14:paraId="33A6465B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办好中国特色社会主义教育的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措施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53CB252C">
      <w:pPr>
        <w:keepNext w:val="0"/>
        <w:keepLines w:val="0"/>
        <w:widowControl/>
        <w:numPr>
          <w:ilvl w:val="0"/>
          <w:numId w:val="9"/>
        </w:numPr>
        <w:suppressLineNumbers w:val="0"/>
        <w:spacing w:line="240" w:lineRule="auto"/>
        <w:ind w:left="900" w:leftChars="0" w:hanging="480" w:firstLineChars="0"/>
        <w:jc w:val="left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办好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中国特色社会主义教育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，必须坚持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党对教育工作的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全面领导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（办好教育的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根本保证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教育方针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（是教育事业发展的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根本遵循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社会主义办学方向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BD034C6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27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办好中国特色社会主义教育，必须坚持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扎根中国大地办教育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0AFB2B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29D4C22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落实立德树人</w:t>
      </w:r>
      <w:r>
        <w:rPr>
          <w:rFonts w:hint="eastAsia" w:ascii="宋体" w:hAnsi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根本任务</w:t>
      </w:r>
    </w:p>
    <w:p w14:paraId="36BCA97F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育人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的根本在于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立德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。落实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立德树人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根本任务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，必须着力解决好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培养什么人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怎样培养人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为谁培养人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的问题，这是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根本问题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，也是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建设教育强国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核心课题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687F427A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培养什么人的问题：</w:t>
      </w:r>
    </w:p>
    <w:p w14:paraId="2896CDAE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我们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培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养的人，要坚定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共产主义远大理想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中国特色社会主义共同理想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，立志肩负起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民族复兴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的时代重任，永远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听党话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跟党走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，矢志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奉献国家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B280730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要有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道德品质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，厚植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爱国主义情怀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，把国家、人民、民族装在心中，积极践行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社会主义核心价值观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，养成良好的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社会公德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职业道德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家庭美德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个人品德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，自尊自信自立自强，具有昂扬向上的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奋斗精神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D1A8346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要养成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刻苦学习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的习惯，不断增长知识见识、练就过硬本领、增强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综合素质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、培养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创新思维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，勇于求真理、悟道理、明事理，打牢基础知识、及时更新知识、积极掌握技能，不断提高与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时代发展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事业要求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相适应的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素质和能力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451EDF3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要积极投身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社会实践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，在全面建设社会主义现代化国家的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火热实践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中、在社会的大学校里，掌握真才实学，增益其所不能，成为对国家、社会有用的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20FD79E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怎样培养人的问题：</w:t>
      </w:r>
    </w:p>
    <w:p w14:paraId="27E43503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要坚持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系统思维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整体规划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育人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各个环节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，整合利用各种资源，统筹协调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各方力量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，发挥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家庭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学校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协同育人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机制的作用，实现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全员育人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全过程育人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全方位育人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3A1AB18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为谁培养人的问题：</w:t>
      </w:r>
    </w:p>
    <w:p w14:paraId="64B8E813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培养理想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信念坚定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社会主义建设者和接班人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，是巩固和发展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社会主义制度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、推动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社会主义事业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顺利发展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基本前提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。</w:t>
      </w:r>
    </w:p>
    <w:p w14:paraId="106F8B21">
      <w:pPr>
        <w:numPr>
          <w:ilvl w:val="0"/>
          <w:numId w:val="0"/>
        </w:numPr>
        <w:spacing w:before="114" w:beforeLines="0" w:afterLines="0" w:line="240" w:lineRule="auto"/>
        <w:ind w:leftChars="0" w:firstLine="480" w:firstLineChars="200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41BF6422">
      <w:pPr>
        <w:numPr>
          <w:ilvl w:val="0"/>
          <w:numId w:val="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办好人民满意的教育</w:t>
      </w:r>
      <w:r>
        <w:rPr>
          <w:rFonts w:hint="eastAsia" w:ascii="宋体" w:hAnsi="宋体" w:eastAsia="宋体" w:cs="宋体"/>
          <w:b/>
          <w:bCs/>
          <w:snapToGrid/>
          <w:color w:val="F79646" w:themeColor="accent6"/>
          <w:spacing w:val="0"/>
          <w:kern w:val="2"/>
          <w:sz w:val="24"/>
          <w:szCs w:val="24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08E00159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措施：</w:t>
      </w:r>
    </w:p>
    <w:p w14:paraId="0AD79050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大力促进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教育公平</w:t>
      </w:r>
    </w:p>
    <w:p w14:paraId="09D96823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加快建设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高质量教育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体系</w:t>
      </w:r>
    </w:p>
    <w:p w14:paraId="3905F7BC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提升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教育服务经济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社会发展能力</w:t>
      </w:r>
    </w:p>
    <w:p w14:paraId="2B83D7BD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深化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教育改革创新</w:t>
      </w:r>
    </w:p>
    <w:p w14:paraId="1342EF5E">
      <w:pPr>
        <w:widowControl w:val="0"/>
        <w:numPr>
          <w:ilvl w:val="0"/>
          <w:numId w:val="1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教师队伍建设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基础工作</w:t>
      </w:r>
    </w:p>
    <w:p w14:paraId="39A2112C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0BFAD95D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501B0203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254D10BF">
      <w:pPr>
        <w:numPr>
          <w:numId w:val="0"/>
        </w:numPr>
        <w:bidi w:val="0"/>
        <w:spacing w:beforeLines="-2147483648" w:afterLines="-2147483648" w:line="240" w:lineRule="auto"/>
        <w:jc w:val="center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 xml:space="preserve">第三节  </w:t>
      </w:r>
      <w:r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>加快建设科技强国</w:t>
      </w:r>
    </w:p>
    <w:p w14:paraId="60D13B40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科技自立自强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是国家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强盛之基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安全之要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63E272D2">
      <w:pPr>
        <w:numPr>
          <w:ilvl w:val="0"/>
          <w:numId w:val="1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科技强则国家强</w:t>
      </w:r>
    </w:p>
    <w:p w14:paraId="43AABCD5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科技自立自强的地位/必要性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/意义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046C05D2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实现高水平科技自立自强是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国家强盛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民族复兴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战略基石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6B6BA701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全面建成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社会主义现代化强国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关键看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科技自立自强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，这是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促进发展大局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根本支撑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6A74B0D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实现高水平科技自立自强是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应对风险挑战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维护国家利益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必然选择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3D9CB9F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实现高水平科技自立自强是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构建新发展格局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推动高质量发展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满足人民美好生活需要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内在要求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724B06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AAFFF9B">
      <w:pPr>
        <w:numPr>
          <w:ilvl w:val="0"/>
          <w:numId w:val="1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打赢关键核心技术攻坚战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51AFA752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措施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</w:p>
    <w:p w14:paraId="7CAF65CA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关键核心技术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国之重器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，只有把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最关键最核心的技术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掌握在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自己手中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，才能从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根本上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保障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国家经济安全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国防安全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其他安全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7585397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打赢关键核心技术攻坚战，必须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深入推进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科技体制改革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491A5A6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发挥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新型举国体制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优势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开展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科技攻关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。推动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有效市场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有为政府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更好结合，充分发挥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市场在资源配置中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决定性作用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，通过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市场需求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引导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创新资源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有效配置，形成推进科技创新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的强大合力。</w:t>
      </w:r>
    </w:p>
    <w:p w14:paraId="1894F710">
      <w:pPr>
        <w:numPr>
          <w:ilvl w:val="0"/>
          <w:numId w:val="0"/>
        </w:numPr>
        <w:spacing w:before="114" w:beforeLines="0" w:afterLines="0" w:line="240" w:lineRule="auto"/>
        <w:ind w:leftChars="0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</w:p>
    <w:p w14:paraId="574AD6DC">
      <w:pPr>
        <w:numPr>
          <w:ilvl w:val="0"/>
          <w:numId w:val="12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/>
        </w:rPr>
        <w:t>增强自主创新能力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0B1F2966">
      <w:pPr>
        <w:numPr>
          <w:ilvl w:val="0"/>
          <w:numId w:val="0"/>
        </w:numPr>
        <w:spacing w:before="114" w:beforeLines="0" w:afterLines="0" w:line="240" w:lineRule="auto"/>
        <w:ind w:leftChars="0" w:firstLine="482" w:firstLineChars="200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自力更生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中华民族自立于世界民族之林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奋斗基点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自主创新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是我们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攀登世界科技高峰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必由之路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D72B630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自主创新的内容：</w:t>
      </w:r>
    </w:p>
    <w:p w14:paraId="451D1147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自主创新，就是从增强国家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创新能力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出发，加强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原始创新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集成</w:t>
      </w:r>
      <w:r>
        <w:rPr>
          <w:rFonts w:hint="eastAsia" w:ascii="宋体" w:hAnsi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开放创新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，确保国家拥有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自主可控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科技创新能力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F902A64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基础研究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科技创新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源头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77518201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2" w:leftChars="200" w:hanging="482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国家战略科技力量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世界科技强国竞争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着力点。</w:t>
      </w:r>
    </w:p>
    <w:p w14:paraId="6EEDE426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0D8F0D43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6BB5BF74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16CB176B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4B45EC63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5B5E62A8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543ACDE8">
      <w:pPr>
        <w:numPr>
          <w:ilvl w:val="0"/>
          <w:numId w:val="0"/>
        </w:numPr>
        <w:bidi w:val="0"/>
        <w:spacing w:beforeLines="-2147483648" w:afterLines="-2147483648" w:line="240" w:lineRule="auto"/>
        <w:jc w:val="both"/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</w:p>
    <w:p w14:paraId="3FD4001E">
      <w:pPr>
        <w:numPr>
          <w:numId w:val="0"/>
        </w:numPr>
        <w:bidi w:val="0"/>
        <w:spacing w:beforeLines="-2147483648" w:afterLines="-2147483648" w:line="240" w:lineRule="auto"/>
        <w:jc w:val="center"/>
        <w:rPr>
          <w:rFonts w:hint="default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 xml:space="preserve">第四节  </w:t>
      </w:r>
      <w:r>
        <w:rPr>
          <w:rFonts w:hint="eastAsia" w:eastAsia="宋体"/>
          <w:b/>
          <w:bCs/>
          <w:color w:val="000000"/>
          <w:spacing w:val="0"/>
          <w:kern w:val="0"/>
          <w:sz w:val="28"/>
          <w:szCs w:val="28"/>
          <w:lang w:val="en-US" w:eastAsia="zh-CN"/>
        </w:rPr>
        <w:t>加快建设人才强国</w:t>
      </w:r>
    </w:p>
    <w:p w14:paraId="703F442D">
      <w:pPr>
        <w:numPr>
          <w:ilvl w:val="0"/>
          <w:numId w:val="1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培养人才是国家和民族长远发展大计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7CF96BB">
      <w:pPr>
        <w:keepNext w:val="0"/>
        <w:keepLines w:val="0"/>
        <w:widowControl/>
        <w:suppressLineNumbers w:val="0"/>
        <w:spacing w:line="240" w:lineRule="auto"/>
        <w:ind w:firstLine="482" w:firstLineChars="200"/>
        <w:jc w:val="left"/>
        <w:rPr>
          <w:rFonts w:hint="default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人才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已成为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推动社会发展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最活跃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最积极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的因素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default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加快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人才队伍建设</w:t>
      </w:r>
      <w:r>
        <w:rPr>
          <w:rFonts w:hint="default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是推动国家发展、实现民族复兴的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必然要求</w:t>
      </w:r>
      <w:r>
        <w:rPr>
          <w:rFonts w:hint="default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CDC83BF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hint="default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</w:pPr>
    </w:p>
    <w:p w14:paraId="43A947F5">
      <w:pPr>
        <w:numPr>
          <w:ilvl w:val="0"/>
          <w:numId w:val="1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培养造就大批德才兼备的高素质人才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4CE05BD3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培养人才的方法/措施：</w:t>
      </w:r>
    </w:p>
    <w:p w14:paraId="183DE631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要按照服务发展、人才优先、以用为本、创新机制、高端引领、整体开发的方针，紧扣科教兴国、创新驱动发展等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国家重大战略需求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人才集聚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重大战略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同步谋划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同步推进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009CF69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走好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人才自主培养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之路。</w:t>
      </w:r>
    </w:p>
    <w:p w14:paraId="1346A61F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加快建设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世界重要人才中心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创新高地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科技和人才总是向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发展势头好、文明程度高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创新最活跃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的地方集聚。</w:t>
      </w:r>
    </w:p>
    <w:p w14:paraId="1513DB5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BEDF7C2">
      <w:pPr>
        <w:numPr>
          <w:ilvl w:val="0"/>
          <w:numId w:val="17"/>
        </w:numPr>
        <w:spacing w:before="114" w:beforeLines="0" w:afterLines="0" w:line="240" w:lineRule="auto"/>
        <w:ind w:left="-420" w:leftChars="0" w:firstLine="420" w:firstLineChars="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  <w:t>把各方面优秀人才聚集到党和国家事业中来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27D4263">
      <w:pPr>
        <w:widowControl w:val="0"/>
        <w:numPr>
          <w:ilvl w:val="0"/>
          <w:numId w:val="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如何做好人才工作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/>
        </w:rPr>
        <w:t>(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把各方面优秀人才聚集到党和国家事业中来）</w:t>
      </w:r>
    </w:p>
    <w:p w14:paraId="0CDC8FC2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党对人才工作的全面领导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是做好人才工作的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根本保证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94F91C6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党对人才工作的全面领导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，是我国人才体系的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鲜明政治优势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，也是建设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的“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纲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”和“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本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。”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198CDE3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坚持深化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人才发展体制机制改革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是做好人才工作的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重要保障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4648205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900" w:leftChars="200" w:hanging="480" w:hangingChars="20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坚持营造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识才爱才敬才用才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环境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是做好人才工作的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社会条件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FE167C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8C2F55C">
      <w:pPr>
        <w:numPr>
          <w:ilvl w:val="0"/>
          <w:numId w:val="0"/>
        </w:numPr>
        <w:spacing w:before="114" w:beforeLines="0" w:afterLines="0" w:line="240" w:lineRule="auto"/>
        <w:ind w:leftChars="-200" w:firstLine="482" w:firstLineChars="200"/>
        <w:outlineLvl w:val="6"/>
        <w:rPr>
          <w:rFonts w:hint="default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napToGrid/>
          <w:spacing w:val="0"/>
          <w:kern w:val="2"/>
          <w:sz w:val="24"/>
          <w:szCs w:val="24"/>
          <w:highlight w:val="none"/>
          <w:lang w:val="en-US" w:eastAsia="zh-CN"/>
        </w:rPr>
        <w:t>简答：</w:t>
      </w: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highlight w:val="none"/>
          <w:lang w:val="en-US" w:eastAsia="zh-CN"/>
        </w:rPr>
        <w:t>如何理解教育、科技、人才是全面建设社会主义现代化国家的基础性、战略性支撑</w:t>
      </w:r>
    </w:p>
    <w:p w14:paraId="34295054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9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教育、科技、</w:t>
      </w:r>
      <w:r>
        <w:rPr>
          <w:rFonts w:hint="eastAsia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是全面建设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社会主义现代化国家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基础性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战略性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支撑</w:t>
      </w:r>
    </w:p>
    <w:p w14:paraId="7978729B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9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建设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科技强国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具有内在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一致性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和相互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支撑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F295A82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9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国之大计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党之大计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，在国家发展中具有基础性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先导性全局性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地位。必须坚持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教育优先发展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，把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立德树人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作为教育的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根本任务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，办好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人民满意的教育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，建设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教育强国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ABCB4C5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9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科技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国之利器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，是现代化建设中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最活跃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最具革命性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的因素。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加快实现高水平科技自立自强，必须实施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创新驱动发展战略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，发挥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新型举国体制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优势，打赢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关键核心技术攻坚战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，不断增强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自主创新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能力，建设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科技强国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067CCF3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92" w:leftChars="0" w:hanging="482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是实现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民族振兴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、赢得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国际竞争主动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战略资源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，培养人才是国家和民族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长远发展大计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。必须坚持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党管人才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原则，大力实施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人才强国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战略，培养造就大批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德才兼备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的高素质人才，把各方面优秀人才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集聚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到党和国家事业中来，加快建设世界重要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人才中心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创新高地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，聚天下英才而用之。</w:t>
      </w:r>
    </w:p>
    <w:p w14:paraId="06C5F19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F2BD03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A5818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2759F7C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考核知识点与考核要求</w:t>
      </w:r>
    </w:p>
    <w:p w14:paraId="0388B636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全面建设社会主义现代化国家的基础性、战略性支撑</w:t>
      </w:r>
    </w:p>
    <w:p w14:paraId="3C0B9871">
      <w:pPr>
        <w:spacing w:before="113" w:beforeLines="0" w:afterLines="0" w:line="240" w:lineRule="auto"/>
        <w:ind w:left="720" w:leftChars="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科教兴国</w:t>
      </w:r>
      <w:r>
        <w:rPr>
          <w:rFonts w:hint="eastAsia" w:ascii="宋体" w:hAnsi="宋体" w:cs="宋体"/>
          <w:spacing w:val="0"/>
          <w:sz w:val="24"/>
          <w:szCs w:val="24"/>
        </w:rPr>
        <w:t>战略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人才强国</w:t>
      </w:r>
      <w:r>
        <w:rPr>
          <w:rFonts w:hint="eastAsia" w:ascii="宋体" w:hAnsi="宋体" w:cs="宋体"/>
          <w:spacing w:val="0"/>
          <w:sz w:val="24"/>
          <w:szCs w:val="24"/>
        </w:rPr>
        <w:t>战略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创新驱动发展</w:t>
      </w:r>
      <w:r>
        <w:rPr>
          <w:rFonts w:hint="eastAsia" w:ascii="宋体" w:hAnsi="宋体" w:cs="宋体"/>
          <w:spacing w:val="0"/>
          <w:sz w:val="24"/>
          <w:szCs w:val="24"/>
        </w:rPr>
        <w:t>战略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科学技术</w:t>
      </w:r>
      <w:r>
        <w:rPr>
          <w:rFonts w:hint="eastAsia" w:ascii="宋体" w:hAnsi="宋体" w:cs="宋体"/>
          <w:spacing w:val="0"/>
          <w:sz w:val="24"/>
          <w:szCs w:val="24"/>
        </w:rPr>
        <w:t>是第一生产力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科教兴国</w:t>
      </w:r>
      <w:r>
        <w:rPr>
          <w:rFonts w:hint="eastAsia" w:ascii="宋体" w:hAnsi="宋体" w:cs="宋体"/>
          <w:spacing w:val="0"/>
          <w:sz w:val="24"/>
          <w:szCs w:val="24"/>
        </w:rPr>
        <w:t>是我国的基本国策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人才资源</w:t>
      </w:r>
      <w:r>
        <w:rPr>
          <w:rFonts w:hint="eastAsia" w:ascii="宋体" w:hAnsi="宋体" w:cs="宋体"/>
          <w:spacing w:val="0"/>
          <w:sz w:val="24"/>
          <w:szCs w:val="24"/>
        </w:rPr>
        <w:t>是第一资源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创新</w:t>
      </w:r>
      <w:r>
        <w:rPr>
          <w:rFonts w:hint="eastAsia" w:ascii="宋体" w:hAnsi="宋体" w:cs="宋体"/>
          <w:spacing w:val="0"/>
          <w:sz w:val="24"/>
          <w:szCs w:val="24"/>
        </w:rPr>
        <w:t>是第一动力。</w:t>
      </w:r>
    </w:p>
    <w:p w14:paraId="128EAD13">
      <w:pPr>
        <w:spacing w:before="35" w:beforeLines="0" w:afterLines="0" w:line="240" w:lineRule="auto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坚持教育发展、科技创新、人才培养一体推进。</w:t>
      </w:r>
    </w:p>
    <w:p w14:paraId="6F2FDA57">
      <w:pPr>
        <w:spacing w:beforeLines="0" w:afterLines="0" w:line="240" w:lineRule="auto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</w:rPr>
        <w:t>教育优先发展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</w:rPr>
        <w:t>科技自立自强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</w:rPr>
        <w:t>人才引领驱动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0F479252">
      <w:pPr>
        <w:spacing w:beforeLines="0" w:afterLines="0" w:line="240" w:lineRule="auto"/>
        <w:ind w:firstLine="480" w:firstLineChars="200"/>
        <w:rPr>
          <w:rFonts w:hint="eastAsia" w:ascii="宋体" w:hAnsi="宋体" w:cs="宋体"/>
          <w:spacing w:val="0"/>
          <w:sz w:val="24"/>
          <w:szCs w:val="24"/>
        </w:rPr>
      </w:pPr>
    </w:p>
    <w:p w14:paraId="56437FC1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加快建设教育强国</w:t>
      </w:r>
    </w:p>
    <w:p w14:paraId="7ED392FD">
      <w:pPr>
        <w:spacing w:before="114" w:beforeLines="0" w:afterLines="0" w:line="240" w:lineRule="auto"/>
        <w:ind w:left="720" w:leftChars="0" w:right="32" w:hanging="720" w:hangingChars="300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cs="宋体"/>
          <w:spacing w:val="0"/>
          <w:sz w:val="24"/>
          <w:szCs w:val="24"/>
        </w:rPr>
        <w:t>必须把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教育事业</w:t>
      </w:r>
      <w:r>
        <w:rPr>
          <w:rFonts w:hint="eastAsia" w:ascii="宋体" w:hAnsi="宋体" w:cs="宋体"/>
          <w:spacing w:val="0"/>
          <w:sz w:val="24"/>
          <w:szCs w:val="24"/>
        </w:rPr>
        <w:t>放在优先发展的战略位置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教育是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民族振兴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社会进步</w:t>
      </w:r>
      <w:r>
        <w:rPr>
          <w:rFonts w:hint="eastAsia" w:ascii="宋体" w:hAnsi="宋体" w:cs="宋体"/>
          <w:spacing w:val="0"/>
          <w:sz w:val="24"/>
          <w:szCs w:val="24"/>
        </w:rPr>
        <w:t>的基石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立德树人</w:t>
      </w:r>
      <w:r>
        <w:rPr>
          <w:rFonts w:hint="eastAsia" w:ascii="宋体" w:hAnsi="宋体" w:cs="宋体"/>
          <w:spacing w:val="0"/>
          <w:sz w:val="24"/>
          <w:szCs w:val="24"/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教育的根本任务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社会主义办学方向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党对教育工作的全面领导</w:t>
      </w:r>
      <w:r>
        <w:rPr>
          <w:rFonts w:hint="eastAsia" w:ascii="宋体" w:hAnsi="宋体" w:cs="宋体"/>
          <w:spacing w:val="0"/>
          <w:sz w:val="24"/>
          <w:szCs w:val="24"/>
        </w:rPr>
        <w:t>是办好教育的根本保证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党的教育方针</w:t>
      </w:r>
      <w:r>
        <w:rPr>
          <w:rFonts w:hint="eastAsia" w:ascii="宋体" w:hAnsi="宋体" w:cs="宋体"/>
          <w:spacing w:val="0"/>
          <w:sz w:val="24"/>
          <w:szCs w:val="24"/>
        </w:rPr>
        <w:t>是教育事业发展的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根本遵循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3D8ABE35">
      <w:pPr>
        <w:spacing w:before="114" w:beforeLines="0" w:afterLines="0" w:line="240" w:lineRule="auto"/>
        <w:ind w:right="32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建设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教育强国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办好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中国特色社会主义教育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0A6CC026">
      <w:pPr>
        <w:spacing w:before="116" w:beforeLines="0" w:afterLines="0" w:line="240" w:lineRule="auto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spacing w:val="0"/>
          <w:kern w:val="2"/>
          <w:sz w:val="24"/>
          <w:szCs w:val="24"/>
          <w:highlight w:val="green"/>
          <w:lang w:eastAsia="zh-CN"/>
        </w:rPr>
        <w:t>应用：</w:t>
      </w:r>
      <w:r>
        <w:rPr>
          <w:rFonts w:hint="eastAsia" w:ascii="宋体" w:hAnsi="宋体" w:cs="宋体"/>
          <w:spacing w:val="0"/>
          <w:sz w:val="24"/>
          <w:szCs w:val="24"/>
        </w:rPr>
        <w:t>落实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</w:rPr>
        <w:t>立德树人</w:t>
      </w:r>
      <w:r>
        <w:rPr>
          <w:rFonts w:hint="eastAsia" w:ascii="宋体" w:hAnsi="宋体" w:cs="宋体"/>
          <w:spacing w:val="0"/>
          <w:sz w:val="24"/>
          <w:szCs w:val="24"/>
        </w:rPr>
        <w:t>根本任务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办好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</w:rPr>
        <w:t>人民满意</w:t>
      </w:r>
      <w:r>
        <w:rPr>
          <w:rFonts w:hint="eastAsia" w:ascii="宋体" w:hAnsi="宋体" w:cs="宋体"/>
          <w:spacing w:val="0"/>
          <w:sz w:val="24"/>
          <w:szCs w:val="24"/>
        </w:rPr>
        <w:t>的教育。</w:t>
      </w:r>
    </w:p>
    <w:p w14:paraId="7199A6AF">
      <w:pPr>
        <w:spacing w:before="116" w:beforeLines="0" w:afterLines="0" w:line="240" w:lineRule="auto"/>
        <w:rPr>
          <w:rFonts w:hint="eastAsia" w:ascii="宋体" w:hAnsi="宋体" w:cs="宋体"/>
          <w:spacing w:val="0"/>
          <w:sz w:val="24"/>
          <w:szCs w:val="24"/>
        </w:rPr>
      </w:pPr>
    </w:p>
    <w:p w14:paraId="383C0094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加快建设科技强国</w:t>
      </w:r>
    </w:p>
    <w:p w14:paraId="005A6E7A">
      <w:pPr>
        <w:spacing w:before="114" w:beforeLines="0" w:afterLines="0" w:line="240" w:lineRule="auto"/>
        <w:ind w:left="720" w:leftChars="0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自主创新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基础研究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促进发展大局的根本支撑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科技创新的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源头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现代化建设中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最活跃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最具革命性</w:t>
      </w:r>
      <w:r>
        <w:rPr>
          <w:rFonts w:hint="eastAsia" w:ascii="宋体" w:hAnsi="宋体" w:cs="宋体"/>
          <w:spacing w:val="0"/>
          <w:sz w:val="24"/>
          <w:szCs w:val="24"/>
        </w:rPr>
        <w:t>的因素。</w:t>
      </w:r>
    </w:p>
    <w:p w14:paraId="38FB5CF6">
      <w:pPr>
        <w:spacing w:before="35" w:beforeLines="0" w:afterLines="0" w:line="240" w:lineRule="auto"/>
        <w:ind w:right="32"/>
        <w:rPr>
          <w:rFonts w:hint="eastAsia" w:ascii="宋体" w:hAnsi="宋体" w:cs="宋体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实现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高水平科技自立自强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打赢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关键核心技术攻坚战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增强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自主创新能力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。</w:t>
      </w:r>
    </w:p>
    <w:p w14:paraId="10446991">
      <w:pPr>
        <w:spacing w:before="35" w:beforeLines="0" w:afterLines="0" w:line="240" w:lineRule="auto"/>
        <w:ind w:right="32"/>
        <w:rPr>
          <w:rFonts w:hint="eastAsia" w:ascii="宋体" w:hAnsi="宋体" w:cs="宋体"/>
          <w:spacing w:val="0"/>
          <w:sz w:val="24"/>
          <w:szCs w:val="24"/>
          <w:lang w:eastAsia="zh-CN"/>
        </w:rPr>
      </w:pPr>
    </w:p>
    <w:p w14:paraId="16347D56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spacing w:val="0"/>
          <w:kern w:val="2"/>
          <w:sz w:val="24"/>
          <w:szCs w:val="24"/>
          <w:lang w:val="en-US" w:eastAsia="zh-CN"/>
        </w:rPr>
        <w:t>加快建设人才强国</w:t>
      </w:r>
    </w:p>
    <w:p w14:paraId="0BB57263">
      <w:pPr>
        <w:spacing w:before="116" w:beforeLines="0" w:afterLines="0" w:line="240" w:lineRule="auto"/>
        <w:ind w:left="720" w:leftChars="0" w:right="32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yellow"/>
        </w:rPr>
        <w:t>识记：</w:t>
      </w:r>
      <w:r>
        <w:rPr>
          <w:rFonts w:hint="eastAsia" w:ascii="宋体" w:hAnsi="宋体" w:cs="宋体"/>
          <w:spacing w:val="0"/>
          <w:sz w:val="24"/>
          <w:szCs w:val="24"/>
        </w:rPr>
        <w:t>推动社会发展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最活跃</w:t>
      </w:r>
      <w:r>
        <w:rPr>
          <w:rFonts w:hint="eastAsia" w:ascii="宋体" w:hAnsi="宋体" w:cs="宋体"/>
          <w:spacing w:val="0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最积极</w:t>
      </w:r>
      <w:r>
        <w:rPr>
          <w:rFonts w:hint="eastAsia" w:ascii="宋体" w:hAnsi="宋体" w:cs="宋体"/>
          <w:spacing w:val="0"/>
          <w:sz w:val="24"/>
          <w:szCs w:val="24"/>
        </w:rPr>
        <w:t>的因素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做好人才工作的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根本保证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我国人才体系的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鲜明政治优势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建设人才强国的“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纲</w:t>
      </w:r>
      <w:r>
        <w:rPr>
          <w:rFonts w:hint="eastAsia" w:ascii="宋体" w:hAnsi="宋体" w:cs="宋体"/>
          <w:spacing w:val="0"/>
          <w:sz w:val="24"/>
          <w:szCs w:val="24"/>
        </w:rPr>
        <w:t>”和“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本</w:t>
      </w:r>
      <w:r>
        <w:rPr>
          <w:rFonts w:hint="eastAsia" w:ascii="宋体" w:hAnsi="宋体" w:cs="宋体"/>
          <w:spacing w:val="0"/>
          <w:sz w:val="24"/>
          <w:szCs w:val="24"/>
        </w:rPr>
        <w:t>”。</w:t>
      </w:r>
    </w:p>
    <w:p w14:paraId="7B84FC83">
      <w:pPr>
        <w:spacing w:before="37" w:beforeLines="0" w:afterLines="0" w:line="240" w:lineRule="auto"/>
        <w:ind w:left="720" w:leftChars="0" w:right="32" w:hanging="720" w:hangingChars="300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eastAsia="宋体" w:cs="宋体"/>
          <w:spacing w:val="0"/>
          <w:kern w:val="0"/>
          <w:sz w:val="24"/>
          <w:szCs w:val="24"/>
          <w:highlight w:val="cyan"/>
        </w:rPr>
        <w:t>领会：</w:t>
      </w:r>
      <w:r>
        <w:rPr>
          <w:rFonts w:hint="eastAsia" w:ascii="宋体" w:hAnsi="宋体" w:cs="宋体"/>
          <w:spacing w:val="0"/>
          <w:sz w:val="24"/>
          <w:szCs w:val="24"/>
        </w:rPr>
        <w:t>培养人才是国家和民族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长远发展大计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培养造就大</w:t>
      </w:r>
      <w:r>
        <w:rPr>
          <w:rFonts w:hint="eastAsia" w:ascii="宋体" w:hAnsi="宋体" w:cs="宋体"/>
          <w:spacing w:val="0"/>
          <w:sz w:val="24"/>
          <w:szCs w:val="24"/>
          <w:lang w:val="en-US" w:eastAsia="zh-CN"/>
        </w:rPr>
        <w:t>批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德才兼备</w:t>
      </w:r>
      <w:r>
        <w:rPr>
          <w:rFonts w:hint="eastAsia" w:ascii="宋体" w:hAnsi="宋体" w:cs="宋体"/>
          <w:spacing w:val="0"/>
          <w:sz w:val="24"/>
          <w:szCs w:val="24"/>
        </w:rPr>
        <w:t>的高素质人才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把各方面优秀人才集聚到</w:t>
      </w:r>
      <w:r>
        <w:rPr>
          <w:rFonts w:hint="eastAsia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党和国家事业中来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28E4D4B2">
      <w:pPr>
        <w:spacing w:before="37" w:beforeLines="0" w:afterLines="0" w:line="240" w:lineRule="auto"/>
        <w:ind w:left="24" w:right="32" w:firstLine="479"/>
        <w:rPr>
          <w:rFonts w:hint="eastAsia" w:ascii="宋体" w:hAnsi="宋体" w:cs="宋体"/>
          <w:spacing w:val="0"/>
          <w:sz w:val="24"/>
          <w:szCs w:val="24"/>
        </w:rPr>
      </w:pPr>
    </w:p>
    <w:p w14:paraId="367B5052">
      <w:pPr>
        <w:spacing w:before="37" w:beforeLines="0" w:afterLines="0" w:line="240" w:lineRule="auto"/>
        <w:ind w:left="24" w:right="32" w:firstLine="479"/>
        <w:rPr>
          <w:rFonts w:hint="eastAsia" w:ascii="宋体" w:hAnsi="宋体" w:cs="宋体"/>
          <w:spacing w:val="0"/>
          <w:sz w:val="24"/>
          <w:szCs w:val="24"/>
        </w:rPr>
      </w:pPr>
    </w:p>
    <w:p w14:paraId="22620FF1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eastAsia="zh-CN"/>
          <w14:textFill>
            <w14:solidFill>
              <w14:schemeClr w14:val="accent6"/>
            </w14:solidFill>
          </w14:textFill>
        </w:rPr>
        <w:t>本章重点</w:t>
      </w:r>
    </w:p>
    <w:p w14:paraId="62C917DE">
      <w:pPr>
        <w:spacing w:before="117" w:beforeLines="0" w:afterLines="0" w:line="240" w:lineRule="auto"/>
        <w:ind w:left="26" w:firstLine="480"/>
        <w:jc w:val="both"/>
        <w:rPr>
          <w:rFonts w:hint="eastAsia" w:ascii="宋体" w:hAnsi="宋体" w:cs="宋体"/>
          <w:spacing w:val="0"/>
          <w:sz w:val="24"/>
          <w:szCs w:val="24"/>
        </w:rPr>
      </w:pPr>
      <w:r>
        <w:rPr>
          <w:rFonts w:hint="eastAsia" w:ascii="宋体" w:hAnsi="宋体" w:cs="宋体"/>
          <w:b/>
          <w:spacing w:val="0"/>
          <w:sz w:val="24"/>
          <w:szCs w:val="24"/>
        </w:rPr>
        <w:t>教育、科技、人才</w:t>
      </w:r>
      <w:r>
        <w:rPr>
          <w:rFonts w:hint="eastAsia" w:ascii="宋体" w:hAnsi="宋体" w:cs="宋体"/>
          <w:spacing w:val="0"/>
          <w:sz w:val="24"/>
          <w:szCs w:val="24"/>
        </w:rPr>
        <w:t>是全面建设社会主义现代化国家的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基础性、战略性支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  <w:lang w:val="en-US" w:eastAsia="zh-CN"/>
        </w:rPr>
        <w:t>撑；</w:t>
      </w:r>
      <w:r>
        <w:rPr>
          <w:rFonts w:hint="eastAsia" w:ascii="宋体" w:hAnsi="宋体" w:cs="宋体"/>
          <w:b/>
          <w:spacing w:val="0"/>
          <w:sz w:val="24"/>
          <w:szCs w:val="24"/>
        </w:rPr>
        <w:t>教育</w:t>
      </w:r>
      <w:r>
        <w:rPr>
          <w:rFonts w:hint="eastAsia" w:ascii="宋体" w:hAnsi="宋体" w:cs="宋体"/>
          <w:spacing w:val="0"/>
          <w:sz w:val="24"/>
          <w:szCs w:val="24"/>
        </w:rPr>
        <w:t>是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国之大计、党之大计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科技</w:t>
      </w:r>
      <w:r>
        <w:rPr>
          <w:rFonts w:hint="eastAsia" w:ascii="宋体" w:hAnsi="宋体" w:cs="宋体"/>
          <w:spacing w:val="0"/>
          <w:sz w:val="24"/>
          <w:szCs w:val="24"/>
        </w:rPr>
        <w:t>自立自强是国家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强盛之基、安全之要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spacing w:val="0"/>
          <w:sz w:val="24"/>
          <w:szCs w:val="24"/>
        </w:rPr>
        <w:t>人才是实现民族振兴、赢得国际竞争主动的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战略资源</w:t>
      </w:r>
      <w:r>
        <w:rPr>
          <w:rFonts w:hint="eastAsia" w:ascii="宋体" w:hAnsi="宋体" w:cs="宋体"/>
          <w:spacing w:val="0"/>
          <w:sz w:val="24"/>
          <w:szCs w:val="24"/>
          <w:lang w:eastAsia="zh-CN"/>
        </w:rPr>
        <w:t>；</w:t>
      </w:r>
      <w:r>
        <w:rPr>
          <w:rFonts w:hint="eastAsia" w:ascii="宋体" w:hAnsi="宋体" w:cs="宋体"/>
          <w:b/>
          <w:spacing w:val="0"/>
          <w:sz w:val="24"/>
          <w:szCs w:val="24"/>
        </w:rPr>
        <w:t>建设</w:t>
      </w:r>
      <w:r>
        <w:rPr>
          <w:rFonts w:hint="eastAsia" w:ascii="宋体" w:hAnsi="宋体" w:cs="宋体"/>
          <w:spacing w:val="0"/>
          <w:sz w:val="24"/>
          <w:szCs w:val="24"/>
        </w:rPr>
        <w:t>教育强国、科技强国、人才强国的</w:t>
      </w:r>
      <w:r>
        <w:rPr>
          <w:rFonts w:hint="eastAsia" w:ascii="宋体" w:hAnsi="宋体" w:cs="宋体"/>
          <w:b/>
          <w:color w:val="0000FF"/>
          <w:spacing w:val="0"/>
          <w:sz w:val="24"/>
          <w:szCs w:val="24"/>
        </w:rPr>
        <w:t>内在一致性和相互支撑性</w:t>
      </w:r>
      <w:r>
        <w:rPr>
          <w:rFonts w:hint="eastAsia" w:ascii="宋体" w:hAnsi="宋体" w:cs="宋体"/>
          <w:spacing w:val="0"/>
          <w:sz w:val="24"/>
          <w:szCs w:val="24"/>
        </w:rPr>
        <w:t>。</w:t>
      </w:r>
    </w:p>
    <w:p w14:paraId="037FB917">
      <w:pPr>
        <w:spacing w:before="117" w:beforeLines="0" w:afterLines="0" w:line="240" w:lineRule="auto"/>
        <w:ind w:left="26" w:firstLine="480"/>
        <w:jc w:val="both"/>
        <w:rPr>
          <w:rFonts w:hint="eastAsia" w:ascii="宋体" w:hAnsi="宋体" w:cs="宋体"/>
          <w:spacing w:val="0"/>
          <w:sz w:val="24"/>
          <w:szCs w:val="24"/>
        </w:rPr>
      </w:pPr>
    </w:p>
    <w:p w14:paraId="086875B2">
      <w:pPr>
        <w:spacing w:before="117" w:beforeLines="0" w:afterLines="0" w:line="240" w:lineRule="auto"/>
        <w:ind w:left="26" w:firstLine="480"/>
        <w:jc w:val="both"/>
        <w:rPr>
          <w:rFonts w:hint="eastAsia" w:ascii="宋体" w:hAnsi="宋体" w:cs="宋体"/>
          <w:spacing w:val="0"/>
          <w:sz w:val="24"/>
          <w:szCs w:val="24"/>
        </w:rPr>
      </w:pPr>
    </w:p>
    <w:p w14:paraId="5FFE0608">
      <w:pPr>
        <w:spacing w:before="117" w:beforeLines="0" w:afterLines="0" w:line="240" w:lineRule="auto"/>
        <w:jc w:val="both"/>
        <w:rPr>
          <w:rFonts w:hint="eastAsia" w:ascii="宋体" w:hAnsi="宋体" w:cs="宋体"/>
          <w:spacing w:val="0"/>
          <w:sz w:val="24"/>
          <w:szCs w:val="24"/>
        </w:rPr>
      </w:pPr>
      <w:bookmarkStart w:id="0" w:name="_GoBack"/>
      <w:bookmarkEnd w:id="0"/>
    </w:p>
    <w:p w14:paraId="68818BD3">
      <w:pPr>
        <w:spacing w:before="39" w:beforeLines="0" w:afterLines="0" w:line="240" w:lineRule="auto"/>
        <w:ind w:right="80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/>
          <w14:textFill>
            <w14:solidFill>
              <w14:schemeClr w14:val="accent6"/>
            </w14:solidFill>
          </w14:textFill>
        </w:rPr>
        <w:t>速记</w:t>
      </w:r>
    </w:p>
    <w:p w14:paraId="53598449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全面建设社会主义现代化国家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基础性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战略性支撑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11376E6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根本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关键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基础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2DE2C0A3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科技创新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人才培养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一体推进</w:t>
      </w: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27E3AFD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深入实施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科教兴国战略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人才强国战略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创新驱动发展战略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0689E88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教育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优先发展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科技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自立自强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eastAsia="zh-CN"/>
        </w:rPr>
        <w:t>人才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eastAsia="zh-CN"/>
        </w:rPr>
        <w:t>引领驱动</w:t>
      </w:r>
      <w:r>
        <w:rPr>
          <w:rFonts w:hint="eastAsia" w:ascii="宋体" w:hAnsi="宋体" w:eastAsia="宋体" w:cs="宋体"/>
          <w:b w:val="0"/>
          <w:bCs w:val="0"/>
          <w:snapToGrid/>
          <w:spacing w:val="0"/>
          <w:kern w:val="2"/>
          <w:sz w:val="24"/>
          <w:szCs w:val="24"/>
          <w:highlight w:val="none"/>
          <w:lang w:val="en-US" w:eastAsia="zh-CN"/>
        </w:rPr>
        <w:t>。</w:t>
      </w:r>
    </w:p>
    <w:p w14:paraId="0B0F981B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建设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教育强国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是全面建成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社会主义现代化强国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战略先导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，是实现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高水平科技自立自强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重要支撑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，是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促进全体人民共同富裕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有效途径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，是以中国式现代化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lang w:val="en-US" w:eastAsia="zh-CN"/>
        </w:rPr>
        <w:t>全面推进中华民族伟大复兴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cs="宋体"/>
          <w:b/>
          <w:color w:val="0070C0"/>
          <w:spacing w:val="0"/>
          <w:sz w:val="24"/>
          <w:szCs w:val="24"/>
          <w:u w:val="single"/>
          <w:lang w:val="en-US" w:eastAsia="zh-CN"/>
        </w:rPr>
        <w:t>基础工程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5ED1AC5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教育是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民族振兴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社会进步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的基石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把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立德树人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作为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教育的根本任务</w:t>
      </w:r>
      <w: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99F8675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办好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人民满意的教育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，人民满意是发展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教育的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根本尺度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FE54096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加快建设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科技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国</w:t>
      </w: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须坚持走</w:t>
      </w:r>
      <w:r>
        <w:rPr>
          <w:rFonts w:hint="default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中国特色自主创新道路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，发挥</w:t>
      </w:r>
      <w:r>
        <w:rPr>
          <w:rFonts w:hint="default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新型举国体制优势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，完善</w:t>
      </w:r>
      <w:r>
        <w:rPr>
          <w:rFonts w:hint="default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国家创新体系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，加快</w:t>
      </w:r>
      <w:r>
        <w:rPr>
          <w:rFonts w:hint="default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关键核心技术攻关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，实现</w:t>
      </w:r>
      <w:r>
        <w:rPr>
          <w:rFonts w:hint="default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高水平科技自立自强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C4E8C3B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打赢关键核心技术攻坚战，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推动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有效市场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有为政府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更好结合，充分发挥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市场在资源配置中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决定性作用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，通过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市场需求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引导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创新资源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有效配置，形成推进科技创新</w:t>
      </w:r>
      <w:r>
        <w:rPr>
          <w:rFonts w:hint="eastAsia" w:ascii="宋体" w:hAnsi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的强大合力。</w:t>
      </w:r>
    </w:p>
    <w:p w14:paraId="22BCA294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自力更生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是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中华民族自立于世界民族之林</w:t>
      </w: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奋斗基点</w:t>
      </w:r>
      <w:r>
        <w:rPr>
          <w:rFonts w:hint="eastAsia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D181A99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人才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是实现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民族振兴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、赢得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国际竞争主动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战略资源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DDE7204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要加快建设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人才强国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，为建成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富强民主文明和谐美丽的社会主义现代化强国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提供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坚实基础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default" w:ascii="宋体" w:hAnsi="宋体" w:eastAsia="宋体" w:cs="宋体"/>
          <w:b/>
          <w:bCs w:val="0"/>
          <w:color w:val="4F81BD" w:themeColor="accent1"/>
          <w:spacing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重要支撑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3955445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培养造就大批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德才兼备</w:t>
      </w: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高素质人才</w:t>
      </w:r>
      <w:r>
        <w:rPr>
          <w:rFonts w:hint="eastAsia" w:ascii="宋体" w:hAnsi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66B7BBF">
      <w:pPr>
        <w:widowControl w:val="0"/>
        <w:numPr>
          <w:ilvl w:val="0"/>
          <w:numId w:val="2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highlight w:val="none"/>
          <w:u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/>
        </w:rPr>
        <w:t>党对人才工作的全面领导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是做好人才工作的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根本保证</w:t>
      </w:r>
      <w:r>
        <w:rPr>
          <w:rFonts w:hint="default" w:ascii="宋体" w:hAnsi="宋体" w:eastAsia="宋体" w:cs="宋体"/>
          <w:b w:val="0"/>
          <w:bCs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0B98291">
      <w:pPr>
        <w:spacing w:before="117" w:beforeLines="0" w:afterLines="0" w:line="301" w:lineRule="auto"/>
        <w:ind w:left="26" w:firstLine="480"/>
        <w:jc w:val="both"/>
        <w:rPr>
          <w:rFonts w:hint="eastAsia" w:ascii="宋体" w:hAnsi="宋体" w:cs="宋体"/>
          <w:spacing w:val="-1"/>
          <w:sz w:val="24"/>
          <w:szCs w:val="24"/>
        </w:rPr>
      </w:pPr>
    </w:p>
    <w:p w14:paraId="33B0445A">
      <w:pPr>
        <w:spacing w:before="117" w:beforeLines="0" w:afterLines="0" w:line="301" w:lineRule="auto"/>
        <w:ind w:left="26" w:firstLine="480"/>
        <w:jc w:val="both"/>
        <w:rPr>
          <w:rFonts w:hint="eastAsia" w:ascii="宋体" w:hAnsi="宋体" w:cs="宋体"/>
          <w:spacing w:val="-1"/>
          <w:sz w:val="24"/>
          <w:szCs w:val="24"/>
        </w:rPr>
      </w:pPr>
    </w:p>
    <w:p w14:paraId="3AA1B35D">
      <w:pPr>
        <w:spacing w:beforeLines="0" w:afterLines="0"/>
        <w:rPr>
          <w:rFonts w:hint="default"/>
          <w:sz w:val="21"/>
          <w:szCs w:val="21"/>
        </w:rPr>
      </w:pPr>
    </w:p>
    <w:sectPr>
      <w:pgSz w:w="11906" w:h="16838"/>
      <w:pgMar w:top="1440" w:right="1247" w:bottom="1440" w:left="1247" w:header="851" w:footer="992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4766D"/>
    <w:multiLevelType w:val="singleLevel"/>
    <w:tmpl w:val="8924766D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">
    <w:nsid w:val="90F6BDCE"/>
    <w:multiLevelType w:val="singleLevel"/>
    <w:tmpl w:val="90F6BDCE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  <w:highlight w:val="none"/>
      </w:rPr>
    </w:lvl>
  </w:abstractNum>
  <w:abstractNum w:abstractNumId="2">
    <w:nsid w:val="A1C77D37"/>
    <w:multiLevelType w:val="singleLevel"/>
    <w:tmpl w:val="A1C77D37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3">
    <w:nsid w:val="AB6D6A9D"/>
    <w:multiLevelType w:val="singleLevel"/>
    <w:tmpl w:val="AB6D6A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AE957DE4"/>
    <w:multiLevelType w:val="singleLevel"/>
    <w:tmpl w:val="AE957DE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>
    <w:nsid w:val="B76543EA"/>
    <w:multiLevelType w:val="singleLevel"/>
    <w:tmpl w:val="B76543E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6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7">
    <w:nsid w:val="CBF5A1F6"/>
    <w:multiLevelType w:val="singleLevel"/>
    <w:tmpl w:val="CBF5A1F6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8">
    <w:nsid w:val="E88FB62B"/>
    <w:multiLevelType w:val="singleLevel"/>
    <w:tmpl w:val="E88FB62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9">
    <w:nsid w:val="EF8FACAA"/>
    <w:multiLevelType w:val="singleLevel"/>
    <w:tmpl w:val="EF8FACA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F15AB24D"/>
    <w:multiLevelType w:val="singleLevel"/>
    <w:tmpl w:val="F15AB24D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1">
    <w:nsid w:val="FEFAC1A6"/>
    <w:multiLevelType w:val="singleLevel"/>
    <w:tmpl w:val="FEFAC1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1DBE890C"/>
    <w:multiLevelType w:val="singleLevel"/>
    <w:tmpl w:val="1DBE890C"/>
    <w:lvl w:ilvl="0" w:tentative="0">
      <w:start w:val="1"/>
      <w:numFmt w:val="decimalEnclosedCircleChinese"/>
      <w:suff w:val="nothing"/>
      <w:lvlText w:val="%1　"/>
      <w:lvlJc w:val="left"/>
      <w:pPr>
        <w:ind w:left="-61" w:firstLine="400"/>
      </w:pPr>
      <w:rPr>
        <w:rFonts w:hint="eastAsia"/>
      </w:rPr>
    </w:lvl>
  </w:abstractNum>
  <w:abstractNum w:abstractNumId="13">
    <w:nsid w:val="33960372"/>
    <w:multiLevelType w:val="singleLevel"/>
    <w:tmpl w:val="3396037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>
    <w:nsid w:val="3BD5EAEF"/>
    <w:multiLevelType w:val="singleLevel"/>
    <w:tmpl w:val="3BD5E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5B72B1AF"/>
    <w:multiLevelType w:val="singleLevel"/>
    <w:tmpl w:val="5B72B1A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6">
    <w:nsid w:val="5C825C98"/>
    <w:multiLevelType w:val="singleLevel"/>
    <w:tmpl w:val="5C825C98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7">
    <w:nsid w:val="6E7F9088"/>
    <w:multiLevelType w:val="singleLevel"/>
    <w:tmpl w:val="6E7F9088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8">
    <w:nsid w:val="6F61EA84"/>
    <w:multiLevelType w:val="singleLevel"/>
    <w:tmpl w:val="6F61EA8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9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0">
    <w:nsid w:val="7253AFAF"/>
    <w:multiLevelType w:val="singleLevel"/>
    <w:tmpl w:val="7253AFA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1">
    <w:nsid w:val="7388B8F6"/>
    <w:multiLevelType w:val="singleLevel"/>
    <w:tmpl w:val="7388B8F6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  <w:highlight w:val="none"/>
      </w:rPr>
    </w:lvl>
  </w:abstractNum>
  <w:abstractNum w:abstractNumId="22">
    <w:nsid w:val="7A999A64"/>
    <w:multiLevelType w:val="singleLevel"/>
    <w:tmpl w:val="7A999A64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num w:numId="1">
    <w:abstractNumId w:val="19"/>
  </w:num>
  <w:num w:numId="2">
    <w:abstractNumId w:val="6"/>
  </w:num>
  <w:num w:numId="3">
    <w:abstractNumId w:val="8"/>
  </w:num>
  <w:num w:numId="4">
    <w:abstractNumId w:val="21"/>
  </w:num>
  <w:num w:numId="5">
    <w:abstractNumId w:val="1"/>
  </w:num>
  <w:num w:numId="6">
    <w:abstractNumId w:val="7"/>
  </w:num>
  <w:num w:numId="7">
    <w:abstractNumId w:val="13"/>
  </w:num>
  <w:num w:numId="8">
    <w:abstractNumId w:val="9"/>
  </w:num>
  <w:num w:numId="9">
    <w:abstractNumId w:val="12"/>
  </w:num>
  <w:num w:numId="10">
    <w:abstractNumId w:val="2"/>
  </w:num>
  <w:num w:numId="11">
    <w:abstractNumId w:val="22"/>
  </w:num>
  <w:num w:numId="12">
    <w:abstractNumId w:val="4"/>
  </w:num>
  <w:num w:numId="13">
    <w:abstractNumId w:val="17"/>
  </w:num>
  <w:num w:numId="14">
    <w:abstractNumId w:val="10"/>
  </w:num>
  <w:num w:numId="15">
    <w:abstractNumId w:val="15"/>
  </w:num>
  <w:num w:numId="16">
    <w:abstractNumId w:val="20"/>
  </w:num>
  <w:num w:numId="17">
    <w:abstractNumId w:val="18"/>
  </w:num>
  <w:num w:numId="18">
    <w:abstractNumId w:val="5"/>
  </w:num>
  <w:num w:numId="19">
    <w:abstractNumId w:val="0"/>
  </w:num>
  <w:num w:numId="20">
    <w:abstractNumId w:val="16"/>
  </w:num>
  <w:num w:numId="21">
    <w:abstractNumId w:val="11"/>
  </w:num>
  <w:num w:numId="22">
    <w:abstractNumId w:val="14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yYmQxMWZiODE5ZGUzMTQ5NGI0YjY0Yzg2MDYxNDMifQ=="/>
  </w:docVars>
  <w:rsids>
    <w:rsidRoot w:val="00172A27"/>
    <w:rsid w:val="05F61CD7"/>
    <w:rsid w:val="0A2C39C3"/>
    <w:rsid w:val="0CF4558E"/>
    <w:rsid w:val="12C30112"/>
    <w:rsid w:val="1A7C2986"/>
    <w:rsid w:val="1BB64A90"/>
    <w:rsid w:val="236813D5"/>
    <w:rsid w:val="3FF064FC"/>
    <w:rsid w:val="59E4389C"/>
    <w:rsid w:val="5E3B62C2"/>
    <w:rsid w:val="693A39DA"/>
    <w:rsid w:val="693A4E50"/>
    <w:rsid w:val="694B2DCD"/>
    <w:rsid w:val="75416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kinsoku w:val="0"/>
      <w:autoSpaceDE w:val="0"/>
      <w:autoSpaceDN w:val="0"/>
      <w:adjustRightInd w:val="0"/>
      <w:snapToGrid w:val="0"/>
      <w:spacing w:beforeLines="0" w:afterLines="0"/>
      <w:textAlignment w:val="baseline"/>
    </w:pPr>
    <w:rPr>
      <w:rFonts w:hint="default"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character" w:default="1" w:styleId="3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4749</Words>
  <Characters>4749</Characters>
  <TotalTime>15</TotalTime>
  <ScaleCrop>false</ScaleCrop>
  <LinksUpToDate>false</LinksUpToDate>
  <CharactersWithSpaces>4750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2024-11-10T03:36:00Z</dcterms:created>
  <dc:creator>29643</dc:creator>
  <cp:lastModifiedBy>如风</cp:lastModifiedBy>
  <dcterms:modified xsi:type="dcterms:W3CDTF">2025-04-05T14:29:51Z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AA54AB98997E4B579C35D3B24ECEC763_13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