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E4768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导论</w:t>
      </w:r>
    </w:p>
    <w:p w14:paraId="165021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</w:p>
    <w:p w14:paraId="29B2B6E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eastAsia="zh-CN"/>
          <w14:textFill>
            <w14:solidFill>
              <w14:schemeClr w14:val="accent2"/>
            </w14:solidFill>
          </w14:textFill>
        </w:rPr>
        <w:t>学习目的与要求</w:t>
      </w:r>
    </w:p>
    <w:p w14:paraId="012BB6E6">
      <w:pPr>
        <w:spacing w:before="113" w:line="240" w:lineRule="auto"/>
        <w:ind w:left="22" w:right="26" w:firstLine="48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了解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14:textFill>
            <w14:solidFill>
              <w14:schemeClr w14:val="accent6"/>
            </w14:solidFill>
          </w14:textFill>
        </w:rPr>
        <w:t>创立的时代背景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“两个结合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eastAsia="zh-CN"/>
          <w14:textFill>
            <w14:solidFill>
              <w14:schemeClr w14:val="accent6"/>
            </w14:solidFill>
          </w14:textFill>
        </w:rPr>
        <w:t>”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完整的科学体系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理解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历史地位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和“两个确立”的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决定性意义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939CB6C">
      <w:pPr>
        <w:spacing w:before="113" w:line="240" w:lineRule="auto"/>
        <w:ind w:left="22" w:right="26" w:firstLine="480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2446FF69">
      <w:pPr>
        <w:spacing w:before="113" w:line="240" w:lineRule="auto"/>
        <w:ind w:right="26"/>
        <w:jc w:val="both"/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eastAsia="zh-CN"/>
          <w14:textFill>
            <w14:solidFill>
              <w14:schemeClr w14:val="accent2"/>
            </w14:solidFill>
          </w14:textFill>
        </w:rPr>
        <w:t>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  <w:t>程内容</w:t>
      </w:r>
    </w:p>
    <w:p w14:paraId="18FBF93A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习近平新时代中国特色社会主义思想创立的时代背景</w:t>
      </w:r>
    </w:p>
    <w:p w14:paraId="206D77AE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国际背景：</w:t>
      </w:r>
    </w:p>
    <w:p w14:paraId="52322BA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习近平新时代中国特色社会主义思想，正是在把握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世界发展大势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、维护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人类共同利益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、推动中国与世界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携手并进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的过程中创立并不断丰富发展的。</w:t>
      </w:r>
    </w:p>
    <w:p w14:paraId="2F84242F">
      <w:pPr>
        <w:numPr>
          <w:ilvl w:val="0"/>
          <w:numId w:val="4"/>
        </w:numPr>
        <w:spacing w:before="115" w:line="240" w:lineRule="auto"/>
        <w:ind w:left="-134" w:leftChars="0" w:firstLine="554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世界百年未有之大变局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加速演进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6FB2C91">
      <w:pPr>
        <w:numPr>
          <w:ilvl w:val="0"/>
          <w:numId w:val="4"/>
        </w:numPr>
        <w:spacing w:before="115" w:line="240" w:lineRule="auto"/>
        <w:ind w:left="-132" w:leftChars="0" w:firstLine="552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新一轮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科技革命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产业变革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深入发展。</w:t>
      </w:r>
    </w:p>
    <w:p w14:paraId="2E32A9E6">
      <w:pPr>
        <w:numPr>
          <w:ilvl w:val="0"/>
          <w:numId w:val="4"/>
        </w:numPr>
        <w:spacing w:before="115" w:line="240" w:lineRule="auto"/>
        <w:ind w:left="-132" w:leftChars="0" w:firstLine="552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国际体系和国际秩序深度调整。</w:t>
      </w:r>
    </w:p>
    <w:p w14:paraId="7BBE7147">
      <w:pPr>
        <w:numPr>
          <w:ilvl w:val="0"/>
          <w:numId w:val="4"/>
        </w:numPr>
        <w:spacing w:before="115" w:line="240" w:lineRule="auto"/>
        <w:ind w:left="900" w:leftChars="200" w:hanging="48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和平、发展、合作、共赢的历史潮流不可阻挡，“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东升西降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”的的发展趋势日益显著。</w:t>
      </w:r>
    </w:p>
    <w:p w14:paraId="36145255">
      <w:pPr>
        <w:numPr>
          <w:ilvl w:val="0"/>
          <w:numId w:val="4"/>
        </w:numPr>
        <w:spacing w:before="115" w:line="240" w:lineRule="auto"/>
        <w:ind w:left="900" w:leftChars="200" w:hanging="48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世界进入新的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动荡变革期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冷战思维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集团政治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回潮，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单边主义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保护主义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抬头，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经济全球化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遭遇逆流。</w:t>
      </w:r>
    </w:p>
    <w:p w14:paraId="401D0A12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国内关键期：</w:t>
      </w:r>
    </w:p>
    <w:p w14:paraId="4BCB7785">
      <w:pPr>
        <w:numPr>
          <w:ilvl w:val="0"/>
          <w:numId w:val="5"/>
        </w:numPr>
        <w:spacing w:before="115" w:line="240" w:lineRule="auto"/>
        <w:ind w:left="902" w:leftChars="200" w:hanging="482" w:hangingChars="200"/>
        <w:jc w:val="left"/>
        <w:outlineLvl w:val="0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进入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关键时期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。我国发展站在了新的历史起点上，社会主要矛盾发生历史性变化，战略机遇和风险挑战并存、不确定难预料因素增多。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6E047D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 w:firstLine="480" w:firstLineChars="200"/>
        <w:jc w:val="left"/>
        <w:textAlignment w:val="baseline"/>
        <w:outlineLvl w:val="6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习近平新时代中国特色社会主义思想，正是在中华民族迎来从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站起来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富起来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强起来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伟大飞跃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，实现中华民族伟大复兴进人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不可逆转的历史进程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0908D06">
      <w:pPr>
        <w:numPr>
          <w:ilvl w:val="0"/>
          <w:numId w:val="5"/>
        </w:numPr>
        <w:spacing w:before="115" w:line="240" w:lineRule="auto"/>
        <w:ind w:left="20" w:leftChars="0" w:firstLine="400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中国式现代化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全面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推进拓展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7095DCC">
      <w:pPr>
        <w:numPr>
          <w:ilvl w:val="0"/>
          <w:numId w:val="0"/>
        </w:numPr>
        <w:spacing w:before="115" w:line="240" w:lineRule="auto"/>
        <w:ind w:firstLine="480" w:firstLineChars="20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习近平新时代中国特色社会主义思想，正是在成功推进和拓展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中国式现代化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、推动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人类文明发展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的历史进程中创立并不断丰富发展的。</w:t>
      </w:r>
    </w:p>
    <w:p w14:paraId="220C5F41">
      <w:pPr>
        <w:numPr>
          <w:ilvl w:val="0"/>
          <w:numId w:val="5"/>
        </w:numPr>
        <w:spacing w:before="115" w:line="240" w:lineRule="auto"/>
        <w:ind w:left="20" w:leftChars="0" w:firstLine="400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科学社会主义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在21世纪的中国焕发新的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蓬勃生机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508D7DE">
      <w:pPr>
        <w:numPr>
          <w:ilvl w:val="0"/>
          <w:numId w:val="0"/>
        </w:numPr>
        <w:spacing w:before="115" w:line="240" w:lineRule="auto"/>
        <w:ind w:firstLine="480" w:firstLineChars="20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习近平新时代中国特色社会主义思想，正是在对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科学社会主义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理论与实践的深邃思考、深刻总结，对坚持和发展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的不懈探索、砥砺前行中创立并不断丰富发展的。</w:t>
      </w:r>
    </w:p>
    <w:p w14:paraId="48A46872">
      <w:pPr>
        <w:numPr>
          <w:ilvl w:val="0"/>
          <w:numId w:val="5"/>
        </w:numPr>
        <w:spacing w:before="115" w:line="240" w:lineRule="auto"/>
        <w:ind w:left="20" w:leftChars="0" w:firstLine="400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中国共产党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自我革命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开辟新的境界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78AD608">
      <w:pPr>
        <w:numPr>
          <w:ilvl w:val="0"/>
          <w:numId w:val="0"/>
        </w:numPr>
        <w:spacing w:before="115" w:line="240" w:lineRule="auto"/>
        <w:ind w:firstLine="480" w:firstLineChars="20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习近平新时代中国特色社会主义思相，正是在党不断实现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自我净化、自我完善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自我革新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自我提高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，以伟大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自我革命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引领伟大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社会革命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的过程中创立并不断丰富发展的。</w:t>
      </w:r>
    </w:p>
    <w:p w14:paraId="4F94FEBB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改开新时代</w:t>
      </w:r>
    </w:p>
    <w:p w14:paraId="504DC5EF">
      <w:pPr>
        <w:numPr>
          <w:ilvl w:val="0"/>
          <w:numId w:val="0"/>
        </w:numPr>
        <w:spacing w:before="115" w:line="240" w:lineRule="auto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</w:p>
    <w:p w14:paraId="263B7A7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习近平新时代中国特色社会主义思想是“两个结合”重大成果</w:t>
      </w:r>
    </w:p>
    <w:p w14:paraId="711DD09A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“两个结合”内容：</w:t>
      </w:r>
    </w:p>
    <w:p w14:paraId="6293C3A6">
      <w:pPr>
        <w:numPr>
          <w:ilvl w:val="0"/>
          <w:numId w:val="0"/>
        </w:numPr>
        <w:spacing w:before="116" w:line="240" w:lineRule="auto"/>
        <w:ind w:right="58" w:rightChars="0" w:firstLine="480" w:firstLineChars="200"/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马克思主义基本原理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中国具体实际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相结合、同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中华优秀传统文化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</w:rPr>
        <w:t>相结合的重大成果</w:t>
      </w:r>
      <w:r>
        <w:rPr>
          <w:rFonts w:hint="eastAsia" w:ascii="宋体" w:hAnsi="宋体" w:eastAsia="宋体" w:cs="宋体"/>
          <w:spacing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B01DA19">
      <w:pPr>
        <w:numPr>
          <w:ilvl w:val="0"/>
          <w:numId w:val="6"/>
        </w:numPr>
        <w:spacing w:before="116" w:line="240" w:lineRule="auto"/>
        <w:ind w:left="420" w:leftChars="0" w:right="58" w:rightChars="0" w:hanging="420" w:firstLineChars="0"/>
        <w:rPr>
          <w:rFonts w:hint="eastAsia" w:ascii="宋体" w:hAnsi="宋体" w:eastAsia="宋体" w:cs="宋体"/>
          <w:b/>
          <w:bCs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u w:val="none"/>
          <w:lang w:val="en-US" w:eastAsia="zh-CN"/>
        </w:rPr>
        <w:t>如何与中国具体实际相结合？</w:t>
      </w:r>
    </w:p>
    <w:p w14:paraId="5181C898">
      <w:pPr>
        <w:numPr>
          <w:ilvl w:val="0"/>
          <w:numId w:val="7"/>
        </w:numPr>
        <w:spacing w:before="115" w:line="240" w:lineRule="auto"/>
        <w:ind w:left="888" w:leftChars="0" w:hanging="468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马克思主义理论不是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教条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，而是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行动指南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576BD707">
      <w:pPr>
        <w:numPr>
          <w:ilvl w:val="0"/>
          <w:numId w:val="7"/>
        </w:numPr>
        <w:spacing w:before="115" w:line="240" w:lineRule="auto"/>
        <w:ind w:left="888" w:leftChars="0" w:hanging="468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推进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实践基础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上的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理论创新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，在实践中发现真理、发展真理，用实践来实现真理、检验真理。</w:t>
      </w:r>
    </w:p>
    <w:p w14:paraId="5F922135">
      <w:pPr>
        <w:numPr>
          <w:ilvl w:val="0"/>
          <w:numId w:val="7"/>
        </w:numPr>
        <w:spacing w:before="115" w:line="240" w:lineRule="auto"/>
        <w:ind w:left="888" w:leftChars="0" w:hanging="468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解放思想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实事求是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与时俱进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求真务实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，一切从实际出发，着眼解决新时代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改革开放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中国式现代化建设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的实际问题。</w:t>
      </w:r>
    </w:p>
    <w:p w14:paraId="22732ACD">
      <w:pPr>
        <w:numPr>
          <w:ilvl w:val="0"/>
          <w:numId w:val="6"/>
        </w:numPr>
        <w:spacing w:before="116" w:line="240" w:lineRule="auto"/>
        <w:ind w:left="420" w:leftChars="0" w:right="58" w:rightChars="0" w:hanging="420" w:firstLineChars="0"/>
        <w:rPr>
          <w:rFonts w:hint="eastAsia" w:ascii="宋体" w:hAnsi="宋体" w:eastAsia="宋体" w:cs="宋体"/>
          <w:b/>
          <w:bCs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u w:val="none"/>
          <w:lang w:val="en-US" w:eastAsia="zh-CN"/>
        </w:rPr>
        <w:t>如何与中华优秀传统文化相结合？</w:t>
      </w:r>
    </w:p>
    <w:p w14:paraId="4B2A5E34">
      <w:pPr>
        <w:numPr>
          <w:ilvl w:val="0"/>
          <w:numId w:val="8"/>
        </w:numPr>
        <w:spacing w:before="115" w:line="240" w:lineRule="auto"/>
        <w:ind w:left="888" w:leftChars="0" w:hanging="468" w:firstLineChars="0"/>
        <w:jc w:val="left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只有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植根本国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本民族历史文化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沃土，马克思主义真理之树才能根深叶茂。</w:t>
      </w:r>
    </w:p>
    <w:p w14:paraId="12FDB673">
      <w:pPr>
        <w:numPr>
          <w:ilvl w:val="0"/>
          <w:numId w:val="8"/>
        </w:numPr>
        <w:spacing w:before="115" w:line="240" w:lineRule="auto"/>
        <w:ind w:left="888" w:leftChars="0" w:hanging="468" w:firstLineChars="0"/>
        <w:jc w:val="left"/>
        <w:outlineLvl w:val="0"/>
        <w:rPr>
          <w:rFonts w:hint="eastAsia" w:ascii="宋体" w:hAnsi="宋体" w:eastAsia="宋体" w:cs="宋体"/>
          <w:b/>
          <w:bCs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坚定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历史自信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古为今用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推陈出新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，把马克思主义思想精髓同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中华优秀传统文化精华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贯通起来、同人民群众日用而不觉的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共同价值观念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融通起来。</w:t>
      </w:r>
    </w:p>
    <w:p w14:paraId="3AF48463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“两个结合”重大意义：</w:t>
      </w:r>
    </w:p>
    <w:p w14:paraId="334C5D26">
      <w:pPr>
        <w:spacing w:before="117" w:line="240" w:lineRule="auto"/>
        <w:ind w:left="23" w:right="85" w:firstLine="480"/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“两个结合”是我们党在探索中国特色社会主义道路中得出的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规律性认识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，是我们取得成功的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14:textFill>
            <w14:solidFill>
              <w14:schemeClr w14:val="accent6"/>
            </w14:solidFill>
          </w14:textFill>
        </w:rPr>
        <w:t>最大法宝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最现实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最鲜活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14:textFill>
            <w14:solidFill>
              <w14:schemeClr w14:val="accent6"/>
            </w14:solidFill>
          </w14:textFill>
        </w:rPr>
        <w:t>中国化时代化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的马克思主义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5687D9E0">
      <w:pPr>
        <w:spacing w:before="117" w:line="240" w:lineRule="auto"/>
        <w:ind w:right="85"/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6AEC79DC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习近平新时代中国特色社会主义思想是完整的科学体系</w:t>
      </w:r>
      <w:r>
        <w:rPr>
          <w:rFonts w:hint="eastAsia" w:ascii="宋体" w:hAnsi="宋体" w:eastAsia="宋体" w:cs="宋体"/>
          <w:b/>
          <w:bCs/>
          <w:snapToGrid w:val="0"/>
          <w:color w:val="EE822F" w:themeColor="accent2"/>
          <w:spacing w:val="0"/>
          <w:kern w:val="0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42142ABB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思想意义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（如何体现习思想是完整的科学体系）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608A0D0B">
      <w:pPr>
        <w:numPr>
          <w:ilvl w:val="0"/>
          <w:numId w:val="9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从理论和实践的结合上科学回答了新时代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坚持和发展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什么样的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怎样坚持和发展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中国特色社会主义。</w:t>
      </w:r>
    </w:p>
    <w:p w14:paraId="58C893D2">
      <w:pPr>
        <w:numPr>
          <w:ilvl w:val="0"/>
          <w:numId w:val="9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什么样的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社会主义现代化强国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怎样建设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社会主义现代化强国。</w:t>
      </w:r>
    </w:p>
    <w:p w14:paraId="35EC0437">
      <w:pPr>
        <w:numPr>
          <w:ilvl w:val="0"/>
          <w:numId w:val="9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什么样的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长期执政的马克思主义政党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怎样建设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长期执政的马克思主义政党等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none"/>
          <w:lang w:val="en-US" w:eastAsia="zh-CN"/>
          <w14:textFill>
            <w14:solidFill>
              <w14:schemeClr w14:val="accent6"/>
            </w14:solidFill>
          </w14:textFill>
        </w:rPr>
        <w:t>重大时代课题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68746F2">
      <w:pPr>
        <w:numPr>
          <w:ilvl w:val="0"/>
          <w:numId w:val="9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崭新的思想内容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丰富发展了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马克思主义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，形成了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完整的科学体系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5882B672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内涵/内容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（简述习思想是完整的科学体系）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FB73CF4">
      <w:pPr>
        <w:numPr>
          <w:ilvl w:val="0"/>
          <w:numId w:val="10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党的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十九大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、十九届六中全会提出的“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十个明确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”“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十四个坚持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”“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十三个方面成就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”概括了习近平新时代中国特色社会主义思想的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主要内容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。</w:t>
      </w:r>
    </w:p>
    <w:p w14:paraId="5281E106">
      <w:pPr>
        <w:numPr>
          <w:ilvl w:val="0"/>
          <w:numId w:val="10"/>
        </w:numPr>
        <w:spacing w:before="115" w:line="240" w:lineRule="auto"/>
        <w:ind w:left="96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党的二十大提出的“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6"/>
            </w14:solidFill>
          </w14:textFill>
        </w:rPr>
        <w:t>六个必须坚持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”，是习近平新时代中国特色社会主义思想的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世界观、方法论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和贯穿其中的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立场观点方法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none"/>
          <w:lang w:val="en-US" w:eastAsia="zh-CN"/>
        </w:rPr>
        <w:t>的重要体现。</w:t>
      </w:r>
    </w:p>
    <w:p w14:paraId="580A42F8">
      <w:pPr>
        <w:numPr>
          <w:ilvl w:val="0"/>
          <w:numId w:val="0"/>
        </w:numPr>
        <w:spacing w:before="115" w:line="240" w:lineRule="auto"/>
        <w:ind w:right="896" w:right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</w:pPr>
    </w:p>
    <w:p w14:paraId="098770F2">
      <w:pPr>
        <w:numPr>
          <w:ilvl w:val="0"/>
          <w:numId w:val="11"/>
        </w:numPr>
        <w:spacing w:before="115" w:line="240" w:lineRule="auto"/>
        <w:ind w:left="420" w:leftChars="0" w:right="896" w:rightChars="0" w:hanging="420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lang w:val="en-US" w:eastAsia="zh-CN"/>
        </w:rPr>
        <w:t>“十个明确”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  <w:t>内涵及意义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---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主体内容</w:t>
      </w:r>
    </w:p>
    <w:p w14:paraId="3C209246">
      <w:pPr>
        <w:numPr>
          <w:ilvl w:val="0"/>
          <w:numId w:val="12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内涵/内容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lang w:val="en-US" w:eastAsia="zh-CN"/>
        </w:rPr>
        <w:t>：</w:t>
      </w:r>
    </w:p>
    <w:p w14:paraId="095FCA04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明确中国特色社会主义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最本质的特征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中国共产党领导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，中国特色社会主义制度的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最大优势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是中国共产党领导，中国共产党是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最高政治领导力量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，全党必须增强“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四个意识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”、坚定“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四个自信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”、做到“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两个维护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”；</w:t>
      </w:r>
    </w:p>
    <w:p w14:paraId="5E701140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明确坚持和发展中国特色社会主义，总任务是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实现社会主义现代化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，在全面建成小康社会的基础上，分两步走在本世纪中叶建成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富强民主文明和谐美丽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社会主义现代化强国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，以中国式现代化推进中华民族伟大复兴；</w:t>
      </w:r>
    </w:p>
    <w:p w14:paraId="3E493F2F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明确新时代我国社会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主要矛盾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人民日益增长的美好生活需要和不平衡不充分的发展之间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的矛盾，必须坚持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发展思想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，发展全过程人民民主，推动人的全面发展、全体人民共同富裕取得更为明显的实质性进展；</w:t>
      </w:r>
    </w:p>
    <w:p w14:paraId="767FB8E3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明确中国特色社会主义事业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总体布局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政治建设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文化建设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社会建设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生态文明建设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五位一体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战略布局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全面深化改革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全面依法治国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全面从严治党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四个全面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；</w:t>
      </w:r>
    </w:p>
    <w:p w14:paraId="54BC5EE3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明确全面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深化改革总目标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是完善和发展中国特色社会主义制度、推进国家治理体系和治理能力现代化；</w:t>
      </w:r>
    </w:p>
    <w:p w14:paraId="5AA47F26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明确全面推进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依法治国总目标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是建设中国特色社会主义法治体系、建设社会主义法治国家；</w:t>
      </w:r>
    </w:p>
    <w:p w14:paraId="5F5BC854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明确必须坚持和完善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社会主义基本经济制度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，使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市场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在资源配置中起决定性作用，更好发挥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政府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作用，把握新发展阶段，贯彻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创新、协调、绿色、开放、共享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的新发展理念，加快构建以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国内大循环为主体</w:t>
      </w:r>
      <w:r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国内国际双循环相互促进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的新发展格局，推动高质量发展，统筹发展和安全</w:t>
      </w:r>
    </w:p>
    <w:p w14:paraId="4CEA7A20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明确党在新时代的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强军目标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是建设一支听党指挥、能打胜仗、作风优良的人民军队，把人民军队建设成为世界一流军队；</w:t>
      </w:r>
    </w:p>
    <w:p w14:paraId="5C8587BE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中国特色大国外交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要服务民族复兴、促进人类进步，推动建设新型国际关系，推动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构建人类命运共同体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；</w:t>
      </w:r>
    </w:p>
    <w:p w14:paraId="4CB2D389">
      <w:pPr>
        <w:numPr>
          <w:ilvl w:val="0"/>
          <w:numId w:val="13"/>
        </w:numPr>
        <w:spacing w:before="115" w:line="240" w:lineRule="auto"/>
        <w:ind w:left="1178" w:leftChars="0" w:right="0" w:rightChars="0" w:hanging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明确全面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从严治党的战略方针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，提出新时代党的建设总要求，全面推进党的政治建设、思想建设、组织建设、作风建设、纪律建设，把制度建设贯穿其中，深入推进反腐败斗争，落实管党治党政治责任，以伟大自我革命引领伟大社会革命。</w:t>
      </w:r>
    </w:p>
    <w:p w14:paraId="62A73D4C">
      <w:pPr>
        <w:numPr>
          <w:ilvl w:val="0"/>
          <w:numId w:val="12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意义：</w:t>
      </w:r>
    </w:p>
    <w:p w14:paraId="5A887B6D">
      <w:pPr>
        <w:numPr>
          <w:ilvl w:val="0"/>
          <w:numId w:val="0"/>
        </w:numPr>
        <w:spacing w:before="115" w:line="240" w:lineRule="auto"/>
        <w:ind w:left="420" w:leftChars="0" w:right="0" w:rightChars="0" w:firstLine="482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“十个明确”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主体内容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，集中体现了这一思想体系的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主要观点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基本精神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，构成了这一思想体系的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四梁八柱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，发挥着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统摄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作用。</w:t>
      </w:r>
    </w:p>
    <w:p w14:paraId="5352B488">
      <w:pPr>
        <w:numPr>
          <w:ilvl w:val="0"/>
          <w:numId w:val="0"/>
        </w:numPr>
        <w:spacing w:before="115" w:line="240" w:lineRule="auto"/>
        <w:ind w:left="420" w:leftChars="0" w:right="0" w:rightChars="0" w:firstLine="42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1"/>
          <w:szCs w:val="21"/>
          <w:lang w:val="en-US" w:eastAsia="zh-CN"/>
        </w:rPr>
      </w:pPr>
    </w:p>
    <w:p w14:paraId="2006D167">
      <w:pPr>
        <w:numPr>
          <w:ilvl w:val="0"/>
          <w:numId w:val="14"/>
        </w:numPr>
        <w:spacing w:before="115" w:line="240" w:lineRule="auto"/>
        <w:ind w:left="420" w:leftChars="0" w:right="0" w:rightChars="0" w:hanging="420" w:firstLineChars="0"/>
        <w:outlineLvl w:val="3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lang w:val="en-US" w:eastAsia="zh-CN"/>
        </w:rPr>
        <w:t>“十四个坚持”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  <w:t>内容及意义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---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基本方略</w:t>
      </w:r>
    </w:p>
    <w:p w14:paraId="213BFC81">
      <w:pPr>
        <w:numPr>
          <w:ilvl w:val="0"/>
          <w:numId w:val="15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内涵/内容：</w:t>
      </w:r>
    </w:p>
    <w:p w14:paraId="08B5E459">
      <w:pPr>
        <w:numPr>
          <w:ilvl w:val="0"/>
          <w:numId w:val="16"/>
        </w:numPr>
        <w:spacing w:before="115" w:line="240" w:lineRule="auto"/>
        <w:ind w:left="82" w:leftChars="0" w:right="0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党对一切工作的领导</w:t>
      </w:r>
    </w:p>
    <w:p w14:paraId="27380B9B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以人民为中心</w:t>
      </w:r>
    </w:p>
    <w:p w14:paraId="379E669E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全面深化改革</w:t>
      </w:r>
    </w:p>
    <w:p w14:paraId="3606E610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新发展理念</w:t>
      </w:r>
    </w:p>
    <w:p w14:paraId="3E1C457E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人民当家作主</w:t>
      </w:r>
    </w:p>
    <w:p w14:paraId="12AD0FEF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全面依法治国</w:t>
      </w:r>
    </w:p>
    <w:p w14:paraId="2AE47DBD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社会主义核心价值体系</w:t>
      </w:r>
    </w:p>
    <w:p w14:paraId="3F9690E0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坚持在发展中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保障和改善民生</w:t>
      </w:r>
    </w:p>
    <w:p w14:paraId="6ED3E5B5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人与自然和谐共生</w:t>
      </w:r>
    </w:p>
    <w:p w14:paraId="4895F023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总体国家安全观</w:t>
      </w:r>
    </w:p>
    <w:p w14:paraId="0F544BA0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坚持党对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人民军队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的绝对领导</w:t>
      </w:r>
    </w:p>
    <w:p w14:paraId="7113D11A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“一国两制”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推进祖国统一</w:t>
      </w:r>
    </w:p>
    <w:p w14:paraId="098A9BCE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坚持推动构建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人类命运共同体</w:t>
      </w:r>
    </w:p>
    <w:p w14:paraId="39D43389">
      <w:pPr>
        <w:numPr>
          <w:ilvl w:val="0"/>
          <w:numId w:val="16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全面从严治党</w:t>
      </w:r>
    </w:p>
    <w:p w14:paraId="458348F6">
      <w:pPr>
        <w:numPr>
          <w:ilvl w:val="0"/>
          <w:numId w:val="15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意义：</w:t>
      </w:r>
    </w:p>
    <w:p w14:paraId="49C9031D">
      <w:pPr>
        <w:numPr>
          <w:ilvl w:val="0"/>
          <w:numId w:val="0"/>
        </w:numPr>
        <w:spacing w:before="115" w:line="240" w:lineRule="auto"/>
        <w:ind w:left="420" w:leftChars="0" w:right="0" w:rightChars="0" w:firstLine="482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“十四个坚持”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是习近平新时代中国特色社会主义思想的重要组成部分，是在治国理政各方面作出的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理论分析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政策指导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，构成了新时代坚持和发展中国特色社会主义的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基本方略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43676CB7">
      <w:pPr>
        <w:numPr>
          <w:ilvl w:val="0"/>
          <w:numId w:val="0"/>
        </w:numPr>
        <w:spacing w:before="115" w:line="240" w:lineRule="auto"/>
        <w:ind w:left="420" w:leftChars="0" w:right="0" w:rightChars="0" w:firstLine="42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1"/>
          <w:szCs w:val="21"/>
          <w:lang w:val="en-US" w:eastAsia="zh-CN"/>
        </w:rPr>
      </w:pPr>
    </w:p>
    <w:p w14:paraId="6E29C250">
      <w:pPr>
        <w:numPr>
          <w:ilvl w:val="0"/>
          <w:numId w:val="17"/>
        </w:numPr>
        <w:spacing w:before="115" w:line="240" w:lineRule="auto"/>
        <w:ind w:left="420" w:leftChars="0" w:right="896" w:hanging="420" w:firstLineChars="0"/>
        <w:outlineLvl w:val="3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lang w:val="en-US" w:eastAsia="zh-CN"/>
        </w:rPr>
        <w:t>“十三个方面成就”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  <w:t>内容和意义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---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理论与实践成果</w:t>
      </w:r>
    </w:p>
    <w:p w14:paraId="08EA9610">
      <w:pPr>
        <w:numPr>
          <w:ilvl w:val="0"/>
          <w:numId w:val="18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内容：</w:t>
      </w:r>
    </w:p>
    <w:p w14:paraId="51E03B89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党的全面领导</w:t>
      </w:r>
    </w:p>
    <w:p w14:paraId="6986CC62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全面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从严治党</w:t>
      </w:r>
    </w:p>
    <w:p w14:paraId="339F5B1E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经济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1B31BF5B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全面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深化改革开放</w:t>
      </w:r>
    </w:p>
    <w:p w14:paraId="1C55151E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政治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01D09ADB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全面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依法治国</w:t>
      </w:r>
    </w:p>
    <w:p w14:paraId="4954DE9A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文化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0FBDF12B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社会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2F6B1312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生态文明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58D857BC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国防和军队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建设</w:t>
      </w:r>
    </w:p>
    <w:p w14:paraId="5C644844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维护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国家安全</w:t>
      </w:r>
    </w:p>
    <w:p w14:paraId="1B88F23C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坚持“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一国两制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”和推进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祖国统一</w:t>
      </w:r>
    </w:p>
    <w:p w14:paraId="2FF8DF01">
      <w:pPr>
        <w:widowControl w:val="0"/>
        <w:numPr>
          <w:ilvl w:val="0"/>
          <w:numId w:val="19"/>
        </w:numPr>
        <w:spacing w:before="115" w:line="240" w:lineRule="auto"/>
        <w:ind w:left="82" w:leftChars="0" w:right="896" w:rightChars="0" w:firstLine="548" w:firstLineChars="0"/>
        <w:jc w:val="both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外交工作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等方面</w:t>
      </w:r>
    </w:p>
    <w:p w14:paraId="526FA3B7">
      <w:pPr>
        <w:numPr>
          <w:ilvl w:val="0"/>
          <w:numId w:val="18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意义：</w:t>
      </w:r>
    </w:p>
    <w:p w14:paraId="696F8C1C">
      <w:pPr>
        <w:numPr>
          <w:ilvl w:val="0"/>
          <w:numId w:val="0"/>
        </w:numPr>
        <w:spacing w:before="115" w:line="240" w:lineRule="auto"/>
        <w:ind w:left="420" w:leftChars="0" w:right="0" w:rightChars="0" w:firstLine="482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“十三个方面成就”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对新时代伟大实践进行了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科学总结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，全景式地展示了习近平新时代中国特色社会主义思想的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理论与实践成果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440275AC">
      <w:pPr>
        <w:spacing w:before="115" w:line="240" w:lineRule="auto"/>
        <w:ind w:right="896" w:firstLine="240" w:firstLineChars="1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</w:p>
    <w:p w14:paraId="66EF2C58">
      <w:pPr>
        <w:numPr>
          <w:ilvl w:val="0"/>
          <w:numId w:val="20"/>
        </w:numPr>
        <w:spacing w:before="115" w:line="240" w:lineRule="auto"/>
        <w:ind w:left="420" w:leftChars="0" w:right="896" w:hanging="420" w:firstLineChars="0"/>
        <w:outlineLvl w:val="3"/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u w:val="single"/>
          <w:lang w:val="en-US" w:eastAsia="zh-CN"/>
        </w:rPr>
        <w:t>六个必须坚持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yellow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highlight w:val="yellow"/>
          <w:lang w:val="en-US" w:eastAsia="zh-CN"/>
        </w:rPr>
        <w:t>内容、意义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---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理论品格和鲜明特征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133D9BFF">
      <w:pPr>
        <w:numPr>
          <w:ilvl w:val="0"/>
          <w:numId w:val="21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内容：</w:t>
      </w:r>
    </w:p>
    <w:p w14:paraId="7AD83C87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人民至上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（根本价值立场）</w:t>
      </w:r>
    </w:p>
    <w:p w14:paraId="1EC3EB38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自信自立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（内在精神特质）</w:t>
      </w:r>
    </w:p>
    <w:p w14:paraId="57F364DB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守正创新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（鲜明理论品格）</w:t>
      </w:r>
    </w:p>
    <w:p w14:paraId="312E3A18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问题导向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（重要实践要求）</w:t>
      </w:r>
    </w:p>
    <w:p w14:paraId="7A8C8E28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系统观念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（基本思想和工作方法）</w:t>
      </w:r>
    </w:p>
    <w:p w14:paraId="5CD0C7D4">
      <w:pPr>
        <w:numPr>
          <w:ilvl w:val="0"/>
          <w:numId w:val="22"/>
        </w:numPr>
        <w:spacing w:before="115" w:line="240" w:lineRule="auto"/>
        <w:ind w:left="82" w:leftChars="0" w:right="896" w:rightChars="0" w:firstLine="54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必须坚持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胸怀天下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（中国共产党人的境界格局）</w:t>
      </w:r>
    </w:p>
    <w:p w14:paraId="584F034C">
      <w:pPr>
        <w:numPr>
          <w:ilvl w:val="0"/>
          <w:numId w:val="21"/>
        </w:numPr>
        <w:spacing w:before="115" w:line="240" w:lineRule="auto"/>
        <w:ind w:left="635" w:leftChars="0" w:right="896" w:rightChars="0" w:hanging="425" w:firstLineChars="0"/>
        <w:outlineLvl w:val="3"/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none"/>
          <w:lang w:val="en-US" w:eastAsia="zh-CN"/>
        </w:rPr>
        <w:t>意义性质：</w:t>
      </w:r>
    </w:p>
    <w:p w14:paraId="00315B69">
      <w:pPr>
        <w:numPr>
          <w:ilvl w:val="0"/>
          <w:numId w:val="0"/>
        </w:numPr>
        <w:spacing w:before="115" w:line="240" w:lineRule="auto"/>
        <w:ind w:leftChars="0" w:right="0" w:rightChars="0" w:firstLine="48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这六个方面相互联系、彼此支撑贯通了唯物论和辩证法、认识论和实践论、真理论和价值论，赋予了马克思主义世界观和方法论以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新的时代内涵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，彰显了习近平新时代中国特色社会主义思想的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理论品格和鲜明特征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56546612">
      <w:pPr>
        <w:numPr>
          <w:ilvl w:val="0"/>
          <w:numId w:val="0"/>
        </w:numPr>
        <w:spacing w:before="115" w:line="240" w:lineRule="auto"/>
        <w:ind w:leftChars="0" w:right="896" w:rightChars="0" w:firstLine="48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</w:p>
    <w:p w14:paraId="20BBA321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习近平新时代中国特色社会主义思想的历史地位</w:t>
      </w:r>
    </w:p>
    <w:p w14:paraId="090DF1E9">
      <w:pPr>
        <w:numPr>
          <w:ilvl w:val="0"/>
          <w:numId w:val="0"/>
        </w:numPr>
        <w:spacing w:before="115" w:line="240" w:lineRule="auto"/>
        <w:ind w:leftChars="0" w:right="0" w:rightChars="0" w:firstLine="48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2017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党的十九大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，确立为党必须长期坚持的指导思想并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写入党章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319F6C9D">
      <w:pPr>
        <w:numPr>
          <w:ilvl w:val="0"/>
          <w:numId w:val="0"/>
        </w:numPr>
        <w:spacing w:before="115" w:line="240" w:lineRule="auto"/>
        <w:ind w:leftChars="0" w:right="896" w:rightChars="0" w:firstLine="480" w:firstLineChars="20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2018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十三届全国人大一次会议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载入宪法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00DB1401">
      <w:pPr>
        <w:numPr>
          <w:ilvl w:val="0"/>
          <w:numId w:val="23"/>
        </w:numPr>
        <w:spacing w:before="115" w:line="240" w:lineRule="auto"/>
        <w:ind w:left="46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习近平新时代中国特色社会主义思想继承和发展马克思列宁主义、毛泽东思想、邓小平理论、“三个代表”重要思想、科学发展观，深化了对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共产党执政规律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社会主义建设规律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人类社会发展规律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的认识。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是马克思主义在当代中国发展的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最新理论成果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，开辟了马克思主义中国化时代化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u w:val="single"/>
          <w:lang w:val="en-US" w:eastAsia="zh-CN"/>
          <w14:textFill>
            <w14:solidFill>
              <w14:schemeClr w14:val="accent1"/>
            </w14:solidFill>
          </w14:textFill>
        </w:rPr>
        <w:t>新境界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。</w:t>
      </w:r>
    </w:p>
    <w:p w14:paraId="6D7FF823">
      <w:pPr>
        <w:numPr>
          <w:ilvl w:val="0"/>
          <w:numId w:val="23"/>
        </w:numPr>
        <w:spacing w:before="115" w:line="240" w:lineRule="auto"/>
        <w:ind w:left="46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习近平新时代中国特色社会主义思想，实现了马克思主义中国化时代化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新的飞跃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当代中国马克思主义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二十一世纪马克思主义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，是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中华文化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中国精神的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时代精华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F306A9E">
      <w:pPr>
        <w:numPr>
          <w:ilvl w:val="0"/>
          <w:numId w:val="23"/>
        </w:numPr>
        <w:spacing w:before="115" w:line="240" w:lineRule="auto"/>
        <w:ind w:left="468" w:leftChars="0" w:right="896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习近平新时代中国特色社会主义思想统揽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伟大斗争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伟大工程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伟大事业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伟大梦想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。是全党全国各族人民为实现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而奋斗的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行动指南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，是新时代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党和国家事业发展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根本遵循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党和国家的指导思想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4F43664">
      <w:pPr>
        <w:numPr>
          <w:ilvl w:val="0"/>
          <w:numId w:val="0"/>
        </w:numPr>
        <w:spacing w:before="115" w:line="240" w:lineRule="auto"/>
        <w:ind w:leftChars="0" w:right="896" w:right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</w:p>
    <w:p w14:paraId="45D0608E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深刻领悟“两个确立”的决定性意义</w:t>
      </w:r>
    </w:p>
    <w:p w14:paraId="318CEA1A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“两个确立”内涵：</w:t>
      </w:r>
    </w:p>
    <w:p w14:paraId="187CB752">
      <w:pPr>
        <w:numPr>
          <w:ilvl w:val="0"/>
          <w:numId w:val="24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坚强的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领导核心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和科学的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理论指导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是关乎党和国家前途命运、党和人民事业成败的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根本性问题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425D1B7C">
      <w:pPr>
        <w:numPr>
          <w:ilvl w:val="0"/>
          <w:numId w:val="24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党的十九届六中全会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指出，党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确立习近平同志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党中央的核心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、全党的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核心地位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u w:val="single"/>
          <w:lang w:val="en-US" w:eastAsia="zh-CN"/>
        </w:rPr>
        <w:t>确立习近平新时代中国特色社会主义思想的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指导地位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，反映了全党全军全国各族人民的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共同心愿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317203C">
      <w:pPr>
        <w:numPr>
          <w:ilvl w:val="0"/>
          <w:numId w:val="24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“两个确立”，是党在新时代取得的重大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政治成果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，对新时代党和国家事业发展、对推进中华民族伟大复兴历史进程具有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决定性意义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</w:p>
    <w:p w14:paraId="2019CF16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决定性意义：</w:t>
      </w:r>
    </w:p>
    <w:p w14:paraId="00C345E7">
      <w:pPr>
        <w:numPr>
          <w:ilvl w:val="0"/>
          <w:numId w:val="25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新时代的伟大变革，是在以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习近平同志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核心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党中央坚强领导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下、在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习近平新时代中国特色社会主义思想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指引下全党全军全国各族人民团结奋斗取得的。</w:t>
      </w:r>
    </w:p>
    <w:p w14:paraId="55EEB8D9">
      <w:pPr>
        <w:numPr>
          <w:ilvl w:val="0"/>
          <w:numId w:val="25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新时代的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伟大实践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充分证明，“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两个确立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”是新时代党和国家事业取得历史性成就、发生历史性变革的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决定性因素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，是党和人民应对一切不确定性的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最大确定性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最大底气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最大保证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59C72774">
      <w:pPr>
        <w:numPr>
          <w:ilvl w:val="0"/>
          <w:numId w:val="25"/>
        </w:numPr>
        <w:spacing w:before="115" w:line="240" w:lineRule="auto"/>
        <w:ind w:left="888" w:leftChars="0" w:right="0" w:rightChars="0" w:hanging="468" w:firstLine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必须深刻领悟“两个确立”的决定性意义，增强“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四个意识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”（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大局意识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核心意识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看齐意识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）；坚定“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四个自信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”（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道路自信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制度自信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）、做到“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两个维护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”（坚决维护习近平总书记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党中央的核心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全党的核心地位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。坚决维护以习近平同志为核心的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党中央权威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集中统一领导</w:t>
      </w:r>
      <w:r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  <w:t>），确保全党团结统一和行动一致，凝聚起万众一心、砥砺前行的磅礴力量。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05FA92A">
      <w:pPr>
        <w:numPr>
          <w:ilvl w:val="0"/>
          <w:numId w:val="0"/>
        </w:numPr>
        <w:spacing w:before="115" w:line="240" w:lineRule="auto"/>
        <w:ind w:right="0" w:rightChars="0"/>
        <w:outlineLvl w:val="3"/>
        <w:rPr>
          <w:rFonts w:hint="eastAsia" w:ascii="宋体" w:hAnsi="宋体" w:eastAsia="宋体" w:cs="宋体"/>
          <w:b w:val="0"/>
          <w:bCs w:val="0"/>
          <w:spacing w:val="0"/>
          <w:sz w:val="24"/>
          <w:szCs w:val="24"/>
          <w:lang w:val="en-US" w:eastAsia="zh-CN"/>
        </w:rPr>
      </w:pPr>
    </w:p>
    <w:p w14:paraId="099040D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21"/>
          <w:szCs w:val="21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  <w:t>考核知识点与考核要求</w:t>
      </w:r>
    </w:p>
    <w:p w14:paraId="312CEEDB">
      <w:pPr>
        <w:spacing w:before="115" w:line="240" w:lineRule="auto"/>
        <w:outlineLvl w:val="0"/>
        <w:rPr>
          <w:rFonts w:hint="eastAsia" w:ascii="宋体" w:hAnsi="宋体" w:eastAsia="宋体" w:cs="宋体"/>
          <w:spacing w:val="0"/>
          <w:sz w:val="24"/>
          <w:szCs w:val="24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1.习近平新时代中国特色社会主义思想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lightGray"/>
        </w:rPr>
        <w:t>创立的时代背景</w:t>
      </w:r>
    </w:p>
    <w:p w14:paraId="3B3B936C">
      <w:pPr>
        <w:spacing w:before="115" w:line="240" w:lineRule="auto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en-US"/>
        </w:rPr>
        <w:t>识记：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世界百年未有之大变局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加速演进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0DEBDA26">
      <w:pPr>
        <w:spacing w:before="115" w:line="240" w:lineRule="auto"/>
        <w:ind w:left="699" w:leftChars="333" w:firstLine="0" w:firstLine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进入关键时期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3738CB2D">
      <w:pPr>
        <w:spacing w:before="115" w:line="240" w:lineRule="auto"/>
        <w:ind w:left="699" w:leftChars="333" w:firstLine="0" w:firstLine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中国式现代化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全面推进拓展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19BBECB">
      <w:pPr>
        <w:spacing w:before="115" w:line="240" w:lineRule="auto"/>
        <w:ind w:left="0" w:leftChars="0" w:firstLine="723" w:firstLineChars="30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科学社会主义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在21世纪的中国焕发新的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蓬勃生机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35F93555">
      <w:pPr>
        <w:spacing w:before="115" w:line="240" w:lineRule="auto"/>
        <w:ind w:left="708" w:leftChars="337" w:firstLine="0" w:firstLineChars="0"/>
        <w:jc w:val="both"/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中国共产党自我革命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开辟新的境界。</w:t>
      </w:r>
    </w:p>
    <w:p w14:paraId="7FF380E1">
      <w:pPr>
        <w:spacing w:before="36" w:line="240" w:lineRule="auto"/>
        <w:ind w:right="1445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en-US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中华民族迎来从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站起来、富起来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到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强起来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伟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大飞跃。</w:t>
      </w:r>
    </w:p>
    <w:p w14:paraId="70CDCCC5">
      <w:pPr>
        <w:spacing w:before="36" w:line="240" w:lineRule="auto"/>
        <w:ind w:right="1445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gree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中华民族伟大复兴进入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不可逆转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历史进程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FE0F848">
      <w:pPr>
        <w:spacing w:before="37" w:line="240" w:lineRule="auto"/>
        <w:ind w:left="506"/>
        <w:outlineLvl w:val="0"/>
        <w:rPr>
          <w:rFonts w:hint="eastAsia" w:ascii="宋体" w:hAnsi="宋体" w:eastAsia="宋体" w:cs="宋体"/>
          <w:b/>
          <w:bCs/>
          <w:spacing w:val="0"/>
          <w:sz w:val="24"/>
          <w:szCs w:val="24"/>
        </w:rPr>
      </w:pPr>
    </w:p>
    <w:p w14:paraId="3A66839A">
      <w:pPr>
        <w:spacing w:before="37" w:line="240" w:lineRule="auto"/>
        <w:outlineLvl w:val="0"/>
        <w:rPr>
          <w:rFonts w:hint="eastAsia" w:ascii="宋体" w:hAnsi="宋体" w:eastAsia="宋体" w:cs="宋体"/>
          <w:spacing w:val="0"/>
          <w:sz w:val="24"/>
          <w:szCs w:val="24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2.习近平新时代中国特色社会主义思想是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lightGray"/>
        </w:rPr>
        <w:t>“两个结合”的重大成果</w:t>
      </w:r>
    </w:p>
    <w:p w14:paraId="67BD4C93">
      <w:pPr>
        <w:spacing w:before="116" w:line="240" w:lineRule="auto"/>
        <w:ind w:left="720" w:leftChars="0" w:right="0" w:rightChars="0" w:hanging="720" w:hangingChars="300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en-US"/>
        </w:rPr>
        <w:t>识记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zh-CN"/>
        </w:rPr>
        <w:t>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马克思主义基本原理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中国具体实际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相结合、同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中华优秀传统文化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相结合的重大成果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。</w:t>
      </w:r>
    </w:p>
    <w:p w14:paraId="31EB106B">
      <w:pPr>
        <w:spacing w:before="37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en-US"/>
        </w:rPr>
        <w:t>领会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zh-CN"/>
        </w:rPr>
        <w:t>：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最现实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、最鲜活的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中国化时代化的马克思主义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69A8F86A">
      <w:pPr>
        <w:spacing w:before="117" w:line="240" w:lineRule="auto"/>
        <w:ind w:left="720" w:leftChars="0" w:right="0" w:righ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gree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“两个结合”是我们党在探索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中国特色社会主义道路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中得出的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规律性认识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，是我们取得成功的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最大法宝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569062A3">
      <w:pPr>
        <w:spacing w:before="37" w:line="240" w:lineRule="auto"/>
        <w:ind w:left="508"/>
        <w:outlineLvl w:val="0"/>
        <w:rPr>
          <w:rFonts w:hint="eastAsia" w:ascii="宋体" w:hAnsi="宋体" w:eastAsia="宋体" w:cs="宋体"/>
          <w:b/>
          <w:bCs/>
          <w:spacing w:val="0"/>
          <w:sz w:val="24"/>
          <w:szCs w:val="24"/>
        </w:rPr>
      </w:pPr>
    </w:p>
    <w:p w14:paraId="75DDC3D3">
      <w:pPr>
        <w:spacing w:before="37" w:line="240" w:lineRule="auto"/>
        <w:outlineLvl w:val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3.习近平新时代中国特色社会主义思想是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lightGray"/>
        </w:rPr>
        <w:t>完整的科学体系</w:t>
      </w:r>
    </w:p>
    <w:p w14:paraId="1768DEB7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en-US"/>
        </w:rPr>
        <w:t>识记：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重大时代课题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习近平新时代中国特色社会主义思想的主要内容。</w:t>
      </w:r>
    </w:p>
    <w:p w14:paraId="466BF5D6">
      <w:pPr>
        <w:spacing w:before="113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en-US"/>
        </w:rPr>
        <w:t>领会：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“六个必须坚持”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7DE674BC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gree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习近平新时代中国特色社会主义思想的科学体系。</w:t>
      </w:r>
    </w:p>
    <w:p w14:paraId="3C903B40">
      <w:pPr>
        <w:spacing w:before="117" w:line="240" w:lineRule="auto"/>
        <w:ind w:left="502"/>
        <w:outlineLvl w:val="0"/>
        <w:rPr>
          <w:rFonts w:hint="eastAsia" w:ascii="宋体" w:hAnsi="宋体" w:eastAsia="宋体" w:cs="宋体"/>
          <w:b/>
          <w:bCs/>
          <w:spacing w:val="0"/>
          <w:sz w:val="24"/>
          <w:szCs w:val="24"/>
        </w:rPr>
      </w:pPr>
    </w:p>
    <w:p w14:paraId="281DD9B0">
      <w:pPr>
        <w:spacing w:before="117" w:line="240" w:lineRule="auto"/>
        <w:outlineLvl w:val="0"/>
        <w:rPr>
          <w:rFonts w:hint="eastAsia" w:ascii="宋体" w:hAnsi="宋体" w:eastAsia="宋体" w:cs="宋体"/>
          <w:spacing w:val="0"/>
          <w:sz w:val="24"/>
          <w:szCs w:val="24"/>
          <w:highlight w:val="lightGray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4.习近平新时代中国特色社会主义思想的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lightGray"/>
        </w:rPr>
        <w:t>历史地位</w:t>
      </w:r>
    </w:p>
    <w:p w14:paraId="36CB36C7">
      <w:pPr>
        <w:spacing w:before="114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en-US"/>
        </w:rPr>
        <w:t>识记：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党的指导思想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国家的指导思想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“四个伟大”。</w:t>
      </w:r>
    </w:p>
    <w:p w14:paraId="67C09567">
      <w:pPr>
        <w:spacing w:before="121" w:line="240" w:lineRule="auto"/>
        <w:ind w:left="720" w:leftChars="0" w:right="0" w:righ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en-US"/>
        </w:rPr>
        <w:t>领会：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当代中国马克思主义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二十一世纪马克思主义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中华文化和中国精神的时代精华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F1278E7">
      <w:pPr>
        <w:spacing w:before="34" w:line="240" w:lineRule="auto"/>
        <w:ind w:left="720" w:leftChars="0" w:right="0" w:righ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gree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实现了马克思主义中国化时代化新的飞跃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456E04DA">
      <w:pPr>
        <w:spacing w:before="34" w:line="240" w:lineRule="auto"/>
        <w:ind w:left="24" w:right="13" w:firstLine="479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06CBF87">
      <w:pPr>
        <w:spacing w:before="36" w:line="240" w:lineRule="auto"/>
        <w:outlineLvl w:val="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5.深刻领悟“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  <w:highlight w:val="lightGray"/>
        </w:rPr>
        <w:t>两个确立</w:t>
      </w:r>
      <w:r>
        <w:rPr>
          <w:rFonts w:hint="eastAsia" w:ascii="宋体" w:hAnsi="宋体" w:eastAsia="宋体" w:cs="宋体"/>
          <w:b/>
          <w:bCs/>
          <w:spacing w:val="0"/>
          <w:sz w:val="24"/>
          <w:szCs w:val="24"/>
        </w:rPr>
        <w:t>”的决定性意义</w:t>
      </w:r>
    </w:p>
    <w:p w14:paraId="3B388BD0">
      <w:pPr>
        <w:spacing w:before="116" w:line="240" w:lineRule="auto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识记</w:t>
      </w: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eastAsia="en-US"/>
        </w:rPr>
        <w:t>：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“两个确立”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“四个意识”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“四个自信”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>“两个维护”</w:t>
      </w:r>
    </w:p>
    <w:p w14:paraId="4C0EBA61">
      <w:pPr>
        <w:spacing w:before="112" w:line="240" w:lineRule="auto"/>
        <w:ind w:left="720" w:leftChars="0" w:right="0" w:rightChars="0" w:hanging="720" w:hangingChars="300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eastAsia="en-US"/>
        </w:rPr>
        <w:t>领会：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坚强的领导核心</w:t>
      </w:r>
      <w:r>
        <w:rPr>
          <w:rFonts w:hint="eastAsia" w:ascii="宋体" w:hAnsi="宋体" w:eastAsia="宋体" w:cs="宋体"/>
          <w:spacing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科学的理论指导</w:t>
      </w:r>
      <w:r>
        <w:rPr>
          <w:rFonts w:hint="eastAsia" w:ascii="宋体" w:hAnsi="宋体" w:eastAsia="宋体" w:cs="宋体"/>
          <w:spacing w:val="0"/>
          <w:sz w:val="24"/>
          <w:szCs w:val="24"/>
        </w:rPr>
        <w:t>是关乎党和国家前途命运、党和人民事业成败的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根本性问题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。</w:t>
      </w:r>
    </w:p>
    <w:p w14:paraId="3905568C">
      <w:pPr>
        <w:spacing w:before="34" w:line="240" w:lineRule="auto"/>
        <w:ind w:left="818" w:leftChars="0" w:right="0" w:rightChars="0" w:hanging="818" w:hangingChars="341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sz w:val="24"/>
          <w:szCs w:val="24"/>
          <w:highlight w:val="green"/>
        </w:rPr>
        <w:t>应用：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“两个确立”是新时代党和国家事业取得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历史性成就</w:t>
      </w:r>
      <w:r>
        <w:rPr>
          <w:rFonts w:hint="eastAsia" w:ascii="宋体" w:hAnsi="宋体" w:eastAsia="宋体" w:cs="宋体"/>
          <w:spacing w:val="0"/>
          <w:sz w:val="24"/>
          <w:szCs w:val="24"/>
        </w:rPr>
        <w:t>、发生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历史性变革</w:t>
      </w:r>
      <w:r>
        <w:rPr>
          <w:rFonts w:hint="eastAsia" w:ascii="宋体" w:hAnsi="宋体" w:eastAsia="宋体" w:cs="宋体"/>
          <w:spacing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4874CB" w:themeColor="accent1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决定性因素</w:t>
      </w:r>
      <w:r>
        <w:rPr>
          <w:rFonts w:hint="eastAsia" w:ascii="宋体" w:hAnsi="宋体" w:eastAsia="宋体" w:cs="宋体"/>
          <w:spacing w:val="0"/>
          <w:sz w:val="24"/>
          <w:szCs w:val="24"/>
        </w:rPr>
        <w:t>，是党和人民应对一切不确定性的最大确定性、最大底气、最大保证。</w:t>
      </w:r>
    </w:p>
    <w:p w14:paraId="3C7C3399">
      <w:pPr>
        <w:spacing w:before="34" w:line="240" w:lineRule="auto"/>
        <w:ind w:left="24" w:right="13" w:firstLine="479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</w:p>
    <w:p w14:paraId="707833E3">
      <w:pPr>
        <w:spacing w:before="34" w:line="240" w:lineRule="auto"/>
        <w:ind w:left="24" w:right="13" w:firstLine="479"/>
        <w:jc w:val="both"/>
        <w:rPr>
          <w:rFonts w:hint="eastAsia" w:ascii="宋体" w:hAnsi="宋体" w:eastAsia="宋体" w:cs="宋体"/>
          <w:spacing w:val="0"/>
          <w:sz w:val="24"/>
          <w:szCs w:val="24"/>
        </w:rPr>
      </w:pPr>
      <w:bookmarkStart w:id="0" w:name="_GoBack"/>
      <w:bookmarkEnd w:id="0"/>
    </w:p>
    <w:p w14:paraId="1AC998C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  <w:t>本章重点</w:t>
      </w:r>
    </w:p>
    <w:p w14:paraId="0170A64E">
      <w:pPr>
        <w:spacing w:before="115" w:line="240" w:lineRule="auto"/>
        <w:ind w:left="34" w:right="0" w:rightChars="0" w:firstLine="484"/>
        <w:jc w:val="both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“两个结合”的重大成果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</w:p>
    <w:p w14:paraId="3521BA88">
      <w:pPr>
        <w:spacing w:before="115" w:line="240" w:lineRule="auto"/>
        <w:ind w:left="34" w:right="13" w:firstLine="484"/>
        <w:jc w:val="both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历史地位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</w:p>
    <w:p w14:paraId="77092473">
      <w:pPr>
        <w:spacing w:before="115" w:line="240" w:lineRule="auto"/>
        <w:ind w:left="34" w:right="13" w:firstLine="484"/>
        <w:jc w:val="both"/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pacing w:val="0"/>
          <w:sz w:val="24"/>
          <w:szCs w:val="24"/>
        </w:rPr>
        <w:t>“两个确立”的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决定性意义</w:t>
      </w:r>
      <w:r>
        <w:rPr>
          <w:rFonts w:hint="eastAsia" w:ascii="宋体" w:hAnsi="宋体" w:eastAsia="宋体" w:cs="宋体"/>
          <w:spacing w:val="0"/>
          <w:sz w:val="24"/>
          <w:szCs w:val="24"/>
          <w:lang w:eastAsia="zh-CN"/>
        </w:rPr>
        <w:t>；</w:t>
      </w:r>
    </w:p>
    <w:p w14:paraId="0F55ED63">
      <w:pPr>
        <w:spacing w:before="115" w:line="240" w:lineRule="auto"/>
        <w:ind w:left="34" w:right="0" w:rightChars="0" w:firstLine="484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pacing w:val="0"/>
          <w:sz w:val="24"/>
          <w:szCs w:val="24"/>
        </w:rPr>
        <w:t>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完整的科学体系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06DD88F8">
      <w:pPr>
        <w:spacing w:before="115" w:line="240" w:lineRule="auto"/>
        <w:ind w:right="0" w:rightChars="0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</w:p>
    <w:p w14:paraId="16229E6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E822F" w:themeColor="accent2"/>
          <w:spacing w:val="0"/>
          <w:kern w:val="2"/>
          <w:sz w:val="30"/>
          <w:szCs w:val="30"/>
          <w:u w:val="single"/>
          <w:shd w:val="clear" w:color="auto" w:fill="auto"/>
          <w:lang w:val="en-US" w:eastAsia="zh-CN"/>
          <w14:textFill>
            <w14:solidFill>
              <w14:schemeClr w14:val="accent2"/>
            </w14:solidFill>
          </w14:textFill>
        </w:rPr>
        <w:t>速记</w:t>
      </w:r>
    </w:p>
    <w:p w14:paraId="5F41EEC8">
      <w:pPr>
        <w:numPr>
          <w:ilvl w:val="0"/>
          <w:numId w:val="26"/>
        </w:numPr>
        <w:spacing w:before="34" w:line="240" w:lineRule="auto"/>
        <w:ind w:left="420" w:leftChars="0" w:right="0" w:rightChars="0" w:hanging="420" w:firstLineChars="0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当代中国正经历着我国历史上最广泛而深刻的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社会变革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，也正在进行着人类历史上最为宏大而独特的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实践创新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，习近平新时代中国特色社会主义思想正是在这个时代中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创立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并不断</w:t>
      </w:r>
      <w:r>
        <w:rPr>
          <w:rFonts w:hint="eastAsia" w:ascii="宋体" w:hAnsi="宋体" w:eastAsia="宋体" w:cs="宋体"/>
          <w:b/>
          <w:bCs/>
          <w:color w:val="4874CB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丰富发展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的。</w:t>
      </w:r>
    </w:p>
    <w:p w14:paraId="327D2B36">
      <w:pPr>
        <w:numPr>
          <w:ilvl w:val="0"/>
          <w:numId w:val="26"/>
        </w:numPr>
        <w:spacing w:before="34" w:line="240" w:lineRule="auto"/>
        <w:ind w:left="420" w:leftChars="0" w:right="0" w:rightChars="0" w:hanging="420" w:firstLineChars="0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习近平新时代中国特色社会主义思想是“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两个结合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”的重大成果，习近平新时代中国特色社会主义思想是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马克思主义基本原理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中国具体实际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相结合、同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中华优秀传统文化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相结合的重大成果。</w:t>
      </w:r>
    </w:p>
    <w:p w14:paraId="6457F040">
      <w:pPr>
        <w:numPr>
          <w:ilvl w:val="0"/>
          <w:numId w:val="26"/>
        </w:numPr>
        <w:spacing w:before="34" w:line="240" w:lineRule="auto"/>
        <w:ind w:left="420" w:leftChars="0" w:right="0" w:rightChars="0" w:hanging="420" w:firstLineChars="0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党的十九大，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“十个明确”“十四个坚持”“十三个方面成就”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概括了习近平新时代中国特色社会主义思想的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主要内容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，党的二十大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“六个必须坚持”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是习近平新时代中国特色社会主义思想的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世界观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方法论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和贯穿其中的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立场观点方法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的重要体现。</w:t>
      </w:r>
    </w:p>
    <w:p w14:paraId="23E982FD">
      <w:pPr>
        <w:numPr>
          <w:ilvl w:val="0"/>
          <w:numId w:val="26"/>
        </w:numPr>
        <w:spacing w:before="34" w:line="240" w:lineRule="auto"/>
        <w:ind w:left="420" w:leftChars="0" w:right="0" w:rightChars="0" w:hanging="420" w:firstLineChars="0"/>
        <w:jc w:val="both"/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sectPr>
          <w:footerReference r:id="rId3" w:type="default"/>
          <w:pgSz w:w="11906" w:h="16839"/>
          <w:pgMar w:top="1440" w:right="1247" w:bottom="1440" w:left="1247" w:header="0" w:footer="1090" w:gutter="0"/>
          <w:cols w:space="720" w:num="1"/>
          <w:docGrid w:linePitch="0" w:charSpace="0"/>
        </w:sectPr>
      </w:pP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党的十九届六中全会指出，党确立习近平同志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党中央的核心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全党的核心地位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，确立习近平新时代中国特色社会主义思想的</w:t>
      </w:r>
      <w:r>
        <w:rPr>
          <w:rFonts w:hint="eastAsia" w:ascii="宋体" w:hAnsi="宋体" w:eastAsia="宋体" w:cs="宋体"/>
          <w:b/>
          <w:bCs/>
          <w:color w:val="E54C5E" w:themeColor="accent6"/>
          <w:spacing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指导地位</w:t>
      </w:r>
      <w:r>
        <w:rPr>
          <w:rFonts w:hint="eastAsia" w:ascii="宋体" w:hAnsi="宋体" w:eastAsia="宋体" w:cs="宋体"/>
          <w:spacing w:val="0"/>
          <w:sz w:val="24"/>
          <w:szCs w:val="24"/>
          <w:lang w:val="en-US" w:eastAsia="zh-CN"/>
        </w:rPr>
        <w:t>。</w:t>
      </w:r>
    </w:p>
    <w:p w14:paraId="30773883">
      <w:pPr>
        <w:rPr>
          <w:rFonts w:hint="default"/>
          <w:b/>
          <w:bCs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72440">
    <w:pPr>
      <w:spacing w:line="173" w:lineRule="auto"/>
      <w:rPr>
        <w:rFonts w:hint="eastAsia" w:ascii="Times New Roman" w:hAnsi="Times New Roman" w:eastAsia="宋体" w:cs="Times New Roman"/>
        <w:sz w:val="18"/>
        <w:szCs w:val="18"/>
        <w:lang w:val="en-US" w:eastAsia="zh-C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929B7"/>
    <w:multiLevelType w:val="singleLevel"/>
    <w:tmpl w:val="831929B7"/>
    <w:lvl w:ilvl="0" w:tentative="0">
      <w:start w:val="1"/>
      <w:numFmt w:val="chineseCounting"/>
      <w:suff w:val="space"/>
      <w:lvlText w:val="第%1讲"/>
      <w:lvlJc w:val="left"/>
      <w:rPr>
        <w:rFonts w:hint="eastAsia"/>
      </w:rPr>
    </w:lvl>
  </w:abstractNum>
  <w:abstractNum w:abstractNumId="1">
    <w:nsid w:val="8DF9AF12"/>
    <w:multiLevelType w:val="singleLevel"/>
    <w:tmpl w:val="8DF9AF1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2">
    <w:nsid w:val="A8F94868"/>
    <w:multiLevelType w:val="singleLevel"/>
    <w:tmpl w:val="A8F94868"/>
    <w:lvl w:ilvl="0" w:tentative="0">
      <w:start w:val="1"/>
      <w:numFmt w:val="decimalEnclosedCircleChinese"/>
      <w:suff w:val="nothing"/>
      <w:lvlText w:val="%1　"/>
      <w:lvlJc w:val="left"/>
      <w:pPr>
        <w:ind w:left="82" w:firstLine="400"/>
      </w:pPr>
      <w:rPr>
        <w:rFonts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3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4">
    <w:nsid w:val="CC994208"/>
    <w:multiLevelType w:val="singleLevel"/>
    <w:tmpl w:val="CC994208"/>
    <w:lvl w:ilvl="0" w:tentative="0">
      <w:start w:val="1"/>
      <w:numFmt w:val="decimalEnclosedCircleChinese"/>
      <w:suff w:val="nothing"/>
      <w:lvlText w:val="%1　"/>
      <w:lvlJc w:val="left"/>
      <w:pPr>
        <w:ind w:left="82" w:firstLine="400"/>
      </w:pPr>
      <w:rPr>
        <w:rFonts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D2167DE0"/>
    <w:multiLevelType w:val="singleLevel"/>
    <w:tmpl w:val="D2167DE0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6">
    <w:nsid w:val="D8476218"/>
    <w:multiLevelType w:val="singleLevel"/>
    <w:tmpl w:val="D847621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7">
    <w:nsid w:val="E180DEFE"/>
    <w:multiLevelType w:val="singleLevel"/>
    <w:tmpl w:val="E180DEFE"/>
    <w:lvl w:ilvl="0" w:tentative="0">
      <w:start w:val="1"/>
      <w:numFmt w:val="decimalEnclosedCircleChinese"/>
      <w:suff w:val="nothing"/>
      <w:lvlText w:val="%1　"/>
      <w:lvlJc w:val="left"/>
      <w:pPr>
        <w:ind w:left="-134" w:firstLine="40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8">
    <w:nsid w:val="E7AB0248"/>
    <w:multiLevelType w:val="singleLevel"/>
    <w:tmpl w:val="E7AB0248"/>
    <w:lvl w:ilvl="0" w:tentative="0">
      <w:start w:val="1"/>
      <w:numFmt w:val="decimalEnclosedCircleChinese"/>
      <w:suff w:val="nothing"/>
      <w:lvlText w:val="%1　"/>
      <w:lvlJc w:val="left"/>
      <w:pPr>
        <w:ind w:left="-128" w:firstLine="400"/>
      </w:pPr>
      <w:rPr>
        <w:rFonts w:hint="eastAsia"/>
      </w:rPr>
    </w:lvl>
  </w:abstractNum>
  <w:abstractNum w:abstractNumId="9">
    <w:nsid w:val="EC217D41"/>
    <w:multiLevelType w:val="singleLevel"/>
    <w:tmpl w:val="EC217D41"/>
    <w:lvl w:ilvl="0" w:tentative="0">
      <w:start w:val="1"/>
      <w:numFmt w:val="decimalEnclosedCircleChinese"/>
      <w:suff w:val="nothing"/>
      <w:lvlText w:val="%1　"/>
      <w:lvlJc w:val="left"/>
      <w:pPr>
        <w:ind w:left="-128" w:firstLine="400"/>
      </w:pPr>
      <w:rPr>
        <w:rFonts w:hint="eastAsia"/>
        <w:highlight w:val="none"/>
      </w:rPr>
    </w:lvl>
  </w:abstractNum>
  <w:abstractNum w:abstractNumId="10">
    <w:nsid w:val="F4AEE9D4"/>
    <w:multiLevelType w:val="singleLevel"/>
    <w:tmpl w:val="F4AEE9D4"/>
    <w:lvl w:ilvl="0" w:tentative="0">
      <w:start w:val="1"/>
      <w:numFmt w:val="decimalEnclosedCircleChinese"/>
      <w:suff w:val="nothing"/>
      <w:lvlText w:val="%1　"/>
      <w:lvlJc w:val="left"/>
      <w:pPr>
        <w:ind w:left="-134" w:firstLine="40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1">
    <w:nsid w:val="03ABDBB3"/>
    <w:multiLevelType w:val="singleLevel"/>
    <w:tmpl w:val="03ABDBB3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2">
    <w:nsid w:val="03CF13DC"/>
    <w:multiLevelType w:val="singleLevel"/>
    <w:tmpl w:val="03CF13DC"/>
    <w:lvl w:ilvl="0" w:tentative="0">
      <w:start w:val="1"/>
      <w:numFmt w:val="decimalEnclosedCircleChinese"/>
      <w:suff w:val="nothing"/>
      <w:lvlText w:val="%1　"/>
      <w:lvlJc w:val="left"/>
      <w:pPr>
        <w:ind w:left="-548" w:firstLine="400"/>
      </w:pPr>
      <w:rPr>
        <w:rFonts w:hint="eastAsia"/>
      </w:rPr>
    </w:lvl>
  </w:abstractNum>
  <w:abstractNum w:abstractNumId="13">
    <w:nsid w:val="1DA4693C"/>
    <w:multiLevelType w:val="singleLevel"/>
    <w:tmpl w:val="1DA4693C"/>
    <w:lvl w:ilvl="0" w:tentative="0">
      <w:start w:val="1"/>
      <w:numFmt w:val="decimalEnclosedCircleChinese"/>
      <w:suff w:val="nothing"/>
      <w:lvlText w:val="%1　"/>
      <w:lvlJc w:val="left"/>
      <w:pPr>
        <w:ind w:left="-128" w:firstLine="400"/>
      </w:pPr>
      <w:rPr>
        <w:rFonts w:hint="eastAsia"/>
      </w:rPr>
    </w:lvl>
  </w:abstractNum>
  <w:abstractNum w:abstractNumId="14">
    <w:nsid w:val="3B51F62D"/>
    <w:multiLevelType w:val="singleLevel"/>
    <w:tmpl w:val="3B51F62D"/>
    <w:lvl w:ilvl="0" w:tentative="0">
      <w:start w:val="1"/>
      <w:numFmt w:val="decimalEnclosedCircleChinese"/>
      <w:suff w:val="nothing"/>
      <w:lvlText w:val="%1　"/>
      <w:lvlJc w:val="left"/>
      <w:pPr>
        <w:ind w:left="20" w:firstLine="400"/>
      </w:pPr>
      <w:rPr>
        <w:rFonts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5">
    <w:nsid w:val="3CAE75DE"/>
    <w:multiLevelType w:val="singleLevel"/>
    <w:tmpl w:val="3CAE75DE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  <w:b/>
        <w:bCs/>
      </w:rPr>
    </w:lvl>
  </w:abstractNum>
  <w:abstractNum w:abstractNumId="16">
    <w:nsid w:val="41F80B2F"/>
    <w:multiLevelType w:val="singleLevel"/>
    <w:tmpl w:val="41F80B2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17">
    <w:nsid w:val="446472C2"/>
    <w:multiLevelType w:val="singleLevel"/>
    <w:tmpl w:val="446472C2"/>
    <w:lvl w:ilvl="0" w:tentative="0">
      <w:start w:val="1"/>
      <w:numFmt w:val="decimalEnclosedCircleChinese"/>
      <w:suff w:val="nothing"/>
      <w:lvlText w:val="%1　"/>
      <w:lvlJc w:val="left"/>
      <w:pPr>
        <w:ind w:left="82" w:firstLine="400"/>
      </w:pPr>
      <w:rPr>
        <w:rFonts w:hint="eastAsia"/>
      </w:rPr>
    </w:lvl>
  </w:abstractNum>
  <w:abstractNum w:abstractNumId="18">
    <w:nsid w:val="50946736"/>
    <w:multiLevelType w:val="singleLevel"/>
    <w:tmpl w:val="5094673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19">
    <w:nsid w:val="5ADE683F"/>
    <w:multiLevelType w:val="singleLevel"/>
    <w:tmpl w:val="5ADE683F"/>
    <w:lvl w:ilvl="0" w:tentative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0">
    <w:nsid w:val="60BA9E34"/>
    <w:multiLevelType w:val="singleLevel"/>
    <w:tmpl w:val="60BA9E34"/>
    <w:lvl w:ilvl="0" w:tentative="0">
      <w:start w:val="1"/>
      <w:numFmt w:val="decimalEnclosedCircleChinese"/>
      <w:suff w:val="nothing"/>
      <w:lvlText w:val="%1　"/>
      <w:lvlJc w:val="left"/>
      <w:pPr>
        <w:ind w:left="-128" w:firstLine="400"/>
      </w:pPr>
      <w:rPr>
        <w:rFonts w:hint="eastAsia"/>
      </w:rPr>
    </w:lvl>
  </w:abstractNum>
  <w:abstractNum w:abstractNumId="21">
    <w:nsid w:val="6586ADB5"/>
    <w:multiLevelType w:val="singleLevel"/>
    <w:tmpl w:val="6586ADB5"/>
    <w:lvl w:ilvl="0" w:tentative="0">
      <w:start w:val="1"/>
      <w:numFmt w:val="decimalEnclosedCircleChinese"/>
      <w:suff w:val="nothing"/>
      <w:lvlText w:val="%1　"/>
      <w:lvlJc w:val="left"/>
      <w:pPr>
        <w:ind w:left="82" w:firstLine="400"/>
      </w:pPr>
      <w:rPr>
        <w:rFonts w:hint="eastAsia"/>
        <w:b w:val="0"/>
        <w:bCs w:val="0"/>
        <w:color w:val="auto"/>
      </w:rPr>
    </w:lvl>
  </w:abstractNum>
  <w:abstractNum w:abstractNumId="22">
    <w:nsid w:val="6D19FB42"/>
    <w:multiLevelType w:val="singleLevel"/>
    <w:tmpl w:val="6D19FB42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4">
    <w:nsid w:val="79D9C671"/>
    <w:multiLevelType w:val="singleLevel"/>
    <w:tmpl w:val="79D9C671"/>
    <w:lvl w:ilvl="0" w:tentative="0">
      <w:start w:val="1"/>
      <w:numFmt w:val="decimalEnclosedCircleChinese"/>
      <w:suff w:val="nothing"/>
      <w:lvlText w:val="%1　"/>
      <w:lvlJc w:val="left"/>
      <w:pPr>
        <w:ind w:left="-134" w:firstLine="400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5">
    <w:nsid w:val="7B50E47B"/>
    <w:multiLevelType w:val="singleLevel"/>
    <w:tmpl w:val="7B50E4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3"/>
  </w:num>
  <w:num w:numId="3">
    <w:abstractNumId w:val="3"/>
  </w:num>
  <w:num w:numId="4">
    <w:abstractNumId w:val="10"/>
  </w:num>
  <w:num w:numId="5">
    <w:abstractNumId w:val="14"/>
  </w:num>
  <w:num w:numId="6">
    <w:abstractNumId w:val="22"/>
  </w:num>
  <w:num w:numId="7">
    <w:abstractNumId w:val="24"/>
  </w:num>
  <w:num w:numId="8">
    <w:abstractNumId w:val="7"/>
  </w:num>
  <w:num w:numId="9">
    <w:abstractNumId w:val="20"/>
  </w:num>
  <w:num w:numId="10">
    <w:abstractNumId w:val="9"/>
  </w:num>
  <w:num w:numId="11">
    <w:abstractNumId w:val="18"/>
  </w:num>
  <w:num w:numId="12">
    <w:abstractNumId w:val="11"/>
  </w:num>
  <w:num w:numId="13">
    <w:abstractNumId w:val="2"/>
  </w:num>
  <w:num w:numId="14">
    <w:abstractNumId w:val="1"/>
  </w:num>
  <w:num w:numId="15">
    <w:abstractNumId w:val="19"/>
  </w:num>
  <w:num w:numId="16">
    <w:abstractNumId w:val="21"/>
  </w:num>
  <w:num w:numId="17">
    <w:abstractNumId w:val="16"/>
  </w:num>
  <w:num w:numId="18">
    <w:abstractNumId w:val="5"/>
  </w:num>
  <w:num w:numId="19">
    <w:abstractNumId w:val="4"/>
  </w:num>
  <w:num w:numId="20">
    <w:abstractNumId w:val="6"/>
  </w:num>
  <w:num w:numId="21">
    <w:abstractNumId w:val="15"/>
  </w:num>
  <w:num w:numId="22">
    <w:abstractNumId w:val="17"/>
  </w:num>
  <w:num w:numId="23">
    <w:abstractNumId w:val="12"/>
  </w:num>
  <w:num w:numId="24">
    <w:abstractNumId w:val="8"/>
  </w:num>
  <w:num w:numId="25">
    <w:abstractNumId w:val="13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yYmQxMWZiODE5ZGUzMTQ5NGI0YjY0Yzg2MDYxNDMifQ=="/>
  </w:docVars>
  <w:rsids>
    <w:rsidRoot w:val="00000000"/>
    <w:rsid w:val="017B716E"/>
    <w:rsid w:val="06F91555"/>
    <w:rsid w:val="0E505E38"/>
    <w:rsid w:val="15753DE3"/>
    <w:rsid w:val="17914706"/>
    <w:rsid w:val="1C0E593F"/>
    <w:rsid w:val="1D3672DB"/>
    <w:rsid w:val="1E911C95"/>
    <w:rsid w:val="20004E42"/>
    <w:rsid w:val="213B5E42"/>
    <w:rsid w:val="2400143B"/>
    <w:rsid w:val="242A51C9"/>
    <w:rsid w:val="32326427"/>
    <w:rsid w:val="3A234969"/>
    <w:rsid w:val="3AED0BAA"/>
    <w:rsid w:val="3D011D9D"/>
    <w:rsid w:val="3E8156BF"/>
    <w:rsid w:val="417D6163"/>
    <w:rsid w:val="450D2371"/>
    <w:rsid w:val="482445BA"/>
    <w:rsid w:val="4BBC3865"/>
    <w:rsid w:val="4E2234FC"/>
    <w:rsid w:val="59213594"/>
    <w:rsid w:val="5B9F776C"/>
    <w:rsid w:val="5DCA244C"/>
    <w:rsid w:val="69D26637"/>
    <w:rsid w:val="70BB3905"/>
    <w:rsid w:val="7DBD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5152</Words>
  <Characters>5177</Characters>
  <Lines>0</Lines>
  <Paragraphs>0</Paragraphs>
  <TotalTime>36</TotalTime>
  <ScaleCrop>false</ScaleCrop>
  <LinksUpToDate>false</LinksUpToDate>
  <CharactersWithSpaces>5177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2024-04-08T06:25:00Z</dcterms:created>
  <dc:creator>HP</dc:creator>
  <cp:lastModifiedBy>如风</cp:lastModifiedBy>
  <dcterms:modified xsi:type="dcterms:W3CDTF">2025-04-05T08:44:28Z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0BBF336172D64D24AECAD2D9CEF87D12_13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