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3750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  <w:t>第七章 “三个代表”重要思想</w:t>
      </w:r>
    </w:p>
    <w:p w14:paraId="4E8B21E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</w:p>
    <w:p w14:paraId="122CDB06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黑体" w:hAnsi="黑体" w:eastAsia="黑体" w:cs="黑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三个代表”重要思想的形成</w:t>
      </w:r>
    </w:p>
    <w:p w14:paraId="36BF9F97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“三个代表”理论形成的条件：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16BC8F24">
      <w:pPr>
        <w:pStyle w:val="4"/>
        <w:numPr>
          <w:ilvl w:val="0"/>
          <w:numId w:val="3"/>
        </w:numPr>
        <w:spacing w:line="240" w:lineRule="auto"/>
        <w:ind w:left="425" w:leftChars="0" w:hanging="425" w:firstLineChars="0"/>
        <w:rPr>
          <w:spacing w:val="0"/>
        </w:rPr>
      </w:pPr>
      <w:r>
        <w:rPr>
          <w:rFonts w:ascii="Calibri" w:hAnsi="Calibri" w:eastAsia="宋体" w:cs="Arial"/>
          <w:spacing w:val="0"/>
          <w:sz w:val="24"/>
          <w:szCs w:val="24"/>
          <w:u w:val="single"/>
          <w:lang w:val="en-US" w:eastAsia="zh-CN"/>
        </w:rPr>
        <w:t>对冷战</w:t>
      </w:r>
      <w:r>
        <w:rPr>
          <w:rFonts w:hint="eastAsia" w:ascii="Calibri" w:hAnsi="Calibri" w:eastAsia="宋体" w:cs="Arial"/>
          <w:spacing w:val="0"/>
          <w:sz w:val="24"/>
          <w:szCs w:val="24"/>
          <w:u w:val="single"/>
          <w:lang w:val="en-US" w:eastAsia="zh-CN"/>
        </w:rPr>
        <w:t>结束后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国际局势</w:t>
      </w:r>
      <w:r>
        <w:rPr>
          <w:rFonts w:hint="eastAsia" w:ascii="Calibri" w:hAnsi="Calibri" w:eastAsia="宋体" w:cs="Arial"/>
          <w:spacing w:val="0"/>
          <w:sz w:val="24"/>
          <w:szCs w:val="24"/>
          <w:u w:val="single"/>
          <w:lang w:val="en-US" w:eastAsia="zh-CN"/>
        </w:rPr>
        <w:t xml:space="preserve">科学判的基础上形成的 </w:t>
      </w:r>
    </w:p>
    <w:p w14:paraId="0D050273">
      <w:pPr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-60" w:leftChars="0" w:firstLine="48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世界多极化 </w:t>
      </w:r>
    </w:p>
    <w:p w14:paraId="3622AC86">
      <w:pPr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-60" w:leftChars="0" w:firstLine="48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经济全球化 </w:t>
      </w:r>
    </w:p>
    <w:p w14:paraId="613EE7BC">
      <w:pPr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-60" w:leftChars="0" w:firstLine="48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霸权主义和强权政治，恐怖主义危害上升 </w:t>
      </w:r>
    </w:p>
    <w:p w14:paraId="0B95B1DE">
      <w:pPr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-60" w:leftChars="0" w:firstLine="48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以信息技术为核心的高新技术的发展 </w:t>
      </w:r>
    </w:p>
    <w:p w14:paraId="57DE5C7B">
      <w:pPr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-60" w:leftChars="0" w:firstLine="48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>综合国力竞争更为激烈</w:t>
      </w:r>
    </w:p>
    <w:p w14:paraId="3A7E2546">
      <w:pPr>
        <w:pStyle w:val="4"/>
        <w:numPr>
          <w:ilvl w:val="0"/>
          <w:numId w:val="3"/>
        </w:numPr>
        <w:spacing w:line="240" w:lineRule="auto"/>
        <w:ind w:left="425" w:leftChars="0" w:hanging="425" w:firstLineChars="0"/>
        <w:rPr>
          <w:rFonts w:hint="eastAsia" w:ascii="Calibri" w:hAnsi="Calibri" w:eastAsia="宋体" w:cs="Arial"/>
          <w:spacing w:val="0"/>
          <w:kern w:val="2"/>
          <w:sz w:val="24"/>
          <w:szCs w:val="24"/>
          <w:u w:val="single"/>
          <w:lang w:val="en-US" w:eastAsia="zh-CN" w:bidi="ar-SA"/>
        </w:rPr>
      </w:pPr>
      <w:r>
        <w:rPr>
          <w:rFonts w:ascii="Calibri" w:hAnsi="Calibri" w:eastAsia="宋体" w:cs="Arial"/>
          <w:spacing w:val="0"/>
          <w:sz w:val="24"/>
          <w:szCs w:val="24"/>
          <w:u w:val="single"/>
          <w:lang w:val="en-US" w:eastAsia="zh-CN"/>
        </w:rPr>
        <w:t>在科学判断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党的历史方位</w:t>
      </w:r>
      <w:r>
        <w:rPr>
          <w:rFonts w:hint="eastAsia" w:ascii="Calibri" w:hAnsi="Calibri" w:eastAsia="宋体" w:cs="Arial"/>
          <w:spacing w:val="0"/>
          <w:sz w:val="24"/>
          <w:szCs w:val="24"/>
          <w:u w:val="single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总结历史经验</w:t>
      </w:r>
      <w:r>
        <w:rPr>
          <w:rFonts w:hint="eastAsia" w:ascii="Calibri" w:hAnsi="Calibri" w:eastAsia="宋体" w:cs="Arial"/>
          <w:spacing w:val="0"/>
          <w:sz w:val="24"/>
          <w:szCs w:val="24"/>
          <w:u w:val="single"/>
          <w:lang w:val="en-US" w:eastAsia="zh-CN"/>
        </w:rPr>
        <w:t>的基础上提出来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CAD12FC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历史使命：从领导人民为夺取全国政权而奋斗的党，成为领导人民掌握全国政权并长期执政的党。 </w:t>
      </w:r>
    </w:p>
    <w:p w14:paraId="0979161D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840" w:leftChars="0" w:hanging="420" w:firstLineChars="0"/>
        <w:jc w:val="left"/>
        <w:rPr>
          <w:rFonts w:hint="default" w:ascii="Calibri" w:hAnsi="Calibri" w:eastAsia="宋体" w:cs="Arial"/>
          <w:spacing w:val="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>党的队伍：进入整体性交接关键时刻，一大批年轻干部走上了各级领导岗位。</w:t>
      </w:r>
    </w:p>
    <w:p w14:paraId="7B11C97F">
      <w:pPr>
        <w:pStyle w:val="4"/>
        <w:numPr>
          <w:ilvl w:val="0"/>
          <w:numId w:val="3"/>
        </w:numPr>
        <w:spacing w:line="240" w:lineRule="auto"/>
        <w:ind w:left="425" w:leftChars="0" w:hanging="425" w:firstLineChars="0"/>
        <w:rPr>
          <w:rFonts w:ascii="Calibri" w:hAnsi="Calibri" w:eastAsia="宋体" w:cs="Arial"/>
          <w:spacing w:val="0"/>
          <w:sz w:val="24"/>
          <w:szCs w:val="24"/>
          <w:u w:val="single"/>
          <w:lang w:val="en-US" w:eastAsia="zh-CN"/>
        </w:rPr>
      </w:pPr>
      <w:r>
        <w:rPr>
          <w:rFonts w:hint="eastAsia" w:ascii="Calibri" w:hAnsi="Calibri" w:eastAsia="宋体" w:cs="Arial"/>
          <w:spacing w:val="0"/>
          <w:kern w:val="2"/>
          <w:sz w:val="24"/>
          <w:szCs w:val="24"/>
          <w:u w:val="single"/>
          <w:lang w:val="en-US" w:eastAsia="zh-CN" w:bidi="ar-SA"/>
        </w:rPr>
        <w:t>在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建设中国特色社会主义伟大实践</w:t>
      </w:r>
      <w:r>
        <w:rPr>
          <w:rFonts w:hint="eastAsia" w:ascii="Calibri" w:hAnsi="Calibri" w:eastAsia="宋体" w:cs="Arial"/>
          <w:spacing w:val="0"/>
          <w:kern w:val="2"/>
          <w:sz w:val="24"/>
          <w:szCs w:val="24"/>
          <w:u w:val="single"/>
          <w:lang w:val="en-US" w:eastAsia="zh-CN" w:bidi="ar-SA"/>
        </w:rPr>
        <w:t>的基础上形成的</w:t>
      </w:r>
    </w:p>
    <w:p w14:paraId="1A7FC02D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eastAsia" w:ascii="Calibri" w:hAnsi="Calibri" w:eastAsia="宋体" w:cs="Arial"/>
          <w:spacing w:val="0"/>
          <w:kern w:val="2"/>
          <w:sz w:val="24"/>
          <w:szCs w:val="24"/>
          <w:u w:val="single"/>
          <w:lang w:val="en-US" w:eastAsia="zh-CN" w:bidi="ar-SA"/>
        </w:rPr>
      </w:pPr>
    </w:p>
    <w:p w14:paraId="436F8AF0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“三个代表”理论形成的过程：</w:t>
      </w:r>
    </w:p>
    <w:p w14:paraId="0CA227B4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Calibri" w:hAnsi="Calibri" w:eastAsia="宋体" w:cs="Arial"/>
          <w:b/>
          <w:bCs/>
          <w:spacing w:val="0"/>
          <w:sz w:val="28"/>
          <w:szCs w:val="28"/>
          <w:lang w:val="en-US" w:eastAsia="zh-CN"/>
        </w:rPr>
      </w:pPr>
      <w:r>
        <w:rPr>
          <w:rFonts w:hint="eastAsia" w:ascii="Calibri" w:hAnsi="Calibri" w:eastAsia="宋体" w:cs="Arial"/>
          <w:b/>
          <w:bCs/>
          <w:spacing w:val="0"/>
          <w:sz w:val="28"/>
          <w:szCs w:val="28"/>
          <w:lang w:val="en-US" w:eastAsia="zh-CN"/>
        </w:rPr>
        <w:t>正式提出：</w:t>
      </w:r>
    </w:p>
    <w:p w14:paraId="3160A157">
      <w:pPr>
        <w:numPr>
          <w:ilvl w:val="0"/>
          <w:numId w:val="0"/>
        </w:numPr>
        <w:spacing w:line="240" w:lineRule="auto"/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2000</w:t>
      </w:r>
      <w:r>
        <w:rPr>
          <w:rFonts w:hint="eastAsia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.</w:t>
      </w: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.</w:t>
      </w: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25</w:t>
      </w:r>
    </w:p>
    <w:p w14:paraId="2E4EF36D">
      <w:pPr>
        <w:numPr>
          <w:ilvl w:val="0"/>
          <w:numId w:val="0"/>
        </w:numPr>
        <w:spacing w:line="240" w:lineRule="auto"/>
        <w:ind w:firstLine="480" w:firstLineChars="20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江泽民在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东考察工作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时，从全面总结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党的历史经验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如何适应新形势新任务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的要求出发，</w:t>
      </w:r>
      <w:r>
        <w:rPr>
          <w:rFonts w:hint="default" w:ascii="Calibri" w:hAnsi="Calibri" w:eastAsia="宋体" w:cs="Arial"/>
          <w:b/>
          <w:bCs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首次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对“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三个代表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”进行了</w:t>
      </w:r>
      <w:r>
        <w:rPr>
          <w:rFonts w:hint="default" w:ascii="Calibri" w:hAnsi="Calibri" w:eastAsia="宋体" w:cs="Arial"/>
          <w:b/>
          <w:bCs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比较全面的阐述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2B332CB">
      <w:pPr>
        <w:numPr>
          <w:ilvl w:val="0"/>
          <w:numId w:val="7"/>
        </w:numPr>
        <w:spacing w:line="240" w:lineRule="auto"/>
        <w:ind w:left="420" w:leftChars="0" w:hanging="420" w:firstLineChars="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5月14日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江泽民在江苏、浙江、上海党建工作座谈会上，明确提出，“推进党的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思想建设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政治建设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组织建设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作风建设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，都应该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贯穿</w:t>
      </w:r>
      <w:r>
        <w:rPr>
          <w:rFonts w:hint="eastAsia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‘三个代表’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要求”</w:t>
      </w:r>
    </w:p>
    <w:p w14:paraId="5935C5EC">
      <w:pPr>
        <w:numPr>
          <w:ilvl w:val="0"/>
          <w:numId w:val="7"/>
        </w:numPr>
        <w:spacing w:line="240" w:lineRule="auto"/>
        <w:ind w:left="420" w:leftChars="0" w:hanging="420" w:firstLineChars="0"/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6月9日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，提出了“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建设什么样的党，怎样建设党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”的问题。</w:t>
      </w:r>
    </w:p>
    <w:p w14:paraId="6016BD15">
      <w:pPr>
        <w:numPr>
          <w:ilvl w:val="0"/>
          <w:numId w:val="7"/>
        </w:numPr>
        <w:spacing w:line="240" w:lineRule="auto"/>
        <w:ind w:left="420" w:leftChars="0" w:hanging="420" w:firstLineChars="0"/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6月28日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，江泽民在中央思想政治工作会议上，提出了如何认识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社会主义发展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历史进程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，如何认识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资本主义发展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历史进程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，如何认识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我国社会主义改革实践过程对人们思想的影响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，如何认识当今的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国际环境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国际政治斗争带来的影响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。这“</w:t>
      </w:r>
      <w:r>
        <w:rPr>
          <w:rFonts w:hint="eastAsia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四个如何认识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”实际上深刻揭示了“三个代表”重要思想产生的</w:t>
      </w:r>
      <w:r>
        <w:rPr>
          <w:rFonts w:hint="eastAsia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历史起点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逻辑起点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，反映了“三个代表”重要思想提出的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时代背景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发展的现实依据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。</w:t>
      </w:r>
    </w:p>
    <w:p w14:paraId="58621B30">
      <w:pPr>
        <w:numPr>
          <w:ilvl w:val="0"/>
          <w:numId w:val="0"/>
        </w:numPr>
        <w:spacing w:line="240" w:lineRule="auto"/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</w:pPr>
    </w:p>
    <w:p w14:paraId="75D6E604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Calibri" w:hAnsi="Calibri" w:eastAsia="宋体" w:cs="Arial"/>
          <w:b/>
          <w:bCs/>
          <w:spacing w:val="0"/>
          <w:sz w:val="28"/>
          <w:szCs w:val="28"/>
          <w:lang w:val="en-US" w:eastAsia="zh-CN"/>
        </w:rPr>
      </w:pPr>
      <w:r>
        <w:rPr>
          <w:rFonts w:hint="eastAsia" w:ascii="Calibri" w:hAnsi="Calibri" w:eastAsia="宋体" w:cs="Arial"/>
          <w:b/>
          <w:bCs/>
          <w:spacing w:val="0"/>
          <w:sz w:val="28"/>
          <w:szCs w:val="28"/>
          <w:lang w:val="en-US" w:eastAsia="zh-CN"/>
        </w:rPr>
        <w:t>形成体系：</w:t>
      </w:r>
    </w:p>
    <w:p w14:paraId="09118773">
      <w:pPr>
        <w:numPr>
          <w:ilvl w:val="0"/>
          <w:numId w:val="0"/>
        </w:numPr>
        <w:spacing w:line="240" w:lineRule="auto"/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2001</w:t>
      </w:r>
      <w:r>
        <w:rPr>
          <w:rFonts w:hint="eastAsia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.</w:t>
      </w: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7</w:t>
      </w:r>
      <w:r>
        <w:rPr>
          <w:rFonts w:hint="eastAsia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.</w:t>
      </w: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庆祝中国共产党成立八十周年大会</w:t>
      </w:r>
    </w:p>
    <w:p w14:paraId="7C67918A">
      <w:pPr>
        <w:numPr>
          <w:ilvl w:val="0"/>
          <w:numId w:val="0"/>
        </w:numPr>
        <w:spacing w:line="240" w:lineRule="auto"/>
        <w:ind w:firstLine="482" w:firstLineChars="20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全面阐述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了“三个代表”重要思想的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科学内涵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基本内容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。</w:t>
      </w:r>
    </w:p>
    <w:p w14:paraId="153A02D7">
      <w:pPr>
        <w:numPr>
          <w:ilvl w:val="0"/>
          <w:numId w:val="0"/>
        </w:numPr>
        <w:spacing w:line="240" w:lineRule="auto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</w:p>
    <w:p w14:paraId="21BEF16A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Calibri" w:hAnsi="Calibri" w:eastAsia="宋体" w:cs="Arial"/>
          <w:b/>
          <w:bCs/>
          <w:spacing w:val="0"/>
          <w:sz w:val="28"/>
          <w:szCs w:val="28"/>
          <w:lang w:val="en-US" w:eastAsia="zh-CN"/>
        </w:rPr>
      </w:pPr>
      <w:r>
        <w:rPr>
          <w:rFonts w:hint="eastAsia" w:ascii="Calibri" w:hAnsi="Calibri" w:eastAsia="宋体" w:cs="Arial"/>
          <w:b/>
          <w:bCs/>
          <w:spacing w:val="0"/>
          <w:sz w:val="28"/>
          <w:szCs w:val="28"/>
          <w:lang w:val="en-US" w:eastAsia="zh-CN"/>
        </w:rPr>
        <w:t>确立为指导思想：</w:t>
      </w:r>
    </w:p>
    <w:p w14:paraId="42810530">
      <w:pPr>
        <w:numPr>
          <w:ilvl w:val="0"/>
          <w:numId w:val="0"/>
        </w:numPr>
        <w:spacing w:line="240" w:lineRule="auto"/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2002</w:t>
      </w:r>
      <w:r>
        <w:rPr>
          <w:rFonts w:hint="eastAsia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.</w:t>
      </w: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11党的十六大</w:t>
      </w:r>
    </w:p>
    <w:p w14:paraId="4CD40FCB">
      <w:pPr>
        <w:numPr>
          <w:ilvl w:val="0"/>
          <w:numId w:val="0"/>
        </w:numPr>
        <w:spacing w:line="240" w:lineRule="auto"/>
        <w:ind w:firstLine="480" w:firstLineChars="20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将“三个代表”重要思想同马克思列宁主义、毛泽东思想和邓小平理论一道确立为党必须长期坚持的</w:t>
      </w:r>
      <w:r>
        <w:rPr>
          <w:rFonts w:hint="default" w:ascii="Calibri" w:hAnsi="Calibri" w:eastAsia="宋体" w:cs="Arial"/>
          <w:b/>
          <w:bCs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指导思想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，并</w:t>
      </w:r>
      <w:r>
        <w:rPr>
          <w:rFonts w:hint="default" w:ascii="Calibri" w:hAnsi="Calibri" w:eastAsia="宋体" w:cs="Arial"/>
          <w:b/>
          <w:bCs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写人党章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E07449B">
      <w:pPr>
        <w:numPr>
          <w:ilvl w:val="0"/>
          <w:numId w:val="8"/>
        </w:numPr>
        <w:spacing w:line="240" w:lineRule="auto"/>
        <w:ind w:left="420" w:leftChars="0" w:hanging="420" w:firstLineChars="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5月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，江泽民在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中共中央党校省部级干部进修班毕业典礼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上深刻阐述了“三个代表”重要思想的内在联系，提出“贯彻‘三个代表’重要思想，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关键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在坚持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与时俱进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核心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在坚持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党的先进性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本质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在坚持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执政为民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”</w:t>
      </w:r>
    </w:p>
    <w:p w14:paraId="5E55DD42">
      <w:pPr>
        <w:numPr>
          <w:ilvl w:val="0"/>
          <w:numId w:val="0"/>
        </w:numPr>
        <w:spacing w:line="240" w:lineRule="auto"/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highlight w:val="yellow"/>
          <w:lang w:val="en-US" w:eastAsia="zh-CN"/>
        </w:rPr>
        <w:t>2004</w:t>
      </w:r>
    </w:p>
    <w:p w14:paraId="5755769D">
      <w:pPr>
        <w:numPr>
          <w:ilvl w:val="0"/>
          <w:numId w:val="0"/>
        </w:numPr>
        <w:spacing w:line="240" w:lineRule="auto"/>
        <w:ind w:firstLine="480" w:firstLineChars="20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写进了</w:t>
      </w:r>
      <w:r>
        <w:rPr>
          <w:rFonts w:hint="default" w:ascii="Calibri" w:hAnsi="Calibri" w:eastAsia="宋体" w:cs="Arial"/>
          <w:b/>
          <w:bCs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国家宪法</w:t>
      </w:r>
      <w:r>
        <w:rPr>
          <w:rFonts w:hint="eastAsia" w:ascii="Calibri" w:hAnsi="Calibri" w:eastAsia="宋体" w:cs="Arial"/>
          <w:spacing w:val="0"/>
          <w:sz w:val="24"/>
          <w:szCs w:val="24"/>
          <w:lang w:val="en-US" w:eastAsia="zh-CN"/>
        </w:rPr>
        <w:t>。</w:t>
      </w:r>
    </w:p>
    <w:p w14:paraId="138ABCA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</w:p>
    <w:p w14:paraId="4FDDB4E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bookmarkStart w:id="0" w:name="_GoBack"/>
      <w:bookmarkEnd w:id="0"/>
    </w:p>
    <w:p w14:paraId="301ABB93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“三个代表”重要思想的核心观点                                                                          </w:t>
      </w:r>
    </w:p>
    <w:p w14:paraId="5C35EEC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“我们党必须始终代表中国先进生产力的发展要求，代表中国先进文化的前进方向，代表中国最广大人民的根本利益。”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这是对“三个代表重要思想的集中概括。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A7001B8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始终代表中国先进生产力的发展要求</w:t>
      </w:r>
      <w:r>
        <w:rPr>
          <w:rFonts w:hint="eastAsia" w:ascii="Arial" w:hAnsi="Arial" w:eastAsia="宋体" w:cs="Arial"/>
          <w:b/>
          <w:bCs/>
          <w:snapToGrid w:val="0"/>
          <w:color w:val="EE822F" w:themeColor="accent2"/>
          <w:spacing w:val="0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1A9ECE5B">
      <w:pPr>
        <w:numPr>
          <w:ilvl w:val="0"/>
          <w:numId w:val="0"/>
        </w:numPr>
        <w:spacing w:line="240" w:lineRule="auto"/>
        <w:ind w:firstLine="480" w:firstLineChars="200"/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始终代表中国先进生产力的发展要求，就是党的理论、路线、纲领、方针、政策和各项工作，必须努力符合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生产力发展的规律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，体现不断推动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社会生产力的解放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发展的要求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，尤其要体现推动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先进生产力发展</w:t>
      </w:r>
      <w:r>
        <w:rPr>
          <w:rFonts w:hint="default" w:ascii="Calibri" w:hAnsi="Calibri" w:eastAsia="宋体" w:cs="Arial"/>
          <w:spacing w:val="0"/>
          <w:sz w:val="24"/>
          <w:szCs w:val="24"/>
          <w:lang w:val="en-US" w:eastAsia="zh-CN"/>
        </w:rPr>
        <w:t>的要求，通过发展生产力不断提高人民群众的生活水平。</w:t>
      </w:r>
    </w:p>
    <w:p w14:paraId="2AA6C2BD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党为什么必须始终代表中国先进生产力的发展？</w:t>
      </w:r>
    </w:p>
    <w:p w14:paraId="081A8AD2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社会主义的根本任务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发展社会生产力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，马克思主义执政党必须高度重视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解放和发展生产力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7F1B5DF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始终代表中国先进生产力的发展要求，大力促进先进生产力的发展，是我们党站在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时代前列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保持先进性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根本体现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根本要求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1C79676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我们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党建立时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就是以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中国先进生产力的代表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走上历史舞台的。</w:t>
      </w:r>
    </w:p>
    <w:p w14:paraId="1F6C4553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党的一切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方针政策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最终都要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促进生产力的不断发展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。我们党领导人民进行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革命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改革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，都是为了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促进生产力的解放和发展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，实现人民的富裕、幸福。</w:t>
      </w:r>
    </w:p>
    <w:p w14:paraId="2DB009DB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党始终代表中国先进生产力的发展要求必须从哪些方面着手？（要求）</w:t>
      </w:r>
    </w:p>
    <w:p w14:paraId="5362D742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广大工人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农民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知识分子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始终是推动我国先进生产力发展和社会全面进步的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根本力量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58D5BA6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不断提高工人、农民、知识分子和其他劳动群众以及全体人民的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思想道德素质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科学文化素质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，不断提高他们的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劳动技能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创造才能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，充分发挥他们的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积极性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主动性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创造性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，始终是我们党代表中国先进生产力发展要求必须履行的第一要务。</w:t>
      </w:r>
    </w:p>
    <w:p w14:paraId="3FAA0CD7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生产力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最活跃的因素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F880C8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开发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人力资源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，加强人力资源能力建设，是关系我国发展的重大问题。必须树立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人才资源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第一资源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的思想，大力实施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人才战略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加强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人才队伍建设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，为改革开放和现代化建设提供强大的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人才保证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A7C4C7E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科学技术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第一生产力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，是先进生产力的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集中体现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主要标志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610DEA7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科技进步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创新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是发展生产力的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决定因素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。大力推动科技进步和创新，不断用先进技改造和提高国民经济，努力实现我国生产力发展的跨越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6932FD9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先进生产力的发展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是同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生产关系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上层建筑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的不断完善密切联系在一起的。</w:t>
      </w:r>
    </w:p>
    <w:p w14:paraId="6570D80A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促进先进生产力的发展，就要使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生产关系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上层建筑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的各个方面不断体现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先进生产力的发展要求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必须敏锐把握我国社会生产力的发展趋势，坚持以经济建设为中心，制定和实施正确的路线方针政策，不断完善社会主义的生产关系和上层建筑，不断为生产力的解放和发展打开更广阔的通途，不断促进先进生产力的发展。</w:t>
      </w:r>
    </w:p>
    <w:p w14:paraId="132D38F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74227AD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始终代表中国先进文化的前进方向</w:t>
      </w:r>
      <w:r>
        <w:rPr>
          <w:rFonts w:hint="eastAsia" w:ascii="Arial" w:hAnsi="Arial" w:eastAsia="宋体" w:cs="Arial"/>
          <w:b/>
          <w:bCs/>
          <w:snapToGrid w:val="0"/>
          <w:color w:val="EE822F" w:themeColor="accent2"/>
          <w:spacing w:val="0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5E9B457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始终代表中国先进文化的前进方向，就是党的理论、路线、纲领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方针、政策和各项工作，必须努力体现发展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面向现代化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面向世界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面向未来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民族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科学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大众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社会主义文化的要求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，促进全民族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思想道德素质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科学文化素质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的不断提高，为我国经济发展和社会进步提供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精神动力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智力支持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8F3D921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党始终代表中国先进文化的前进方向的具体要求：</w:t>
      </w:r>
    </w:p>
    <w:p w14:paraId="671365E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发展先进文化，就是发展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中国特色社会主义的文化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，就是建设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精神文明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DEEEAD9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发展先进文化，就是发展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面向现代化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面向世界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面向未来的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，民族的科学的大众的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社会主义文化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FF4C7CA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发展先进文化，要把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弘扬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主旋律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提倡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多样化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统一起来，支持健康有益文化，努力改造落后文化，坚决抵制腐朽文化。</w:t>
      </w:r>
    </w:p>
    <w:p w14:paraId="3694486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弘扬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民族精神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是发展先进文化极为重要的任务。</w:t>
      </w:r>
    </w:p>
    <w:p w14:paraId="4A01932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加强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思想道德建设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，是发展先进文化的重要内容和中心环节。</w:t>
      </w:r>
    </w:p>
    <w:p w14:paraId="08D59BDD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做好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思想政治工作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是发展先进文化的重要任务。</w:t>
      </w:r>
    </w:p>
    <w:p w14:paraId="055D6EC0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教育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是发展先进文化、建设物质文明和精神文明的基础工程。</w:t>
      </w:r>
    </w:p>
    <w:p w14:paraId="783176EC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繁荣发展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哲学社会科学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，是发展先进文化、建设社会主义精神文明的重要组成部分。</w:t>
      </w:r>
    </w:p>
    <w:p w14:paraId="2D06F2ED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发展先进文化，需要充分发挥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新闻媒体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的作用。</w:t>
      </w:r>
    </w:p>
    <w:p w14:paraId="32CB88F8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发展先进文化，需要重视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文艺事业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的繁荣发展。</w:t>
      </w:r>
    </w:p>
    <w:p w14:paraId="34081237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发展先进文化，必须大力推进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文化体制改革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B54002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BE8B1F8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始终代表中国最广大人民的根本利益</w:t>
      </w:r>
      <w:r>
        <w:rPr>
          <w:rFonts w:hint="eastAsia" w:ascii="Arial" w:hAnsi="Arial" w:eastAsia="宋体" w:cs="Arial"/>
          <w:b/>
          <w:bCs/>
          <w:snapToGrid w:val="0"/>
          <w:color w:val="EE822F" w:themeColor="accent2"/>
          <w:spacing w:val="0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595213A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始终代表中国最广大人民的根本利益，就是党的理论、路线、纲领方针、政策和各项工作，必须坚持把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人民的根本利益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作为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出发点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归宿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充分发挥人民群众的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积极性主动性创造性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，在社会不断发展进步的基础上，使人民群众不断获得切实的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文化利益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AA72F3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党始终代表中国最广大人民的根本利益的具体要求：</w:t>
      </w:r>
    </w:p>
    <w:p w14:paraId="2594A163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我们党来自人民，植根于人民，服务于人民。我们全部工作的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出发点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落脚点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，就是不断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实现好维护好发展好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最广大人民的根本利益。我们党始终坚持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人民的利益高于一切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。党的一切工作，必须以最广大人民的根本利益为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最高标准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4211D17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要努力使工人、农民、知识分子和其他群众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共同享受到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经济社会发展的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成果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C2162B2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在我国社会深刻变革、党和国家事业快速发展的进程中，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妥善处理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各方面的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利益关系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，把一切积极因素充分调动和凝聚起来，至关紧要。</w:t>
      </w:r>
    </w:p>
    <w:p w14:paraId="18ACB7CE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“三个代表”三者之间的关系：</w:t>
      </w:r>
    </w:p>
    <w:p w14:paraId="65BD0A2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代表中国先进生产力的发展要求，代表中国先进文化的前进方向，代表中国最广大人民的根本利益，是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统一的整体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相互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联系、相互促进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7778E7B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发展先进生产力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，是发展先进文化、实现最广大人民根本利益的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基础条件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CCF155D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人民群众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是先进生产力和先进文化的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创造主体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，也是实现自身利益的根本力量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7B0C77C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不断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发展先进生产力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先进文化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，归根到底都是为了满足人民群众日益增长的物质文化生活需要，不断实现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最广大人民的根本利益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8640D3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EADB0F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857F881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“三个代表”重要思想的主要内容、</w:t>
      </w:r>
    </w:p>
    <w:p w14:paraId="6B33AB8D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发展是党执政兴国的第一要务</w:t>
      </w:r>
      <w:r>
        <w:rPr>
          <w:rFonts w:hint="eastAsia" w:ascii="Arial" w:hAnsi="Arial" w:eastAsia="宋体" w:cs="Arial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A14028E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为什么必须把发展作为党执政兴国的第一要务？</w:t>
      </w:r>
    </w:p>
    <w:p w14:paraId="30B2A94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党要承相起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推动中国社会进步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的历史责任，必须始终紧紧抓住发展这个执政兴国的第一要务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EE98D22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中国特色社会主义是靠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来不断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巩固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推进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的。</w:t>
      </w:r>
    </w:p>
    <w:p w14:paraId="719D1C34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社会主义要强大，体现优越性，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关键在发展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。江泽民反复强调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4874CB" w:themeColor="accen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“发展是硬道理，这是我们必须始终坚持的一个战略思想。”特别是我国这样一个发展中大国能不能解决好发展问题，直接关系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人心向背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事业兴衰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。离开发展，坚持党的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先进性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、发挥社会主义制度的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优越性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和实现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民富国强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都无从谈起。</w:t>
      </w:r>
    </w:p>
    <w:p w14:paraId="18863BB1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国际竞争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赢得主动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的需要。</w:t>
      </w:r>
    </w:p>
    <w:p w14:paraId="5FD0C3B8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抓住机遇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开拓进取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，奋力在这场竞争中取得主动，发展壮大自己，是我们党对国家、对民族、对人民必须肩负起来的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历史责任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B10CBC6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发展的办法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解决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前进中的问题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，是改革开放以来我们的一条重要经验。</w:t>
      </w:r>
    </w:p>
    <w:p w14:paraId="19FF99A6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坚持以发展为主题，用发展的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眼光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、发展的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思路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、发展的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办法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解决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前进中的问题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，就能把中国特色社会主义事业不断推向前进。</w:t>
      </w:r>
    </w:p>
    <w:p w14:paraId="0C9E5AEC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发展是硬道理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，中国解决所有问题的关键在于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依靠自己的发展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340B711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紧紧抓住发展这个执政兴国的第一要务，党才能实现新世纪的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历史使命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6A51E0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如何实现发展党执政兴国的第一要务？（要求）</w:t>
      </w:r>
    </w:p>
    <w:p w14:paraId="59410653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坚持以发展为主题，用发展的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眼光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、发展的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思路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、发展的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办法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解决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前进中的问题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，就能把中国特色社会主义事业不断推向前进。</w:t>
      </w:r>
    </w:p>
    <w:p w14:paraId="08B613C4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发展要善于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抓住机遇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珍惜机遇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用好机遇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2585827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一定要有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主动精神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忧患意识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，抓住机遇而不可丧失机遇，开拓进取而不可因循守旧，集中全党全国人民的智慧和力量，聚精会神搞建设，一心一意谋发展。</w:t>
      </w:r>
    </w:p>
    <w:p w14:paraId="72E1B386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发展是社会主义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物质文明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政治文明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精神文明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的协调发展。</w:t>
      </w:r>
    </w:p>
    <w:p w14:paraId="4DD9CF08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发展包括促进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人的全面发展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713C7DC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要正确认识和处理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改革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稳定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的关系。</w:t>
      </w:r>
    </w:p>
    <w:p w14:paraId="2B351A91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/>
          <w:bCs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改革、发展、稳定之间的关系：</w:t>
      </w:r>
    </w:p>
    <w:p w14:paraId="411FA58E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126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改革是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动力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，发展是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目的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，稳定是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前提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DBC40B4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line="240" w:lineRule="auto"/>
        <w:ind w:left="174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没有改革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，就不可能走出一条建设国特色社会主义的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正确道路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，我们的事业就不可能顺利前进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4874CB" w:themeColor="accen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；</w:t>
      </w:r>
    </w:p>
    <w:p w14:paraId="26562ABB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line="240" w:lineRule="auto"/>
        <w:ind w:left="174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没有发展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，就不可能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实现现代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化，也就不可能保持党和国家的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长治久安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4874CB" w:themeColor="accen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；</w:t>
      </w:r>
    </w:p>
    <w:p w14:paraId="6AEFCBE2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line="240" w:lineRule="auto"/>
        <w:ind w:left="174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没有稳定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，改革和发展都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无从进行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B5C2A20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要把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改革的力度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发展的速度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社会可承受的程度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统一起来，把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不断改善人民生活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作为处理改革发展稳定关系的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重要结合点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，在社会稳定中推进改革发展，通过改革发展促进社会稳定。</w:t>
      </w:r>
    </w:p>
    <w:p w14:paraId="29A76E26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发展必须毫不动摇地坚持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党在社会主义初级阶段的基本路线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4B238EC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四项基本原则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和坚持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改革开放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是紧密结合、相互促进的，要把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这个中心同四项基本原则、改革开放这两个基本点统一于建设中国特色社会主义的伟大实践。</w:t>
      </w:r>
    </w:p>
    <w:p w14:paraId="088B142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84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45E1F8B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社会主义市场经济体制</w:t>
      </w:r>
    </w:p>
    <w:p w14:paraId="076762E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社会主义条件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下发展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市场经济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，是改革开放新的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历史性突破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，打开了我国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文化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崭新局面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，是前无古人的伟大创举，是中国共产党人对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马克思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主义发展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做出的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历史性贡献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，具有特殊重要的意义。</w:t>
      </w:r>
    </w:p>
    <w:p w14:paraId="6C0C16D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 w:firstLine="482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党的十四大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正式把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建立社会主义市场经济体制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确立为我国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经济体制改革的目标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20世纪末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，我国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初步建立了社会主义市场经济体制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A67B168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建立社会主义市场经济体制，应该把握好哪些方面？（要求）</w:t>
      </w:r>
    </w:p>
    <w:p w14:paraId="6B6A593B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建立社会主义市场经济体制，必须坚持和完善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公有制为主体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多种所有制经济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共同发展的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社会主义基本经济制度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E76620B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一方面，必须毫不动摇地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巩固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公有制经济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。另一方面，必须毫不动摇地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鼓励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支持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引导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非公有制经济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发展。</w:t>
      </w:r>
    </w:p>
    <w:p w14:paraId="75B9EFD8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按照社会主义市场经济的要求，进一步探索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公有制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特别是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国有制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多种有效实现形式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E49B44D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大力推进企业的体制、技术和管理创新，建立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中国特色现代企业制度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。按照“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产权清晰、权责明确、政企分开、管理科学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”的要求，对国有大中型企业实行规范的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公司制改革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，使企业成为适应市场的法人实体和竞争主体。</w:t>
      </w:r>
    </w:p>
    <w:p w14:paraId="4E3910C0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发挥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市场机制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的作用和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国家宏观调控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，是社会主义市场经济体制的本质要求。</w:t>
      </w:r>
    </w:p>
    <w:p w14:paraId="5FEF64EF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要在更大程度上发挥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资源配置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基础性作用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，健全统一、开放、竞争、有序的现代市场体系，创造各类市场主体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平等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使用生产要素的环境，促进商品和生产要素在全国市场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自由流动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F60B681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完善适应社会主义市场经济体制的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分配关系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。调整和规范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国家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企业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个人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的分配关系。</w:t>
      </w:r>
    </w:p>
    <w:p w14:paraId="7BF3FF72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确立劳动、资本、技术和管理等生产要素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按贡献参与分配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的原则，完善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按劳分配为主体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多种分配方式并存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的分配制度。既要提倡奉献精神，又要落实分配政策，既要反对平均主义，又要防止收人悬殊。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初次分配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注重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效率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再分配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注重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59D16DF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建立和完善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社会保障体系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，是建立社会主义市场经济体制的重要内容。</w:t>
      </w:r>
    </w:p>
    <w:p w14:paraId="4EBDEFB3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要建立健全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同经济发展水平相适应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社会保障体系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，完善城镇职工基本养老保险制度和基本医疗保险制度，完善失业保险制度和城市居民最低生活保障制度，探索建立农村养老、医疗保险和最低生活保障制度。</w:t>
      </w:r>
    </w:p>
    <w:p w14:paraId="4CF5C5C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84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E631064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全面建设小康社会</w:t>
      </w:r>
    </w:p>
    <w:p w14:paraId="68BA665B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全面建设小康社会的奋斗目标，是立足于我国的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基本国情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提出的到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20世纪末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，我们已经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胜利实现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了现代化建设“三步走”战略的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第一步、第二步目标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，人民生活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总体上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达到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小康水平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。这是社会主义制度的伟大胜利，是中华民族发展史上一个新的里程碑。但是，这个小康还是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低水平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不全面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不平衡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的。</w:t>
      </w:r>
    </w:p>
    <w:p w14:paraId="793C3CE3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实现“三步走”战略第三步目标的蓝图：</w:t>
      </w:r>
    </w:p>
    <w:p w14:paraId="3041868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 w:firstLine="482" w:firstLineChars="20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党的十五大报告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中初步勾画了实现第三步战略目标的蓝图，指出展望下世纪，我们的目标是</w:t>
      </w:r>
      <w:r>
        <w:rPr>
          <w:rFonts w:hint="eastAsia" w:ascii="宋体" w:hAnsi="宋体" w:eastAsia="宋体" w:cs="宋体"/>
          <w:b w:val="0"/>
          <w:bCs w:val="0"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：</w:t>
      </w:r>
    </w:p>
    <w:p w14:paraId="5840331F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第一个十年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实现国民生产总值比 2000年翻一番，使人民的小康生活更加宽裕，形成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比较完善的社会主义市场经济体制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0898387C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再经过十年的努力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，到建党一百年时，使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国民经济更加发展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各项制度更加完善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0DC22FDD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到世纪中叶建国一百年时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基本实现现代化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，建成富强民主文明的社会主义国家。</w:t>
      </w:r>
    </w:p>
    <w:p w14:paraId="2322CFC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1768A1D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建设社会主义政治文明</w:t>
      </w:r>
    </w:p>
    <w:p w14:paraId="004FC20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firstLine="482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党的十六大报告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把建设社会主义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政治文明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物质文明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精神文明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一起确立为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社会主义现代化全面发展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三大基本目标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，从而使中国特色社会主义的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实践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进一步走向成熟和完善。</w:t>
      </w:r>
    </w:p>
    <w:p w14:paraId="3DBEDA8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建设社会主义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政治文明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，是我国改革开放和社会主义现代化建设发展的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必然要求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，是我们党领导人民坚持和发展人民民主长期实践的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必然结论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，进一步深化了我们党对中国特色社会主义事业的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规律性认识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F5B7C0A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建设社会主义政治文明应把握好哪些方面？（要求）</w:t>
      </w:r>
    </w:p>
    <w:p w14:paraId="27C678B3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建设社会主义政治文明，最根本的就是要坚持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党的领导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人民当家作主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依法治国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有机统一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4D02AF9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/>
          <w:bCs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三者的关联：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三者的统一是由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社会主义国家的本质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决定的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DEFD024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line="240" w:lineRule="auto"/>
        <w:ind w:left="174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党的领导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是人民当家作主和依法治国的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根本保证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</w:p>
    <w:p w14:paraId="2DECC2B8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line="240" w:lineRule="auto"/>
        <w:ind w:left="174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是社会主义民主政治的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本质要求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</w:p>
    <w:p w14:paraId="1B882337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line="240" w:lineRule="auto"/>
        <w:ind w:left="174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是党领导人民治理国家的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基本方略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7956CB5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建设社会主义政治文明，必须坚持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依法治国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，建设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社会主义法治国家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64051DB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依法治国，是党领导人民治理国家的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基本方略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，是发展社会主义市场经济的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客观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观需要，是社会文明进步的重要标志，是国家长治久安的重要保障。</w:t>
      </w:r>
    </w:p>
    <w:p w14:paraId="35A36D8F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建设社会主义政治文明，必须进行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政治体制改革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C2CA4F0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政治体制改革要着重加强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制度建设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，实现社会主义民主政治的制度化、规范化和程序化。</w:t>
      </w:r>
    </w:p>
    <w:p w14:paraId="1D80B19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40984EB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实施“引进来”和“走出去”相结合对外开放战略</w:t>
      </w:r>
    </w:p>
    <w:p w14:paraId="1B8D4ED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43BA3069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推进党的建设新的伟大工程</w:t>
      </w:r>
      <w:r>
        <w:rPr>
          <w:rFonts w:hint="eastAsia" w:ascii="Arial" w:hAnsi="Arial" w:eastAsia="宋体" w:cs="Arial"/>
          <w:b/>
          <w:bCs/>
          <w:snapToGrid w:val="0"/>
          <w:color w:val="EE822F" w:themeColor="accent2"/>
          <w:spacing w:val="0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4E800632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怎样推进党的建设新的伟大工程？（要求）</w:t>
      </w:r>
    </w:p>
    <w:p w14:paraId="2F287214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坚持中国共产党的领导，就是要坚持党在建设中国特色社会主义事业中的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领导核心地位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，发挥党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总揽全局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协调各方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的作用。</w:t>
      </w:r>
    </w:p>
    <w:p w14:paraId="3543A402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要把承认党的纲领和章程、自觉为党的路线和纲领而奋斗、经过长期考验、符合党员条件的其他社会阶层的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先进分子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吸收到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来，增强党在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全社会的影响力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凝聚力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6D25F1C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坚持中国共产党的领导，核心是坚持党的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先进性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0BC0B52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坚持增强党的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阶级基础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和扩大党的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群众基础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相统一,使党成为思想上政治上组织上完全巩固、始终站在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时代前列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带领人民团结奋进的坚强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领导核心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C801A9F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推进党的建设新的伟大工程，重点是加强党的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执政能力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9D8489C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坚持用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马克思主义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武装全党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56C81EA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把党的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最低纲领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最高纲领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统一起来。</w:t>
      </w:r>
    </w:p>
    <w:p w14:paraId="09C7E771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志存高远，立足现实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”永远是共产党人应有的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政治品格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精神境界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9F30471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民主集中制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是我们党一贯坚持的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根本组织制度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领导制度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0E7D986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在指导思想和路线方针政策以及重大原则问题上，全党全国必须保持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高度一致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，坚决维护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中央权威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，保证中央的政令畅通。</w:t>
      </w:r>
    </w:p>
    <w:p w14:paraId="301FF75E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坚持正确的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用人导向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。按照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革命化、年轻化、知识化、专业化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方针建设一支能够担当重任、经得起风浪考验的高素质的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领导干部队伍</w:t>
      </w:r>
    </w:p>
    <w:p w14:paraId="694104A3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要注重在改革和建设的实践中进行考察和识别，把那此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德才兼备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实绩突出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群众公认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的人及时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选拔到领导岗位上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来。</w:t>
      </w:r>
    </w:p>
    <w:p w14:paraId="29231555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领导干部一定要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讲学习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(前提)、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讲政治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(核心)、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讲正气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DA49FD5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基层组织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是党的全部工作和战斗力的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B8A9EC2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大力加强农村基层党的建设、国有企业和集体企业党的建设、非公有制企业党的建设、社区党的建设，以及社会团体和社会中介组织党的建设</w:t>
      </w:r>
    </w:p>
    <w:p w14:paraId="1AA93FAB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党要管党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从严治党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的方针。加强和改进党的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作风建设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核心问题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是保持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党同人民群众的血肉联系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B82DDA6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坚决反对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防止腐败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是全党一项重大的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政治任务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。这是关系党和国家生死存亡的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严重政治斗争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A587F52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坚持和完善反腐败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领导体制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工作机制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，认真落实党风廉政建设责任制，形成防止和惩治腐败的合力。</w:t>
      </w:r>
    </w:p>
    <w:p w14:paraId="36BEFCF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“三个代表”重要思想是一个完整的科学体系，除了上述主要内容以外，还包括关于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大力弘扬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与时俱进的精神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社会主义初级阶段的基本纲领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紧紧围绕打得贏、不变质两个历史性课题加强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国防和军队建设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坚持和发展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爱国统一战线理论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中国特色社会主义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外交和国际战略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推进祖国完全统一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，提出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发展两岸关系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的八项主张，等等。</w:t>
      </w:r>
    </w:p>
    <w:p w14:paraId="5CFC9B4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7F9C50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9C28BBB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“三个代表”重要思想的历史地位</w:t>
      </w:r>
    </w:p>
    <w:p w14:paraId="5972378D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中国特色社会主义理论体系的丰富发展</w:t>
      </w:r>
    </w:p>
    <w:p w14:paraId="58FE9FC0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如何体现：</w:t>
      </w:r>
    </w:p>
    <w:p w14:paraId="5D76B91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“三个代表”重要思想，深化了我们对新的时代条件下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推进中国特色社会主义事业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加强党的建设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规律的认识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，以新的思想、观点、论断，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继承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丰富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马克思列宁主义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毛泽东思想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邓小平理论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，实现了党在指导思想上的又一次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与时俱进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19856AF">
      <w:pPr>
        <w:widowControl w:val="0"/>
        <w:numPr>
          <w:ilvl w:val="0"/>
          <w:numId w:val="32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“三个代表”重要思想坚持把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人民的根本利益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作为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出发点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归宿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这一思想进一步揭示了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人民群众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在人类历史发展中的重要地位和作用。为我们党在代表中国最广大人民的根本利益，加强同人民群众的血肉联系方面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指明了方向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，丰富了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马克思主义唯物史观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A0C21E3">
      <w:pPr>
        <w:widowControl w:val="0"/>
        <w:numPr>
          <w:ilvl w:val="0"/>
          <w:numId w:val="32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“三个代表”重要思想强调社会主义社会是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全面发展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全面进步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的社会。加深了我们党对建设中国特色社会主义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经济、政治、文化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规律性认识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85D9421">
      <w:pPr>
        <w:widowControl w:val="0"/>
        <w:numPr>
          <w:ilvl w:val="0"/>
          <w:numId w:val="32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“三个代表”重要思想强调要努力促进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人的全面发展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。丰富发展了马克思主义关于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人的全面发展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是建设社会主义新社会</w:t>
      </w:r>
      <w:r>
        <w:rPr>
          <w:rFonts w:hint="eastAsia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本质要求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的思想。</w:t>
      </w:r>
    </w:p>
    <w:p w14:paraId="3B6D9372">
      <w:pPr>
        <w:widowControl w:val="0"/>
        <w:numPr>
          <w:ilvl w:val="0"/>
          <w:numId w:val="32"/>
        </w:numPr>
        <w:kinsoku/>
        <w:autoSpaceDE/>
        <w:autoSpaceDN/>
        <w:adjustRightInd/>
        <w:snapToGrid/>
        <w:spacing w:before="115" w:line="240" w:lineRule="auto"/>
        <w:ind w:left="90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科学地揭示了执政党建设的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规律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，赋于了党的指导思想、党的宗旨和党的任务以鲜明的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时代内容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时代特征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，形成了崭新的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马克思主义建党学说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BF5970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D679AF2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加强和改进党的建设、推进中国特色社会主义事业的强大理论武器</w:t>
      </w:r>
    </w:p>
    <w:p w14:paraId="06250357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如何体现：</w:t>
      </w:r>
    </w:p>
    <w:p w14:paraId="058295F9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888" w:leftChars="0" w:hanging="468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“三个代表”重要思想把发展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先进生产力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、发展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先进文化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和实现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最广大人民的根本利益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统一起来，从深层次上揭示了社会主义制度不断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完善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发展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途径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4564D0ED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888" w:leftChars="0" w:hanging="468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“三个代表”重要思想提出了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党的建设的新要求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：</w:t>
      </w:r>
    </w:p>
    <w:p w14:paraId="6ECE0E5F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line="240" w:lineRule="auto"/>
        <w:ind w:left="132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必须使全党始终保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持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与时俱进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的精神状态，不断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马克思主义理论发展的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新境界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4874CB" w:themeColor="accen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；</w:t>
      </w:r>
    </w:p>
    <w:p w14:paraId="6C3B759A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line="240" w:lineRule="auto"/>
        <w:ind w:left="132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必须把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作为党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执政兴国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第一要务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，不断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现代化建设的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新局面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4874CB" w:themeColor="accen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；</w:t>
      </w:r>
    </w:p>
    <w:p w14:paraId="40E33269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line="240" w:lineRule="auto"/>
        <w:ind w:left="132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必须最广泛最充分地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调动一切积极因素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，不断为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增添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新力量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4874CB" w:themeColor="accen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；</w:t>
      </w:r>
    </w:p>
    <w:p w14:paraId="3B5B262C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line="240" w:lineRule="auto"/>
        <w:ind w:left="132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必须以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改革的精神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推进党的建设，不断为党的肌体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注入新活力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。这个新要求充分体现了共产党人的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先进性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时代精神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，为加强党的建设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指明了方向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4B3D1AB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888" w:leftChars="0" w:hanging="468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“三个代表”重要思想从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新的高度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提出必须不断改进党的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领导方式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执政方式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。这些思想为改进党的领导方式和执政方式提供了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基本遵循</w:t>
      </w:r>
      <w:r>
        <w:rPr>
          <w:rFonts w:hint="eastAsia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。</w:t>
      </w:r>
    </w:p>
    <w:p w14:paraId="6B81F0B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68B8C25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总之，“三个代表”重要思想在邓小平理论的基础上，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进一步回答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了什么是社会主义、怎样建设社会主义的问题，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创造性地回答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了建设什么样的党、怎样建设党的问题，进一步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深化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了对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认识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。“三个代表”重要思想反映了当代世界和中国的发展变化对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党和国家工作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新要求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，是加强和改进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党的建设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、推进我国</w:t>
      </w:r>
      <w:r>
        <w:rPr>
          <w:rFonts w:hint="default" w:ascii="Calibri" w:hAnsi="Calibri" w:eastAsia="宋体" w:cs="Arial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社会主义自我完善和发展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强大理论武器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，是党和国家必须长期坚持的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指导思想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，是党和人民的</w:t>
      </w:r>
      <w:r>
        <w:rPr>
          <w:rFonts w:hint="default" w:ascii="Calibri" w:hAnsi="Calibri" w:eastAsia="宋体" w:cs="Arial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宝贵精神财富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Arial" w:hAnsi="Arial" w:eastAsia="宋体" w:cs="Arial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5DE73"/>
    <w:multiLevelType w:val="singleLevel"/>
    <w:tmpl w:val="8175DE73"/>
    <w:lvl w:ilvl="0" w:tentative="0">
      <w:start w:val="1"/>
      <w:numFmt w:val="decimalEnclosedCircleChinese"/>
      <w:suff w:val="nothing"/>
      <w:lvlText w:val="%1　"/>
      <w:lvlJc w:val="left"/>
      <w:pPr>
        <w:ind w:left="126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1">
    <w:nsid w:val="82ECE39C"/>
    <w:multiLevelType w:val="singleLevel"/>
    <w:tmpl w:val="82ECE39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838F3A10"/>
    <w:multiLevelType w:val="singleLevel"/>
    <w:tmpl w:val="838F3A1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8CDD545A"/>
    <w:multiLevelType w:val="singleLevel"/>
    <w:tmpl w:val="8CDD545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 w:themeColor="text1"/>
        <w:highlight w:val="yellow"/>
        <w14:textFill>
          <w14:solidFill>
            <w14:schemeClr w14:val="tx1"/>
          </w14:solidFill>
        </w14:textFill>
      </w:rPr>
    </w:lvl>
  </w:abstractNum>
  <w:abstractNum w:abstractNumId="4">
    <w:nsid w:val="8E247303"/>
    <w:multiLevelType w:val="singleLevel"/>
    <w:tmpl w:val="8E247303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5">
    <w:nsid w:val="8F3B48A9"/>
    <w:multiLevelType w:val="singleLevel"/>
    <w:tmpl w:val="8F3B48A9"/>
    <w:lvl w:ilvl="0" w:tentative="0">
      <w:start w:val="1"/>
      <w:numFmt w:val="bullet"/>
      <w:lvlText w:val="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6">
    <w:nsid w:val="92E18EC2"/>
    <w:multiLevelType w:val="singleLevel"/>
    <w:tmpl w:val="92E18EC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98B78610"/>
    <w:multiLevelType w:val="singleLevel"/>
    <w:tmpl w:val="98B78610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A566BCCC"/>
    <w:multiLevelType w:val="singleLevel"/>
    <w:tmpl w:val="A566BCC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>
    <w:nsid w:val="B2084481"/>
    <w:multiLevelType w:val="singleLevel"/>
    <w:tmpl w:val="B208448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10">
    <w:nsid w:val="B3DF6B56"/>
    <w:multiLevelType w:val="singleLevel"/>
    <w:tmpl w:val="B3DF6B56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11">
    <w:nsid w:val="B5DE9840"/>
    <w:multiLevelType w:val="singleLevel"/>
    <w:tmpl w:val="B5DE984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BA82C6A0"/>
    <w:multiLevelType w:val="singleLevel"/>
    <w:tmpl w:val="BA82C6A0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3">
    <w:nsid w:val="C41F9587"/>
    <w:multiLevelType w:val="singleLevel"/>
    <w:tmpl w:val="C41F958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CEEC6BB6"/>
    <w:multiLevelType w:val="singleLevel"/>
    <w:tmpl w:val="CEEC6BB6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5">
    <w:nsid w:val="D952166D"/>
    <w:multiLevelType w:val="singleLevel"/>
    <w:tmpl w:val="D952166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DF6BBDD1"/>
    <w:multiLevelType w:val="singleLevel"/>
    <w:tmpl w:val="DF6BBDD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17">
    <w:nsid w:val="E4207836"/>
    <w:multiLevelType w:val="singleLevel"/>
    <w:tmpl w:val="E420783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F0E81107"/>
    <w:multiLevelType w:val="singleLevel"/>
    <w:tmpl w:val="F0E81107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19">
    <w:nsid w:val="023BADE9"/>
    <w:multiLevelType w:val="singleLevel"/>
    <w:tmpl w:val="023BADE9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0">
    <w:nsid w:val="132E3048"/>
    <w:multiLevelType w:val="singleLevel"/>
    <w:tmpl w:val="132E304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17C83B7E"/>
    <w:multiLevelType w:val="singleLevel"/>
    <w:tmpl w:val="17C83B7E"/>
    <w:lvl w:ilvl="0" w:tentative="0">
      <w:start w:val="1"/>
      <w:numFmt w:val="decimalEnclosedCircleChinese"/>
      <w:suff w:val="nothing"/>
      <w:lvlText w:val="%1　"/>
      <w:lvlJc w:val="left"/>
      <w:pPr>
        <w:ind w:left="126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22">
    <w:nsid w:val="1ABA0D99"/>
    <w:multiLevelType w:val="singleLevel"/>
    <w:tmpl w:val="1ABA0D99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3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 w:ascii="宋体" w:hAnsi="宋体" w:eastAsia="宋体" w:cs="宋体"/>
      </w:rPr>
    </w:lvl>
  </w:abstractNum>
  <w:abstractNum w:abstractNumId="24">
    <w:nsid w:val="2C9CE109"/>
    <w:multiLevelType w:val="singleLevel"/>
    <w:tmpl w:val="2C9CE109"/>
    <w:lvl w:ilvl="0" w:tentative="0">
      <w:start w:val="1"/>
      <w:numFmt w:val="decimal"/>
      <w:lvlText w:val="(%1)"/>
      <w:lvlJc w:val="left"/>
      <w:pPr>
        <w:ind w:left="377" w:hanging="425"/>
      </w:pPr>
      <w:rPr>
        <w:rFonts w:hint="default"/>
      </w:rPr>
    </w:lvl>
  </w:abstractNum>
  <w:abstractNum w:abstractNumId="25">
    <w:nsid w:val="3554AF1E"/>
    <w:multiLevelType w:val="singleLevel"/>
    <w:tmpl w:val="3554AF1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26">
    <w:nsid w:val="38A0A987"/>
    <w:multiLevelType w:val="singleLevel"/>
    <w:tmpl w:val="38A0A987"/>
    <w:lvl w:ilvl="0" w:tentative="0">
      <w:start w:val="1"/>
      <w:numFmt w:val="bullet"/>
      <w:lvlText w:val="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7">
    <w:nsid w:val="3EFA9EF8"/>
    <w:multiLevelType w:val="singleLevel"/>
    <w:tmpl w:val="3EFA9EF8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8">
    <w:nsid w:val="49FE50E1"/>
    <w:multiLevelType w:val="singleLevel"/>
    <w:tmpl w:val="49FE50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>
    <w:nsid w:val="4D21281D"/>
    <w:multiLevelType w:val="singleLevel"/>
    <w:tmpl w:val="4D21281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30">
    <w:nsid w:val="69788073"/>
    <w:multiLevelType w:val="singleLevel"/>
    <w:tmpl w:val="6978807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2">
    <w:nsid w:val="72FB7363"/>
    <w:multiLevelType w:val="singleLevel"/>
    <w:tmpl w:val="72FB7363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33">
    <w:nsid w:val="77037A19"/>
    <w:multiLevelType w:val="singleLevel"/>
    <w:tmpl w:val="77037A19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23"/>
  </w:num>
  <w:num w:numId="2">
    <w:abstractNumId w:val="31"/>
  </w:num>
  <w:num w:numId="3">
    <w:abstractNumId w:val="2"/>
  </w:num>
  <w:num w:numId="4">
    <w:abstractNumId w:val="10"/>
  </w:num>
  <w:num w:numId="5">
    <w:abstractNumId w:val="32"/>
  </w:num>
  <w:num w:numId="6">
    <w:abstractNumId w:val="15"/>
  </w:num>
  <w:num w:numId="7">
    <w:abstractNumId w:val="30"/>
  </w:num>
  <w:num w:numId="8">
    <w:abstractNumId w:val="6"/>
  </w:num>
  <w:num w:numId="9">
    <w:abstractNumId w:val="3"/>
  </w:num>
  <w:num w:numId="10">
    <w:abstractNumId w:val="11"/>
  </w:num>
  <w:num w:numId="11">
    <w:abstractNumId w:val="27"/>
  </w:num>
  <w:num w:numId="12">
    <w:abstractNumId w:val="28"/>
  </w:num>
  <w:num w:numId="13">
    <w:abstractNumId w:val="14"/>
  </w:num>
  <w:num w:numId="14">
    <w:abstractNumId w:val="22"/>
  </w:num>
  <w:num w:numId="15">
    <w:abstractNumId w:val="12"/>
  </w:num>
  <w:num w:numId="16">
    <w:abstractNumId w:val="19"/>
  </w:num>
  <w:num w:numId="17">
    <w:abstractNumId w:val="25"/>
  </w:num>
  <w:num w:numId="18">
    <w:abstractNumId w:val="18"/>
  </w:num>
  <w:num w:numId="19">
    <w:abstractNumId w:val="16"/>
  </w:num>
  <w:num w:numId="20">
    <w:abstractNumId w:val="1"/>
  </w:num>
  <w:num w:numId="21">
    <w:abstractNumId w:val="13"/>
  </w:num>
  <w:num w:numId="22">
    <w:abstractNumId w:val="33"/>
  </w:num>
  <w:num w:numId="23">
    <w:abstractNumId w:val="5"/>
  </w:num>
  <w:num w:numId="24">
    <w:abstractNumId w:val="0"/>
  </w:num>
  <w:num w:numId="25">
    <w:abstractNumId w:val="20"/>
  </w:num>
  <w:num w:numId="26">
    <w:abstractNumId w:val="29"/>
  </w:num>
  <w:num w:numId="27">
    <w:abstractNumId w:val="7"/>
  </w:num>
  <w:num w:numId="28">
    <w:abstractNumId w:val="26"/>
  </w:num>
  <w:num w:numId="29">
    <w:abstractNumId w:val="21"/>
  </w:num>
  <w:num w:numId="30">
    <w:abstractNumId w:val="17"/>
  </w:num>
  <w:num w:numId="31">
    <w:abstractNumId w:val="8"/>
  </w:num>
  <w:num w:numId="32">
    <w:abstractNumId w:val="9"/>
  </w:num>
  <w:num w:numId="33">
    <w:abstractNumId w:val="24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93FDC"/>
    <w:rsid w:val="04C277F7"/>
    <w:rsid w:val="0C1807F0"/>
    <w:rsid w:val="18793FDC"/>
    <w:rsid w:val="198F540E"/>
    <w:rsid w:val="1AE118B5"/>
    <w:rsid w:val="21FF173F"/>
    <w:rsid w:val="31844436"/>
    <w:rsid w:val="380F54BA"/>
    <w:rsid w:val="45F10750"/>
    <w:rsid w:val="4B80136B"/>
    <w:rsid w:val="4C4C303E"/>
    <w:rsid w:val="6A720342"/>
    <w:rsid w:val="6CF20AD7"/>
    <w:rsid w:val="71461035"/>
    <w:rsid w:val="78E95547"/>
    <w:rsid w:val="7E37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7403</Words>
  <Characters>7434</Characters>
  <Lines>0</Lines>
  <Paragraphs>0</Paragraphs>
  <TotalTime>36</TotalTime>
  <ScaleCrop>false</ScaleCrop>
  <LinksUpToDate>false</LinksUpToDate>
  <CharactersWithSpaces>7517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2024-12-04T11:00:00Z</dcterms:created>
  <dc:creator>如风</dc:creator>
  <cp:lastModifiedBy>如风</cp:lastModifiedBy>
  <dcterms:modified xsi:type="dcterms:W3CDTF">2025-04-08T07:35:34Z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9834701A285F40528A988B56EE32C597_13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