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E3C07A">
      <w:pPr>
        <w:widowControl/>
        <w:numPr>
          <w:ilvl w:val="0"/>
          <w:numId w:val="1"/>
        </w:numPr>
        <w:kinsoku w:val="0"/>
        <w:autoSpaceDE w:val="0"/>
        <w:autoSpaceDN w:val="0"/>
        <w:adjustRightInd w:val="0"/>
        <w:snapToGrid w:val="0"/>
        <w:spacing w:before="91" w:beforeLines="-2147483648" w:afterLines="-2147483648" w:line="240" w:lineRule="auto"/>
        <w:jc w:val="center"/>
        <w:textAlignment w:val="baseline"/>
        <w:outlineLvl w:val="6"/>
        <w:rPr>
          <w:rFonts w:hint="eastAsia" w:asciiTheme="majorEastAsia" w:hAnsiTheme="majorEastAsia" w:eastAsiaTheme="majorEastAsia" w:cstheme="majorEastAsia"/>
          <w:b/>
          <w:bCs/>
          <w:snapToGrid w:val="0"/>
          <w:color w:val="000000"/>
          <w:spacing w:val="0"/>
          <w:kern w:val="0"/>
          <w:sz w:val="31"/>
          <w:szCs w:val="31"/>
          <w:lang w:val="en-US" w:eastAsia="zh-CN"/>
        </w:rPr>
      </w:pPr>
      <w:r>
        <w:rPr>
          <w:rFonts w:hint="eastAsia" w:asciiTheme="majorEastAsia" w:hAnsiTheme="majorEastAsia" w:eastAsiaTheme="majorEastAsia" w:cstheme="majorEastAsia"/>
          <w:b/>
          <w:bCs/>
          <w:snapToGrid w:val="0"/>
          <w:color w:val="000000"/>
          <w:spacing w:val="0"/>
          <w:kern w:val="0"/>
          <w:sz w:val="31"/>
          <w:szCs w:val="31"/>
          <w:lang w:val="en-US" w:eastAsia="zh-CN"/>
        </w:rPr>
        <w:t>科学发展观</w:t>
      </w:r>
    </w:p>
    <w:p w14:paraId="03EFCC00">
      <w:pPr>
        <w:widowControl/>
        <w:numPr>
          <w:ilvl w:val="0"/>
          <w:numId w:val="0"/>
        </w:numPr>
        <w:kinsoku w:val="0"/>
        <w:autoSpaceDE w:val="0"/>
        <w:autoSpaceDN w:val="0"/>
        <w:adjustRightInd w:val="0"/>
        <w:snapToGrid w:val="0"/>
        <w:spacing w:before="91" w:beforeLines="-2147483648" w:afterLines="-2147483648" w:line="240" w:lineRule="auto"/>
        <w:jc w:val="both"/>
        <w:textAlignment w:val="baseline"/>
        <w:outlineLvl w:val="6"/>
        <w:rPr>
          <w:rFonts w:hint="eastAsia" w:ascii="黑体" w:hAnsi="黑体" w:eastAsia="黑体" w:cs="黑体"/>
          <w:b/>
          <w:bCs/>
          <w:snapToGrid w:val="0"/>
          <w:color w:val="000000"/>
          <w:spacing w:val="0"/>
          <w:kern w:val="0"/>
          <w:sz w:val="31"/>
          <w:szCs w:val="31"/>
          <w:lang w:val="en-US" w:eastAsia="zh-CN"/>
        </w:rPr>
      </w:pPr>
    </w:p>
    <w:p w14:paraId="1BF14F02">
      <w:pPr>
        <w:widowControl/>
        <w:numPr>
          <w:ilvl w:val="0"/>
          <w:numId w:val="0"/>
        </w:numPr>
        <w:kinsoku w:val="0"/>
        <w:autoSpaceDE w:val="0"/>
        <w:autoSpaceDN w:val="0"/>
        <w:adjustRightInd w:val="0"/>
        <w:snapToGrid w:val="0"/>
        <w:spacing w:before="91" w:beforeLines="-2147483648" w:afterLines="-2147483648" w:line="240" w:lineRule="auto"/>
        <w:jc w:val="both"/>
        <w:textAlignment w:val="baseline"/>
        <w:outlineLvl w:val="6"/>
        <w:rPr>
          <w:rFonts w:hint="eastAsia" w:ascii="宋体" w:hAnsi="宋体" w:eastAsia="宋体" w:cs="宋体"/>
          <w:b/>
          <w:bCs/>
          <w:snapToGrid w:val="0"/>
          <w:color w:val="000000"/>
          <w:spacing w:val="0"/>
          <w:kern w:val="0"/>
          <w:sz w:val="28"/>
          <w:szCs w:val="28"/>
          <w:highlight w:val="cyan"/>
          <w:lang w:val="en-US" w:eastAsia="zh-CN"/>
        </w:rPr>
      </w:pPr>
      <w:r>
        <w:rPr>
          <w:rFonts w:hint="eastAsia" w:ascii="宋体" w:hAnsi="宋体" w:eastAsia="宋体" w:cs="宋体"/>
          <w:b/>
          <w:bCs/>
          <w:snapToGrid w:val="0"/>
          <w:color w:val="000000"/>
          <w:spacing w:val="0"/>
          <w:kern w:val="0"/>
          <w:sz w:val="28"/>
          <w:szCs w:val="28"/>
          <w:highlight w:val="cyan"/>
          <w:lang w:val="en-US" w:eastAsia="zh-CN"/>
        </w:rPr>
        <w:t>本章小结：</w:t>
      </w:r>
    </w:p>
    <w:p w14:paraId="0D27997D">
      <w:pPr>
        <w:widowControl/>
        <w:numPr>
          <w:ilvl w:val="0"/>
          <w:numId w:val="0"/>
        </w:numPr>
        <w:kinsoku w:val="0"/>
        <w:autoSpaceDE w:val="0"/>
        <w:autoSpaceDN w:val="0"/>
        <w:adjustRightInd w:val="0"/>
        <w:snapToGrid w:val="0"/>
        <w:spacing w:before="114" w:beforeLines="0" w:afterLines="0" w:line="240" w:lineRule="auto"/>
        <w:ind w:firstLine="482" w:firstLineChars="200"/>
        <w:jc w:val="left"/>
        <w:textAlignment w:val="baseline"/>
        <w:outlineLvl w:val="6"/>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pPr>
      <w:r>
        <w:rPr>
          <w:rFonts w:hint="eastAsia" w:ascii="宋体" w:hAnsi="宋体" w:eastAsia="宋体" w:cs="宋体"/>
          <w:b/>
          <w:bCs/>
          <w:snapToGrid/>
          <w:color w:val="E54C5E" w:themeColor="accent6"/>
          <w:spacing w:val="0"/>
          <w:kern w:val="2"/>
          <w:sz w:val="24"/>
          <w:szCs w:val="24"/>
          <w:highlight w:val="none"/>
          <w:u w:val="single"/>
          <w:lang w:val="en-US" w:eastAsia="zh-CN"/>
          <w14:textFill>
            <w14:solidFill>
              <w14:schemeClr w14:val="accent6"/>
            </w14:solidFill>
          </w14:textFill>
        </w:rPr>
        <w:t>科学发展观，第一要义是发展，核心是以人为本，基本要求是全面协调可持续，根本方法是统筹兼顾。</w:t>
      </w:r>
      <w:r>
        <w:rPr>
          <w:rFonts w:hint="eastAsia" w:ascii="Arial" w:hAnsi="Arial" w:eastAsia="宋体" w:cs="Arial"/>
          <w:b/>
          <w:bCs/>
          <w:snapToGrid w:val="0"/>
          <w:color w:val="FF0000"/>
          <w:spacing w:val="0"/>
          <w:kern w:val="0"/>
          <w:sz w:val="24"/>
          <w:szCs w:val="24"/>
          <w:lang w:val="en-US" w:eastAsia="zh-CN"/>
        </w:rPr>
        <w:t>☆</w:t>
      </w:r>
    </w:p>
    <w:p w14:paraId="2B9F4DA7">
      <w:pPr>
        <w:widowControl/>
        <w:numPr>
          <w:ilvl w:val="0"/>
          <w:numId w:val="0"/>
        </w:numPr>
        <w:kinsoku w:val="0"/>
        <w:autoSpaceDE w:val="0"/>
        <w:autoSpaceDN w:val="0"/>
        <w:adjustRightInd w:val="0"/>
        <w:snapToGrid w:val="0"/>
        <w:spacing w:before="114" w:beforeLines="0" w:afterLines="0" w:line="240" w:lineRule="auto"/>
        <w:ind w:firstLine="480" w:firstLineChars="200"/>
        <w:jc w:val="left"/>
        <w:textAlignment w:val="baseline"/>
        <w:outlineLvl w:val="6"/>
        <w:rPr>
          <w:rFonts w:hint="eastAsia"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实现科学发展，必须</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加快转变</w:t>
      </w:r>
      <w:r>
        <w:rPr>
          <w:rFonts w:hint="eastAsia" w:ascii="Calibri" w:hAnsi="Calibri" w:eastAsia="宋体" w:cs="Arial"/>
          <w:b/>
          <w:bCs/>
          <w:color w:val="4874CB" w:themeColor="accent1"/>
          <w:spacing w:val="0"/>
          <w:sz w:val="24"/>
          <w:szCs w:val="24"/>
          <w:u w:val="single"/>
          <w:lang w:val="en-US" w:eastAsia="zh-CN"/>
          <w14:textFill>
            <w14:solidFill>
              <w14:schemeClr w14:val="accent1"/>
            </w14:solidFill>
          </w14:textFill>
        </w:rPr>
        <w:t>经济发展方式</w:t>
      </w: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发展</w:t>
      </w:r>
      <w:r>
        <w:rPr>
          <w:rFonts w:hint="eastAsia" w:ascii="Calibri" w:hAnsi="Calibri" w:eastAsia="宋体" w:cs="Arial"/>
          <w:b/>
          <w:bCs/>
          <w:color w:val="4874CB" w:themeColor="accent1"/>
          <w:spacing w:val="0"/>
          <w:sz w:val="24"/>
          <w:szCs w:val="24"/>
          <w:u w:val="single"/>
          <w:lang w:val="en-US" w:eastAsia="zh-CN"/>
          <w14:textFill>
            <w14:solidFill>
              <w14:schemeClr w14:val="accent1"/>
            </w14:solidFill>
          </w14:textFill>
        </w:rPr>
        <w:t>社会主义民主政治</w:t>
      </w: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推进</w:t>
      </w:r>
      <w:r>
        <w:rPr>
          <w:rFonts w:hint="eastAsia" w:ascii="Calibri" w:hAnsi="Calibri" w:eastAsia="宋体" w:cs="Arial"/>
          <w:b/>
          <w:bCs/>
          <w:color w:val="4874CB" w:themeColor="accent1"/>
          <w:spacing w:val="0"/>
          <w:sz w:val="24"/>
          <w:szCs w:val="24"/>
          <w:u w:val="single"/>
          <w:lang w:val="en-US" w:eastAsia="zh-CN"/>
          <w14:textFill>
            <w14:solidFill>
              <w14:schemeClr w14:val="accent1"/>
            </w14:solidFill>
          </w14:textFill>
        </w:rPr>
        <w:t>社会主义文化强国</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建设</w:t>
      </w: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构建</w:t>
      </w:r>
      <w:r>
        <w:rPr>
          <w:rFonts w:hint="eastAsia" w:ascii="Calibri" w:hAnsi="Calibri" w:eastAsia="宋体" w:cs="Arial"/>
          <w:b/>
          <w:bCs/>
          <w:color w:val="4874CB" w:themeColor="accent1"/>
          <w:spacing w:val="0"/>
          <w:sz w:val="24"/>
          <w:szCs w:val="24"/>
          <w:u w:val="single"/>
          <w:lang w:val="en-US" w:eastAsia="zh-CN"/>
          <w14:textFill>
            <w14:solidFill>
              <w14:schemeClr w14:val="accent1"/>
            </w14:solidFill>
          </w14:textFill>
        </w:rPr>
        <w:t>社会主义和谐社会</w:t>
      </w: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推进</w:t>
      </w:r>
      <w:r>
        <w:rPr>
          <w:rFonts w:hint="eastAsia" w:ascii="Calibri" w:hAnsi="Calibri" w:eastAsia="宋体" w:cs="Arial"/>
          <w:b/>
          <w:bCs/>
          <w:color w:val="4874CB" w:themeColor="accent1"/>
          <w:spacing w:val="0"/>
          <w:sz w:val="24"/>
          <w:szCs w:val="24"/>
          <w:u w:val="single"/>
          <w:lang w:val="en-US" w:eastAsia="zh-CN"/>
          <w14:textFill>
            <w14:solidFill>
              <w14:schemeClr w14:val="accent1"/>
            </w14:solidFill>
          </w14:textFill>
        </w:rPr>
        <w:t>生态文明</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建设</w:t>
      </w: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全面提高</w:t>
      </w:r>
      <w:r>
        <w:rPr>
          <w:rFonts w:hint="eastAsia" w:ascii="Calibri" w:hAnsi="Calibri" w:eastAsia="宋体" w:cs="Arial"/>
          <w:b/>
          <w:bCs/>
          <w:color w:val="4874CB" w:themeColor="accent1"/>
          <w:spacing w:val="0"/>
          <w:sz w:val="24"/>
          <w:szCs w:val="24"/>
          <w:u w:val="single"/>
          <w:lang w:val="en-US" w:eastAsia="zh-CN"/>
          <w14:textFill>
            <w14:solidFill>
              <w14:schemeClr w14:val="accent1"/>
            </w14:solidFill>
          </w14:textFill>
        </w:rPr>
        <w:t>党的建设科学化</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水平</w:t>
      </w:r>
      <w:r>
        <w:rPr>
          <w:rFonts w:hint="eastAsia" w:ascii="宋体" w:hAnsi="宋体" w:eastAsia="宋体" w:cs="宋体"/>
          <w:b w:val="0"/>
          <w:bCs w:val="0"/>
          <w:snapToGrid/>
          <w:color w:val="000000"/>
          <w:spacing w:val="0"/>
          <w:kern w:val="2"/>
          <w:sz w:val="24"/>
          <w:szCs w:val="24"/>
          <w:highlight w:val="none"/>
          <w:lang w:val="en-US" w:eastAsia="zh-CN"/>
        </w:rPr>
        <w:t>。</w:t>
      </w:r>
    </w:p>
    <w:p w14:paraId="11549C40">
      <w:pPr>
        <w:widowControl/>
        <w:numPr>
          <w:ilvl w:val="0"/>
          <w:numId w:val="0"/>
        </w:numPr>
        <w:kinsoku w:val="0"/>
        <w:autoSpaceDE w:val="0"/>
        <w:autoSpaceDN w:val="0"/>
        <w:adjustRightInd w:val="0"/>
        <w:snapToGrid w:val="0"/>
        <w:spacing w:before="114" w:beforeLines="0" w:afterLines="0" w:line="240" w:lineRule="auto"/>
        <w:ind w:firstLine="480" w:firstLineChars="200"/>
        <w:jc w:val="left"/>
        <w:textAlignment w:val="baseline"/>
        <w:outlineLvl w:val="6"/>
        <w:rPr>
          <w:rFonts w:hint="eastAsia"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科学发展观最鲜明的精神实质是解放思想、实事求是、与时俱进、求真务实。科学发展观是马克思主义关于发展的世界观和方法论的集中体现，是中国特色社会主义理论体系的重要组成部分，是发展中国特色社会主义必须长期坚持的指导思想。</w:t>
      </w:r>
    </w:p>
    <w:p w14:paraId="13227FAB">
      <w:pPr>
        <w:widowControl/>
        <w:numPr>
          <w:ilvl w:val="0"/>
          <w:numId w:val="0"/>
        </w:numPr>
        <w:kinsoku w:val="0"/>
        <w:autoSpaceDE w:val="0"/>
        <w:autoSpaceDN w:val="0"/>
        <w:adjustRightInd w:val="0"/>
        <w:snapToGrid w:val="0"/>
        <w:spacing w:before="114" w:beforeLines="0" w:afterLines="0" w:line="240" w:lineRule="auto"/>
        <w:ind w:firstLine="480" w:firstLineChars="200"/>
        <w:jc w:val="left"/>
        <w:textAlignment w:val="baseline"/>
        <w:outlineLvl w:val="6"/>
        <w:rPr>
          <w:rFonts w:hint="eastAsia" w:ascii="宋体" w:hAnsi="宋体" w:eastAsia="宋体" w:cs="宋体"/>
          <w:b w:val="0"/>
          <w:bCs w:val="0"/>
          <w:snapToGrid/>
          <w:color w:val="000000"/>
          <w:spacing w:val="0"/>
          <w:kern w:val="2"/>
          <w:sz w:val="24"/>
          <w:szCs w:val="24"/>
          <w:highlight w:val="none"/>
          <w:lang w:val="en-US" w:eastAsia="zh-CN"/>
        </w:rPr>
      </w:pPr>
    </w:p>
    <w:p w14:paraId="4BD27392">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default" w:ascii="Arial" w:hAnsi="Arial" w:eastAsia="宋体" w:cs="Arial"/>
          <w:b/>
          <w:bCs/>
          <w:snapToGrid w:val="0"/>
          <w:color w:val="000000"/>
          <w:spacing w:val="0"/>
          <w:kern w:val="0"/>
          <w:sz w:val="28"/>
          <w:szCs w:val="28"/>
          <w:lang w:val="en-US" w:eastAsia="zh-CN"/>
        </w:rPr>
      </w:pPr>
      <w:r>
        <w:rPr>
          <w:rFonts w:hint="eastAsia" w:ascii="Arial" w:hAnsi="Arial" w:eastAsia="宋体" w:cs="Arial"/>
          <w:b/>
          <w:bCs/>
          <w:snapToGrid w:val="0"/>
          <w:color w:val="000000"/>
          <w:spacing w:val="0"/>
          <w:kern w:val="0"/>
          <w:sz w:val="28"/>
          <w:szCs w:val="28"/>
          <w:lang w:val="en-US" w:eastAsia="zh-CN"/>
        </w:rPr>
        <w:t>科学发展观的形成</w:t>
      </w:r>
    </w:p>
    <w:p w14:paraId="7873488D">
      <w:pPr>
        <w:widowControl/>
        <w:numPr>
          <w:ilvl w:val="0"/>
          <w:numId w:val="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科学发展观形成的条件：</w:t>
      </w:r>
      <w:r>
        <w:rPr>
          <w:rFonts w:hint="eastAsia" w:ascii="Arial" w:hAnsi="Arial" w:eastAsia="宋体" w:cs="Arial"/>
          <w:b/>
          <w:bCs/>
          <w:snapToGrid w:val="0"/>
          <w:color w:val="00B0F0"/>
          <w:spacing w:val="0"/>
          <w:kern w:val="0"/>
          <w:sz w:val="24"/>
          <w:szCs w:val="24"/>
          <w:lang w:val="en-US" w:eastAsia="zh-CN"/>
        </w:rPr>
        <w:t>☆</w:t>
      </w:r>
    </w:p>
    <w:p w14:paraId="0AB7AAFE">
      <w:pPr>
        <w:keepNext w:val="0"/>
        <w:keepLines w:val="0"/>
        <w:widowControl/>
        <w:numPr>
          <w:ilvl w:val="0"/>
          <w:numId w:val="4"/>
        </w:numPr>
        <w:suppressLineNumbers w:val="0"/>
        <w:spacing w:line="240" w:lineRule="auto"/>
        <w:ind w:left="425" w:leftChars="0" w:hanging="425" w:firstLineChars="0"/>
        <w:jc w:val="left"/>
        <w:rPr>
          <w:rFonts w:hint="eastAsia" w:ascii="Calibri" w:hAnsi="Calibri" w:eastAsia="宋体" w:cs="Arial"/>
          <w:spacing w:val="0"/>
          <w:kern w:val="2"/>
          <w:sz w:val="24"/>
          <w:szCs w:val="24"/>
          <w:u w:val="single"/>
          <w:lang w:val="en-US" w:eastAsia="zh-CN" w:bidi="ar-SA"/>
        </w:rPr>
      </w:pPr>
      <w:r>
        <w:rPr>
          <w:rFonts w:hint="eastAsia" w:ascii="Calibri" w:hAnsi="Calibri" w:eastAsia="宋体" w:cs="Arial"/>
          <w:spacing w:val="0"/>
          <w:kern w:val="2"/>
          <w:sz w:val="24"/>
          <w:szCs w:val="24"/>
          <w:u w:val="single"/>
          <w:lang w:val="en-US" w:eastAsia="zh-CN" w:bidi="ar-SA"/>
        </w:rPr>
        <w:t>现实依据：深刻把握我国的</w:t>
      </w:r>
      <w:r>
        <w:rPr>
          <w:rFonts w:hint="eastAsia" w:ascii="Calibri" w:hAnsi="Calibri" w:eastAsia="宋体" w:cs="Arial"/>
          <w:b/>
          <w:bCs/>
          <w:color w:val="E54C5E" w:themeColor="accent6"/>
          <w:spacing w:val="0"/>
          <w:sz w:val="24"/>
          <w:szCs w:val="24"/>
          <w:u w:val="single"/>
          <w:lang w:val="en-US" w:eastAsia="zh-CN"/>
          <w14:textFill>
            <w14:solidFill>
              <w14:schemeClr w14:val="accent6"/>
            </w14:solidFill>
          </w14:textFill>
        </w:rPr>
        <w:t>基本国情</w:t>
      </w:r>
      <w:r>
        <w:rPr>
          <w:rFonts w:hint="eastAsia" w:ascii="Calibri" w:hAnsi="Calibri" w:eastAsia="宋体" w:cs="Arial"/>
          <w:spacing w:val="0"/>
          <w:kern w:val="2"/>
          <w:sz w:val="24"/>
          <w:szCs w:val="24"/>
          <w:u w:val="single"/>
          <w:lang w:val="en-US" w:eastAsia="zh-CN" w:bidi="ar-SA"/>
        </w:rPr>
        <w:t>和</w:t>
      </w:r>
      <w:r>
        <w:rPr>
          <w:rFonts w:hint="eastAsia" w:ascii="Calibri" w:hAnsi="Calibri" w:eastAsia="宋体" w:cs="Arial"/>
          <w:b/>
          <w:bCs/>
          <w:color w:val="E54C5E" w:themeColor="accent6"/>
          <w:spacing w:val="0"/>
          <w:sz w:val="24"/>
          <w:szCs w:val="24"/>
          <w:u w:val="single"/>
          <w:lang w:val="en-US" w:eastAsia="zh-CN"/>
          <w14:textFill>
            <w14:solidFill>
              <w14:schemeClr w14:val="accent6"/>
            </w14:solidFill>
          </w14:textFill>
        </w:rPr>
        <w:t>新阶段的特征</w:t>
      </w:r>
      <w:r>
        <w:rPr>
          <w:rFonts w:hint="eastAsia" w:ascii="Calibri" w:hAnsi="Calibri" w:eastAsia="宋体" w:cs="Arial"/>
          <w:spacing w:val="0"/>
          <w:kern w:val="2"/>
          <w:sz w:val="24"/>
          <w:szCs w:val="24"/>
          <w:u w:val="single"/>
          <w:lang w:val="en-US" w:eastAsia="zh-CN" w:bidi="ar-SA"/>
        </w:rPr>
        <w:t>。</w:t>
      </w:r>
    </w:p>
    <w:p w14:paraId="68227295">
      <w:pPr>
        <w:keepNext w:val="0"/>
        <w:keepLines w:val="0"/>
        <w:widowControl/>
        <w:numPr>
          <w:ilvl w:val="0"/>
          <w:numId w:val="5"/>
        </w:numPr>
        <w:suppressLineNumbers w:val="0"/>
        <w:spacing w:line="240" w:lineRule="auto"/>
        <w:ind w:left="840" w:leftChars="0" w:hanging="420" w:firstLineChars="0"/>
        <w:jc w:val="left"/>
        <w:rPr>
          <w:b w:val="0"/>
          <w:bCs w:val="0"/>
          <w:spacing w:val="0"/>
        </w:rPr>
      </w:pPr>
      <w:r>
        <w:rPr>
          <w:rFonts w:hint="eastAsia" w:ascii="宋体" w:hAnsi="宋体" w:eastAsia="宋体" w:cs="宋体"/>
          <w:b w:val="0"/>
          <w:bCs w:val="0"/>
          <w:color w:val="000000"/>
          <w:spacing w:val="0"/>
          <w:kern w:val="0"/>
          <w:sz w:val="21"/>
          <w:szCs w:val="21"/>
          <w:lang w:val="en-US" w:eastAsia="zh-CN" w:bidi="ar"/>
        </w:rPr>
        <w:t xml:space="preserve">我国的基本国情： </w:t>
      </w:r>
      <w:r>
        <w:rPr>
          <w:rFonts w:hint="eastAsia" w:ascii="宋体" w:hAnsi="宋体" w:eastAsia="宋体" w:cs="宋体"/>
          <w:b w:val="0"/>
          <w:bCs w:val="0"/>
          <w:color w:val="E54C5E" w:themeColor="accent6"/>
          <w:spacing w:val="0"/>
          <w:kern w:val="0"/>
          <w:sz w:val="21"/>
          <w:szCs w:val="21"/>
          <w:lang w:val="en-US" w:eastAsia="zh-CN" w:bidi="ar"/>
          <w14:textFill>
            <w14:solidFill>
              <w14:schemeClr w14:val="accent6"/>
            </w14:solidFill>
          </w14:textFill>
        </w:rPr>
        <w:t>处于并将长期处于社会主义初级阶段</w:t>
      </w:r>
      <w:r>
        <w:rPr>
          <w:rFonts w:hint="eastAsia" w:ascii="宋体" w:hAnsi="宋体" w:eastAsia="宋体" w:cs="宋体"/>
          <w:b w:val="0"/>
          <w:bCs w:val="0"/>
          <w:color w:val="000000"/>
          <w:spacing w:val="0"/>
          <w:kern w:val="0"/>
          <w:sz w:val="56"/>
          <w:szCs w:val="56"/>
          <w:lang w:val="en-US" w:eastAsia="zh-CN" w:bidi="ar"/>
        </w:rPr>
        <w:t xml:space="preserve"> </w:t>
      </w:r>
    </w:p>
    <w:p w14:paraId="23C03362">
      <w:pPr>
        <w:keepNext w:val="0"/>
        <w:keepLines w:val="0"/>
        <w:widowControl/>
        <w:numPr>
          <w:ilvl w:val="0"/>
          <w:numId w:val="5"/>
        </w:numPr>
        <w:suppressLineNumbers w:val="0"/>
        <w:spacing w:line="240" w:lineRule="auto"/>
        <w:ind w:left="840" w:leftChars="0" w:hanging="42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 xml:space="preserve">新阶段的特征：中共十七大报告 新形势、新矛盾、新问题 </w:t>
      </w:r>
    </w:p>
    <w:p w14:paraId="54B1E66F">
      <w:pPr>
        <w:keepNext w:val="0"/>
        <w:keepLines w:val="0"/>
        <w:widowControl/>
        <w:numPr>
          <w:ilvl w:val="0"/>
          <w:numId w:val="6"/>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 xml:space="preserve">经济实力——显著增强，但水平不高。 </w:t>
      </w:r>
    </w:p>
    <w:p w14:paraId="48FC3C06">
      <w:pPr>
        <w:keepNext w:val="0"/>
        <w:keepLines w:val="0"/>
        <w:widowControl/>
        <w:numPr>
          <w:ilvl w:val="0"/>
          <w:numId w:val="6"/>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 xml:space="preserve">社会主义市场经济体制——初步建立，面临深层次矛盾。 </w:t>
      </w:r>
    </w:p>
    <w:p w14:paraId="5B1B0F8B">
      <w:pPr>
        <w:keepNext w:val="0"/>
        <w:keepLines w:val="0"/>
        <w:widowControl/>
        <w:numPr>
          <w:ilvl w:val="0"/>
          <w:numId w:val="6"/>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 xml:space="preserve">人民生活——总体小康，但差距大。 </w:t>
      </w:r>
    </w:p>
    <w:p w14:paraId="22C7E781">
      <w:pPr>
        <w:keepNext w:val="0"/>
        <w:keepLines w:val="0"/>
        <w:widowControl/>
        <w:numPr>
          <w:ilvl w:val="0"/>
          <w:numId w:val="6"/>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 xml:space="preserve">协调发展——成绩显著，但城乡、区域与经济社会有差异。 </w:t>
      </w:r>
    </w:p>
    <w:p w14:paraId="461BFDED">
      <w:pPr>
        <w:keepNext w:val="0"/>
        <w:keepLines w:val="0"/>
        <w:widowControl/>
        <w:numPr>
          <w:ilvl w:val="0"/>
          <w:numId w:val="6"/>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 xml:space="preserve">社会主义民主政治——不断发展，但需不断深入。 </w:t>
      </w:r>
    </w:p>
    <w:p w14:paraId="71F52145">
      <w:pPr>
        <w:keepNext w:val="0"/>
        <w:keepLines w:val="0"/>
        <w:widowControl/>
        <w:numPr>
          <w:ilvl w:val="0"/>
          <w:numId w:val="6"/>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 xml:space="preserve">社会主义文化——更加繁荣，但有更高要求。 </w:t>
      </w:r>
    </w:p>
    <w:p w14:paraId="1A1379A4">
      <w:pPr>
        <w:keepNext w:val="0"/>
        <w:keepLines w:val="0"/>
        <w:widowControl/>
        <w:numPr>
          <w:ilvl w:val="0"/>
          <w:numId w:val="6"/>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 xml:space="preserve">社会活力——显著增强，但面临许多新课题。 </w:t>
      </w:r>
    </w:p>
    <w:p w14:paraId="686C224D">
      <w:pPr>
        <w:keepNext w:val="0"/>
        <w:keepLines w:val="0"/>
        <w:widowControl/>
        <w:numPr>
          <w:ilvl w:val="0"/>
          <w:numId w:val="6"/>
        </w:numPr>
        <w:suppressLineNumbers w:val="0"/>
        <w:spacing w:line="240" w:lineRule="auto"/>
        <w:ind w:left="360" w:leftChars="0" w:firstLine="480" w:firstLineChars="0"/>
        <w:jc w:val="left"/>
        <w:rPr>
          <w:rFonts w:hint="eastAsia" w:ascii="Calibri" w:hAnsi="Calibri" w:eastAsia="宋体" w:cs="Arial"/>
          <w:spacing w:val="0"/>
          <w:kern w:val="2"/>
          <w:sz w:val="24"/>
          <w:szCs w:val="24"/>
          <w:u w:val="single"/>
          <w:lang w:val="en-US" w:eastAsia="zh-CN" w:bidi="ar-SA"/>
        </w:rPr>
      </w:pPr>
      <w:r>
        <w:rPr>
          <w:rFonts w:hint="eastAsia" w:ascii="宋体" w:hAnsi="宋体" w:eastAsia="宋体" w:cs="宋体"/>
          <w:b w:val="0"/>
          <w:bCs w:val="0"/>
          <w:color w:val="000000"/>
          <w:spacing w:val="0"/>
          <w:kern w:val="0"/>
          <w:sz w:val="21"/>
          <w:szCs w:val="21"/>
          <w:lang w:val="en-US" w:eastAsia="zh-CN" w:bidi="ar"/>
        </w:rPr>
        <w:t>对外开放——日益扩大，但国际竞争日趋激烈。</w:t>
      </w:r>
    </w:p>
    <w:p w14:paraId="038A9309">
      <w:pPr>
        <w:keepNext w:val="0"/>
        <w:keepLines w:val="0"/>
        <w:widowControl/>
        <w:numPr>
          <w:ilvl w:val="0"/>
          <w:numId w:val="4"/>
        </w:numPr>
        <w:suppressLineNumbers w:val="0"/>
        <w:spacing w:line="240" w:lineRule="auto"/>
        <w:ind w:left="425" w:leftChars="0" w:hanging="425" w:firstLineChars="0"/>
        <w:jc w:val="left"/>
        <w:rPr>
          <w:rFonts w:hint="eastAsia" w:ascii="Calibri" w:hAnsi="Calibri" w:eastAsia="宋体" w:cs="Arial"/>
          <w:spacing w:val="0"/>
          <w:kern w:val="2"/>
          <w:sz w:val="24"/>
          <w:szCs w:val="24"/>
          <w:u w:val="single"/>
          <w:lang w:val="en-US" w:eastAsia="zh-CN" w:bidi="ar-SA"/>
        </w:rPr>
      </w:pPr>
      <w:r>
        <w:rPr>
          <w:rFonts w:hint="eastAsia" w:ascii="Calibri" w:hAnsi="Calibri" w:eastAsia="宋体" w:cs="Arial"/>
          <w:spacing w:val="0"/>
          <w:kern w:val="2"/>
          <w:sz w:val="24"/>
          <w:szCs w:val="24"/>
          <w:u w:val="single"/>
          <w:lang w:val="en-US" w:eastAsia="zh-CN" w:bidi="ar-SA"/>
        </w:rPr>
        <w:t>实践基础：深入总结改革开放以来特别是党的十六大以来的</w:t>
      </w:r>
      <w:r>
        <w:rPr>
          <w:rFonts w:hint="eastAsia" w:ascii="Calibri" w:hAnsi="Calibri" w:eastAsia="宋体" w:cs="Arial"/>
          <w:b/>
          <w:bCs/>
          <w:color w:val="E54C5E" w:themeColor="accent6"/>
          <w:spacing w:val="0"/>
          <w:sz w:val="24"/>
          <w:szCs w:val="24"/>
          <w:u w:val="single"/>
          <w:lang w:val="en-US" w:eastAsia="zh-CN"/>
          <w14:textFill>
            <w14:solidFill>
              <w14:schemeClr w14:val="accent6"/>
            </w14:solidFill>
          </w14:textFill>
        </w:rPr>
        <w:t>实践经验</w:t>
      </w:r>
      <w:r>
        <w:rPr>
          <w:rFonts w:hint="eastAsia" w:ascii="Calibri" w:hAnsi="Calibri" w:eastAsia="宋体" w:cs="Arial"/>
          <w:spacing w:val="0"/>
          <w:kern w:val="2"/>
          <w:sz w:val="24"/>
          <w:szCs w:val="24"/>
          <w:u w:val="single"/>
          <w:lang w:val="en-US" w:eastAsia="zh-CN" w:bidi="ar-SA"/>
        </w:rPr>
        <w:t>。</w:t>
      </w:r>
    </w:p>
    <w:p w14:paraId="18BEAAA5">
      <w:pPr>
        <w:keepNext w:val="0"/>
        <w:keepLines w:val="0"/>
        <w:widowControl/>
        <w:numPr>
          <w:ilvl w:val="0"/>
          <w:numId w:val="5"/>
        </w:numPr>
        <w:suppressLineNumbers w:val="0"/>
        <w:spacing w:line="240" w:lineRule="auto"/>
        <w:ind w:left="840" w:leftChars="0" w:hanging="42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 xml:space="preserve">改革开放以来经济社会发展的新成就：中共十七大 </w:t>
      </w:r>
      <w:r>
        <w:rPr>
          <w:rFonts w:hint="eastAsia" w:ascii="宋体" w:hAnsi="宋体" w:eastAsia="宋体" w:cs="宋体"/>
          <w:b w:val="0"/>
          <w:bCs w:val="0"/>
          <w:color w:val="E54C5E" w:themeColor="accent6"/>
          <w:spacing w:val="0"/>
          <w:kern w:val="0"/>
          <w:sz w:val="21"/>
          <w:szCs w:val="21"/>
          <w:lang w:val="en-US" w:eastAsia="zh-CN" w:bidi="ar"/>
          <w14:textFill>
            <w14:solidFill>
              <w14:schemeClr w14:val="accent6"/>
            </w14:solidFill>
          </w14:textFill>
        </w:rPr>
        <w:t>“十个结合”</w:t>
      </w:r>
      <w:r>
        <w:rPr>
          <w:rFonts w:hint="eastAsia" w:ascii="宋体" w:hAnsi="宋体" w:eastAsia="宋体" w:cs="宋体"/>
          <w:b w:val="0"/>
          <w:bCs w:val="0"/>
          <w:color w:val="000000"/>
          <w:spacing w:val="0"/>
          <w:kern w:val="0"/>
          <w:sz w:val="21"/>
          <w:szCs w:val="21"/>
          <w:lang w:val="en-US" w:eastAsia="zh-CN" w:bidi="ar"/>
        </w:rPr>
        <w:t xml:space="preserve">： </w:t>
      </w:r>
    </w:p>
    <w:p w14:paraId="055B2A8D">
      <w:pPr>
        <w:keepNext w:val="0"/>
        <w:keepLines w:val="0"/>
        <w:widowControl/>
        <w:numPr>
          <w:ilvl w:val="0"/>
          <w:numId w:val="7"/>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坚持</w:t>
      </w:r>
      <w:r>
        <w:rPr>
          <w:rFonts w:hint="eastAsia" w:ascii="宋体" w:hAnsi="宋体" w:eastAsia="宋体" w:cs="宋体"/>
          <w:b w:val="0"/>
          <w:bCs w:val="0"/>
          <w:color w:val="E54C5E" w:themeColor="accent6"/>
          <w:spacing w:val="0"/>
          <w:kern w:val="0"/>
          <w:sz w:val="21"/>
          <w:szCs w:val="21"/>
          <w:lang w:val="en-US" w:eastAsia="zh-CN" w:bidi="ar"/>
          <w14:textFill>
            <w14:solidFill>
              <w14:schemeClr w14:val="accent6"/>
            </w14:solidFill>
          </w14:textFill>
        </w:rPr>
        <w:t>马克思主义基本原理</w:t>
      </w:r>
      <w:r>
        <w:rPr>
          <w:rFonts w:hint="eastAsia" w:ascii="宋体" w:hAnsi="宋体" w:eastAsia="宋体" w:cs="宋体"/>
          <w:b w:val="0"/>
          <w:bCs w:val="0"/>
          <w:color w:val="000000"/>
          <w:spacing w:val="0"/>
          <w:kern w:val="0"/>
          <w:sz w:val="21"/>
          <w:szCs w:val="21"/>
          <w:lang w:val="en-US" w:eastAsia="zh-CN" w:bidi="ar"/>
        </w:rPr>
        <w:t>与推进</w:t>
      </w:r>
      <w:r>
        <w:rPr>
          <w:rFonts w:hint="eastAsia" w:ascii="宋体" w:hAnsi="宋体" w:eastAsia="宋体" w:cs="宋体"/>
          <w:b w:val="0"/>
          <w:bCs w:val="0"/>
          <w:color w:val="E54C5E" w:themeColor="accent6"/>
          <w:spacing w:val="0"/>
          <w:kern w:val="0"/>
          <w:sz w:val="21"/>
          <w:szCs w:val="21"/>
          <w:lang w:val="en-US" w:eastAsia="zh-CN" w:bidi="ar"/>
          <w14:textFill>
            <w14:solidFill>
              <w14:schemeClr w14:val="accent6"/>
            </w14:solidFill>
          </w14:textFill>
        </w:rPr>
        <w:t>马克思主义中国化</w:t>
      </w:r>
      <w:r>
        <w:rPr>
          <w:rFonts w:hint="eastAsia" w:ascii="宋体" w:hAnsi="宋体" w:eastAsia="宋体" w:cs="宋体"/>
          <w:b w:val="0"/>
          <w:bCs w:val="0"/>
          <w:color w:val="000000"/>
          <w:spacing w:val="0"/>
          <w:kern w:val="0"/>
          <w:sz w:val="21"/>
          <w:szCs w:val="21"/>
          <w:lang w:val="en-US" w:eastAsia="zh-CN" w:bidi="ar"/>
        </w:rPr>
        <w:t xml:space="preserve"> </w:t>
      </w:r>
    </w:p>
    <w:p w14:paraId="705BE125">
      <w:pPr>
        <w:keepNext w:val="0"/>
        <w:keepLines w:val="0"/>
        <w:widowControl/>
        <w:numPr>
          <w:ilvl w:val="0"/>
          <w:numId w:val="7"/>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坚持</w:t>
      </w:r>
      <w:r>
        <w:rPr>
          <w:rFonts w:hint="eastAsia" w:ascii="宋体" w:hAnsi="宋体" w:eastAsia="宋体" w:cs="宋体"/>
          <w:b w:val="0"/>
          <w:bCs w:val="0"/>
          <w:color w:val="E54C5E" w:themeColor="accent6"/>
          <w:spacing w:val="0"/>
          <w:kern w:val="0"/>
          <w:sz w:val="21"/>
          <w:szCs w:val="21"/>
          <w:lang w:val="en-US" w:eastAsia="zh-CN" w:bidi="ar"/>
          <w14:textFill>
            <w14:solidFill>
              <w14:schemeClr w14:val="accent6"/>
            </w14:solidFill>
          </w14:textFill>
        </w:rPr>
        <w:t>四项基本原则</w:t>
      </w:r>
      <w:r>
        <w:rPr>
          <w:rFonts w:hint="eastAsia" w:ascii="宋体" w:hAnsi="宋体" w:eastAsia="宋体" w:cs="宋体"/>
          <w:b w:val="0"/>
          <w:bCs w:val="0"/>
          <w:color w:val="000000"/>
          <w:spacing w:val="0"/>
          <w:kern w:val="0"/>
          <w:sz w:val="21"/>
          <w:szCs w:val="21"/>
          <w:lang w:val="en-US" w:eastAsia="zh-CN" w:bidi="ar"/>
        </w:rPr>
        <w:t>与坚持</w:t>
      </w:r>
      <w:r>
        <w:rPr>
          <w:rFonts w:hint="eastAsia" w:ascii="宋体" w:hAnsi="宋体" w:eastAsia="宋体" w:cs="宋体"/>
          <w:b w:val="0"/>
          <w:bCs w:val="0"/>
          <w:color w:val="E54C5E" w:themeColor="accent6"/>
          <w:spacing w:val="0"/>
          <w:kern w:val="0"/>
          <w:sz w:val="21"/>
          <w:szCs w:val="21"/>
          <w:lang w:val="en-US" w:eastAsia="zh-CN" w:bidi="ar"/>
          <w14:textFill>
            <w14:solidFill>
              <w14:schemeClr w14:val="accent6"/>
            </w14:solidFill>
          </w14:textFill>
        </w:rPr>
        <w:t>改革开放</w:t>
      </w:r>
      <w:r>
        <w:rPr>
          <w:rFonts w:hint="eastAsia" w:ascii="宋体" w:hAnsi="宋体" w:eastAsia="宋体" w:cs="宋体"/>
          <w:b w:val="0"/>
          <w:bCs w:val="0"/>
          <w:color w:val="000000"/>
          <w:spacing w:val="0"/>
          <w:kern w:val="0"/>
          <w:sz w:val="21"/>
          <w:szCs w:val="21"/>
          <w:lang w:val="en-US" w:eastAsia="zh-CN" w:bidi="ar"/>
        </w:rPr>
        <w:t xml:space="preserve"> </w:t>
      </w:r>
    </w:p>
    <w:p w14:paraId="7418419B">
      <w:pPr>
        <w:keepNext w:val="0"/>
        <w:keepLines w:val="0"/>
        <w:widowControl/>
        <w:numPr>
          <w:ilvl w:val="0"/>
          <w:numId w:val="7"/>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尊重</w:t>
      </w:r>
      <w:r>
        <w:rPr>
          <w:rFonts w:hint="eastAsia" w:ascii="宋体" w:hAnsi="宋体" w:eastAsia="宋体" w:cs="宋体"/>
          <w:b w:val="0"/>
          <w:bCs w:val="0"/>
          <w:color w:val="E54C5E" w:themeColor="accent6"/>
          <w:spacing w:val="0"/>
          <w:kern w:val="0"/>
          <w:sz w:val="21"/>
          <w:szCs w:val="21"/>
          <w:lang w:val="en-US" w:eastAsia="zh-CN" w:bidi="ar"/>
          <w14:textFill>
            <w14:solidFill>
              <w14:schemeClr w14:val="accent6"/>
            </w14:solidFill>
          </w14:textFill>
        </w:rPr>
        <w:t>人民首创精神</w:t>
      </w:r>
      <w:r>
        <w:rPr>
          <w:rFonts w:hint="eastAsia" w:ascii="宋体" w:hAnsi="宋体" w:eastAsia="宋体" w:cs="宋体"/>
          <w:b w:val="0"/>
          <w:bCs w:val="0"/>
          <w:color w:val="000000"/>
          <w:spacing w:val="0"/>
          <w:kern w:val="0"/>
          <w:sz w:val="21"/>
          <w:szCs w:val="21"/>
          <w:lang w:val="en-US" w:eastAsia="zh-CN" w:bidi="ar"/>
        </w:rPr>
        <w:t>与加强和改善</w:t>
      </w:r>
      <w:r>
        <w:rPr>
          <w:rFonts w:hint="eastAsia" w:ascii="宋体" w:hAnsi="宋体" w:eastAsia="宋体" w:cs="宋体"/>
          <w:b w:val="0"/>
          <w:bCs w:val="0"/>
          <w:color w:val="E54C5E" w:themeColor="accent6"/>
          <w:spacing w:val="0"/>
          <w:kern w:val="0"/>
          <w:sz w:val="21"/>
          <w:szCs w:val="21"/>
          <w:lang w:val="en-US" w:eastAsia="zh-CN" w:bidi="ar"/>
          <w14:textFill>
            <w14:solidFill>
              <w14:schemeClr w14:val="accent6"/>
            </w14:solidFill>
          </w14:textFill>
        </w:rPr>
        <w:t>党的领导</w:t>
      </w:r>
      <w:r>
        <w:rPr>
          <w:rFonts w:hint="eastAsia" w:ascii="宋体" w:hAnsi="宋体" w:eastAsia="宋体" w:cs="宋体"/>
          <w:b w:val="0"/>
          <w:bCs w:val="0"/>
          <w:color w:val="000000"/>
          <w:spacing w:val="0"/>
          <w:kern w:val="0"/>
          <w:sz w:val="21"/>
          <w:szCs w:val="21"/>
          <w:lang w:val="en-US" w:eastAsia="zh-CN" w:bidi="ar"/>
        </w:rPr>
        <w:t xml:space="preserve"> </w:t>
      </w:r>
    </w:p>
    <w:p w14:paraId="61AA8040">
      <w:pPr>
        <w:keepNext w:val="0"/>
        <w:keepLines w:val="0"/>
        <w:widowControl/>
        <w:numPr>
          <w:ilvl w:val="0"/>
          <w:numId w:val="7"/>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坚持</w:t>
      </w:r>
      <w:r>
        <w:rPr>
          <w:rFonts w:hint="eastAsia" w:ascii="宋体" w:hAnsi="宋体" w:eastAsia="宋体" w:cs="宋体"/>
          <w:b w:val="0"/>
          <w:bCs w:val="0"/>
          <w:color w:val="E54C5E" w:themeColor="accent6"/>
          <w:spacing w:val="0"/>
          <w:kern w:val="0"/>
          <w:sz w:val="21"/>
          <w:szCs w:val="21"/>
          <w:lang w:val="en-US" w:eastAsia="zh-CN" w:bidi="ar"/>
          <w14:textFill>
            <w14:solidFill>
              <w14:schemeClr w14:val="accent6"/>
            </w14:solidFill>
          </w14:textFill>
        </w:rPr>
        <w:t>社会主义基本经济制度</w:t>
      </w:r>
      <w:r>
        <w:rPr>
          <w:rFonts w:hint="eastAsia" w:ascii="宋体" w:hAnsi="宋体" w:eastAsia="宋体" w:cs="宋体"/>
          <w:b w:val="0"/>
          <w:bCs w:val="0"/>
          <w:color w:val="000000"/>
          <w:spacing w:val="0"/>
          <w:kern w:val="0"/>
          <w:sz w:val="21"/>
          <w:szCs w:val="21"/>
          <w:lang w:val="en-US" w:eastAsia="zh-CN" w:bidi="ar"/>
        </w:rPr>
        <w:t>与发展</w:t>
      </w:r>
      <w:r>
        <w:rPr>
          <w:rFonts w:hint="eastAsia" w:ascii="宋体" w:hAnsi="宋体" w:eastAsia="宋体" w:cs="宋体"/>
          <w:b w:val="0"/>
          <w:bCs w:val="0"/>
          <w:color w:val="E54C5E" w:themeColor="accent6"/>
          <w:spacing w:val="0"/>
          <w:kern w:val="0"/>
          <w:sz w:val="21"/>
          <w:szCs w:val="21"/>
          <w:lang w:val="en-US" w:eastAsia="zh-CN" w:bidi="ar"/>
          <w14:textFill>
            <w14:solidFill>
              <w14:schemeClr w14:val="accent6"/>
            </w14:solidFill>
          </w14:textFill>
        </w:rPr>
        <w:t xml:space="preserve">市场经济 </w:t>
      </w:r>
    </w:p>
    <w:p w14:paraId="6CA5938E">
      <w:pPr>
        <w:keepNext w:val="0"/>
        <w:keepLines w:val="0"/>
        <w:widowControl/>
        <w:numPr>
          <w:ilvl w:val="0"/>
          <w:numId w:val="7"/>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推动</w:t>
      </w:r>
      <w:r>
        <w:rPr>
          <w:rFonts w:hint="eastAsia" w:ascii="宋体" w:hAnsi="宋体" w:eastAsia="宋体" w:cs="宋体"/>
          <w:b w:val="0"/>
          <w:bCs w:val="0"/>
          <w:color w:val="E54C5E" w:themeColor="accent6"/>
          <w:spacing w:val="0"/>
          <w:kern w:val="0"/>
          <w:sz w:val="21"/>
          <w:szCs w:val="21"/>
          <w:lang w:val="en-US" w:eastAsia="zh-CN" w:bidi="ar"/>
          <w14:textFill>
            <w14:solidFill>
              <w14:schemeClr w14:val="accent6"/>
            </w14:solidFill>
          </w14:textFill>
        </w:rPr>
        <w:t>经济基础变革</w:t>
      </w:r>
      <w:r>
        <w:rPr>
          <w:rFonts w:hint="eastAsia" w:ascii="宋体" w:hAnsi="宋体" w:eastAsia="宋体" w:cs="宋体"/>
          <w:b w:val="0"/>
          <w:bCs w:val="0"/>
          <w:color w:val="000000"/>
          <w:spacing w:val="0"/>
          <w:kern w:val="0"/>
          <w:sz w:val="21"/>
          <w:szCs w:val="21"/>
          <w:lang w:val="en-US" w:eastAsia="zh-CN" w:bidi="ar"/>
        </w:rPr>
        <w:t>与推动</w:t>
      </w:r>
      <w:r>
        <w:rPr>
          <w:rFonts w:hint="eastAsia" w:ascii="宋体" w:hAnsi="宋体" w:eastAsia="宋体" w:cs="宋体"/>
          <w:b w:val="0"/>
          <w:bCs w:val="0"/>
          <w:color w:val="E54C5E" w:themeColor="accent6"/>
          <w:spacing w:val="0"/>
          <w:kern w:val="0"/>
          <w:sz w:val="21"/>
          <w:szCs w:val="21"/>
          <w:lang w:val="en-US" w:eastAsia="zh-CN" w:bidi="ar"/>
          <w14:textFill>
            <w14:solidFill>
              <w14:schemeClr w14:val="accent6"/>
            </w14:solidFill>
          </w14:textFill>
        </w:rPr>
        <w:t>上层建筑改革</w:t>
      </w:r>
      <w:r>
        <w:rPr>
          <w:rFonts w:hint="eastAsia" w:ascii="宋体" w:hAnsi="宋体" w:eastAsia="宋体" w:cs="宋体"/>
          <w:b w:val="0"/>
          <w:bCs w:val="0"/>
          <w:color w:val="000000"/>
          <w:spacing w:val="0"/>
          <w:kern w:val="0"/>
          <w:sz w:val="21"/>
          <w:szCs w:val="21"/>
          <w:lang w:val="en-US" w:eastAsia="zh-CN" w:bidi="ar"/>
        </w:rPr>
        <w:t xml:space="preserve"> </w:t>
      </w:r>
    </w:p>
    <w:p w14:paraId="7D22A02C">
      <w:pPr>
        <w:keepNext w:val="0"/>
        <w:keepLines w:val="0"/>
        <w:widowControl/>
        <w:numPr>
          <w:ilvl w:val="0"/>
          <w:numId w:val="7"/>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发展</w:t>
      </w:r>
      <w:r>
        <w:rPr>
          <w:rFonts w:hint="eastAsia" w:ascii="宋体" w:hAnsi="宋体" w:eastAsia="宋体" w:cs="宋体"/>
          <w:b w:val="0"/>
          <w:bCs w:val="0"/>
          <w:color w:val="E54C5E" w:themeColor="accent6"/>
          <w:spacing w:val="0"/>
          <w:kern w:val="0"/>
          <w:sz w:val="21"/>
          <w:szCs w:val="21"/>
          <w:lang w:val="en-US" w:eastAsia="zh-CN" w:bidi="ar"/>
          <w14:textFill>
            <w14:solidFill>
              <w14:schemeClr w14:val="accent6"/>
            </w14:solidFill>
          </w14:textFill>
        </w:rPr>
        <w:t>社会生产力</w:t>
      </w:r>
      <w:r>
        <w:rPr>
          <w:rFonts w:hint="eastAsia" w:ascii="宋体" w:hAnsi="宋体" w:eastAsia="宋体" w:cs="宋体"/>
          <w:b w:val="0"/>
          <w:bCs w:val="0"/>
          <w:color w:val="000000"/>
          <w:spacing w:val="0"/>
          <w:kern w:val="0"/>
          <w:sz w:val="21"/>
          <w:szCs w:val="21"/>
          <w:lang w:val="en-US" w:eastAsia="zh-CN" w:bidi="ar"/>
        </w:rPr>
        <w:t>与提高</w:t>
      </w:r>
      <w:r>
        <w:rPr>
          <w:rFonts w:hint="eastAsia" w:ascii="宋体" w:hAnsi="宋体" w:eastAsia="宋体" w:cs="宋体"/>
          <w:b w:val="0"/>
          <w:bCs w:val="0"/>
          <w:color w:val="E54C5E" w:themeColor="accent6"/>
          <w:spacing w:val="0"/>
          <w:kern w:val="0"/>
          <w:sz w:val="21"/>
          <w:szCs w:val="21"/>
          <w:lang w:val="en-US" w:eastAsia="zh-CN" w:bidi="ar"/>
          <w14:textFill>
            <w14:solidFill>
              <w14:schemeClr w14:val="accent6"/>
            </w14:solidFill>
          </w14:textFill>
        </w:rPr>
        <w:t>全民族文明素质</w:t>
      </w:r>
      <w:r>
        <w:rPr>
          <w:rFonts w:hint="eastAsia" w:ascii="宋体" w:hAnsi="宋体" w:eastAsia="宋体" w:cs="宋体"/>
          <w:b w:val="0"/>
          <w:bCs w:val="0"/>
          <w:color w:val="000000"/>
          <w:spacing w:val="0"/>
          <w:kern w:val="0"/>
          <w:sz w:val="21"/>
          <w:szCs w:val="21"/>
          <w:lang w:val="en-US" w:eastAsia="zh-CN" w:bidi="ar"/>
        </w:rPr>
        <w:t xml:space="preserve"> </w:t>
      </w:r>
    </w:p>
    <w:p w14:paraId="5B738C28">
      <w:pPr>
        <w:keepNext w:val="0"/>
        <w:keepLines w:val="0"/>
        <w:widowControl/>
        <w:numPr>
          <w:ilvl w:val="0"/>
          <w:numId w:val="7"/>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提高</w:t>
      </w:r>
      <w:r>
        <w:rPr>
          <w:rFonts w:hint="eastAsia" w:ascii="宋体" w:hAnsi="宋体" w:eastAsia="宋体" w:cs="宋体"/>
          <w:b w:val="0"/>
          <w:bCs w:val="0"/>
          <w:color w:val="E54C5E" w:themeColor="accent6"/>
          <w:spacing w:val="0"/>
          <w:kern w:val="0"/>
          <w:sz w:val="21"/>
          <w:szCs w:val="21"/>
          <w:lang w:val="en-US" w:eastAsia="zh-CN" w:bidi="ar"/>
          <w14:textFill>
            <w14:solidFill>
              <w14:schemeClr w14:val="accent6"/>
            </w14:solidFill>
          </w14:textFill>
        </w:rPr>
        <w:t>效率</w:t>
      </w:r>
      <w:r>
        <w:rPr>
          <w:rFonts w:hint="eastAsia" w:ascii="宋体" w:hAnsi="宋体" w:eastAsia="宋体" w:cs="宋体"/>
          <w:b w:val="0"/>
          <w:bCs w:val="0"/>
          <w:color w:val="000000"/>
          <w:spacing w:val="0"/>
          <w:kern w:val="0"/>
          <w:sz w:val="21"/>
          <w:szCs w:val="21"/>
          <w:lang w:val="en-US" w:eastAsia="zh-CN" w:bidi="ar"/>
        </w:rPr>
        <w:t>与促进</w:t>
      </w:r>
      <w:r>
        <w:rPr>
          <w:rFonts w:hint="eastAsia" w:ascii="宋体" w:hAnsi="宋体" w:eastAsia="宋体" w:cs="宋体"/>
          <w:b w:val="0"/>
          <w:bCs w:val="0"/>
          <w:color w:val="E54C5E" w:themeColor="accent6"/>
          <w:spacing w:val="0"/>
          <w:kern w:val="0"/>
          <w:sz w:val="21"/>
          <w:szCs w:val="21"/>
          <w:lang w:val="en-US" w:eastAsia="zh-CN" w:bidi="ar"/>
          <w14:textFill>
            <w14:solidFill>
              <w14:schemeClr w14:val="accent6"/>
            </w14:solidFill>
          </w14:textFill>
        </w:rPr>
        <w:t>社会公平</w:t>
      </w:r>
      <w:r>
        <w:rPr>
          <w:rFonts w:hint="eastAsia" w:ascii="宋体" w:hAnsi="宋体" w:eastAsia="宋体" w:cs="宋体"/>
          <w:b w:val="0"/>
          <w:bCs w:val="0"/>
          <w:color w:val="000000"/>
          <w:spacing w:val="0"/>
          <w:kern w:val="0"/>
          <w:sz w:val="21"/>
          <w:szCs w:val="21"/>
          <w:lang w:val="en-US" w:eastAsia="zh-CN" w:bidi="ar"/>
        </w:rPr>
        <w:t xml:space="preserve"> </w:t>
      </w:r>
    </w:p>
    <w:p w14:paraId="342CB2B4">
      <w:pPr>
        <w:keepNext w:val="0"/>
        <w:keepLines w:val="0"/>
        <w:widowControl/>
        <w:numPr>
          <w:ilvl w:val="0"/>
          <w:numId w:val="7"/>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坚持</w:t>
      </w:r>
      <w:r>
        <w:rPr>
          <w:rFonts w:hint="eastAsia" w:ascii="宋体" w:hAnsi="宋体" w:eastAsia="宋体" w:cs="宋体"/>
          <w:b w:val="0"/>
          <w:bCs w:val="0"/>
          <w:color w:val="E54C5E" w:themeColor="accent6"/>
          <w:spacing w:val="0"/>
          <w:kern w:val="0"/>
          <w:sz w:val="21"/>
          <w:szCs w:val="21"/>
          <w:lang w:val="en-US" w:eastAsia="zh-CN" w:bidi="ar"/>
          <w14:textFill>
            <w14:solidFill>
              <w14:schemeClr w14:val="accent6"/>
            </w14:solidFill>
          </w14:textFill>
        </w:rPr>
        <w:t>独立自主</w:t>
      </w:r>
      <w:r>
        <w:rPr>
          <w:rFonts w:hint="eastAsia" w:ascii="宋体" w:hAnsi="宋体" w:eastAsia="宋体" w:cs="宋体"/>
          <w:b w:val="0"/>
          <w:bCs w:val="0"/>
          <w:color w:val="000000"/>
          <w:spacing w:val="0"/>
          <w:kern w:val="0"/>
          <w:sz w:val="21"/>
          <w:szCs w:val="21"/>
          <w:lang w:val="en-US" w:eastAsia="zh-CN" w:bidi="ar"/>
        </w:rPr>
        <w:t>与</w:t>
      </w:r>
      <w:r>
        <w:rPr>
          <w:rFonts w:hint="eastAsia" w:ascii="宋体" w:hAnsi="宋体" w:eastAsia="宋体" w:cs="宋体"/>
          <w:b w:val="0"/>
          <w:bCs w:val="0"/>
          <w:color w:val="E54C5E" w:themeColor="accent6"/>
          <w:spacing w:val="0"/>
          <w:kern w:val="0"/>
          <w:sz w:val="21"/>
          <w:szCs w:val="21"/>
          <w:lang w:val="en-US" w:eastAsia="zh-CN" w:bidi="ar"/>
          <w14:textFill>
            <w14:solidFill>
              <w14:schemeClr w14:val="accent6"/>
            </w14:solidFill>
          </w14:textFill>
        </w:rPr>
        <w:t>经济全球化</w:t>
      </w:r>
      <w:r>
        <w:rPr>
          <w:rFonts w:hint="eastAsia" w:ascii="宋体" w:hAnsi="宋体" w:eastAsia="宋体" w:cs="宋体"/>
          <w:b w:val="0"/>
          <w:bCs w:val="0"/>
          <w:color w:val="000000"/>
          <w:spacing w:val="0"/>
          <w:kern w:val="0"/>
          <w:sz w:val="21"/>
          <w:szCs w:val="21"/>
          <w:lang w:val="en-US" w:eastAsia="zh-CN" w:bidi="ar"/>
        </w:rPr>
        <w:t xml:space="preserve"> </w:t>
      </w:r>
    </w:p>
    <w:p w14:paraId="5D7DC88D">
      <w:pPr>
        <w:keepNext w:val="0"/>
        <w:keepLines w:val="0"/>
        <w:widowControl/>
        <w:numPr>
          <w:ilvl w:val="0"/>
          <w:numId w:val="7"/>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促进</w:t>
      </w:r>
      <w:r>
        <w:rPr>
          <w:rFonts w:hint="eastAsia" w:ascii="宋体" w:hAnsi="宋体" w:eastAsia="宋体" w:cs="宋体"/>
          <w:b w:val="0"/>
          <w:bCs w:val="0"/>
          <w:color w:val="E54C5E" w:themeColor="accent6"/>
          <w:spacing w:val="0"/>
          <w:kern w:val="0"/>
          <w:sz w:val="21"/>
          <w:szCs w:val="21"/>
          <w:lang w:val="en-US" w:eastAsia="zh-CN" w:bidi="ar"/>
          <w14:textFill>
            <w14:solidFill>
              <w14:schemeClr w14:val="accent6"/>
            </w14:solidFill>
          </w14:textFill>
        </w:rPr>
        <w:t>改革发展</w:t>
      </w:r>
      <w:r>
        <w:rPr>
          <w:rFonts w:hint="eastAsia" w:ascii="宋体" w:hAnsi="宋体" w:eastAsia="宋体" w:cs="宋体"/>
          <w:b w:val="0"/>
          <w:bCs w:val="0"/>
          <w:color w:val="000000"/>
          <w:spacing w:val="0"/>
          <w:kern w:val="0"/>
          <w:sz w:val="21"/>
          <w:szCs w:val="21"/>
          <w:lang w:val="en-US" w:eastAsia="zh-CN" w:bidi="ar"/>
        </w:rPr>
        <w:t>与保持</w:t>
      </w:r>
      <w:r>
        <w:rPr>
          <w:rFonts w:hint="eastAsia" w:ascii="宋体" w:hAnsi="宋体" w:eastAsia="宋体" w:cs="宋体"/>
          <w:b w:val="0"/>
          <w:bCs w:val="0"/>
          <w:color w:val="E54C5E" w:themeColor="accent6"/>
          <w:spacing w:val="0"/>
          <w:kern w:val="0"/>
          <w:sz w:val="21"/>
          <w:szCs w:val="21"/>
          <w:lang w:val="en-US" w:eastAsia="zh-CN" w:bidi="ar"/>
          <w14:textFill>
            <w14:solidFill>
              <w14:schemeClr w14:val="accent6"/>
            </w14:solidFill>
          </w14:textFill>
        </w:rPr>
        <w:t>社会稳定</w:t>
      </w:r>
      <w:r>
        <w:rPr>
          <w:rFonts w:hint="eastAsia" w:ascii="宋体" w:hAnsi="宋体" w:eastAsia="宋体" w:cs="宋体"/>
          <w:b w:val="0"/>
          <w:bCs w:val="0"/>
          <w:color w:val="000000"/>
          <w:spacing w:val="0"/>
          <w:kern w:val="0"/>
          <w:sz w:val="21"/>
          <w:szCs w:val="21"/>
          <w:lang w:val="en-US" w:eastAsia="zh-CN" w:bidi="ar"/>
        </w:rPr>
        <w:t xml:space="preserve"> </w:t>
      </w:r>
    </w:p>
    <w:p w14:paraId="434AF484">
      <w:pPr>
        <w:keepNext w:val="0"/>
        <w:keepLines w:val="0"/>
        <w:widowControl/>
        <w:numPr>
          <w:ilvl w:val="0"/>
          <w:numId w:val="7"/>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推进</w:t>
      </w:r>
      <w:r>
        <w:rPr>
          <w:rFonts w:hint="eastAsia" w:ascii="宋体" w:hAnsi="宋体" w:eastAsia="宋体" w:cs="宋体"/>
          <w:b w:val="0"/>
          <w:bCs w:val="0"/>
          <w:color w:val="E54C5E" w:themeColor="accent6"/>
          <w:spacing w:val="0"/>
          <w:kern w:val="0"/>
          <w:sz w:val="21"/>
          <w:szCs w:val="21"/>
          <w:lang w:val="en-US" w:eastAsia="zh-CN" w:bidi="ar"/>
          <w14:textFill>
            <w14:solidFill>
              <w14:schemeClr w14:val="accent6"/>
            </w14:solidFill>
          </w14:textFill>
        </w:rPr>
        <w:t>中国社会主义伟大事业</w:t>
      </w:r>
      <w:r>
        <w:rPr>
          <w:rFonts w:hint="eastAsia" w:ascii="宋体" w:hAnsi="宋体" w:eastAsia="宋体" w:cs="宋体"/>
          <w:b w:val="0"/>
          <w:bCs w:val="0"/>
          <w:color w:val="000000"/>
          <w:spacing w:val="0"/>
          <w:kern w:val="0"/>
          <w:sz w:val="21"/>
          <w:szCs w:val="21"/>
          <w:lang w:val="en-US" w:eastAsia="zh-CN" w:bidi="ar"/>
        </w:rPr>
        <w:t>与推进</w:t>
      </w:r>
      <w:r>
        <w:rPr>
          <w:rFonts w:hint="eastAsia" w:ascii="宋体" w:hAnsi="宋体" w:eastAsia="宋体" w:cs="宋体"/>
          <w:b w:val="0"/>
          <w:bCs w:val="0"/>
          <w:color w:val="E54C5E" w:themeColor="accent6"/>
          <w:spacing w:val="0"/>
          <w:kern w:val="0"/>
          <w:sz w:val="21"/>
          <w:szCs w:val="21"/>
          <w:lang w:val="en-US" w:eastAsia="zh-CN" w:bidi="ar"/>
          <w14:textFill>
            <w14:solidFill>
              <w14:schemeClr w14:val="accent6"/>
            </w14:solidFill>
          </w14:textFill>
        </w:rPr>
        <w:t>党的建设新的伟大工程</w:t>
      </w:r>
    </w:p>
    <w:p w14:paraId="30EC525D">
      <w:pPr>
        <w:keepNext w:val="0"/>
        <w:keepLines w:val="0"/>
        <w:widowControl/>
        <w:numPr>
          <w:ilvl w:val="0"/>
          <w:numId w:val="5"/>
        </w:numPr>
        <w:suppressLineNumbers w:val="0"/>
        <w:spacing w:line="240" w:lineRule="auto"/>
        <w:ind w:left="840" w:leftChars="0" w:hanging="42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 xml:space="preserve">中共十六大以来的实践经验： </w:t>
      </w:r>
    </w:p>
    <w:p w14:paraId="49CF9EA4">
      <w:pPr>
        <w:keepNext w:val="0"/>
        <w:keepLines w:val="0"/>
        <w:widowControl/>
        <w:numPr>
          <w:ilvl w:val="0"/>
          <w:numId w:val="8"/>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 xml:space="preserve">以加入世界贸易组织为契机：深化改革开放，加快发展步伐。 </w:t>
      </w:r>
    </w:p>
    <w:p w14:paraId="1C565B5C">
      <w:pPr>
        <w:keepNext w:val="0"/>
        <w:keepLines w:val="0"/>
        <w:widowControl/>
        <w:numPr>
          <w:ilvl w:val="0"/>
          <w:numId w:val="8"/>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 xml:space="preserve">推进祖国统一大业：2005年4月，国民党主席连战来访。 </w:t>
      </w:r>
    </w:p>
    <w:p w14:paraId="5EE9C649">
      <w:pPr>
        <w:keepNext w:val="0"/>
        <w:keepLines w:val="0"/>
        <w:widowControl/>
        <w:numPr>
          <w:ilvl w:val="0"/>
          <w:numId w:val="8"/>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 xml:space="preserve">应对 2008年国际金融危机：率先实现经济企稳回升。 </w:t>
      </w:r>
    </w:p>
    <w:p w14:paraId="226391A0">
      <w:pPr>
        <w:keepNext w:val="0"/>
        <w:keepLines w:val="0"/>
        <w:widowControl/>
        <w:numPr>
          <w:ilvl w:val="0"/>
          <w:numId w:val="8"/>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 xml:space="preserve">战胜 2003年非典疫情：突如其来，成功应对。 </w:t>
      </w:r>
    </w:p>
    <w:p w14:paraId="5604BA29">
      <w:pPr>
        <w:keepNext w:val="0"/>
        <w:keepLines w:val="0"/>
        <w:widowControl/>
        <w:numPr>
          <w:ilvl w:val="0"/>
          <w:numId w:val="8"/>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 xml:space="preserve">举办世界级赛会：北京奥运会、残奥会、上海世界博览会。 </w:t>
      </w:r>
    </w:p>
    <w:p w14:paraId="13AEE366">
      <w:pPr>
        <w:keepNext w:val="0"/>
        <w:keepLines w:val="0"/>
        <w:widowControl/>
        <w:numPr>
          <w:ilvl w:val="0"/>
          <w:numId w:val="8"/>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 xml:space="preserve">全力应对 2008 年汶川特大地震：大力援助，灾后重建。 </w:t>
      </w:r>
    </w:p>
    <w:p w14:paraId="17170F28">
      <w:pPr>
        <w:keepNext w:val="0"/>
        <w:keepLines w:val="0"/>
        <w:widowControl/>
        <w:numPr>
          <w:ilvl w:val="0"/>
          <w:numId w:val="8"/>
        </w:numPr>
        <w:suppressLineNumbers w:val="0"/>
        <w:spacing w:line="240" w:lineRule="auto"/>
        <w:ind w:left="360" w:leftChars="0" w:firstLine="48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2008 年初春运遭遇罕见雪灾9月11日“三鹿奶粉事件”爆发。</w:t>
      </w:r>
    </w:p>
    <w:p w14:paraId="4E454DF5">
      <w:pPr>
        <w:keepNext w:val="0"/>
        <w:keepLines w:val="0"/>
        <w:widowControl/>
        <w:numPr>
          <w:ilvl w:val="0"/>
          <w:numId w:val="8"/>
        </w:numPr>
        <w:suppressLineNumbers w:val="0"/>
        <w:spacing w:line="240" w:lineRule="auto"/>
        <w:ind w:left="360" w:leftChars="0" w:firstLine="480" w:firstLineChars="0"/>
        <w:jc w:val="left"/>
        <w:rPr>
          <w:rFonts w:hint="eastAsia" w:ascii="Calibri" w:hAnsi="Calibri" w:eastAsia="宋体" w:cs="Arial"/>
          <w:spacing w:val="0"/>
          <w:kern w:val="2"/>
          <w:sz w:val="24"/>
          <w:szCs w:val="24"/>
          <w:u w:val="single"/>
          <w:lang w:val="en-US" w:eastAsia="zh-CN" w:bidi="ar-SA"/>
        </w:rPr>
      </w:pPr>
      <w:r>
        <w:rPr>
          <w:rFonts w:hint="eastAsia" w:ascii="宋体" w:hAnsi="宋体" w:eastAsia="宋体" w:cs="宋体"/>
          <w:b w:val="0"/>
          <w:bCs w:val="0"/>
          <w:color w:val="000000"/>
          <w:spacing w:val="0"/>
          <w:kern w:val="0"/>
          <w:sz w:val="21"/>
          <w:szCs w:val="21"/>
          <w:lang w:val="en-US" w:eastAsia="zh-CN" w:bidi="ar"/>
        </w:rPr>
        <w:t>神舟七号载人飞船：2008年9月25日，在酒泉卫星发射中心 发射升空。</w:t>
      </w:r>
    </w:p>
    <w:p w14:paraId="39DA8CA6">
      <w:pPr>
        <w:keepNext w:val="0"/>
        <w:keepLines w:val="0"/>
        <w:widowControl/>
        <w:numPr>
          <w:ilvl w:val="0"/>
          <w:numId w:val="4"/>
        </w:numPr>
        <w:suppressLineNumbers w:val="0"/>
        <w:spacing w:line="240" w:lineRule="auto"/>
        <w:ind w:left="425" w:leftChars="0" w:hanging="425" w:firstLineChars="0"/>
        <w:jc w:val="left"/>
        <w:rPr>
          <w:rFonts w:hint="eastAsia" w:ascii="Calibri" w:hAnsi="Calibri" w:eastAsia="宋体" w:cs="Arial"/>
          <w:spacing w:val="0"/>
          <w:kern w:val="2"/>
          <w:sz w:val="24"/>
          <w:szCs w:val="24"/>
          <w:u w:val="single"/>
          <w:lang w:val="en-US" w:eastAsia="zh-CN" w:bidi="ar-SA"/>
        </w:rPr>
      </w:pPr>
      <w:r>
        <w:rPr>
          <w:rFonts w:hint="eastAsia" w:ascii="Calibri" w:hAnsi="Calibri" w:eastAsia="宋体" w:cs="Arial"/>
          <w:spacing w:val="0"/>
          <w:kern w:val="2"/>
          <w:sz w:val="24"/>
          <w:szCs w:val="24"/>
          <w:u w:val="single"/>
          <w:lang w:val="en-US" w:eastAsia="zh-CN" w:bidi="ar-SA"/>
        </w:rPr>
        <w:t>时代背景：深刻分析</w:t>
      </w:r>
      <w:r>
        <w:rPr>
          <w:rFonts w:hint="eastAsia" w:ascii="Calibri" w:hAnsi="Calibri" w:eastAsia="宋体" w:cs="Arial"/>
          <w:b/>
          <w:bCs/>
          <w:color w:val="E54C5E" w:themeColor="accent6"/>
          <w:spacing w:val="0"/>
          <w:sz w:val="24"/>
          <w:szCs w:val="24"/>
          <w:u w:val="single"/>
          <w:lang w:val="en-US" w:eastAsia="zh-CN"/>
          <w14:textFill>
            <w14:solidFill>
              <w14:schemeClr w14:val="accent6"/>
            </w14:solidFill>
          </w14:textFill>
        </w:rPr>
        <w:t>国际形势</w:t>
      </w:r>
      <w:r>
        <w:rPr>
          <w:rFonts w:hint="eastAsia" w:ascii="Calibri" w:hAnsi="Calibri" w:eastAsia="宋体" w:cs="Arial"/>
          <w:spacing w:val="0"/>
          <w:kern w:val="2"/>
          <w:sz w:val="24"/>
          <w:szCs w:val="24"/>
          <w:u w:val="single"/>
          <w:lang w:val="en-US" w:eastAsia="zh-CN" w:bidi="ar-SA"/>
        </w:rPr>
        <w:t>、顺应世界</w:t>
      </w:r>
      <w:r>
        <w:rPr>
          <w:rFonts w:hint="eastAsia" w:ascii="Calibri" w:hAnsi="Calibri" w:eastAsia="宋体" w:cs="Arial"/>
          <w:b/>
          <w:bCs/>
          <w:color w:val="E54C5E" w:themeColor="accent6"/>
          <w:spacing w:val="0"/>
          <w:sz w:val="24"/>
          <w:szCs w:val="24"/>
          <w:u w:val="single"/>
          <w:lang w:val="en-US" w:eastAsia="zh-CN"/>
          <w14:textFill>
            <w14:solidFill>
              <w14:schemeClr w14:val="accent6"/>
            </w14:solidFill>
          </w14:textFill>
        </w:rPr>
        <w:t>发展趋势</w:t>
      </w:r>
      <w:r>
        <w:rPr>
          <w:rFonts w:hint="eastAsia" w:ascii="Calibri" w:hAnsi="Calibri" w:eastAsia="宋体" w:cs="Arial"/>
          <w:spacing w:val="0"/>
          <w:kern w:val="2"/>
          <w:sz w:val="24"/>
          <w:szCs w:val="24"/>
          <w:u w:val="single"/>
          <w:lang w:val="en-US" w:eastAsia="zh-CN" w:bidi="ar-SA"/>
        </w:rPr>
        <w:t>、借鉴国外</w:t>
      </w:r>
      <w:r>
        <w:rPr>
          <w:rFonts w:hint="eastAsia" w:ascii="Calibri" w:hAnsi="Calibri" w:eastAsia="宋体" w:cs="Arial"/>
          <w:b/>
          <w:bCs/>
          <w:color w:val="E54C5E" w:themeColor="accent6"/>
          <w:spacing w:val="0"/>
          <w:sz w:val="24"/>
          <w:szCs w:val="24"/>
          <w:u w:val="single"/>
          <w:lang w:val="en-US" w:eastAsia="zh-CN"/>
          <w14:textFill>
            <w14:solidFill>
              <w14:schemeClr w14:val="accent6"/>
            </w14:solidFill>
          </w14:textFill>
        </w:rPr>
        <w:t>发展经验</w:t>
      </w:r>
      <w:r>
        <w:rPr>
          <w:rFonts w:hint="eastAsia" w:ascii="Calibri" w:hAnsi="Calibri" w:eastAsia="宋体" w:cs="Arial"/>
          <w:spacing w:val="0"/>
          <w:kern w:val="2"/>
          <w:sz w:val="24"/>
          <w:szCs w:val="24"/>
          <w:u w:val="single"/>
          <w:lang w:val="en-US" w:eastAsia="zh-CN" w:bidi="ar-SA"/>
        </w:rPr>
        <w:t>。</w:t>
      </w:r>
    </w:p>
    <w:p w14:paraId="50360D38">
      <w:pPr>
        <w:keepNext w:val="0"/>
        <w:keepLines w:val="0"/>
        <w:widowControl/>
        <w:numPr>
          <w:ilvl w:val="0"/>
          <w:numId w:val="5"/>
        </w:numPr>
        <w:suppressLineNumbers w:val="0"/>
        <w:spacing w:line="240" w:lineRule="auto"/>
        <w:ind w:left="840" w:leftChars="0" w:hanging="42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国际力量对比朝着有利于世界和平与发展，但不稳定不确定因素增多。</w:t>
      </w:r>
    </w:p>
    <w:p w14:paraId="3C3E0BD8">
      <w:pPr>
        <w:keepNext w:val="0"/>
        <w:keepLines w:val="0"/>
        <w:widowControl/>
        <w:numPr>
          <w:ilvl w:val="0"/>
          <w:numId w:val="5"/>
        </w:numPr>
        <w:suppressLineNumbers w:val="0"/>
        <w:spacing w:line="240" w:lineRule="auto"/>
        <w:ind w:left="840" w:leftChars="0" w:hanging="420" w:firstLineChars="0"/>
        <w:jc w:val="left"/>
        <w:rPr>
          <w:rFonts w:hint="eastAsia" w:ascii="宋体" w:hAnsi="宋体" w:eastAsia="宋体" w:cs="宋体"/>
          <w:b w:val="0"/>
          <w:bCs w:val="0"/>
          <w:color w:val="000000"/>
          <w:spacing w:val="0"/>
          <w:kern w:val="0"/>
          <w:sz w:val="21"/>
          <w:szCs w:val="21"/>
          <w:lang w:val="en-US" w:eastAsia="zh-CN" w:bidi="ar"/>
        </w:rPr>
      </w:pPr>
      <w:r>
        <w:rPr>
          <w:rFonts w:hint="eastAsia" w:ascii="宋体" w:hAnsi="宋体" w:eastAsia="宋体" w:cs="宋体"/>
          <w:b w:val="0"/>
          <w:bCs w:val="0"/>
          <w:color w:val="000000"/>
          <w:spacing w:val="0"/>
          <w:kern w:val="0"/>
          <w:sz w:val="21"/>
          <w:szCs w:val="21"/>
          <w:lang w:val="en-US" w:eastAsia="zh-CN" w:bidi="ar"/>
        </w:rPr>
        <w:t xml:space="preserve">中国发展对世界发展的作用和影响不断提高，国际大局和国内大局应结合。 </w:t>
      </w:r>
    </w:p>
    <w:p w14:paraId="5D8A4BEA">
      <w:pPr>
        <w:keepNext w:val="0"/>
        <w:keepLines w:val="0"/>
        <w:widowControl/>
        <w:numPr>
          <w:ilvl w:val="0"/>
          <w:numId w:val="5"/>
        </w:numPr>
        <w:suppressLineNumbers w:val="0"/>
        <w:spacing w:line="240" w:lineRule="auto"/>
        <w:ind w:left="840" w:leftChars="0" w:hanging="420" w:firstLineChars="0"/>
        <w:jc w:val="left"/>
        <w:rPr>
          <w:b w:val="0"/>
          <w:bCs w:val="0"/>
          <w:spacing w:val="0"/>
          <w:sz w:val="21"/>
          <w:szCs w:val="21"/>
        </w:rPr>
      </w:pPr>
      <w:r>
        <w:rPr>
          <w:rFonts w:hint="eastAsia" w:ascii="宋体" w:hAnsi="宋体" w:eastAsia="宋体" w:cs="宋体"/>
          <w:b w:val="0"/>
          <w:bCs w:val="0"/>
          <w:color w:val="000000"/>
          <w:spacing w:val="0"/>
          <w:kern w:val="0"/>
          <w:sz w:val="21"/>
          <w:szCs w:val="21"/>
          <w:lang w:val="en-US" w:eastAsia="zh-CN" w:bidi="ar"/>
        </w:rPr>
        <w:t>单纯追求经济增长的弊端越来越突出： 经济结构失衡、社会发展滞后、能源资源紧张、生态环境恶化 两极分化、失业增加、社会腐败、政治动荡。</w:t>
      </w:r>
    </w:p>
    <w:p w14:paraId="234B9FDC">
      <w:pPr>
        <w:keepNext w:val="0"/>
        <w:keepLines w:val="0"/>
        <w:widowControl/>
        <w:numPr>
          <w:ilvl w:val="0"/>
          <w:numId w:val="0"/>
        </w:numPr>
        <w:suppressLineNumbers w:val="0"/>
        <w:spacing w:line="240" w:lineRule="auto"/>
        <w:jc w:val="left"/>
        <w:rPr>
          <w:rFonts w:hint="eastAsia" w:ascii="宋体" w:hAnsi="宋体" w:eastAsia="宋体" w:cs="宋体"/>
          <w:b w:val="0"/>
          <w:bCs w:val="0"/>
          <w:color w:val="000000"/>
          <w:spacing w:val="0"/>
          <w:kern w:val="0"/>
          <w:sz w:val="21"/>
          <w:szCs w:val="21"/>
          <w:lang w:val="en-US" w:eastAsia="zh-CN" w:bidi="ar"/>
        </w:rPr>
      </w:pPr>
    </w:p>
    <w:p w14:paraId="313EF2D0">
      <w:pPr>
        <w:keepNext w:val="0"/>
        <w:keepLines w:val="0"/>
        <w:widowControl/>
        <w:numPr>
          <w:ilvl w:val="0"/>
          <w:numId w:val="0"/>
        </w:numPr>
        <w:suppressLineNumbers w:val="0"/>
        <w:spacing w:line="240" w:lineRule="auto"/>
        <w:ind w:left="420" w:leftChars="0"/>
        <w:jc w:val="left"/>
        <w:rPr>
          <w:rFonts w:hint="eastAsia" w:ascii="宋体" w:hAnsi="宋体" w:eastAsia="宋体" w:cs="宋体"/>
          <w:b w:val="0"/>
          <w:bCs w:val="0"/>
          <w:color w:val="000000"/>
          <w:spacing w:val="0"/>
          <w:kern w:val="0"/>
          <w:sz w:val="21"/>
          <w:szCs w:val="21"/>
          <w:lang w:val="en-US" w:eastAsia="zh-CN" w:bidi="ar"/>
        </w:rPr>
      </w:pPr>
    </w:p>
    <w:p w14:paraId="7BA61F1C">
      <w:pPr>
        <w:widowControl/>
        <w:numPr>
          <w:ilvl w:val="0"/>
          <w:numId w:val="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科学发展观形成的过程：</w:t>
      </w:r>
    </w:p>
    <w:p w14:paraId="6A588D6B">
      <w:pPr>
        <w:numPr>
          <w:ilvl w:val="0"/>
          <w:numId w:val="9"/>
        </w:numPr>
        <w:spacing w:line="240" w:lineRule="auto"/>
        <w:ind w:left="420" w:leftChars="0" w:hanging="420" w:firstLineChars="0"/>
        <w:rPr>
          <w:rFonts w:hint="eastAsia" w:ascii="Calibri" w:hAnsi="Calibri" w:eastAsia="宋体" w:cs="Arial"/>
          <w:b/>
          <w:bCs/>
          <w:spacing w:val="0"/>
          <w:sz w:val="24"/>
          <w:szCs w:val="24"/>
          <w:lang w:val="en-US" w:eastAsia="zh-CN"/>
        </w:rPr>
      </w:pPr>
      <w:r>
        <w:rPr>
          <w:rFonts w:hint="eastAsia" w:ascii="Calibri" w:hAnsi="Calibri" w:eastAsia="宋体" w:cs="Arial"/>
          <w:b/>
          <w:bCs/>
          <w:spacing w:val="0"/>
          <w:sz w:val="24"/>
          <w:szCs w:val="24"/>
          <w:lang w:val="en-US" w:eastAsia="zh-CN"/>
        </w:rPr>
        <w:t>初步形成：抗击非典、完善社会主义市场经济体制</w:t>
      </w:r>
    </w:p>
    <w:p w14:paraId="56ECBE4A">
      <w:pPr>
        <w:numPr>
          <w:ilvl w:val="0"/>
          <w:numId w:val="10"/>
        </w:numPr>
        <w:spacing w:line="240" w:lineRule="auto"/>
        <w:ind w:left="840" w:leftChars="0" w:hanging="420" w:firstLineChars="0"/>
        <w:rPr>
          <w:rFonts w:hint="eastAsia" w:ascii="Calibri" w:hAnsi="Calibri" w:eastAsia="宋体" w:cs="Arial"/>
          <w:b w:val="0"/>
          <w:bCs w:val="0"/>
          <w:spacing w:val="0"/>
          <w:sz w:val="24"/>
          <w:szCs w:val="24"/>
          <w:lang w:val="en-US" w:eastAsia="zh-CN"/>
        </w:rPr>
      </w:pPr>
      <w:r>
        <w:rPr>
          <w:rFonts w:hint="eastAsia" w:ascii="Calibri" w:hAnsi="Calibri" w:eastAsia="宋体" w:cs="Arial"/>
          <w:b w:val="0"/>
          <w:bCs w:val="0"/>
          <w:spacing w:val="0"/>
          <w:sz w:val="24"/>
          <w:szCs w:val="24"/>
          <w:highlight w:val="yellow"/>
          <w:lang w:val="en-US" w:eastAsia="zh-CN"/>
        </w:rPr>
        <w:t>2003年初</w:t>
      </w:r>
      <w:r>
        <w:rPr>
          <w:rFonts w:hint="eastAsia" w:ascii="Calibri" w:hAnsi="Calibri" w:eastAsia="宋体" w:cs="Arial"/>
          <w:b w:val="0"/>
          <w:bCs w:val="0"/>
          <w:spacing w:val="0"/>
          <w:sz w:val="24"/>
          <w:szCs w:val="24"/>
          <w:lang w:val="en-US" w:eastAsia="zh-CN"/>
        </w:rPr>
        <w:t>，</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非典疫情</w:t>
      </w:r>
      <w:r>
        <w:rPr>
          <w:rFonts w:hint="eastAsia" w:ascii="Calibri" w:hAnsi="Calibri" w:eastAsia="宋体" w:cs="Arial"/>
          <w:b w:val="0"/>
          <w:bCs w:val="0"/>
          <w:spacing w:val="0"/>
          <w:sz w:val="24"/>
          <w:szCs w:val="24"/>
          <w:lang w:val="en-US" w:eastAsia="zh-CN"/>
        </w:rPr>
        <w:t>的迅速蔓延，集中暴露出我国经济社会发展中存在的薄弱环节和突出问题。</w:t>
      </w:r>
    </w:p>
    <w:p w14:paraId="4A0FD40E">
      <w:pPr>
        <w:numPr>
          <w:ilvl w:val="0"/>
          <w:numId w:val="10"/>
        </w:numPr>
        <w:spacing w:line="240" w:lineRule="auto"/>
        <w:ind w:left="840" w:leftChars="0" w:hanging="420" w:firstLineChars="0"/>
        <w:rPr>
          <w:rFonts w:hint="eastAsia" w:ascii="Calibri" w:hAnsi="Calibri" w:eastAsia="宋体" w:cs="Arial"/>
          <w:b w:val="0"/>
          <w:bCs w:val="0"/>
          <w:spacing w:val="0"/>
          <w:sz w:val="24"/>
          <w:szCs w:val="24"/>
          <w:lang w:val="en-US" w:eastAsia="zh-CN"/>
        </w:rPr>
      </w:pPr>
      <w:r>
        <w:rPr>
          <w:rFonts w:hint="eastAsia" w:ascii="Calibri" w:hAnsi="Calibri" w:eastAsia="宋体" w:cs="Arial"/>
          <w:b w:val="0"/>
          <w:bCs w:val="0"/>
          <w:spacing w:val="0"/>
          <w:sz w:val="24"/>
          <w:szCs w:val="24"/>
          <w:highlight w:val="yellow"/>
          <w:lang w:val="en-US" w:eastAsia="zh-CN"/>
        </w:rPr>
        <w:t>2003年7月</w:t>
      </w:r>
      <w:r>
        <w:rPr>
          <w:rFonts w:hint="eastAsia" w:ascii="Calibri" w:hAnsi="Calibri" w:eastAsia="宋体" w:cs="Arial"/>
          <w:b w:val="0"/>
          <w:bCs w:val="0"/>
          <w:spacing w:val="0"/>
          <w:sz w:val="24"/>
          <w:szCs w:val="24"/>
          <w:lang w:val="en-US" w:eastAsia="zh-CN"/>
        </w:rPr>
        <w:t>，胡锦涛在</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全面总结抗击非典斗争经验</w:t>
      </w:r>
      <w:r>
        <w:rPr>
          <w:rFonts w:hint="eastAsia" w:ascii="Calibri" w:hAnsi="Calibri" w:eastAsia="宋体" w:cs="Arial"/>
          <w:b w:val="0"/>
          <w:bCs w:val="0"/>
          <w:spacing w:val="0"/>
          <w:sz w:val="24"/>
          <w:szCs w:val="24"/>
          <w:lang w:val="en-US" w:eastAsia="zh-CN"/>
        </w:rPr>
        <w:t>时明确指出：“我们要更好坚持全面发展、协调发展可持续发展的发展观，坚持在经济社会发展的基础上促进人的全面发展，坚持促进人与自然的和谐。</w:t>
      </w:r>
    </w:p>
    <w:p w14:paraId="048B1C0C">
      <w:pPr>
        <w:numPr>
          <w:ilvl w:val="0"/>
          <w:numId w:val="10"/>
        </w:numPr>
        <w:spacing w:line="240" w:lineRule="auto"/>
        <w:ind w:left="845" w:leftChars="0" w:hanging="425" w:firstLineChars="0"/>
        <w:rPr>
          <w:rFonts w:hint="eastAsia" w:ascii="Calibri" w:hAnsi="Calibri" w:eastAsia="宋体" w:cs="Arial"/>
          <w:b w:val="0"/>
          <w:bCs w:val="0"/>
          <w:spacing w:val="0"/>
          <w:sz w:val="24"/>
          <w:szCs w:val="24"/>
          <w:lang w:val="en-US" w:eastAsia="zh-CN"/>
        </w:rPr>
      </w:pPr>
      <w:r>
        <w:rPr>
          <w:rFonts w:hint="eastAsia" w:ascii="Calibri" w:hAnsi="Calibri" w:eastAsia="宋体" w:cs="Arial"/>
          <w:b w:val="0"/>
          <w:bCs w:val="0"/>
          <w:spacing w:val="0"/>
          <w:sz w:val="24"/>
          <w:szCs w:val="24"/>
          <w:highlight w:val="yellow"/>
          <w:u w:val="single"/>
          <w:lang w:val="en-US" w:eastAsia="zh-CN"/>
        </w:rPr>
        <w:t>2003年10月，党的十六届三中全会</w:t>
      </w:r>
      <w:r>
        <w:rPr>
          <w:rFonts w:hint="eastAsia" w:ascii="Calibri" w:hAnsi="Calibri" w:eastAsia="宋体" w:cs="Arial"/>
          <w:b w:val="0"/>
          <w:bCs w:val="0"/>
          <w:spacing w:val="0"/>
          <w:sz w:val="24"/>
          <w:szCs w:val="24"/>
          <w:lang w:val="en-US" w:eastAsia="zh-CN"/>
        </w:rPr>
        <w:t>通过的</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《中共中央关于完善社会主义市场经济体制若干问题的决定》</w:t>
      </w:r>
      <w:r>
        <w:rPr>
          <w:rFonts w:hint="eastAsia" w:ascii="Calibri" w:hAnsi="Calibri" w:eastAsia="宋体" w:cs="Arial"/>
          <w:b w:val="0"/>
          <w:bCs w:val="0"/>
          <w:spacing w:val="0"/>
          <w:sz w:val="24"/>
          <w:szCs w:val="24"/>
          <w:lang w:val="en-US" w:eastAsia="zh-CN"/>
        </w:rPr>
        <w:t>指出：“</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坚持以人为本，树立全面、协调、可持续的发展观，促进经济社会和人的全面发展</w:t>
      </w:r>
      <w:r>
        <w:rPr>
          <w:rFonts w:hint="eastAsia" w:ascii="Calibri" w:hAnsi="Calibri" w:eastAsia="宋体" w:cs="Arial"/>
          <w:b w:val="0"/>
          <w:bCs w:val="0"/>
          <w:spacing w:val="0"/>
          <w:sz w:val="24"/>
          <w:szCs w:val="24"/>
          <w:lang w:val="en-US" w:eastAsia="zh-CN"/>
        </w:rPr>
        <w:t>。”这是我们党的文件中</w:t>
      </w:r>
      <w:r>
        <w:rPr>
          <w:rFonts w:hint="eastAsia" w:ascii="Calibri" w:hAnsi="Calibri" w:eastAsia="宋体" w:cs="Arial"/>
          <w:b/>
          <w:bCs/>
          <w:color w:val="EE822F" w:themeColor="accent2"/>
          <w:spacing w:val="0"/>
          <w:sz w:val="24"/>
          <w:szCs w:val="24"/>
          <w:u w:val="single"/>
          <w:lang w:val="en-US" w:eastAsia="zh-CN"/>
          <w14:textFill>
            <w14:solidFill>
              <w14:schemeClr w14:val="accent2"/>
            </w14:solidFill>
          </w14:textFill>
        </w:rPr>
        <w:t>第一次提出科学发展观</w:t>
      </w:r>
      <w:r>
        <w:rPr>
          <w:rFonts w:hint="eastAsia" w:ascii="Calibri" w:hAnsi="Calibri" w:eastAsia="宋体" w:cs="Arial"/>
          <w:b w:val="0"/>
          <w:bCs w:val="0"/>
          <w:spacing w:val="0"/>
          <w:sz w:val="24"/>
          <w:szCs w:val="24"/>
          <w:lang w:val="en-US" w:eastAsia="zh-CN"/>
        </w:rPr>
        <w:t>。</w:t>
      </w:r>
      <w:r>
        <w:rPr>
          <w:rFonts w:hint="eastAsia" w:ascii="Arial" w:hAnsi="Arial" w:eastAsia="宋体" w:cs="Arial"/>
          <w:b/>
          <w:bCs/>
          <w:snapToGrid w:val="0"/>
          <w:color w:val="FF0000"/>
          <w:spacing w:val="0"/>
          <w:kern w:val="0"/>
          <w:sz w:val="24"/>
          <w:szCs w:val="24"/>
          <w:lang w:val="en-US" w:eastAsia="zh-CN"/>
        </w:rPr>
        <w:t>☆</w:t>
      </w:r>
    </w:p>
    <w:p w14:paraId="6F9340FD">
      <w:pPr>
        <w:numPr>
          <w:ilvl w:val="0"/>
          <w:numId w:val="10"/>
        </w:numPr>
        <w:spacing w:line="240" w:lineRule="auto"/>
        <w:ind w:left="845" w:leftChars="0" w:hanging="425" w:firstLineChars="0"/>
        <w:rPr>
          <w:rFonts w:hint="eastAsia" w:ascii="Calibri" w:hAnsi="Calibri" w:eastAsia="宋体" w:cs="Arial"/>
          <w:b/>
          <w:bCs/>
          <w:spacing w:val="0"/>
          <w:sz w:val="24"/>
          <w:szCs w:val="24"/>
          <w:lang w:val="en-US" w:eastAsia="zh-CN"/>
        </w:rPr>
      </w:pPr>
      <w:r>
        <w:rPr>
          <w:rFonts w:hint="eastAsia" w:ascii="Calibri" w:hAnsi="Calibri" w:eastAsia="宋体" w:cs="Arial"/>
          <w:b w:val="0"/>
          <w:bCs w:val="0"/>
          <w:spacing w:val="0"/>
          <w:sz w:val="24"/>
          <w:szCs w:val="24"/>
          <w:highlight w:val="yellow"/>
          <w:lang w:val="en-US" w:eastAsia="zh-CN"/>
        </w:rPr>
        <w:t>2004年3月</w:t>
      </w:r>
      <w:r>
        <w:rPr>
          <w:rFonts w:hint="eastAsia" w:ascii="Calibri" w:hAnsi="Calibri" w:eastAsia="宋体" w:cs="Arial"/>
          <w:b w:val="0"/>
          <w:bCs w:val="0"/>
          <w:spacing w:val="0"/>
          <w:sz w:val="24"/>
          <w:szCs w:val="24"/>
          <w:lang w:val="en-US" w:eastAsia="zh-CN"/>
        </w:rPr>
        <w:t>，胡锦涛在</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中央人口资源环境座谈会</w:t>
      </w:r>
      <w:r>
        <w:rPr>
          <w:rFonts w:hint="eastAsia" w:ascii="Calibri" w:hAnsi="Calibri" w:eastAsia="宋体" w:cs="Arial"/>
          <w:b w:val="0"/>
          <w:bCs w:val="0"/>
          <w:spacing w:val="0"/>
          <w:sz w:val="24"/>
          <w:szCs w:val="24"/>
          <w:lang w:val="en-US" w:eastAsia="zh-CN"/>
        </w:rPr>
        <w:t>上发表重要讲话，深刻阐明了科学发展观提出的</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背景、意义</w:t>
      </w:r>
      <w:r>
        <w:rPr>
          <w:rFonts w:hint="eastAsia" w:ascii="Calibri" w:hAnsi="Calibri" w:eastAsia="宋体" w:cs="Arial"/>
          <w:b w:val="0"/>
          <w:bCs w:val="0"/>
          <w:spacing w:val="0"/>
          <w:sz w:val="24"/>
          <w:szCs w:val="24"/>
          <w:lang w:val="en-US" w:eastAsia="zh-CN"/>
        </w:rPr>
        <w:t>，明确界定了“以人为本”“全面发展”“协调发展”“可持续发展”的</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深刻内涵</w:t>
      </w:r>
      <w:r>
        <w:rPr>
          <w:rFonts w:hint="eastAsia" w:ascii="Calibri" w:hAnsi="Calibri" w:eastAsia="宋体" w:cs="Arial"/>
          <w:b w:val="0"/>
          <w:bCs w:val="0"/>
          <w:spacing w:val="0"/>
          <w:sz w:val="24"/>
          <w:szCs w:val="24"/>
          <w:lang w:val="en-US" w:eastAsia="zh-CN"/>
        </w:rPr>
        <w:t>和</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基本要求</w:t>
      </w:r>
      <w:r>
        <w:rPr>
          <w:rFonts w:hint="eastAsia" w:ascii="Calibri" w:hAnsi="Calibri" w:eastAsia="宋体" w:cs="Arial"/>
          <w:b w:val="0"/>
          <w:bCs w:val="0"/>
          <w:spacing w:val="0"/>
          <w:sz w:val="24"/>
          <w:szCs w:val="24"/>
          <w:lang w:val="en-US" w:eastAsia="zh-CN"/>
        </w:rPr>
        <w:t>，并对如何树立和落实科学发展观提出了</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明确的要求</w:t>
      </w:r>
      <w:r>
        <w:rPr>
          <w:rFonts w:hint="eastAsia" w:ascii="Calibri" w:hAnsi="Calibri" w:eastAsia="宋体" w:cs="Arial"/>
          <w:b w:val="0"/>
          <w:bCs w:val="0"/>
          <w:spacing w:val="0"/>
          <w:sz w:val="24"/>
          <w:szCs w:val="24"/>
          <w:lang w:val="en-US" w:eastAsia="zh-CN"/>
        </w:rPr>
        <w:t>，标志着</w:t>
      </w:r>
      <w:r>
        <w:rPr>
          <w:rFonts w:hint="eastAsia" w:ascii="Calibri" w:hAnsi="Calibri" w:eastAsia="宋体" w:cs="Arial"/>
          <w:b/>
          <w:bCs/>
          <w:color w:val="EE822F" w:themeColor="accent2"/>
          <w:spacing w:val="0"/>
          <w:sz w:val="24"/>
          <w:szCs w:val="24"/>
          <w:u w:val="single"/>
          <w:lang w:val="en-US" w:eastAsia="zh-CN"/>
          <w14:textFill>
            <w14:solidFill>
              <w14:schemeClr w14:val="accent2"/>
            </w14:solidFill>
          </w14:textFill>
        </w:rPr>
        <w:t>科学发展观的形成</w:t>
      </w:r>
      <w:r>
        <w:rPr>
          <w:rFonts w:hint="eastAsia" w:ascii="Calibri" w:hAnsi="Calibri" w:eastAsia="宋体" w:cs="Arial"/>
          <w:b w:val="0"/>
          <w:bCs w:val="0"/>
          <w:spacing w:val="0"/>
          <w:sz w:val="24"/>
          <w:szCs w:val="24"/>
          <w:lang w:val="en-US" w:eastAsia="zh-CN"/>
        </w:rPr>
        <w:t>。</w:t>
      </w:r>
      <w:r>
        <w:rPr>
          <w:rFonts w:hint="eastAsia" w:ascii="Arial" w:hAnsi="Arial" w:eastAsia="宋体" w:cs="Arial"/>
          <w:b/>
          <w:bCs/>
          <w:snapToGrid w:val="0"/>
          <w:color w:val="FF0000"/>
          <w:spacing w:val="0"/>
          <w:kern w:val="0"/>
          <w:sz w:val="24"/>
          <w:szCs w:val="24"/>
          <w:lang w:val="en-US" w:eastAsia="zh-CN"/>
        </w:rPr>
        <w:t>☆</w:t>
      </w:r>
    </w:p>
    <w:p w14:paraId="0261B23D">
      <w:pPr>
        <w:numPr>
          <w:ilvl w:val="0"/>
          <w:numId w:val="0"/>
        </w:numPr>
        <w:spacing w:line="240" w:lineRule="auto"/>
        <w:rPr>
          <w:rFonts w:hint="eastAsia" w:ascii="Calibri" w:hAnsi="Calibri" w:eastAsia="宋体" w:cs="Arial"/>
          <w:b/>
          <w:bCs/>
          <w:spacing w:val="0"/>
          <w:sz w:val="24"/>
          <w:szCs w:val="24"/>
          <w:lang w:val="en-US" w:eastAsia="zh-CN"/>
        </w:rPr>
      </w:pPr>
    </w:p>
    <w:p w14:paraId="38FD25CE">
      <w:pPr>
        <w:numPr>
          <w:ilvl w:val="0"/>
          <w:numId w:val="9"/>
        </w:numPr>
        <w:spacing w:line="240" w:lineRule="auto"/>
        <w:ind w:left="420" w:leftChars="0" w:hanging="420" w:firstLineChars="0"/>
        <w:rPr>
          <w:rFonts w:hint="eastAsia" w:ascii="Calibri" w:hAnsi="Calibri" w:eastAsia="宋体" w:cs="Arial"/>
          <w:b/>
          <w:bCs/>
          <w:spacing w:val="0"/>
          <w:sz w:val="24"/>
          <w:szCs w:val="24"/>
          <w:lang w:val="en-US" w:eastAsia="zh-CN"/>
        </w:rPr>
      </w:pPr>
      <w:r>
        <w:rPr>
          <w:rFonts w:hint="eastAsia" w:ascii="Calibri" w:hAnsi="Calibri" w:eastAsia="宋体" w:cs="Arial"/>
          <w:b/>
          <w:bCs/>
          <w:spacing w:val="0"/>
          <w:sz w:val="24"/>
          <w:szCs w:val="24"/>
          <w:lang w:val="en-US" w:eastAsia="zh-CN"/>
        </w:rPr>
        <w:t>充实丰富：全面建成小康社会的历史进程，加强和改善宏观调控的实践</w:t>
      </w:r>
    </w:p>
    <w:p w14:paraId="689D132C">
      <w:pPr>
        <w:numPr>
          <w:ilvl w:val="0"/>
          <w:numId w:val="11"/>
        </w:numPr>
        <w:spacing w:line="240" w:lineRule="auto"/>
        <w:ind w:left="845" w:leftChars="0" w:hanging="425" w:firstLineChars="0"/>
        <w:rPr>
          <w:rFonts w:hint="eastAsia" w:ascii="Calibri" w:hAnsi="Calibri" w:eastAsia="宋体" w:cs="Arial"/>
          <w:b w:val="0"/>
          <w:bCs w:val="0"/>
          <w:spacing w:val="0"/>
          <w:sz w:val="24"/>
          <w:szCs w:val="24"/>
          <w:lang w:val="en-US" w:eastAsia="zh-CN"/>
        </w:rPr>
      </w:pPr>
      <w:r>
        <w:rPr>
          <w:rFonts w:hint="eastAsia" w:ascii="Calibri" w:hAnsi="Calibri" w:eastAsia="宋体" w:cs="Arial"/>
          <w:b w:val="0"/>
          <w:bCs w:val="0"/>
          <w:spacing w:val="0"/>
          <w:sz w:val="24"/>
          <w:szCs w:val="24"/>
          <w:highlight w:val="yellow"/>
          <w:lang w:val="en-US" w:eastAsia="zh-CN"/>
        </w:rPr>
        <w:t>2004年初</w:t>
      </w:r>
      <w:r>
        <w:rPr>
          <w:rFonts w:hint="eastAsia" w:ascii="Calibri" w:hAnsi="Calibri" w:eastAsia="宋体" w:cs="Arial"/>
          <w:b w:val="0"/>
          <w:bCs w:val="0"/>
          <w:spacing w:val="0"/>
          <w:sz w:val="24"/>
          <w:szCs w:val="24"/>
          <w:lang w:val="en-US" w:eastAsia="zh-CN"/>
        </w:rPr>
        <w:t>，中央及时作出加强</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宏观调控</w:t>
      </w:r>
      <w:r>
        <w:rPr>
          <w:rFonts w:hint="eastAsia" w:ascii="Calibri" w:hAnsi="Calibri" w:eastAsia="宋体" w:cs="Arial"/>
          <w:b w:val="0"/>
          <w:bCs w:val="0"/>
          <w:spacing w:val="0"/>
          <w:sz w:val="24"/>
          <w:szCs w:val="24"/>
          <w:lang w:val="en-US" w:eastAsia="zh-CN"/>
        </w:rPr>
        <w:t>的重大决策。胡锦涛强调，“这次加强和改善宏观调控是贯彻落实以人为本、全面协调可持续的科学发展观的重大实践”。</w:t>
      </w:r>
    </w:p>
    <w:p w14:paraId="0451BD85">
      <w:pPr>
        <w:numPr>
          <w:ilvl w:val="0"/>
          <w:numId w:val="11"/>
        </w:numPr>
        <w:spacing w:line="240" w:lineRule="auto"/>
        <w:ind w:left="845" w:leftChars="0" w:hanging="425" w:firstLineChars="0"/>
        <w:rPr>
          <w:rFonts w:hint="eastAsia" w:ascii="Calibri" w:hAnsi="Calibri" w:eastAsia="宋体" w:cs="Arial"/>
          <w:b w:val="0"/>
          <w:bCs w:val="0"/>
          <w:spacing w:val="0"/>
          <w:sz w:val="24"/>
          <w:szCs w:val="24"/>
          <w:lang w:val="en-US" w:eastAsia="zh-CN"/>
        </w:rPr>
      </w:pPr>
      <w:r>
        <w:rPr>
          <w:rFonts w:hint="eastAsia" w:ascii="Calibri" w:hAnsi="Calibri" w:eastAsia="宋体" w:cs="Arial"/>
          <w:b w:val="0"/>
          <w:bCs w:val="0"/>
          <w:spacing w:val="0"/>
          <w:sz w:val="24"/>
          <w:szCs w:val="24"/>
          <w:highlight w:val="yellow"/>
          <w:lang w:val="en-US" w:eastAsia="zh-CN"/>
        </w:rPr>
        <w:t>2004年5月</w:t>
      </w:r>
      <w:r>
        <w:rPr>
          <w:rFonts w:hint="eastAsia" w:ascii="Calibri" w:hAnsi="Calibri" w:eastAsia="宋体" w:cs="Arial"/>
          <w:b w:val="0"/>
          <w:bCs w:val="0"/>
          <w:spacing w:val="0"/>
          <w:sz w:val="24"/>
          <w:szCs w:val="24"/>
          <w:lang w:val="en-US" w:eastAsia="zh-CN"/>
        </w:rPr>
        <w:t>，胡锦涛在</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江苏考察工作</w:t>
      </w:r>
      <w:r>
        <w:rPr>
          <w:rFonts w:hint="eastAsia" w:ascii="Calibri" w:hAnsi="Calibri" w:eastAsia="宋体" w:cs="Arial"/>
          <w:b w:val="0"/>
          <w:bCs w:val="0"/>
          <w:spacing w:val="0"/>
          <w:sz w:val="24"/>
          <w:szCs w:val="24"/>
          <w:lang w:val="en-US" w:eastAsia="zh-CN"/>
        </w:rPr>
        <w:t>时指出：“科学发展观反映了我们</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党对发展问题的新认识</w:t>
      </w:r>
      <w:r>
        <w:rPr>
          <w:rFonts w:hint="eastAsia" w:ascii="Calibri" w:hAnsi="Calibri" w:eastAsia="宋体" w:cs="Arial"/>
          <w:b w:val="0"/>
          <w:bCs w:val="0"/>
          <w:spacing w:val="0"/>
          <w:sz w:val="24"/>
          <w:szCs w:val="24"/>
          <w:lang w:val="en-US" w:eastAsia="zh-CN"/>
        </w:rPr>
        <w:t>。</w:t>
      </w:r>
    </w:p>
    <w:p w14:paraId="3FDEEE6D">
      <w:pPr>
        <w:numPr>
          <w:ilvl w:val="0"/>
          <w:numId w:val="11"/>
        </w:numPr>
        <w:spacing w:line="240" w:lineRule="auto"/>
        <w:ind w:left="845" w:leftChars="0" w:hanging="425" w:firstLineChars="0"/>
        <w:rPr>
          <w:rFonts w:hint="eastAsia" w:ascii="Calibri" w:hAnsi="Calibri" w:eastAsia="宋体" w:cs="Arial"/>
          <w:b w:val="0"/>
          <w:bCs w:val="0"/>
          <w:spacing w:val="0"/>
          <w:sz w:val="24"/>
          <w:szCs w:val="24"/>
          <w:lang w:val="en-US" w:eastAsia="zh-CN"/>
        </w:rPr>
      </w:pPr>
      <w:r>
        <w:rPr>
          <w:rFonts w:hint="eastAsia" w:ascii="Calibri" w:hAnsi="Calibri" w:eastAsia="宋体" w:cs="Arial"/>
          <w:b w:val="0"/>
          <w:bCs w:val="0"/>
          <w:spacing w:val="0"/>
          <w:sz w:val="24"/>
          <w:szCs w:val="24"/>
          <w:highlight w:val="yellow"/>
          <w:u w:val="single"/>
          <w:lang w:val="en-US" w:eastAsia="zh-CN"/>
        </w:rPr>
        <w:t>2004年9月，党的十六届四中全会</w:t>
      </w:r>
      <w:r>
        <w:rPr>
          <w:rFonts w:hint="eastAsia" w:ascii="Calibri" w:hAnsi="Calibri" w:eastAsia="宋体" w:cs="Arial"/>
          <w:b w:val="0"/>
          <w:bCs w:val="0"/>
          <w:spacing w:val="0"/>
          <w:sz w:val="24"/>
          <w:szCs w:val="24"/>
          <w:lang w:val="en-US" w:eastAsia="zh-CN"/>
        </w:rPr>
        <w:t>通过的</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《中共中央关于加强党的执政能力建设的决定》</w:t>
      </w:r>
      <w:r>
        <w:rPr>
          <w:rFonts w:hint="eastAsia" w:ascii="Calibri" w:hAnsi="Calibri" w:eastAsia="宋体" w:cs="Arial"/>
          <w:b w:val="0"/>
          <w:bCs w:val="0"/>
          <w:spacing w:val="0"/>
          <w:sz w:val="24"/>
          <w:szCs w:val="24"/>
          <w:lang w:val="en-US" w:eastAsia="zh-CN"/>
        </w:rPr>
        <w:t>，把</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树立和落实科学发展观</w:t>
      </w:r>
      <w:r>
        <w:rPr>
          <w:rFonts w:hint="eastAsia" w:ascii="Calibri" w:hAnsi="Calibri" w:eastAsia="宋体" w:cs="Arial"/>
          <w:b w:val="0"/>
          <w:bCs w:val="0"/>
          <w:spacing w:val="0"/>
          <w:sz w:val="24"/>
          <w:szCs w:val="24"/>
          <w:lang w:val="en-US" w:eastAsia="zh-CN"/>
        </w:rPr>
        <w:t>作为</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提高党的执政能力</w:t>
      </w:r>
      <w:r>
        <w:rPr>
          <w:rFonts w:hint="eastAsia" w:ascii="Calibri" w:hAnsi="Calibri" w:eastAsia="宋体" w:cs="Arial"/>
          <w:b w:val="0"/>
          <w:bCs w:val="0"/>
          <w:spacing w:val="0"/>
          <w:sz w:val="24"/>
          <w:szCs w:val="24"/>
          <w:lang w:val="en-US" w:eastAsia="zh-CN"/>
        </w:rPr>
        <w:t>的</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重要内容</w:t>
      </w:r>
      <w:r>
        <w:rPr>
          <w:rFonts w:hint="eastAsia" w:ascii="Calibri" w:hAnsi="Calibri" w:eastAsia="宋体" w:cs="Arial"/>
          <w:b w:val="0"/>
          <w:bCs w:val="0"/>
          <w:spacing w:val="0"/>
          <w:sz w:val="24"/>
          <w:szCs w:val="24"/>
          <w:lang w:val="en-US" w:eastAsia="zh-CN"/>
        </w:rPr>
        <w:t>。</w:t>
      </w:r>
    </w:p>
    <w:p w14:paraId="0C0FE2B4">
      <w:pPr>
        <w:numPr>
          <w:ilvl w:val="0"/>
          <w:numId w:val="11"/>
        </w:numPr>
        <w:spacing w:line="240" w:lineRule="auto"/>
        <w:ind w:left="845" w:leftChars="0" w:hanging="425" w:firstLineChars="0"/>
        <w:rPr>
          <w:rFonts w:hint="eastAsia" w:ascii="Calibri" w:hAnsi="Calibri" w:eastAsia="宋体" w:cs="Arial"/>
          <w:b w:val="0"/>
          <w:bCs w:val="0"/>
          <w:spacing w:val="0"/>
          <w:sz w:val="24"/>
          <w:szCs w:val="24"/>
          <w:lang w:val="en-US" w:eastAsia="zh-CN"/>
        </w:rPr>
      </w:pPr>
      <w:r>
        <w:rPr>
          <w:rFonts w:hint="eastAsia" w:ascii="Calibri" w:hAnsi="Calibri" w:eastAsia="宋体" w:cs="Arial"/>
          <w:b w:val="0"/>
          <w:bCs w:val="0"/>
          <w:spacing w:val="0"/>
          <w:sz w:val="24"/>
          <w:szCs w:val="24"/>
          <w:highlight w:val="yellow"/>
          <w:lang w:val="en-US" w:eastAsia="zh-CN"/>
        </w:rPr>
        <w:t>2005年10月，十六届五中全会</w:t>
      </w:r>
      <w:r>
        <w:rPr>
          <w:rFonts w:hint="eastAsia" w:ascii="Calibri" w:hAnsi="Calibri" w:eastAsia="宋体" w:cs="Arial"/>
          <w:b w:val="0"/>
          <w:bCs w:val="0"/>
          <w:spacing w:val="0"/>
          <w:sz w:val="24"/>
          <w:szCs w:val="24"/>
          <w:lang w:val="en-US" w:eastAsia="zh-CN"/>
        </w:rPr>
        <w:t>通过的《</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中共中央关于制定国民经济和社会发展第十一个五年规划的建议》</w:t>
      </w:r>
      <w:r>
        <w:rPr>
          <w:rFonts w:hint="eastAsia" w:ascii="Calibri" w:hAnsi="Calibri" w:eastAsia="宋体" w:cs="Arial"/>
          <w:b w:val="0"/>
          <w:bCs w:val="0"/>
          <w:spacing w:val="0"/>
          <w:sz w:val="24"/>
          <w:szCs w:val="24"/>
          <w:lang w:val="en-US" w:eastAsia="zh-CN"/>
        </w:rPr>
        <w:t>强调，要坚定不移地以科学发展观统领经济社会发展全局。</w:t>
      </w:r>
    </w:p>
    <w:p w14:paraId="419D85F6">
      <w:pPr>
        <w:numPr>
          <w:ilvl w:val="0"/>
          <w:numId w:val="11"/>
        </w:numPr>
        <w:spacing w:line="240" w:lineRule="auto"/>
        <w:ind w:left="845" w:leftChars="0" w:hanging="425" w:firstLineChars="0"/>
        <w:rPr>
          <w:rFonts w:hint="eastAsia" w:ascii="Calibri" w:hAnsi="Calibri" w:eastAsia="宋体" w:cs="Arial"/>
          <w:b w:val="0"/>
          <w:bCs w:val="0"/>
          <w:spacing w:val="0"/>
          <w:sz w:val="24"/>
          <w:szCs w:val="24"/>
          <w:lang w:val="en-US" w:eastAsia="zh-CN"/>
        </w:rPr>
      </w:pPr>
      <w:r>
        <w:rPr>
          <w:rFonts w:hint="eastAsia" w:ascii="Calibri" w:hAnsi="Calibri" w:eastAsia="宋体" w:cs="Arial"/>
          <w:b w:val="0"/>
          <w:bCs w:val="0"/>
          <w:spacing w:val="0"/>
          <w:sz w:val="24"/>
          <w:szCs w:val="24"/>
          <w:highlight w:val="yellow"/>
          <w:u w:val="none"/>
          <w:lang w:val="en-US" w:eastAsia="zh-CN"/>
        </w:rPr>
        <w:t>2006年3月，十届全国人大四次会议</w:t>
      </w:r>
      <w:r>
        <w:rPr>
          <w:rFonts w:hint="eastAsia" w:ascii="Calibri" w:hAnsi="Calibri" w:eastAsia="宋体" w:cs="Arial"/>
          <w:b w:val="0"/>
          <w:bCs w:val="0"/>
          <w:spacing w:val="0"/>
          <w:sz w:val="24"/>
          <w:szCs w:val="24"/>
          <w:lang w:val="en-US" w:eastAsia="zh-CN"/>
        </w:rPr>
        <w:t>通过的</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《中华人民共和国国民经济和社会发展第十一个五年规划纲要》</w:t>
      </w:r>
      <w:r>
        <w:rPr>
          <w:rFonts w:hint="eastAsia" w:ascii="Calibri" w:hAnsi="Calibri" w:eastAsia="宋体" w:cs="Arial"/>
          <w:b w:val="0"/>
          <w:bCs w:val="0"/>
          <w:spacing w:val="0"/>
          <w:sz w:val="24"/>
          <w:szCs w:val="24"/>
          <w:lang w:val="en-US" w:eastAsia="zh-CN"/>
        </w:rPr>
        <w:t>指出</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以科学发展观统领经济社会发展全局</w:t>
      </w:r>
      <w:r>
        <w:rPr>
          <w:rFonts w:hint="eastAsia" w:ascii="Calibri" w:hAnsi="Calibri" w:eastAsia="宋体" w:cs="Arial"/>
          <w:b w:val="0"/>
          <w:bCs w:val="0"/>
          <w:spacing w:val="0"/>
          <w:sz w:val="24"/>
          <w:szCs w:val="24"/>
          <w:lang w:val="en-US" w:eastAsia="zh-CN"/>
        </w:rPr>
        <w:t>。</w:t>
      </w:r>
    </w:p>
    <w:p w14:paraId="4944693D">
      <w:pPr>
        <w:numPr>
          <w:ilvl w:val="0"/>
          <w:numId w:val="0"/>
        </w:numPr>
        <w:spacing w:line="240" w:lineRule="auto"/>
        <w:rPr>
          <w:rFonts w:hint="eastAsia" w:ascii="Calibri" w:hAnsi="Calibri" w:eastAsia="宋体" w:cs="Arial"/>
          <w:b w:val="0"/>
          <w:bCs w:val="0"/>
          <w:spacing w:val="0"/>
          <w:sz w:val="24"/>
          <w:szCs w:val="24"/>
          <w:lang w:val="en-US" w:eastAsia="zh-CN"/>
        </w:rPr>
      </w:pPr>
    </w:p>
    <w:p w14:paraId="7D269705">
      <w:pPr>
        <w:numPr>
          <w:ilvl w:val="0"/>
          <w:numId w:val="9"/>
        </w:numPr>
        <w:spacing w:line="240" w:lineRule="auto"/>
        <w:ind w:left="420" w:leftChars="0" w:hanging="420" w:firstLineChars="0"/>
        <w:rPr>
          <w:rFonts w:hint="eastAsia" w:ascii="Calibri" w:hAnsi="Calibri" w:eastAsia="宋体" w:cs="Arial"/>
          <w:b/>
          <w:bCs/>
          <w:spacing w:val="0"/>
          <w:sz w:val="24"/>
          <w:szCs w:val="24"/>
          <w:lang w:val="en-US" w:eastAsia="zh-CN"/>
        </w:rPr>
      </w:pPr>
      <w:r>
        <w:rPr>
          <w:rFonts w:hint="eastAsia" w:ascii="Calibri" w:hAnsi="Calibri" w:eastAsia="宋体" w:cs="Arial"/>
          <w:b/>
          <w:bCs/>
          <w:spacing w:val="0"/>
          <w:sz w:val="24"/>
          <w:szCs w:val="24"/>
          <w:lang w:val="en-US" w:eastAsia="zh-CN"/>
        </w:rPr>
        <w:t>走向成熟：中共十七大</w:t>
      </w:r>
    </w:p>
    <w:p w14:paraId="05FCC968">
      <w:pPr>
        <w:numPr>
          <w:ilvl w:val="0"/>
          <w:numId w:val="0"/>
        </w:numPr>
        <w:spacing w:line="240" w:lineRule="auto"/>
        <w:ind w:left="420" w:leftChars="0" w:firstLine="480" w:firstLineChars="200"/>
        <w:rPr>
          <w:rFonts w:hint="eastAsia" w:ascii="Calibri" w:hAnsi="Calibri" w:eastAsia="宋体" w:cs="Arial"/>
          <w:b/>
          <w:bCs/>
          <w:color w:val="4874CB" w:themeColor="accent1"/>
          <w:spacing w:val="0"/>
          <w:sz w:val="24"/>
          <w:szCs w:val="24"/>
          <w:u w:val="single"/>
          <w:lang w:val="en-US" w:eastAsia="zh-CN"/>
          <w14:textFill>
            <w14:solidFill>
              <w14:schemeClr w14:val="accent1"/>
            </w14:solidFill>
          </w14:textFill>
        </w:rPr>
      </w:pPr>
      <w:r>
        <w:rPr>
          <w:rFonts w:hint="eastAsia" w:ascii="Calibri" w:hAnsi="Calibri" w:eastAsia="宋体" w:cs="Arial"/>
          <w:b w:val="0"/>
          <w:bCs w:val="0"/>
          <w:spacing w:val="0"/>
          <w:sz w:val="24"/>
          <w:szCs w:val="24"/>
          <w:highlight w:val="yellow"/>
          <w:u w:val="single"/>
          <w:lang w:val="en-US" w:eastAsia="zh-CN"/>
        </w:rPr>
        <w:t>2007年，党的十七大</w:t>
      </w:r>
      <w:r>
        <w:rPr>
          <w:rFonts w:hint="eastAsia" w:ascii="Calibri" w:hAnsi="Calibri" w:eastAsia="宋体" w:cs="Arial"/>
          <w:b w:val="0"/>
          <w:bCs w:val="0"/>
          <w:spacing w:val="0"/>
          <w:sz w:val="24"/>
          <w:szCs w:val="24"/>
          <w:lang w:val="en-US" w:eastAsia="zh-CN"/>
        </w:rPr>
        <w:t>对科学发展观的</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理论定位</w:t>
      </w:r>
      <w:r>
        <w:rPr>
          <w:rFonts w:hint="eastAsia" w:ascii="Calibri" w:hAnsi="Calibri" w:eastAsia="宋体" w:cs="Arial"/>
          <w:b w:val="0"/>
          <w:bCs w:val="0"/>
          <w:spacing w:val="0"/>
          <w:sz w:val="24"/>
          <w:szCs w:val="24"/>
          <w:lang w:val="en-US" w:eastAsia="zh-CN"/>
        </w:rPr>
        <w:t>、</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理论依据</w:t>
      </w:r>
      <w:r>
        <w:rPr>
          <w:rFonts w:hint="eastAsia" w:ascii="Calibri" w:hAnsi="Calibri" w:eastAsia="宋体" w:cs="Arial"/>
          <w:b w:val="0"/>
          <w:bCs w:val="0"/>
          <w:spacing w:val="0"/>
          <w:sz w:val="24"/>
          <w:szCs w:val="24"/>
          <w:lang w:val="en-US" w:eastAsia="zh-CN"/>
        </w:rPr>
        <w:t>、</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理论内涵</w:t>
      </w:r>
      <w:r>
        <w:rPr>
          <w:rFonts w:hint="eastAsia" w:ascii="Calibri" w:hAnsi="Calibri" w:eastAsia="宋体" w:cs="Arial"/>
          <w:b w:val="0"/>
          <w:bCs w:val="0"/>
          <w:spacing w:val="0"/>
          <w:sz w:val="24"/>
          <w:szCs w:val="24"/>
          <w:lang w:val="en-US" w:eastAsia="zh-CN"/>
        </w:rPr>
        <w:t>作了</w:t>
      </w:r>
      <w:r>
        <w:rPr>
          <w:rFonts w:hint="eastAsia" w:ascii="Calibri" w:hAnsi="Calibri" w:eastAsia="宋体" w:cs="Arial"/>
          <w:b/>
          <w:bCs/>
          <w:color w:val="4874CB" w:themeColor="accent1"/>
          <w:spacing w:val="0"/>
          <w:sz w:val="24"/>
          <w:szCs w:val="24"/>
          <w:u w:val="single"/>
          <w:lang w:val="en-US" w:eastAsia="zh-CN"/>
          <w14:textFill>
            <w14:solidFill>
              <w14:schemeClr w14:val="accent1"/>
            </w14:solidFill>
          </w14:textFill>
        </w:rPr>
        <w:t>全面阐述</w:t>
      </w:r>
      <w:r>
        <w:rPr>
          <w:rFonts w:hint="eastAsia" w:ascii="Calibri" w:hAnsi="Calibri" w:eastAsia="宋体" w:cs="Arial"/>
          <w:b w:val="0"/>
          <w:bCs w:val="0"/>
          <w:spacing w:val="0"/>
          <w:sz w:val="24"/>
          <w:szCs w:val="24"/>
          <w:lang w:val="en-US" w:eastAsia="zh-CN"/>
        </w:rPr>
        <w:t>。科学发展观</w:t>
      </w:r>
      <w:r>
        <w:rPr>
          <w:rFonts w:hint="eastAsia" w:ascii="Calibri" w:hAnsi="Calibri" w:eastAsia="宋体" w:cs="Arial"/>
          <w:b/>
          <w:bCs/>
          <w:color w:val="EE822F" w:themeColor="accent2"/>
          <w:spacing w:val="0"/>
          <w:sz w:val="24"/>
          <w:szCs w:val="24"/>
          <w:u w:val="single"/>
          <w:lang w:val="en-US" w:eastAsia="zh-CN"/>
          <w14:textFill>
            <w14:solidFill>
              <w14:schemeClr w14:val="accent2"/>
            </w14:solidFill>
          </w14:textFill>
        </w:rPr>
        <w:t>写人党章</w:t>
      </w:r>
      <w:r>
        <w:rPr>
          <w:rFonts w:hint="eastAsia" w:ascii="Calibri" w:hAnsi="Calibri" w:eastAsia="宋体" w:cs="Arial"/>
          <w:b w:val="0"/>
          <w:bCs w:val="0"/>
          <w:spacing w:val="0"/>
          <w:sz w:val="24"/>
          <w:szCs w:val="24"/>
          <w:lang w:val="en-US" w:eastAsia="zh-CN"/>
        </w:rPr>
        <w:t>，科学发展观</w:t>
      </w:r>
      <w:r>
        <w:rPr>
          <w:rFonts w:hint="eastAsia" w:ascii="Calibri" w:hAnsi="Calibri" w:eastAsia="宋体" w:cs="Arial"/>
          <w:b/>
          <w:bCs/>
          <w:color w:val="EE822F" w:themeColor="accent2"/>
          <w:spacing w:val="0"/>
          <w:sz w:val="24"/>
          <w:szCs w:val="24"/>
          <w:u w:val="single"/>
          <w:lang w:val="en-US" w:eastAsia="zh-CN"/>
          <w14:textFill>
            <w14:solidFill>
              <w14:schemeClr w14:val="accent2"/>
            </w14:solidFill>
          </w14:textFill>
        </w:rPr>
        <w:t>进一步走向成熟</w:t>
      </w:r>
      <w:r>
        <w:rPr>
          <w:rFonts w:hint="eastAsia" w:ascii="Calibri" w:hAnsi="Calibri" w:eastAsia="宋体" w:cs="Arial"/>
          <w:b/>
          <w:bCs/>
          <w:color w:val="000000" w:themeColor="text1"/>
          <w:spacing w:val="0"/>
          <w:sz w:val="24"/>
          <w:szCs w:val="24"/>
          <w:u w:val="none"/>
          <w:lang w:val="en-US" w:eastAsia="zh-CN"/>
          <w14:textFill>
            <w14:solidFill>
              <w14:schemeClr w14:val="tx1"/>
            </w14:solidFill>
          </w14:textFill>
        </w:rPr>
        <w:t>。</w:t>
      </w:r>
      <w:r>
        <w:rPr>
          <w:rFonts w:hint="eastAsia" w:ascii="宋体" w:hAnsi="宋体" w:cs="宋体"/>
          <w:b w:val="0"/>
          <w:bCs w:val="0"/>
          <w:color w:val="000000"/>
          <w:spacing w:val="0"/>
          <w:kern w:val="0"/>
          <w:sz w:val="24"/>
          <w:szCs w:val="24"/>
          <w:u w:val="none"/>
        </w:rPr>
        <w:t>十七大报告提出了“</w:t>
      </w:r>
      <w:r>
        <w:rPr>
          <w:rFonts w:hint="eastAsia" w:ascii="宋体" w:hAnsi="宋体" w:cs="宋体"/>
          <w:b/>
          <w:bCs/>
          <w:color w:val="4874CB" w:themeColor="accent1"/>
          <w:spacing w:val="0"/>
          <w:kern w:val="0"/>
          <w:sz w:val="24"/>
          <w:szCs w:val="24"/>
          <w:u w:val="single"/>
          <w14:textFill>
            <w14:solidFill>
              <w14:schemeClr w14:val="accent1"/>
            </w14:solidFill>
          </w14:textFill>
        </w:rPr>
        <w:t>中国特色社会主义理论体系</w:t>
      </w:r>
      <w:r>
        <w:rPr>
          <w:rFonts w:hint="eastAsia" w:ascii="宋体" w:hAnsi="宋体" w:cs="宋体"/>
          <w:b w:val="0"/>
          <w:bCs w:val="0"/>
          <w:color w:val="000000"/>
          <w:spacing w:val="0"/>
          <w:kern w:val="0"/>
          <w:sz w:val="24"/>
          <w:szCs w:val="24"/>
          <w:u w:val="none"/>
        </w:rPr>
        <w:t>”的科学概念</w:t>
      </w:r>
      <w:r>
        <w:rPr>
          <w:rFonts w:hint="eastAsia" w:ascii="宋体" w:hAnsi="宋体" w:cs="宋体"/>
          <w:b w:val="0"/>
          <w:bCs w:val="0"/>
          <w:color w:val="000000"/>
          <w:spacing w:val="0"/>
          <w:kern w:val="0"/>
          <w:sz w:val="24"/>
          <w:szCs w:val="24"/>
          <w:u w:val="none"/>
          <w:lang w:eastAsia="zh-CN"/>
        </w:rPr>
        <w:t>。</w:t>
      </w:r>
      <w:r>
        <w:rPr>
          <w:rFonts w:hint="eastAsia" w:ascii="Arial" w:hAnsi="Arial" w:eastAsia="宋体" w:cs="Arial"/>
          <w:b/>
          <w:bCs/>
          <w:snapToGrid w:val="0"/>
          <w:color w:val="FF0000"/>
          <w:spacing w:val="0"/>
          <w:kern w:val="0"/>
          <w:sz w:val="24"/>
          <w:szCs w:val="24"/>
          <w:lang w:val="en-US" w:eastAsia="zh-CN"/>
        </w:rPr>
        <w:t>☆</w:t>
      </w:r>
    </w:p>
    <w:p w14:paraId="022E970E">
      <w:pPr>
        <w:numPr>
          <w:ilvl w:val="0"/>
          <w:numId w:val="0"/>
        </w:numPr>
        <w:spacing w:line="240" w:lineRule="auto"/>
        <w:ind w:left="420" w:leftChars="0"/>
        <w:rPr>
          <w:rFonts w:hint="eastAsia" w:ascii="Calibri" w:hAnsi="Calibri" w:eastAsia="宋体" w:cs="Arial"/>
          <w:b/>
          <w:bCs/>
          <w:color w:val="4874CB" w:themeColor="accent1"/>
          <w:spacing w:val="0"/>
          <w:sz w:val="24"/>
          <w:szCs w:val="24"/>
          <w:u w:val="single"/>
          <w:lang w:val="en-US" w:eastAsia="zh-CN"/>
          <w14:textFill>
            <w14:solidFill>
              <w14:schemeClr w14:val="accent1"/>
            </w14:solidFill>
          </w14:textFill>
        </w:rPr>
      </w:pPr>
    </w:p>
    <w:p w14:paraId="2D4AF6CC">
      <w:pPr>
        <w:numPr>
          <w:ilvl w:val="0"/>
          <w:numId w:val="9"/>
        </w:numPr>
        <w:spacing w:line="240" w:lineRule="auto"/>
        <w:ind w:left="420" w:leftChars="0" w:hanging="420" w:firstLineChars="0"/>
        <w:rPr>
          <w:rFonts w:hint="default" w:ascii="Calibri" w:hAnsi="Calibri" w:eastAsia="宋体" w:cs="Arial"/>
          <w:b/>
          <w:bCs/>
          <w:spacing w:val="0"/>
          <w:sz w:val="24"/>
          <w:szCs w:val="24"/>
          <w:lang w:val="en-US" w:eastAsia="zh-CN"/>
        </w:rPr>
      </w:pPr>
      <w:r>
        <w:rPr>
          <w:rFonts w:hint="eastAsia" w:ascii="Calibri" w:hAnsi="Calibri" w:eastAsia="宋体" w:cs="Arial"/>
          <w:b/>
          <w:bCs/>
          <w:spacing w:val="0"/>
          <w:sz w:val="24"/>
          <w:szCs w:val="24"/>
          <w:lang w:val="en-US" w:eastAsia="zh-CN"/>
        </w:rPr>
        <w:t>发展完善：加快转变经济发展方式、中共十八大</w:t>
      </w:r>
    </w:p>
    <w:p w14:paraId="76976601">
      <w:pPr>
        <w:numPr>
          <w:ilvl w:val="0"/>
          <w:numId w:val="12"/>
        </w:numPr>
        <w:spacing w:line="240" w:lineRule="auto"/>
        <w:ind w:left="845" w:leftChars="0" w:hanging="425" w:firstLineChars="0"/>
        <w:rPr>
          <w:rFonts w:hint="eastAsia" w:ascii="Calibri" w:hAnsi="Calibri" w:eastAsia="宋体" w:cs="Arial"/>
          <w:b w:val="0"/>
          <w:bCs w:val="0"/>
          <w:spacing w:val="0"/>
          <w:sz w:val="24"/>
          <w:szCs w:val="24"/>
          <w:lang w:val="en-US" w:eastAsia="zh-CN"/>
        </w:rPr>
      </w:pPr>
      <w:r>
        <w:rPr>
          <w:rFonts w:hint="eastAsia" w:ascii="Calibri" w:hAnsi="Calibri" w:eastAsia="宋体" w:cs="Arial"/>
          <w:b w:val="0"/>
          <w:bCs w:val="0"/>
          <w:spacing w:val="0"/>
          <w:sz w:val="24"/>
          <w:szCs w:val="24"/>
          <w:highlight w:val="yellow"/>
          <w:lang w:val="en-US" w:eastAsia="zh-CN"/>
        </w:rPr>
        <w:t>党的十七大后</w:t>
      </w:r>
      <w:r>
        <w:rPr>
          <w:rFonts w:hint="eastAsia" w:ascii="Calibri" w:hAnsi="Calibri" w:eastAsia="宋体" w:cs="Arial"/>
          <w:b w:val="0"/>
          <w:bCs w:val="0"/>
          <w:spacing w:val="0"/>
          <w:sz w:val="24"/>
          <w:szCs w:val="24"/>
          <w:lang w:val="en-US" w:eastAsia="zh-CN"/>
        </w:rPr>
        <w:t>，加快</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转变经济发展方式</w:t>
      </w:r>
      <w:r>
        <w:rPr>
          <w:rFonts w:hint="eastAsia" w:ascii="宋体" w:hAnsi="宋体" w:eastAsia="宋体" w:cs="宋体"/>
          <w:b w:val="0"/>
          <w:bCs w:val="0"/>
          <w:snapToGrid/>
          <w:color w:val="000000"/>
          <w:spacing w:val="0"/>
          <w:kern w:val="2"/>
          <w:sz w:val="24"/>
          <w:szCs w:val="24"/>
          <w:highlight w:val="none"/>
          <w:lang w:val="en-US" w:eastAsia="zh-CN"/>
        </w:rPr>
        <w:t>。</w:t>
      </w:r>
    </w:p>
    <w:p w14:paraId="6916A4DD">
      <w:pPr>
        <w:numPr>
          <w:ilvl w:val="0"/>
          <w:numId w:val="12"/>
        </w:numPr>
        <w:spacing w:line="240" w:lineRule="auto"/>
        <w:ind w:left="845" w:leftChars="0" w:hanging="425" w:firstLineChars="0"/>
        <w:rPr>
          <w:rFonts w:hint="default" w:ascii="Calibri" w:hAnsi="Calibri" w:eastAsia="宋体" w:cs="Arial"/>
          <w:b w:val="0"/>
          <w:bCs w:val="0"/>
          <w:spacing w:val="0"/>
          <w:sz w:val="24"/>
          <w:szCs w:val="24"/>
          <w:lang w:val="en-US" w:eastAsia="zh-CN"/>
        </w:rPr>
      </w:pPr>
      <w:r>
        <w:rPr>
          <w:rFonts w:hint="default" w:ascii="Calibri" w:hAnsi="Calibri" w:eastAsia="宋体" w:cs="Arial"/>
          <w:b w:val="0"/>
          <w:bCs w:val="0"/>
          <w:spacing w:val="0"/>
          <w:sz w:val="24"/>
          <w:szCs w:val="24"/>
          <w:highlight w:val="yellow"/>
          <w:lang w:val="en-US" w:eastAsia="zh-CN"/>
        </w:rPr>
        <w:t>2010年10月，党的十七届五中全会</w:t>
      </w:r>
      <w:r>
        <w:rPr>
          <w:rFonts w:hint="default" w:ascii="Calibri" w:hAnsi="Calibri" w:eastAsia="宋体" w:cs="Arial"/>
          <w:b w:val="0"/>
          <w:bCs w:val="0"/>
          <w:spacing w:val="0"/>
          <w:sz w:val="24"/>
          <w:szCs w:val="24"/>
          <w:lang w:val="en-US" w:eastAsia="zh-CN"/>
        </w:rPr>
        <w:t>强调，在当代中国，坚持发展是硬道理的本质要求，就是坚持科学发展，更加注重以人为本，更加注重全面协调可持续发展，更加注重统筹兼顾，更加注重保障和改善民生，促进社会公平正义。</w:t>
      </w:r>
    </w:p>
    <w:p w14:paraId="73A2D81F">
      <w:pPr>
        <w:numPr>
          <w:ilvl w:val="0"/>
          <w:numId w:val="12"/>
        </w:numPr>
        <w:spacing w:line="240" w:lineRule="auto"/>
        <w:ind w:left="845" w:leftChars="0" w:hanging="425" w:firstLineChars="0"/>
        <w:rPr>
          <w:rFonts w:hint="default" w:ascii="Calibri" w:hAnsi="Calibri" w:eastAsia="宋体" w:cs="Arial"/>
          <w:b w:val="0"/>
          <w:bCs w:val="0"/>
          <w:spacing w:val="0"/>
          <w:sz w:val="24"/>
          <w:szCs w:val="24"/>
          <w:lang w:val="en-US" w:eastAsia="zh-CN"/>
        </w:rPr>
      </w:pPr>
      <w:r>
        <w:rPr>
          <w:rFonts w:hint="default" w:ascii="Calibri" w:hAnsi="Calibri" w:eastAsia="宋体" w:cs="Arial"/>
          <w:b w:val="0"/>
          <w:bCs w:val="0"/>
          <w:spacing w:val="0"/>
          <w:sz w:val="24"/>
          <w:szCs w:val="24"/>
          <w:highlight w:val="yellow"/>
          <w:u w:val="single"/>
          <w:lang w:val="en-US" w:eastAsia="zh-CN"/>
        </w:rPr>
        <w:t>党的十八</w:t>
      </w:r>
      <w:r>
        <w:rPr>
          <w:rFonts w:hint="default" w:ascii="Calibri" w:hAnsi="Calibri" w:eastAsia="宋体" w:cs="Arial"/>
          <w:b w:val="0"/>
          <w:bCs w:val="0"/>
          <w:spacing w:val="0"/>
          <w:sz w:val="24"/>
          <w:szCs w:val="24"/>
          <w:lang w:val="en-US" w:eastAsia="zh-CN"/>
        </w:rPr>
        <w:t>大进一步把科学发展观确立为</w:t>
      </w:r>
      <w:r>
        <w:rPr>
          <w:rFonts w:hint="default" w:ascii="Calibri" w:hAnsi="Calibri" w:eastAsia="宋体" w:cs="Arial"/>
          <w:b/>
          <w:bCs/>
          <w:color w:val="EE822F" w:themeColor="accent2"/>
          <w:spacing w:val="0"/>
          <w:sz w:val="24"/>
          <w:szCs w:val="24"/>
          <w:u w:val="single"/>
          <w:lang w:val="en-US" w:eastAsia="zh-CN"/>
          <w14:textFill>
            <w14:solidFill>
              <w14:schemeClr w14:val="accent2"/>
            </w14:solidFill>
          </w14:textFill>
        </w:rPr>
        <w:t>党必须长期坚持的指导思想</w:t>
      </w:r>
      <w:r>
        <w:rPr>
          <w:rFonts w:hint="default" w:ascii="Calibri" w:hAnsi="Calibri" w:eastAsia="宋体" w:cs="Arial"/>
          <w:b w:val="0"/>
          <w:bCs w:val="0"/>
          <w:spacing w:val="0"/>
          <w:sz w:val="24"/>
          <w:szCs w:val="24"/>
          <w:lang w:val="en-US" w:eastAsia="zh-CN"/>
        </w:rPr>
        <w:t>。</w:t>
      </w:r>
    </w:p>
    <w:p w14:paraId="733EEFA5">
      <w:pPr>
        <w:numPr>
          <w:ilvl w:val="0"/>
          <w:numId w:val="0"/>
        </w:numPr>
        <w:spacing w:line="240" w:lineRule="auto"/>
        <w:rPr>
          <w:rFonts w:hint="default" w:ascii="Calibri" w:hAnsi="Calibri" w:eastAsia="宋体" w:cs="Arial"/>
          <w:b w:val="0"/>
          <w:bCs w:val="0"/>
          <w:spacing w:val="0"/>
          <w:sz w:val="24"/>
          <w:szCs w:val="24"/>
          <w:lang w:val="en-US" w:eastAsia="zh-CN"/>
        </w:rPr>
      </w:pPr>
    </w:p>
    <w:p w14:paraId="0BDF365C">
      <w:pPr>
        <w:numPr>
          <w:ilvl w:val="0"/>
          <w:numId w:val="0"/>
        </w:numPr>
        <w:spacing w:line="240" w:lineRule="auto"/>
        <w:rPr>
          <w:rFonts w:hint="default" w:ascii="Calibri" w:hAnsi="Calibri" w:eastAsia="宋体" w:cs="Arial"/>
          <w:b w:val="0"/>
          <w:bCs w:val="0"/>
          <w:spacing w:val="0"/>
          <w:sz w:val="24"/>
          <w:szCs w:val="24"/>
          <w:lang w:val="en-US" w:eastAsia="zh-CN"/>
        </w:rPr>
      </w:pPr>
    </w:p>
    <w:p w14:paraId="7FA86B06">
      <w:pPr>
        <w:numPr>
          <w:ilvl w:val="0"/>
          <w:numId w:val="0"/>
        </w:numPr>
        <w:spacing w:line="240" w:lineRule="auto"/>
        <w:rPr>
          <w:rFonts w:hint="default" w:ascii="Calibri" w:hAnsi="Calibri" w:eastAsia="宋体" w:cs="Arial"/>
          <w:b w:val="0"/>
          <w:bCs w:val="0"/>
          <w:spacing w:val="0"/>
          <w:sz w:val="24"/>
          <w:szCs w:val="24"/>
          <w:lang w:val="en-US" w:eastAsia="zh-CN"/>
        </w:rPr>
      </w:pPr>
    </w:p>
    <w:p w14:paraId="24A190B1">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default" w:ascii="Arial" w:hAnsi="Arial" w:eastAsia="宋体" w:cs="Arial"/>
          <w:b/>
          <w:bCs/>
          <w:snapToGrid w:val="0"/>
          <w:color w:val="000000"/>
          <w:spacing w:val="0"/>
          <w:kern w:val="0"/>
          <w:sz w:val="28"/>
          <w:szCs w:val="28"/>
          <w:lang w:val="en-US" w:eastAsia="zh-CN"/>
        </w:rPr>
      </w:pPr>
      <w:r>
        <w:rPr>
          <w:rFonts w:hint="eastAsia" w:ascii="Arial" w:hAnsi="Arial" w:eastAsia="宋体" w:cs="Arial"/>
          <w:b/>
          <w:bCs/>
          <w:snapToGrid w:val="0"/>
          <w:color w:val="000000"/>
          <w:spacing w:val="0"/>
          <w:kern w:val="0"/>
          <w:sz w:val="28"/>
          <w:szCs w:val="28"/>
          <w:lang w:val="en-US" w:eastAsia="zh-CN"/>
        </w:rPr>
        <w:t>科学发展观的科学内涵</w:t>
      </w:r>
      <w:r>
        <w:rPr>
          <w:rFonts w:hint="eastAsia" w:ascii="Arial" w:hAnsi="Arial" w:eastAsia="宋体" w:cs="Arial"/>
          <w:b/>
          <w:bCs/>
          <w:snapToGrid w:val="0"/>
          <w:color w:val="00B0F0"/>
          <w:spacing w:val="0"/>
          <w:kern w:val="0"/>
          <w:sz w:val="28"/>
          <w:szCs w:val="28"/>
          <w:lang w:val="en-US" w:eastAsia="zh-CN"/>
        </w:rPr>
        <w:t>☆</w:t>
      </w:r>
    </w:p>
    <w:p w14:paraId="69796EB0">
      <w:pPr>
        <w:widowControl/>
        <w:numPr>
          <w:ilvl w:val="0"/>
          <w:numId w:val="1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 xml:space="preserve"> 推动经济社会发展是科学发展观的第一要义</w:t>
      </w:r>
    </w:p>
    <w:p w14:paraId="4A28E3F1">
      <w:pPr>
        <w:widowControl/>
        <w:numPr>
          <w:ilvl w:val="0"/>
          <w:numId w:val="0"/>
        </w:numPr>
        <w:kinsoku w:val="0"/>
        <w:autoSpaceDE w:val="0"/>
        <w:autoSpaceDN w:val="0"/>
        <w:adjustRightInd w:val="0"/>
        <w:snapToGrid w:val="0"/>
        <w:spacing w:before="114" w:beforeLines="0" w:afterLines="0" w:line="240" w:lineRule="auto"/>
        <w:ind w:firstLine="480" w:firstLineChars="200"/>
        <w:jc w:val="left"/>
        <w:textAlignment w:val="baseline"/>
        <w:outlineLvl w:val="6"/>
        <w:rPr>
          <w:rFonts w:hint="eastAsia"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在当代中国，坚持</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发展是硬道理</w:t>
      </w:r>
      <w:r>
        <w:rPr>
          <w:rFonts w:hint="eastAsia" w:ascii="宋体" w:hAnsi="宋体" w:eastAsia="宋体" w:cs="宋体"/>
          <w:b w:val="0"/>
          <w:bCs w:val="0"/>
          <w:snapToGrid/>
          <w:color w:val="000000"/>
          <w:spacing w:val="0"/>
          <w:kern w:val="2"/>
          <w:sz w:val="24"/>
          <w:szCs w:val="24"/>
          <w:highlight w:val="none"/>
          <w:lang w:val="en-US" w:eastAsia="zh-CN"/>
        </w:rPr>
        <w:t>的</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本质要求</w:t>
      </w:r>
      <w:r>
        <w:rPr>
          <w:rFonts w:hint="eastAsia" w:ascii="宋体" w:hAnsi="宋体" w:eastAsia="宋体" w:cs="宋体"/>
          <w:b w:val="0"/>
          <w:bCs w:val="0"/>
          <w:snapToGrid/>
          <w:color w:val="000000"/>
          <w:spacing w:val="0"/>
          <w:kern w:val="2"/>
          <w:sz w:val="24"/>
          <w:szCs w:val="24"/>
          <w:highlight w:val="none"/>
          <w:lang w:val="en-US" w:eastAsia="zh-CN"/>
        </w:rPr>
        <w:t>就是坚持</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科学发展</w:t>
      </w:r>
      <w:r>
        <w:rPr>
          <w:rFonts w:hint="eastAsia"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。必须坚持把发展作为</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党执政兴国的第一要务</w:t>
      </w:r>
      <w:r>
        <w:rPr>
          <w:rFonts w:hint="eastAsia"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432F4ABD">
      <w:pPr>
        <w:widowControl/>
        <w:numPr>
          <w:ilvl w:val="0"/>
          <w:numId w:val="1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坚持科学发展的要求：</w:t>
      </w:r>
    </w:p>
    <w:p w14:paraId="09D55BE5">
      <w:pPr>
        <w:widowControl w:val="0"/>
        <w:numPr>
          <w:ilvl w:val="0"/>
          <w:numId w:val="15"/>
        </w:numPr>
        <w:kinsoku/>
        <w:autoSpaceDE/>
        <w:autoSpaceDN/>
        <w:adjustRightInd/>
        <w:snapToGrid/>
        <w:spacing w:before="115" w:line="240" w:lineRule="auto"/>
        <w:ind w:left="845" w:leftChars="0" w:hanging="425"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single"/>
          <w:lang w:val="en-US" w:eastAsia="zh-CN"/>
          <w14:textFill>
            <w14:solidFill>
              <w14:schemeClr w14:val="tx1"/>
            </w14:solidFill>
          </w14:textFill>
        </w:rPr>
        <w:t>必须</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加快转变经济发展方式</w:t>
      </w:r>
      <w:r>
        <w:rPr>
          <w:rFonts w:hint="default" w:ascii="宋体" w:hAnsi="宋体" w:eastAsia="宋体" w:cs="宋体"/>
          <w:b w:val="0"/>
          <w:bCs w:val="0"/>
          <w:i w:val="0"/>
          <w:iCs w:val="0"/>
          <w:snapToGrid/>
          <w:color w:val="000000" w:themeColor="text1"/>
          <w:spacing w:val="0"/>
          <w:kern w:val="2"/>
          <w:sz w:val="24"/>
          <w:szCs w:val="24"/>
          <w:u w:val="single"/>
          <w:lang w:val="en-US" w:eastAsia="zh-CN"/>
          <w14:textFill>
            <w14:solidFill>
              <w14:schemeClr w14:val="tx1"/>
            </w14:solidFill>
          </w14:textFill>
        </w:rPr>
        <w:t>。</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加快转变经济发展方式是一项紧迫而重大的战略任务，是顺应我国发展新的阶段性特征的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必然要求</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，是我国经济社会领域的一场</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深刻变革</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7F458961">
      <w:pPr>
        <w:widowControl w:val="0"/>
        <w:numPr>
          <w:ilvl w:val="0"/>
          <w:numId w:val="16"/>
        </w:numPr>
        <w:kinsoku/>
        <w:autoSpaceDE/>
        <w:autoSpaceDN/>
        <w:adjustRightInd/>
        <w:snapToGrid/>
        <w:spacing w:before="115" w:line="240" w:lineRule="auto"/>
        <w:ind w:left="1322" w:leftChars="0" w:hanging="482" w:firstLineChars="0"/>
        <w:jc w:val="both"/>
        <w:textAlignment w:val="auto"/>
        <w:outlineLvl w:val="0"/>
        <w:rPr>
          <w:rFonts w:hint="eastAsia"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要坚持把</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经济结构战略性调整</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作为</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主攻方向</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，把</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科技进步和创新</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作为</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重要支撑</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，把</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保障和改善民生</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作为</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出发点和落脚点</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，把</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建设资源节约型、环境友好型社会</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作为</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重要着力点</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，把</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改革开放</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作为</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强大动力</w:t>
      </w:r>
      <w:r>
        <w:rPr>
          <w:rFonts w:hint="eastAsia"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3B5912C8">
      <w:pPr>
        <w:widowControl w:val="0"/>
        <w:numPr>
          <w:ilvl w:val="0"/>
          <w:numId w:val="16"/>
        </w:numPr>
        <w:kinsoku/>
        <w:autoSpaceDE/>
        <w:autoSpaceDN/>
        <w:adjustRightInd/>
        <w:snapToGrid/>
        <w:spacing w:before="115" w:line="240" w:lineRule="auto"/>
        <w:ind w:left="132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促进经济增长由主要依靠投资、出口拉动向依靠</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消费</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、投资、出口</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协调拉动转变，由主要依靠第二产业带动向依靠</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第一、</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第二、</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第三</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产业</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协同带动转变，由主要依靠增加物质资源消耗向主要依靠</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科技进步、劳动者素质提高、管理创新</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转变，不断提高发展的全面性、协调性、可持续性。</w:t>
      </w:r>
    </w:p>
    <w:p w14:paraId="48BE1C2A">
      <w:pPr>
        <w:widowControl w:val="0"/>
        <w:numPr>
          <w:ilvl w:val="0"/>
          <w:numId w:val="15"/>
        </w:numPr>
        <w:kinsoku/>
        <w:autoSpaceDE/>
        <w:autoSpaceDN/>
        <w:adjustRightInd/>
        <w:snapToGrid/>
        <w:spacing w:before="115" w:line="240" w:lineRule="auto"/>
        <w:ind w:left="845" w:leftChars="0" w:hanging="425"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single"/>
          <w:lang w:val="en-US" w:eastAsia="zh-CN"/>
          <w14:textFill>
            <w14:solidFill>
              <w14:schemeClr w14:val="tx1"/>
            </w14:solidFill>
          </w14:textFill>
        </w:rPr>
        <w:t>必须推动</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科学技术</w:t>
      </w:r>
      <w:r>
        <w:rPr>
          <w:rFonts w:hint="default" w:ascii="宋体" w:hAnsi="宋体" w:eastAsia="宋体" w:cs="宋体"/>
          <w:b w:val="0"/>
          <w:bCs w:val="0"/>
          <w:i w:val="0"/>
          <w:iCs w:val="0"/>
          <w:snapToGrid/>
          <w:color w:val="000000" w:themeColor="text1"/>
          <w:spacing w:val="0"/>
          <w:kern w:val="2"/>
          <w:sz w:val="24"/>
          <w:szCs w:val="24"/>
          <w:u w:val="single"/>
          <w:lang w:val="en-US" w:eastAsia="zh-CN"/>
          <w14:textFill>
            <w14:solidFill>
              <w14:schemeClr w14:val="tx1"/>
            </w14:solidFill>
          </w14:textFill>
        </w:rPr>
        <w:t>的跨越式发展。</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科学技术是经济社会发展中</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最活跃</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、最具</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革命性</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的因素，是先进生产力的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集中体现</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和</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主要标志</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78B3A9ED">
      <w:pPr>
        <w:widowControl w:val="0"/>
        <w:numPr>
          <w:ilvl w:val="0"/>
          <w:numId w:val="15"/>
        </w:numPr>
        <w:kinsoku/>
        <w:autoSpaceDE/>
        <w:autoSpaceDN/>
        <w:adjustRightInd/>
        <w:snapToGrid/>
        <w:spacing w:before="115" w:line="240" w:lineRule="auto"/>
        <w:ind w:left="845" w:leftChars="0" w:hanging="425"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single"/>
          <w:lang w:val="en-US" w:eastAsia="zh-CN"/>
          <w14:textFill>
            <w14:solidFill>
              <w14:schemeClr w14:val="tx1"/>
            </w14:solidFill>
          </w14:textFill>
        </w:rPr>
        <w:t>必须培养</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高素质创新型人才</w:t>
      </w:r>
      <w:r>
        <w:rPr>
          <w:rFonts w:hint="default" w:ascii="宋体" w:hAnsi="宋体" w:eastAsia="宋体" w:cs="宋体"/>
          <w:b w:val="0"/>
          <w:bCs w:val="0"/>
          <w:i w:val="0"/>
          <w:iCs w:val="0"/>
          <w:snapToGrid/>
          <w:color w:val="000000" w:themeColor="text1"/>
          <w:spacing w:val="0"/>
          <w:kern w:val="2"/>
          <w:sz w:val="24"/>
          <w:szCs w:val="24"/>
          <w:u w:val="single"/>
          <w:lang w:val="en-US" w:eastAsia="zh-CN"/>
          <w14:textFill>
            <w14:solidFill>
              <w14:schemeClr w14:val="tx1"/>
            </w14:solidFill>
          </w14:textFill>
        </w:rPr>
        <w:t>。</w:t>
      </w:r>
    </w:p>
    <w:p w14:paraId="4DF05B14">
      <w:pPr>
        <w:widowControl w:val="0"/>
        <w:numPr>
          <w:ilvl w:val="0"/>
          <w:numId w:val="15"/>
        </w:numPr>
        <w:kinsoku/>
        <w:autoSpaceDE/>
        <w:autoSpaceDN/>
        <w:adjustRightInd/>
        <w:snapToGrid/>
        <w:spacing w:before="115" w:line="240" w:lineRule="auto"/>
        <w:ind w:left="845" w:leftChars="0" w:hanging="425"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single"/>
          <w:lang w:val="en-US" w:eastAsia="zh-CN"/>
          <w14:textFill>
            <w14:solidFill>
              <w14:schemeClr w14:val="tx1"/>
            </w14:solidFill>
          </w14:textFill>
        </w:rPr>
        <w:t>必须</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善于抓住和用好机遇</w:t>
      </w:r>
      <w:r>
        <w:rPr>
          <w:rFonts w:hint="default" w:ascii="宋体" w:hAnsi="宋体" w:eastAsia="宋体" w:cs="宋体"/>
          <w:b w:val="0"/>
          <w:bCs w:val="0"/>
          <w:i w:val="0"/>
          <w:iCs w:val="0"/>
          <w:snapToGrid/>
          <w:color w:val="000000" w:themeColor="text1"/>
          <w:spacing w:val="0"/>
          <w:kern w:val="2"/>
          <w:sz w:val="24"/>
          <w:szCs w:val="24"/>
          <w:u w:val="single"/>
          <w:lang w:val="en-US" w:eastAsia="zh-CN"/>
          <w14:textFill>
            <w14:solidFill>
              <w14:schemeClr w14:val="tx1"/>
            </w14:solidFill>
          </w14:textFill>
        </w:rPr>
        <w:t>。</w:t>
      </w:r>
    </w:p>
    <w:p w14:paraId="21DDEDB4">
      <w:pPr>
        <w:widowControl w:val="0"/>
        <w:numPr>
          <w:ilvl w:val="0"/>
          <w:numId w:val="16"/>
        </w:numPr>
        <w:kinsoku/>
        <w:autoSpaceDE/>
        <w:autoSpaceDN/>
        <w:adjustRightInd/>
        <w:snapToGrid/>
        <w:spacing w:before="115" w:line="240" w:lineRule="auto"/>
        <w:ind w:left="132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党的十六大</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在综合分析进入新世纪后国际国内形势变化的基础上，作出了</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21世纪头二十年</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对我国来说是一个必须紧紧抓住并且可以</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大有作为</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重要战略机遇期</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的重大判断</w:t>
      </w:r>
      <w:r>
        <w:rPr>
          <w:rFonts w:hint="eastAsia"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43BDF84D">
      <w:pPr>
        <w:widowControl w:val="0"/>
        <w:numPr>
          <w:ilvl w:val="0"/>
          <w:numId w:val="0"/>
        </w:numPr>
        <w:kinsoku/>
        <w:autoSpaceDE/>
        <w:autoSpaceDN/>
        <w:adjustRightInd/>
        <w:snapToGrid/>
        <w:spacing w:before="115" w:line="240" w:lineRule="auto"/>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p>
    <w:p w14:paraId="79407A93">
      <w:pPr>
        <w:widowControl w:val="0"/>
        <w:numPr>
          <w:ilvl w:val="0"/>
          <w:numId w:val="0"/>
        </w:numPr>
        <w:kinsoku/>
        <w:autoSpaceDE/>
        <w:autoSpaceDN/>
        <w:adjustRightInd/>
        <w:snapToGrid/>
        <w:spacing w:before="115" w:line="240" w:lineRule="auto"/>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p>
    <w:p w14:paraId="4891DD4F">
      <w:pPr>
        <w:widowControl w:val="0"/>
        <w:numPr>
          <w:ilvl w:val="0"/>
          <w:numId w:val="0"/>
        </w:numPr>
        <w:kinsoku/>
        <w:autoSpaceDE/>
        <w:autoSpaceDN/>
        <w:adjustRightInd/>
        <w:snapToGrid/>
        <w:spacing w:before="115" w:line="240" w:lineRule="auto"/>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p>
    <w:p w14:paraId="6C9D0B3E">
      <w:pPr>
        <w:widowControl/>
        <w:numPr>
          <w:ilvl w:val="0"/>
          <w:numId w:val="1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以人为本是科学发展观的核心立场</w:t>
      </w:r>
      <w:r>
        <w:rPr>
          <w:rFonts w:hint="eastAsia" w:ascii="Arial" w:hAnsi="Arial" w:eastAsia="宋体" w:cs="Arial"/>
          <w:b/>
          <w:bCs/>
          <w:snapToGrid w:val="0"/>
          <w:color w:val="00B0F0"/>
          <w:spacing w:val="0"/>
          <w:kern w:val="0"/>
          <w:sz w:val="24"/>
          <w:szCs w:val="24"/>
          <w:lang w:val="en-US" w:eastAsia="zh-CN"/>
        </w:rPr>
        <w:t>☆</w:t>
      </w:r>
    </w:p>
    <w:p w14:paraId="24C43CF4">
      <w:pPr>
        <w:widowControl/>
        <w:numPr>
          <w:ilvl w:val="0"/>
          <w:numId w:val="0"/>
        </w:numPr>
        <w:kinsoku w:val="0"/>
        <w:autoSpaceDE w:val="0"/>
        <w:autoSpaceDN w:val="0"/>
        <w:adjustRightInd w:val="0"/>
        <w:snapToGrid w:val="0"/>
        <w:spacing w:before="114" w:beforeLines="0" w:afterLines="0" w:line="240" w:lineRule="auto"/>
        <w:ind w:leftChars="0" w:firstLine="482" w:firstLineChars="20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以人为本</w:t>
      </w:r>
      <w:r>
        <w:rPr>
          <w:rFonts w:hint="default" w:ascii="宋体" w:hAnsi="宋体" w:eastAsia="宋体" w:cs="宋体"/>
          <w:b w:val="0"/>
          <w:bCs w:val="0"/>
          <w:snapToGrid/>
          <w:color w:val="000000"/>
          <w:spacing w:val="0"/>
          <w:kern w:val="2"/>
          <w:sz w:val="24"/>
          <w:szCs w:val="24"/>
          <w:highlight w:val="none"/>
          <w:lang w:val="en-US" w:eastAsia="zh-CN"/>
        </w:rPr>
        <w:t>是科学发展观的</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核心立场</w:t>
      </w:r>
      <w:r>
        <w:rPr>
          <w:rFonts w:hint="default" w:ascii="宋体" w:hAnsi="宋体" w:eastAsia="宋体" w:cs="宋体"/>
          <w:b w:val="0"/>
          <w:bCs w:val="0"/>
          <w:snapToGrid/>
          <w:color w:val="000000"/>
          <w:spacing w:val="0"/>
          <w:kern w:val="2"/>
          <w:sz w:val="24"/>
          <w:szCs w:val="24"/>
          <w:highlight w:val="none"/>
          <w:lang w:val="en-US" w:eastAsia="zh-CN"/>
        </w:rPr>
        <w:t>，集中体现了</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马克思主义的基本原理</w:t>
      </w:r>
      <w:r>
        <w:rPr>
          <w:rFonts w:hint="default" w:ascii="宋体" w:hAnsi="宋体" w:eastAsia="宋体" w:cs="宋体"/>
          <w:b w:val="0"/>
          <w:bCs w:val="0"/>
          <w:snapToGrid/>
          <w:color w:val="000000"/>
          <w:spacing w:val="0"/>
          <w:kern w:val="2"/>
          <w:sz w:val="24"/>
          <w:szCs w:val="24"/>
          <w:highlight w:val="none"/>
          <w:lang w:val="en-US" w:eastAsia="zh-CN"/>
        </w:rPr>
        <w:t>、体现了我们党全心全意为人民服务的</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根本宗旨</w:t>
      </w:r>
      <w:r>
        <w:rPr>
          <w:rFonts w:hint="default" w:ascii="宋体" w:hAnsi="宋体" w:eastAsia="宋体" w:cs="宋体"/>
          <w:b w:val="0"/>
          <w:bCs w:val="0"/>
          <w:snapToGrid/>
          <w:color w:val="000000"/>
          <w:spacing w:val="0"/>
          <w:kern w:val="2"/>
          <w:sz w:val="24"/>
          <w:szCs w:val="24"/>
          <w:highlight w:val="none"/>
          <w:lang w:val="en-US" w:eastAsia="zh-CN"/>
        </w:rPr>
        <w:t>和推动经济社会发展的</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根本目的</w:t>
      </w:r>
      <w:r>
        <w:rPr>
          <w:rFonts w:hint="default" w:ascii="宋体" w:hAnsi="宋体" w:eastAsia="宋体" w:cs="宋体"/>
          <w:b w:val="0"/>
          <w:bCs w:val="0"/>
          <w:snapToGrid/>
          <w:color w:val="000000"/>
          <w:spacing w:val="0"/>
          <w:kern w:val="2"/>
          <w:sz w:val="24"/>
          <w:szCs w:val="24"/>
          <w:highlight w:val="none"/>
          <w:lang w:val="en-US" w:eastAsia="zh-CN"/>
        </w:rPr>
        <w:t>，是社会主义的</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本质特征</w:t>
      </w:r>
      <w:r>
        <w:rPr>
          <w:rFonts w:hint="default" w:ascii="宋体" w:hAnsi="宋体" w:eastAsia="宋体" w:cs="宋体"/>
          <w:b w:val="0"/>
          <w:bCs w:val="0"/>
          <w:snapToGrid/>
          <w:color w:val="000000"/>
          <w:spacing w:val="0"/>
          <w:kern w:val="2"/>
          <w:sz w:val="24"/>
          <w:szCs w:val="24"/>
          <w:highlight w:val="none"/>
          <w:lang w:val="en-US" w:eastAsia="zh-CN"/>
        </w:rPr>
        <w:t>。</w:t>
      </w:r>
    </w:p>
    <w:p w14:paraId="5DFD2786">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胡锦涛指出</w:t>
      </w:r>
      <w:r>
        <w:rPr>
          <w:rFonts w:hint="eastAsia" w:ascii="宋体" w:hAnsi="宋体" w:eastAsia="宋体" w:cs="宋体"/>
          <w:b w:val="0"/>
          <w:bCs w:val="0"/>
          <w:snapToGrid/>
          <w:color w:val="000000"/>
          <w:spacing w:val="0"/>
          <w:kern w:val="2"/>
          <w:sz w:val="24"/>
          <w:szCs w:val="24"/>
          <w:highlight w:val="none"/>
          <w:lang w:val="en-US" w:eastAsia="zh-CN"/>
        </w:rPr>
        <w:t>：</w:t>
      </w:r>
      <w:r>
        <w:rPr>
          <w:rFonts w:hint="default" w:ascii="宋体" w:hAnsi="宋体" w:eastAsia="宋体" w:cs="宋体"/>
          <w:b w:val="0"/>
          <w:bCs w:val="0"/>
          <w:snapToGrid/>
          <w:color w:val="000000"/>
          <w:spacing w:val="0"/>
          <w:kern w:val="2"/>
          <w:sz w:val="24"/>
          <w:szCs w:val="24"/>
          <w:highlight w:val="none"/>
          <w:lang w:val="en-US" w:eastAsia="zh-CN"/>
        </w:rPr>
        <w:t>我们提出</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以人为本的根本含义</w:t>
      </w:r>
      <w:r>
        <w:rPr>
          <w:rFonts w:hint="default" w:ascii="宋体" w:hAnsi="宋体" w:eastAsia="宋体" w:cs="宋体"/>
          <w:b w:val="0"/>
          <w:bCs w:val="0"/>
          <w:snapToGrid/>
          <w:color w:val="000000"/>
          <w:spacing w:val="0"/>
          <w:kern w:val="2"/>
          <w:sz w:val="24"/>
          <w:szCs w:val="24"/>
          <w:highlight w:val="none"/>
          <w:lang w:val="en-US" w:eastAsia="zh-CN"/>
        </w:rPr>
        <w:t>，就是坚持</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全心全意为人民服务</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立党为公</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执政为民</w:t>
      </w:r>
      <w:r>
        <w:rPr>
          <w:rFonts w:hint="default" w:ascii="宋体" w:hAnsi="宋体" w:eastAsia="宋体" w:cs="宋体"/>
          <w:b w:val="0"/>
          <w:bCs w:val="0"/>
          <w:snapToGrid/>
          <w:color w:val="000000"/>
          <w:spacing w:val="0"/>
          <w:kern w:val="2"/>
          <w:sz w:val="24"/>
          <w:szCs w:val="24"/>
          <w:highlight w:val="none"/>
          <w:lang w:val="en-US" w:eastAsia="zh-CN"/>
        </w:rPr>
        <w:t>，始终把最广大人民</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根本利益</w:t>
      </w:r>
      <w:r>
        <w:rPr>
          <w:rFonts w:hint="default" w:ascii="宋体" w:hAnsi="宋体" w:eastAsia="宋体" w:cs="宋体"/>
          <w:b w:val="0"/>
          <w:bCs w:val="0"/>
          <w:snapToGrid/>
          <w:color w:val="000000"/>
          <w:spacing w:val="0"/>
          <w:kern w:val="2"/>
          <w:sz w:val="24"/>
          <w:szCs w:val="24"/>
          <w:highlight w:val="none"/>
          <w:lang w:val="en-US" w:eastAsia="zh-CN"/>
        </w:rPr>
        <w:t>作为党和国家工作的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根本出发点和落脚点</w:t>
      </w:r>
      <w:r>
        <w:rPr>
          <w:rFonts w:hint="default" w:ascii="宋体" w:hAnsi="宋体" w:eastAsia="宋体" w:cs="宋体"/>
          <w:b w:val="0"/>
          <w:bCs w:val="0"/>
          <w:snapToGrid/>
          <w:color w:val="000000"/>
          <w:spacing w:val="0"/>
          <w:kern w:val="2"/>
          <w:sz w:val="24"/>
          <w:szCs w:val="24"/>
          <w:highlight w:val="none"/>
          <w:lang w:val="en-US" w:eastAsia="zh-CN"/>
        </w:rPr>
        <w:t>，坚持尊重</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社会发展规律</w:t>
      </w:r>
      <w:r>
        <w:rPr>
          <w:rFonts w:hint="default" w:ascii="宋体" w:hAnsi="宋体" w:eastAsia="宋体" w:cs="宋体"/>
          <w:b w:val="0"/>
          <w:bCs w:val="0"/>
          <w:snapToGrid/>
          <w:color w:val="000000"/>
          <w:spacing w:val="0"/>
          <w:kern w:val="2"/>
          <w:sz w:val="24"/>
          <w:szCs w:val="24"/>
          <w:highlight w:val="none"/>
          <w:lang w:val="en-US" w:eastAsia="zh-CN"/>
        </w:rPr>
        <w:t>和尊重</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人民历史主体地位</w:t>
      </w:r>
      <w:r>
        <w:rPr>
          <w:rFonts w:hint="default" w:ascii="宋体" w:hAnsi="宋体" w:eastAsia="宋体" w:cs="宋体"/>
          <w:b w:val="0"/>
          <w:bCs w:val="0"/>
          <w:snapToGrid/>
          <w:color w:val="000000"/>
          <w:spacing w:val="0"/>
          <w:kern w:val="2"/>
          <w:sz w:val="24"/>
          <w:szCs w:val="24"/>
          <w:highlight w:val="none"/>
          <w:lang w:val="en-US" w:eastAsia="zh-CN"/>
        </w:rPr>
        <w:t>的一致性，坚持为</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崇高理想奋斗</w:t>
      </w:r>
      <w:r>
        <w:rPr>
          <w:rFonts w:hint="default" w:ascii="宋体" w:hAnsi="宋体" w:eastAsia="宋体" w:cs="宋体"/>
          <w:b w:val="0"/>
          <w:bCs w:val="0"/>
          <w:snapToGrid/>
          <w:color w:val="000000"/>
          <w:spacing w:val="0"/>
          <w:kern w:val="2"/>
          <w:sz w:val="24"/>
          <w:szCs w:val="24"/>
          <w:highlight w:val="none"/>
          <w:lang w:val="en-US" w:eastAsia="zh-CN"/>
        </w:rPr>
        <w:t>和为</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最广大人民谋利益</w:t>
      </w:r>
      <w:r>
        <w:rPr>
          <w:rFonts w:hint="default" w:ascii="宋体" w:hAnsi="宋体" w:eastAsia="宋体" w:cs="宋体"/>
          <w:b w:val="0"/>
          <w:bCs w:val="0"/>
          <w:snapToGrid/>
          <w:color w:val="000000"/>
          <w:spacing w:val="0"/>
          <w:kern w:val="2"/>
          <w:sz w:val="24"/>
          <w:szCs w:val="24"/>
          <w:highlight w:val="none"/>
          <w:lang w:val="en-US" w:eastAsia="zh-CN"/>
        </w:rPr>
        <w:t>的一致性，坚持完成</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党的各项工作</w:t>
      </w:r>
      <w:r>
        <w:rPr>
          <w:rFonts w:hint="default" w:ascii="宋体" w:hAnsi="宋体" w:eastAsia="宋体" w:cs="宋体"/>
          <w:b w:val="0"/>
          <w:bCs w:val="0"/>
          <w:snapToGrid/>
          <w:color w:val="000000"/>
          <w:spacing w:val="0"/>
          <w:kern w:val="2"/>
          <w:sz w:val="24"/>
          <w:szCs w:val="24"/>
          <w:highlight w:val="none"/>
          <w:lang w:val="en-US" w:eastAsia="zh-CN"/>
        </w:rPr>
        <w:t>和实现</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人民利益</w:t>
      </w:r>
      <w:r>
        <w:rPr>
          <w:rFonts w:hint="default" w:ascii="宋体" w:hAnsi="宋体" w:eastAsia="宋体" w:cs="宋体"/>
          <w:b w:val="0"/>
          <w:bCs w:val="0"/>
          <w:snapToGrid/>
          <w:color w:val="000000"/>
          <w:spacing w:val="0"/>
          <w:kern w:val="2"/>
          <w:sz w:val="24"/>
          <w:szCs w:val="24"/>
          <w:highlight w:val="none"/>
          <w:lang w:val="en-US" w:eastAsia="zh-CN"/>
        </w:rPr>
        <w:t>的一致性，坚持</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发展为了人民、发展依靠人民、发展成果由人民共享</w:t>
      </w:r>
      <w:r>
        <w:rPr>
          <w:rFonts w:hint="default" w:ascii="宋体" w:hAnsi="宋体" w:eastAsia="宋体" w:cs="宋体"/>
          <w:b w:val="0"/>
          <w:bCs w:val="0"/>
          <w:snapToGrid/>
          <w:color w:val="000000"/>
          <w:spacing w:val="0"/>
          <w:kern w:val="2"/>
          <w:sz w:val="24"/>
          <w:szCs w:val="24"/>
          <w:highlight w:val="none"/>
          <w:lang w:val="en-US" w:eastAsia="zh-CN"/>
        </w:rPr>
        <w:t>。</w:t>
      </w:r>
    </w:p>
    <w:p w14:paraId="2F25EFFB">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以人为本，坚持了</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历史唯物主义</w:t>
      </w:r>
      <w:r>
        <w:rPr>
          <w:rFonts w:hint="default" w:ascii="宋体" w:hAnsi="宋体" w:eastAsia="宋体" w:cs="宋体"/>
          <w:b w:val="0"/>
          <w:bCs w:val="0"/>
          <w:snapToGrid/>
          <w:color w:val="000000"/>
          <w:spacing w:val="0"/>
          <w:kern w:val="2"/>
          <w:sz w:val="24"/>
          <w:szCs w:val="24"/>
          <w:highlight w:val="none"/>
          <w:lang w:val="en-US" w:eastAsia="zh-CN"/>
        </w:rPr>
        <w:t>的基本立场和基本观点，坚持把人民的利益放在首位，体现了</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人民当家作主</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历史地位</w:t>
      </w:r>
      <w:r>
        <w:rPr>
          <w:rFonts w:hint="default" w:ascii="宋体" w:hAnsi="宋体" w:eastAsia="宋体" w:cs="宋体"/>
          <w:b w:val="0"/>
          <w:bCs w:val="0"/>
          <w:snapToGrid/>
          <w:color w:val="000000"/>
          <w:spacing w:val="0"/>
          <w:kern w:val="2"/>
          <w:sz w:val="24"/>
          <w:szCs w:val="24"/>
          <w:highlight w:val="none"/>
          <w:lang w:val="en-US" w:eastAsia="zh-CN"/>
        </w:rPr>
        <w:t>，体现了我们党</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立党为公</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执政为民</w:t>
      </w:r>
      <w:r>
        <w:rPr>
          <w:rFonts w:hint="default" w:ascii="宋体" w:hAnsi="宋体" w:eastAsia="宋体" w:cs="宋体"/>
          <w:b w:val="0"/>
          <w:bCs w:val="0"/>
          <w:snapToGrid/>
          <w:color w:val="000000"/>
          <w:spacing w:val="0"/>
          <w:kern w:val="2"/>
          <w:sz w:val="24"/>
          <w:szCs w:val="24"/>
          <w:highlight w:val="none"/>
          <w:lang w:val="en-US" w:eastAsia="zh-CN"/>
        </w:rPr>
        <w:t>的执政理念。</w:t>
      </w:r>
    </w:p>
    <w:p w14:paraId="66C226CE">
      <w:pPr>
        <w:widowControl/>
        <w:numPr>
          <w:ilvl w:val="0"/>
          <w:numId w:val="1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坚持以人为本的要求：</w:t>
      </w:r>
    </w:p>
    <w:p w14:paraId="7AD2D731">
      <w:pPr>
        <w:widowControl w:val="0"/>
        <w:numPr>
          <w:ilvl w:val="0"/>
          <w:numId w:val="17"/>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坚持以人为本，就要坚持</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发展为了人民</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，始终把最广大人民的</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根本利益</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放在</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第一位</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。在经济社会发展的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各个环节</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各项工作</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中都体现和保障</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人民群众的利益</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3004560A">
      <w:pPr>
        <w:widowControl w:val="0"/>
        <w:numPr>
          <w:ilvl w:val="0"/>
          <w:numId w:val="17"/>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坚持以人为本，就要坚持</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发展依靠人民</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，从人民群众的</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伟大创造</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汲取</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智慧和力量</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38871D9F">
      <w:pPr>
        <w:widowControl w:val="0"/>
        <w:numPr>
          <w:ilvl w:val="0"/>
          <w:numId w:val="18"/>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深入</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了解民情</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、充分</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反映民意</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、广泛</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集中民智</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，最广泛地</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动员</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和</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组织</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人民积极</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投身社会主义现代化建设</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。最大限度地集中全社会全民族的智慧和力量，使我们的事业获得最深厚的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力量源泉</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2F18424B">
      <w:pPr>
        <w:widowControl w:val="0"/>
        <w:numPr>
          <w:ilvl w:val="0"/>
          <w:numId w:val="17"/>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坚持以人为本，就要坚持</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发展成果由人民共享</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，着力提高人民</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物质文化生活水平</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6A347972">
      <w:pPr>
        <w:widowControl w:val="0"/>
        <w:numPr>
          <w:ilvl w:val="0"/>
          <w:numId w:val="19"/>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把维护</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社会公平</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放到更加</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突出的位置</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，促进创造财富和公平分配的协调，下大气力解决好各种</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民生问题</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，使发展成果</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更多更公平惠及</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全体人民，朝着</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共同富裕</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方向稳步前进。</w:t>
      </w:r>
    </w:p>
    <w:p w14:paraId="7F46D7AC">
      <w:pPr>
        <w:widowControl w:val="0"/>
        <w:numPr>
          <w:ilvl w:val="0"/>
          <w:numId w:val="17"/>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坚持以人为本，最终是为了实现</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人的全面发展</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648A1D89">
      <w:pPr>
        <w:widowControl w:val="0"/>
        <w:numPr>
          <w:ilvl w:val="0"/>
          <w:numId w:val="19"/>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把促进人的全面发展作为</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经济社会发展</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最终目的</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，既着眼于人民现实的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物质文化生活需要</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，又着眼于促进</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人民素质的提高</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26FB0C0A">
      <w:pPr>
        <w:widowControl w:val="0"/>
        <w:numPr>
          <w:ilvl w:val="0"/>
          <w:numId w:val="0"/>
        </w:numPr>
        <w:kinsoku/>
        <w:autoSpaceDE/>
        <w:autoSpaceDN/>
        <w:adjustRightInd/>
        <w:snapToGrid/>
        <w:spacing w:before="115" w:line="240" w:lineRule="auto"/>
        <w:ind w:left="420" w:left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p>
    <w:p w14:paraId="4F65792F">
      <w:pPr>
        <w:widowControl/>
        <w:numPr>
          <w:ilvl w:val="0"/>
          <w:numId w:val="1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全面协调可持续是科学发展观的基本要求</w:t>
      </w:r>
      <w:r>
        <w:rPr>
          <w:rFonts w:hint="eastAsia" w:ascii="Arial" w:hAnsi="Arial" w:eastAsia="宋体" w:cs="Arial"/>
          <w:b/>
          <w:bCs/>
          <w:snapToGrid w:val="0"/>
          <w:color w:val="00B0F0"/>
          <w:spacing w:val="0"/>
          <w:kern w:val="0"/>
          <w:sz w:val="24"/>
          <w:szCs w:val="24"/>
          <w:lang w:val="en-US" w:eastAsia="zh-CN"/>
        </w:rPr>
        <w:t>☆</w:t>
      </w:r>
    </w:p>
    <w:p w14:paraId="59718372">
      <w:pPr>
        <w:widowControl/>
        <w:numPr>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全面协调可持续中的</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“全面”</w:t>
      </w:r>
      <w:r>
        <w:rPr>
          <w:rFonts w:hint="default" w:ascii="宋体" w:hAnsi="宋体" w:eastAsia="宋体" w:cs="宋体"/>
          <w:b w:val="0"/>
          <w:bCs w:val="0"/>
          <w:snapToGrid/>
          <w:color w:val="000000"/>
          <w:spacing w:val="0"/>
          <w:kern w:val="2"/>
          <w:sz w:val="24"/>
          <w:szCs w:val="24"/>
          <w:highlight w:val="none"/>
          <w:lang w:val="en-US" w:eastAsia="zh-CN"/>
        </w:rPr>
        <w:t>是指发展要有</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全面性</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整体性</w:t>
      </w:r>
      <w:r>
        <w:rPr>
          <w:rFonts w:hint="default" w:ascii="宋体" w:hAnsi="宋体" w:eastAsia="宋体" w:cs="宋体"/>
          <w:b w:val="0"/>
          <w:bCs w:val="0"/>
          <w:snapToGrid/>
          <w:color w:val="000000"/>
          <w:spacing w:val="0"/>
          <w:kern w:val="2"/>
          <w:sz w:val="24"/>
          <w:szCs w:val="24"/>
          <w:highlight w:val="none"/>
          <w:lang w:val="en-US" w:eastAsia="zh-CN"/>
        </w:rPr>
        <w:t>，不仅经济要发展，而且各个方面都要发展;</w:t>
      </w:r>
    </w:p>
    <w:p w14:paraId="0AAFA4CD">
      <w:pPr>
        <w:widowControl/>
        <w:numPr>
          <w:numId w:val="0"/>
        </w:numPr>
        <w:kinsoku w:val="0"/>
        <w:autoSpaceDE w:val="0"/>
        <w:autoSpaceDN w:val="0"/>
        <w:adjustRightInd w:val="0"/>
        <w:snapToGrid w:val="0"/>
        <w:spacing w:before="114" w:beforeLines="0" w:afterLines="0" w:line="240" w:lineRule="auto"/>
        <w:ind w:leftChars="0" w:firstLine="482" w:firstLineChars="20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“协调”</w:t>
      </w:r>
      <w:r>
        <w:rPr>
          <w:rFonts w:hint="default" w:ascii="宋体" w:hAnsi="宋体" w:eastAsia="宋体" w:cs="宋体"/>
          <w:b w:val="0"/>
          <w:bCs w:val="0"/>
          <w:snapToGrid/>
          <w:color w:val="000000"/>
          <w:spacing w:val="0"/>
          <w:kern w:val="2"/>
          <w:sz w:val="24"/>
          <w:szCs w:val="24"/>
          <w:highlight w:val="none"/>
          <w:lang w:val="en-US" w:eastAsia="zh-CN"/>
        </w:rPr>
        <w:t>是指发展要有</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协调性</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均衡性</w:t>
      </w:r>
      <w:r>
        <w:rPr>
          <w:rFonts w:hint="default" w:ascii="宋体" w:hAnsi="宋体" w:eastAsia="宋体" w:cs="宋体"/>
          <w:b w:val="0"/>
          <w:bCs w:val="0"/>
          <w:snapToGrid/>
          <w:color w:val="000000"/>
          <w:spacing w:val="0"/>
          <w:kern w:val="2"/>
          <w:sz w:val="24"/>
          <w:szCs w:val="24"/>
          <w:highlight w:val="none"/>
          <w:lang w:val="en-US" w:eastAsia="zh-CN"/>
        </w:rPr>
        <w:t>，各个方面、各个环节的发展要相互适应、相互促进;</w:t>
      </w:r>
    </w:p>
    <w:p w14:paraId="380F7697">
      <w:pPr>
        <w:widowControl/>
        <w:numPr>
          <w:numId w:val="0"/>
        </w:numPr>
        <w:kinsoku w:val="0"/>
        <w:autoSpaceDE w:val="0"/>
        <w:autoSpaceDN w:val="0"/>
        <w:adjustRightInd w:val="0"/>
        <w:snapToGrid w:val="0"/>
        <w:spacing w:before="114" w:beforeLines="0" w:afterLines="0" w:line="240" w:lineRule="auto"/>
        <w:ind w:leftChars="0" w:firstLine="482" w:firstLineChars="20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eastAsia" w:ascii="Calibri" w:hAnsi="Calibri" w:eastAsia="宋体" w:cs="Arial"/>
          <w:b/>
          <w:bCs/>
          <w:color w:val="4874CB" w:themeColor="accent1"/>
          <w:spacing w:val="0"/>
          <w:sz w:val="24"/>
          <w:szCs w:val="24"/>
          <w:u w:val="single"/>
          <w:lang w:val="en-US" w:eastAsia="zh-CN"/>
          <w14:textFill>
            <w14:solidFill>
              <w14:schemeClr w14:val="accent1"/>
            </w14:solidFill>
          </w14:textFill>
        </w:rPr>
        <w:t>“</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可持续”</w:t>
      </w:r>
      <w:r>
        <w:rPr>
          <w:rFonts w:hint="default" w:ascii="宋体" w:hAnsi="宋体" w:eastAsia="宋体" w:cs="宋体"/>
          <w:b w:val="0"/>
          <w:bCs w:val="0"/>
          <w:snapToGrid/>
          <w:color w:val="000000"/>
          <w:spacing w:val="0"/>
          <w:kern w:val="2"/>
          <w:sz w:val="24"/>
          <w:szCs w:val="24"/>
          <w:highlight w:val="none"/>
          <w:lang w:val="en-US" w:eastAsia="zh-CN"/>
        </w:rPr>
        <w:t>是指发展要有</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持久性</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连续性</w:t>
      </w:r>
      <w:r>
        <w:rPr>
          <w:rFonts w:hint="default" w:ascii="宋体" w:hAnsi="宋体" w:eastAsia="宋体" w:cs="宋体"/>
          <w:b w:val="0"/>
          <w:bCs w:val="0"/>
          <w:snapToGrid/>
          <w:color w:val="000000"/>
          <w:spacing w:val="0"/>
          <w:kern w:val="2"/>
          <w:sz w:val="24"/>
          <w:szCs w:val="24"/>
          <w:highlight w:val="none"/>
          <w:lang w:val="en-US" w:eastAsia="zh-CN"/>
        </w:rPr>
        <w:t>，不仅当前要发展，而且要保证长</w:t>
      </w:r>
      <w:r>
        <w:rPr>
          <w:rFonts w:hint="eastAsia" w:ascii="宋体" w:hAnsi="宋体" w:eastAsia="宋体" w:cs="宋体"/>
          <w:b w:val="0"/>
          <w:bCs w:val="0"/>
          <w:snapToGrid/>
          <w:color w:val="000000"/>
          <w:spacing w:val="0"/>
          <w:kern w:val="2"/>
          <w:sz w:val="24"/>
          <w:szCs w:val="24"/>
          <w:highlight w:val="none"/>
          <w:lang w:val="en-US" w:eastAsia="zh-CN"/>
        </w:rPr>
        <w:t>远</w:t>
      </w:r>
      <w:r>
        <w:rPr>
          <w:rFonts w:hint="default" w:ascii="宋体" w:hAnsi="宋体" w:eastAsia="宋体" w:cs="宋体"/>
          <w:b w:val="0"/>
          <w:bCs w:val="0"/>
          <w:snapToGrid/>
          <w:color w:val="000000"/>
          <w:spacing w:val="0"/>
          <w:kern w:val="2"/>
          <w:sz w:val="24"/>
          <w:szCs w:val="24"/>
          <w:highlight w:val="none"/>
          <w:lang w:val="en-US" w:eastAsia="zh-CN"/>
        </w:rPr>
        <w:t>发展。</w:t>
      </w:r>
    </w:p>
    <w:p w14:paraId="16D3B605">
      <w:pPr>
        <w:widowControl/>
        <w:numPr>
          <w:ilvl w:val="0"/>
          <w:numId w:val="1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坚持全面协调可持续发展的要求：</w:t>
      </w:r>
    </w:p>
    <w:p w14:paraId="3532E135">
      <w:pPr>
        <w:widowControl w:val="0"/>
        <w:numPr>
          <w:ilvl w:val="0"/>
          <w:numId w:val="20"/>
        </w:numPr>
        <w:kinsoku/>
        <w:autoSpaceDE/>
        <w:autoSpaceDN/>
        <w:adjustRightInd/>
        <w:snapToGrid/>
        <w:spacing w:before="115" w:line="240" w:lineRule="auto"/>
        <w:ind w:left="845" w:leftChars="0" w:hanging="425"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坚持</w:t>
      </w:r>
      <w:r>
        <w:rPr>
          <w:rFonts w:hint="default" w:ascii="宋体" w:hAnsi="宋体" w:eastAsia="宋体" w:cs="宋体"/>
          <w:b/>
          <w:bCs/>
          <w:i w:val="0"/>
          <w:iCs w:val="0"/>
          <w:snapToGrid/>
          <w:color w:val="000000" w:themeColor="text1"/>
          <w:spacing w:val="0"/>
          <w:kern w:val="2"/>
          <w:sz w:val="24"/>
          <w:szCs w:val="24"/>
          <w:u w:val="none"/>
          <w:lang w:val="en-US" w:eastAsia="zh-CN"/>
          <w14:textFill>
            <w14:solidFill>
              <w14:schemeClr w14:val="tx1"/>
            </w14:solidFill>
          </w14:textFill>
        </w:rPr>
        <w:t>全面发展</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，就是要按照中国特色社会主义事业</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总体布局</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，正确认识和把握</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经济建设</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(中心和基础)、</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政治建设</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(方向和保障)、</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文化建设</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(灵魂和血脉)、</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社会建设</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(支撑和归宿)、</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生态文明建设</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(根基和条件)是</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相互联系</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相互促进</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有机统一体</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5DE187DC">
      <w:pPr>
        <w:widowControl/>
        <w:numPr>
          <w:ilvl w:val="0"/>
          <w:numId w:val="21"/>
        </w:numPr>
        <w:kinsoku w:val="0"/>
        <w:autoSpaceDE w:val="0"/>
        <w:autoSpaceDN w:val="0"/>
        <w:adjustRightInd w:val="0"/>
        <w:snapToGrid w:val="0"/>
        <w:spacing w:before="114" w:beforeLines="0" w:afterLines="0" w:line="240" w:lineRule="auto"/>
        <w:ind w:left="126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要坚持以</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经济建设</w:t>
      </w:r>
      <w:r>
        <w:rPr>
          <w:rFonts w:hint="default" w:ascii="宋体" w:hAnsi="宋体" w:eastAsia="宋体" w:cs="宋体"/>
          <w:b w:val="0"/>
          <w:bCs w:val="0"/>
          <w:snapToGrid/>
          <w:color w:val="000000"/>
          <w:spacing w:val="0"/>
          <w:kern w:val="2"/>
          <w:sz w:val="24"/>
          <w:szCs w:val="24"/>
          <w:highlight w:val="none"/>
          <w:lang w:val="en-US" w:eastAsia="zh-CN"/>
        </w:rPr>
        <w:t>为</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中心</w:t>
      </w:r>
      <w:r>
        <w:rPr>
          <w:rFonts w:hint="default" w:ascii="宋体" w:hAnsi="宋体" w:eastAsia="宋体" w:cs="宋体"/>
          <w:b w:val="0"/>
          <w:bCs w:val="0"/>
          <w:snapToGrid/>
          <w:color w:val="000000"/>
          <w:spacing w:val="0"/>
          <w:kern w:val="2"/>
          <w:sz w:val="24"/>
          <w:szCs w:val="24"/>
          <w:highlight w:val="none"/>
          <w:lang w:val="en-US" w:eastAsia="zh-CN"/>
        </w:rPr>
        <w:t>，把社会主义经济建设、政治建设、文化建设、社会建设、生态文明建设作为</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统一的任务</w:t>
      </w:r>
      <w:r>
        <w:rPr>
          <w:rFonts w:hint="default" w:ascii="宋体" w:hAnsi="宋体" w:eastAsia="宋体" w:cs="宋体"/>
          <w:b w:val="0"/>
          <w:bCs w:val="0"/>
          <w:snapToGrid/>
          <w:color w:val="000000"/>
          <w:spacing w:val="0"/>
          <w:kern w:val="2"/>
          <w:sz w:val="24"/>
          <w:szCs w:val="24"/>
          <w:highlight w:val="none"/>
          <w:lang w:val="en-US" w:eastAsia="zh-CN"/>
        </w:rPr>
        <w:t>来把握，作为</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统一的工作</w:t>
      </w:r>
      <w:r>
        <w:rPr>
          <w:rFonts w:hint="default" w:ascii="宋体" w:hAnsi="宋体" w:eastAsia="宋体" w:cs="宋体"/>
          <w:b w:val="0"/>
          <w:bCs w:val="0"/>
          <w:snapToGrid/>
          <w:color w:val="000000"/>
          <w:spacing w:val="0"/>
          <w:kern w:val="2"/>
          <w:sz w:val="24"/>
          <w:szCs w:val="24"/>
          <w:highlight w:val="none"/>
          <w:lang w:val="en-US" w:eastAsia="zh-CN"/>
        </w:rPr>
        <w:t>来部署，作为</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统一的目标</w:t>
      </w:r>
      <w:r>
        <w:rPr>
          <w:rFonts w:hint="default" w:ascii="宋体" w:hAnsi="宋体" w:eastAsia="宋体" w:cs="宋体"/>
          <w:b w:val="0"/>
          <w:bCs w:val="0"/>
          <w:snapToGrid/>
          <w:color w:val="000000"/>
          <w:spacing w:val="0"/>
          <w:kern w:val="2"/>
          <w:sz w:val="24"/>
          <w:szCs w:val="24"/>
          <w:highlight w:val="none"/>
          <w:lang w:val="en-US" w:eastAsia="zh-CN"/>
        </w:rPr>
        <w:t>来落实，全面推进中国特色社会主义事业。</w:t>
      </w:r>
    </w:p>
    <w:p w14:paraId="0212DADA">
      <w:pPr>
        <w:widowControl w:val="0"/>
        <w:numPr>
          <w:ilvl w:val="0"/>
          <w:numId w:val="20"/>
        </w:numPr>
        <w:kinsoku/>
        <w:autoSpaceDE/>
        <w:autoSpaceDN/>
        <w:adjustRightInd/>
        <w:snapToGrid/>
        <w:spacing w:before="115" w:line="240" w:lineRule="auto"/>
        <w:ind w:left="845" w:leftChars="0" w:hanging="425"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坚持</w:t>
      </w:r>
      <w:r>
        <w:rPr>
          <w:rFonts w:hint="default" w:ascii="宋体" w:hAnsi="宋体" w:eastAsia="宋体" w:cs="宋体"/>
          <w:b/>
          <w:bCs/>
          <w:i w:val="0"/>
          <w:iCs w:val="0"/>
          <w:snapToGrid/>
          <w:color w:val="000000" w:themeColor="text1"/>
          <w:spacing w:val="0"/>
          <w:kern w:val="2"/>
          <w:sz w:val="24"/>
          <w:szCs w:val="24"/>
          <w:u w:val="none"/>
          <w:lang w:val="en-US" w:eastAsia="zh-CN"/>
          <w14:textFill>
            <w14:solidFill>
              <w14:schemeClr w14:val="tx1"/>
            </w14:solidFill>
          </w14:textFill>
        </w:rPr>
        <w:t>协调发展</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，就是保证中国特色社会主义</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各个领域</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协调推进</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7CC70F4C">
      <w:pPr>
        <w:widowControl w:val="0"/>
        <w:numPr>
          <w:ilvl w:val="0"/>
          <w:numId w:val="22"/>
        </w:numPr>
        <w:kinsoku/>
        <w:autoSpaceDE/>
        <w:autoSpaceDN/>
        <w:adjustRightInd/>
        <w:snapToGrid/>
        <w:spacing w:before="115" w:line="240" w:lineRule="auto"/>
        <w:ind w:left="132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要协调好消费</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与投资</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，供给</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与需求</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，发展的速度</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和结构</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、质量</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、效益</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，科技进步</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与人力资源优势</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的充分发挥，市场机制</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与宏观调控</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等</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经济发展</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的重大问题，促进</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发展的均衡性</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01C7BEAC">
      <w:pPr>
        <w:widowControl w:val="0"/>
        <w:numPr>
          <w:ilvl w:val="0"/>
          <w:numId w:val="22"/>
        </w:numPr>
        <w:kinsoku/>
        <w:autoSpaceDE/>
        <w:autoSpaceDN/>
        <w:adjustRightInd/>
        <w:snapToGrid/>
        <w:spacing w:before="115" w:line="240" w:lineRule="auto"/>
        <w:ind w:left="132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正确处理经济</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与社会</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发展、城市</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与农村</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发展、东中西部</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发展、人与自然界</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发展、国内发展</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和对外开放</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、改革发展稳定等</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现代化建设中的重大关系</w:t>
      </w:r>
      <w:r>
        <w:rPr>
          <w:rFonts w:hint="eastAsia"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002188A4">
      <w:pPr>
        <w:widowControl w:val="0"/>
        <w:numPr>
          <w:ilvl w:val="0"/>
          <w:numId w:val="22"/>
        </w:numPr>
        <w:kinsoku/>
        <w:autoSpaceDE/>
        <w:autoSpaceDN/>
        <w:adjustRightInd/>
        <w:snapToGrid/>
        <w:spacing w:before="115" w:line="240" w:lineRule="auto"/>
        <w:ind w:left="132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促进现代化建设各个环节、各个方面相协调</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，促进</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生产关系</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与</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生产力</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上层建筑</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与</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经济基础</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相协调。</w:t>
      </w:r>
    </w:p>
    <w:p w14:paraId="30F1C704">
      <w:pPr>
        <w:widowControl w:val="0"/>
        <w:numPr>
          <w:ilvl w:val="0"/>
          <w:numId w:val="20"/>
        </w:numPr>
        <w:kinsoku/>
        <w:autoSpaceDE/>
        <w:autoSpaceDN/>
        <w:adjustRightInd/>
        <w:snapToGrid/>
        <w:spacing w:before="115" w:line="240" w:lineRule="auto"/>
        <w:ind w:left="845" w:leftChars="0" w:hanging="425"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坚持</w:t>
      </w:r>
      <w:r>
        <w:rPr>
          <w:rFonts w:hint="default" w:ascii="宋体" w:hAnsi="宋体" w:eastAsia="宋体" w:cs="宋体"/>
          <w:b/>
          <w:bCs/>
          <w:i w:val="0"/>
          <w:iCs w:val="0"/>
          <w:snapToGrid/>
          <w:color w:val="000000" w:themeColor="text1"/>
          <w:spacing w:val="0"/>
          <w:kern w:val="2"/>
          <w:sz w:val="24"/>
          <w:szCs w:val="24"/>
          <w:u w:val="none"/>
          <w:lang w:val="en-US" w:eastAsia="zh-CN"/>
          <w14:textFill>
            <w14:solidFill>
              <w14:schemeClr w14:val="tx1"/>
            </w14:solidFill>
          </w14:textFill>
        </w:rPr>
        <w:t>可持续发展</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，坚定走</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生产发展、生活富裕、生态良好</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文明发展道路</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40F2DEDF">
      <w:pPr>
        <w:widowControl/>
        <w:numPr>
          <w:ilvl w:val="0"/>
          <w:numId w:val="21"/>
        </w:numPr>
        <w:kinsoku w:val="0"/>
        <w:autoSpaceDE w:val="0"/>
        <w:autoSpaceDN w:val="0"/>
        <w:adjustRightInd w:val="0"/>
        <w:snapToGrid w:val="0"/>
        <w:spacing w:before="114" w:beforeLines="0" w:afterLines="0" w:line="240" w:lineRule="auto"/>
        <w:ind w:left="126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坚持文明发展道路，就要在经济社会发展过程中，把推进生产发展、实现生活富裕、保持生态良好有机统一起来，坚持以</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生产发展</w:t>
      </w:r>
      <w:r>
        <w:rPr>
          <w:rFonts w:hint="default" w:ascii="宋体" w:hAnsi="宋体" w:eastAsia="宋体" w:cs="宋体"/>
          <w:b w:val="0"/>
          <w:bCs w:val="0"/>
          <w:snapToGrid/>
          <w:color w:val="000000"/>
          <w:spacing w:val="0"/>
          <w:kern w:val="2"/>
          <w:sz w:val="24"/>
          <w:szCs w:val="24"/>
          <w:highlight w:val="none"/>
          <w:lang w:val="en-US" w:eastAsia="zh-CN"/>
        </w:rPr>
        <w:t>为</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基础</w:t>
      </w:r>
      <w:r>
        <w:rPr>
          <w:rFonts w:hint="default" w:ascii="宋体" w:hAnsi="宋体" w:eastAsia="宋体" w:cs="宋体"/>
          <w:b w:val="0"/>
          <w:bCs w:val="0"/>
          <w:snapToGrid/>
          <w:color w:val="000000"/>
          <w:spacing w:val="0"/>
          <w:kern w:val="2"/>
          <w:sz w:val="24"/>
          <w:szCs w:val="24"/>
          <w:highlight w:val="none"/>
          <w:lang w:val="en-US" w:eastAsia="zh-CN"/>
        </w:rPr>
        <w:t>，以</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生活富裕</w:t>
      </w:r>
      <w:r>
        <w:rPr>
          <w:rFonts w:hint="default" w:ascii="宋体" w:hAnsi="宋体" w:eastAsia="宋体" w:cs="宋体"/>
          <w:b w:val="0"/>
          <w:bCs w:val="0"/>
          <w:snapToGrid/>
          <w:color w:val="000000"/>
          <w:spacing w:val="0"/>
          <w:kern w:val="2"/>
          <w:sz w:val="24"/>
          <w:szCs w:val="24"/>
          <w:highlight w:val="none"/>
          <w:lang w:val="en-US" w:eastAsia="zh-CN"/>
        </w:rPr>
        <w:t>为</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目的</w:t>
      </w:r>
      <w:r>
        <w:rPr>
          <w:rFonts w:hint="default" w:ascii="宋体" w:hAnsi="宋体" w:eastAsia="宋体" w:cs="宋体"/>
          <w:b w:val="0"/>
          <w:bCs w:val="0"/>
          <w:snapToGrid/>
          <w:color w:val="000000"/>
          <w:spacing w:val="0"/>
          <w:kern w:val="2"/>
          <w:sz w:val="24"/>
          <w:szCs w:val="24"/>
          <w:highlight w:val="none"/>
          <w:lang w:val="en-US" w:eastAsia="zh-CN"/>
        </w:rPr>
        <w:t>，以</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生态良好</w:t>
      </w:r>
      <w:r>
        <w:rPr>
          <w:rFonts w:hint="default" w:ascii="宋体" w:hAnsi="宋体" w:eastAsia="宋体" w:cs="宋体"/>
          <w:b w:val="0"/>
          <w:bCs w:val="0"/>
          <w:snapToGrid/>
          <w:color w:val="000000"/>
          <w:spacing w:val="0"/>
          <w:kern w:val="2"/>
          <w:sz w:val="24"/>
          <w:szCs w:val="24"/>
          <w:highlight w:val="none"/>
          <w:lang w:val="en-US" w:eastAsia="zh-CN"/>
        </w:rPr>
        <w:t>为</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条件</w:t>
      </w:r>
      <w:r>
        <w:rPr>
          <w:rFonts w:hint="default" w:ascii="宋体" w:hAnsi="宋体" w:eastAsia="宋体" w:cs="宋体"/>
          <w:b w:val="0"/>
          <w:bCs w:val="0"/>
          <w:snapToGrid/>
          <w:color w:val="000000"/>
          <w:spacing w:val="0"/>
          <w:kern w:val="2"/>
          <w:sz w:val="24"/>
          <w:szCs w:val="24"/>
          <w:highlight w:val="none"/>
          <w:lang w:val="en-US" w:eastAsia="zh-CN"/>
        </w:rPr>
        <w:t>，努力实现社会经济系统和自然生态系统的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良性循环</w:t>
      </w:r>
      <w:r>
        <w:rPr>
          <w:rFonts w:hint="default" w:ascii="宋体" w:hAnsi="宋体" w:eastAsia="宋体" w:cs="宋体"/>
          <w:b w:val="0"/>
          <w:bCs w:val="0"/>
          <w:snapToGrid/>
          <w:color w:val="000000"/>
          <w:spacing w:val="0"/>
          <w:kern w:val="2"/>
          <w:sz w:val="24"/>
          <w:szCs w:val="24"/>
          <w:highlight w:val="none"/>
          <w:lang w:val="en-US" w:eastAsia="zh-CN"/>
        </w:rPr>
        <w:t>。</w:t>
      </w:r>
    </w:p>
    <w:p w14:paraId="2FF1EE75">
      <w:pPr>
        <w:widowControl w:val="0"/>
        <w:numPr>
          <w:ilvl w:val="0"/>
          <w:numId w:val="20"/>
        </w:numPr>
        <w:kinsoku/>
        <w:autoSpaceDE/>
        <w:autoSpaceDN/>
        <w:adjustRightInd/>
        <w:snapToGrid/>
        <w:spacing w:before="115" w:line="240" w:lineRule="auto"/>
        <w:ind w:left="845" w:leftChars="0" w:hanging="425"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坚持可持续发展，还必须建设</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生态文明</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2230A8AB">
      <w:pPr>
        <w:widowControl/>
        <w:numPr>
          <w:ilvl w:val="0"/>
          <w:numId w:val="21"/>
        </w:numPr>
        <w:kinsoku w:val="0"/>
        <w:autoSpaceDE w:val="0"/>
        <w:autoSpaceDN w:val="0"/>
        <w:adjustRightInd w:val="0"/>
        <w:snapToGrid w:val="0"/>
        <w:spacing w:before="114" w:beforeLines="0" w:afterLines="0" w:line="240" w:lineRule="auto"/>
        <w:ind w:left="126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把生态文明建设放在</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突出地位</w:t>
      </w:r>
      <w:r>
        <w:rPr>
          <w:rFonts w:hint="default" w:ascii="宋体" w:hAnsi="宋体" w:eastAsia="宋体" w:cs="宋体"/>
          <w:b w:val="0"/>
          <w:bCs w:val="0"/>
          <w:snapToGrid/>
          <w:color w:val="000000"/>
          <w:spacing w:val="0"/>
          <w:kern w:val="2"/>
          <w:sz w:val="24"/>
          <w:szCs w:val="24"/>
          <w:highlight w:val="none"/>
          <w:lang w:val="en-US" w:eastAsia="zh-CN"/>
        </w:rPr>
        <w:t>，把经济的发展、生活水平的提高和实现可持续发展有机统一起来，正确处理</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经济建设</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人口增长</w:t>
      </w:r>
      <w:r>
        <w:rPr>
          <w:rFonts w:hint="default" w:ascii="宋体" w:hAnsi="宋体" w:eastAsia="宋体" w:cs="宋体"/>
          <w:b w:val="0"/>
          <w:bCs w:val="0"/>
          <w:snapToGrid/>
          <w:color w:val="000000"/>
          <w:spacing w:val="0"/>
          <w:kern w:val="2"/>
          <w:sz w:val="24"/>
          <w:szCs w:val="24"/>
          <w:highlight w:val="none"/>
          <w:lang w:val="en-US" w:eastAsia="zh-CN"/>
        </w:rPr>
        <w:t>与</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资源利用</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生态环境保护</w:t>
      </w:r>
      <w:r>
        <w:rPr>
          <w:rFonts w:hint="default" w:ascii="宋体" w:hAnsi="宋体" w:eastAsia="宋体" w:cs="宋体"/>
          <w:b w:val="0"/>
          <w:bCs w:val="0"/>
          <w:snapToGrid/>
          <w:color w:val="000000"/>
          <w:spacing w:val="0"/>
          <w:kern w:val="2"/>
          <w:sz w:val="24"/>
          <w:szCs w:val="24"/>
          <w:highlight w:val="none"/>
          <w:lang w:val="en-US" w:eastAsia="zh-CN"/>
        </w:rPr>
        <w:t>的关系，确保人们在享有现代</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物质文明成果</w:t>
      </w:r>
      <w:r>
        <w:rPr>
          <w:rFonts w:hint="default" w:ascii="宋体" w:hAnsi="宋体" w:eastAsia="宋体" w:cs="宋体"/>
          <w:b w:val="0"/>
          <w:bCs w:val="0"/>
          <w:snapToGrid/>
          <w:color w:val="000000"/>
          <w:spacing w:val="0"/>
          <w:kern w:val="2"/>
          <w:sz w:val="24"/>
          <w:szCs w:val="24"/>
          <w:highlight w:val="none"/>
          <w:lang w:val="en-US" w:eastAsia="zh-CN"/>
        </w:rPr>
        <w:t>的同时，又能保持和享有良好的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生态文明成果</w:t>
      </w:r>
      <w:r>
        <w:rPr>
          <w:rFonts w:hint="default" w:ascii="宋体" w:hAnsi="宋体" w:eastAsia="宋体" w:cs="宋体"/>
          <w:b w:val="0"/>
          <w:bCs w:val="0"/>
          <w:snapToGrid/>
          <w:color w:val="000000"/>
          <w:spacing w:val="0"/>
          <w:kern w:val="2"/>
          <w:sz w:val="24"/>
          <w:szCs w:val="24"/>
          <w:highlight w:val="none"/>
          <w:lang w:val="en-US" w:eastAsia="zh-CN"/>
        </w:rPr>
        <w:t>。</w:t>
      </w:r>
    </w:p>
    <w:p w14:paraId="533E0424">
      <w:pPr>
        <w:widowControl/>
        <w:numPr>
          <w:ilvl w:val="0"/>
          <w:numId w:val="0"/>
        </w:numPr>
        <w:kinsoku w:val="0"/>
        <w:autoSpaceDE w:val="0"/>
        <w:autoSpaceDN w:val="0"/>
        <w:adjustRightInd w:val="0"/>
        <w:snapToGrid w:val="0"/>
        <w:spacing w:before="114" w:beforeLines="0" w:afterLines="0" w:line="240" w:lineRule="auto"/>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p>
    <w:p w14:paraId="7C8F9847">
      <w:pPr>
        <w:widowControl/>
        <w:numPr>
          <w:ilvl w:val="0"/>
          <w:numId w:val="1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default" w:ascii="宋体" w:hAnsi="宋体" w:eastAsia="宋体" w:cs="宋体"/>
          <w:b/>
          <w:bCs/>
          <w:snapToGrid/>
          <w:color w:val="000000"/>
          <w:spacing w:val="0"/>
          <w:kern w:val="2"/>
          <w:sz w:val="24"/>
          <w:szCs w:val="24"/>
          <w:highlight w:val="lightGray"/>
          <w:lang w:val="en-US" w:eastAsia="zh-CN"/>
        </w:rPr>
        <w:t>统筹兼顾是科学发展观的根本方法</w:t>
      </w:r>
      <w:r>
        <w:rPr>
          <w:rFonts w:hint="eastAsia" w:ascii="Arial" w:hAnsi="Arial" w:eastAsia="宋体" w:cs="Arial"/>
          <w:b/>
          <w:bCs/>
          <w:snapToGrid w:val="0"/>
          <w:color w:val="00B0F0"/>
          <w:spacing w:val="0"/>
          <w:kern w:val="0"/>
          <w:sz w:val="24"/>
          <w:szCs w:val="24"/>
          <w:lang w:val="en-US" w:eastAsia="zh-CN"/>
        </w:rPr>
        <w:t>☆</w:t>
      </w:r>
    </w:p>
    <w:p w14:paraId="2613A5BB">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统筹兼顾是科学发展观的根本方法，深刻体现了</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唯物辩证法</w:t>
      </w:r>
      <w:r>
        <w:rPr>
          <w:rFonts w:hint="default" w:ascii="宋体" w:hAnsi="宋体" w:eastAsia="宋体" w:cs="宋体"/>
          <w:b w:val="0"/>
          <w:bCs w:val="0"/>
          <w:snapToGrid/>
          <w:color w:val="000000"/>
          <w:spacing w:val="0"/>
          <w:kern w:val="2"/>
          <w:sz w:val="24"/>
          <w:szCs w:val="24"/>
          <w:highlight w:val="none"/>
          <w:lang w:val="en-US" w:eastAsia="zh-CN"/>
        </w:rPr>
        <w:t>在发展问题上的</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科学运用</w:t>
      </w:r>
      <w:r>
        <w:rPr>
          <w:rFonts w:hint="default" w:ascii="宋体" w:hAnsi="宋体" w:eastAsia="宋体" w:cs="宋体"/>
          <w:b w:val="0"/>
          <w:bCs w:val="0"/>
          <w:snapToGrid/>
          <w:color w:val="000000"/>
          <w:spacing w:val="0"/>
          <w:kern w:val="2"/>
          <w:sz w:val="24"/>
          <w:szCs w:val="24"/>
          <w:highlight w:val="none"/>
          <w:lang w:val="en-US" w:eastAsia="zh-CN"/>
        </w:rPr>
        <w:t>，深刻揭示了实现科学发展、促进社会和谐的</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基本途径</w:t>
      </w:r>
      <w:r>
        <w:rPr>
          <w:rFonts w:hint="default" w:ascii="宋体" w:hAnsi="宋体" w:eastAsia="宋体" w:cs="宋体"/>
          <w:b w:val="0"/>
          <w:bCs w:val="0"/>
          <w:snapToGrid/>
          <w:color w:val="000000"/>
          <w:spacing w:val="0"/>
          <w:kern w:val="2"/>
          <w:sz w:val="24"/>
          <w:szCs w:val="24"/>
          <w:highlight w:val="none"/>
          <w:lang w:val="en-US" w:eastAsia="zh-CN"/>
        </w:rPr>
        <w:t>，是正确处理经济社会发展中</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重大关系</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方针原则</w:t>
      </w:r>
      <w:r>
        <w:rPr>
          <w:rFonts w:hint="default" w:ascii="宋体" w:hAnsi="宋体" w:eastAsia="宋体" w:cs="宋体"/>
          <w:b w:val="0"/>
          <w:bCs w:val="0"/>
          <w:snapToGrid/>
          <w:color w:val="000000"/>
          <w:spacing w:val="0"/>
          <w:kern w:val="2"/>
          <w:sz w:val="24"/>
          <w:szCs w:val="24"/>
          <w:highlight w:val="none"/>
          <w:lang w:val="en-US" w:eastAsia="zh-CN"/>
        </w:rPr>
        <w:t>。</w:t>
      </w:r>
    </w:p>
    <w:p w14:paraId="170BD8AF">
      <w:pPr>
        <w:widowControl/>
        <w:numPr>
          <w:ilvl w:val="0"/>
          <w:numId w:val="23"/>
        </w:numPr>
        <w:kinsoku w:val="0"/>
        <w:autoSpaceDE w:val="0"/>
        <w:autoSpaceDN w:val="0"/>
        <w:adjustRightInd w:val="0"/>
        <w:snapToGrid w:val="0"/>
        <w:spacing w:before="114" w:beforeLines="0" w:afterLines="0" w:line="240" w:lineRule="auto"/>
        <w:ind w:left="42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党的十六届三中全会</w:t>
      </w:r>
      <w:r>
        <w:rPr>
          <w:rFonts w:hint="default" w:ascii="宋体" w:hAnsi="宋体" w:eastAsia="宋体" w:cs="宋体"/>
          <w:b w:val="0"/>
          <w:bCs w:val="0"/>
          <w:snapToGrid/>
          <w:color w:val="000000"/>
          <w:spacing w:val="0"/>
          <w:kern w:val="2"/>
          <w:sz w:val="24"/>
          <w:szCs w:val="24"/>
          <w:highlight w:val="none"/>
          <w:lang w:val="en-US" w:eastAsia="zh-CN"/>
        </w:rPr>
        <w:t>提出，要统筹</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城乡发展</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区域发展</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经济社会发展</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人与自然和谐发展</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国内发展和对外开放</w:t>
      </w:r>
      <w:r>
        <w:rPr>
          <w:rFonts w:hint="default" w:ascii="宋体" w:hAnsi="宋体" w:eastAsia="宋体" w:cs="宋体"/>
          <w:b w:val="0"/>
          <w:bCs w:val="0"/>
          <w:snapToGrid/>
          <w:color w:val="000000"/>
          <w:spacing w:val="0"/>
          <w:kern w:val="2"/>
          <w:sz w:val="24"/>
          <w:szCs w:val="24"/>
          <w:highlight w:val="none"/>
          <w:lang w:val="en-US" w:eastAsia="zh-CN"/>
        </w:rPr>
        <w:t>，强调要坚持统筹兼顾、协调好改革进程中的各种利益关系。</w:t>
      </w:r>
    </w:p>
    <w:p w14:paraId="1923EF2F">
      <w:pPr>
        <w:widowControl/>
        <w:numPr>
          <w:ilvl w:val="0"/>
          <w:numId w:val="23"/>
        </w:numPr>
        <w:kinsoku w:val="0"/>
        <w:autoSpaceDE w:val="0"/>
        <w:autoSpaceDN w:val="0"/>
        <w:adjustRightInd w:val="0"/>
        <w:snapToGrid w:val="0"/>
        <w:spacing w:before="114" w:beforeLines="0" w:afterLines="0" w:line="240" w:lineRule="auto"/>
        <w:ind w:left="42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党的十七大</w:t>
      </w:r>
      <w:r>
        <w:rPr>
          <w:rFonts w:hint="default" w:ascii="宋体" w:hAnsi="宋体" w:eastAsia="宋体" w:cs="宋体"/>
          <w:b w:val="0"/>
          <w:bCs w:val="0"/>
          <w:snapToGrid/>
          <w:color w:val="000000"/>
          <w:spacing w:val="0"/>
          <w:kern w:val="2"/>
          <w:sz w:val="24"/>
          <w:szCs w:val="24"/>
          <w:highlight w:val="none"/>
          <w:lang w:val="en-US" w:eastAsia="zh-CN"/>
        </w:rPr>
        <w:t>在强调要坚持“五个统筹”的同时，进一步强调要统筹</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中央</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地方关系</w:t>
      </w:r>
      <w:r>
        <w:rPr>
          <w:rFonts w:hint="default" w:ascii="宋体" w:hAnsi="宋体" w:eastAsia="宋体" w:cs="宋体"/>
          <w:b w:val="0"/>
          <w:bCs w:val="0"/>
          <w:snapToGrid/>
          <w:color w:val="000000"/>
          <w:spacing w:val="0"/>
          <w:kern w:val="2"/>
          <w:sz w:val="24"/>
          <w:szCs w:val="24"/>
          <w:highlight w:val="none"/>
          <w:lang w:val="en-US" w:eastAsia="zh-CN"/>
        </w:rPr>
        <w:t>，统筹</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个人利益</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集体利益</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局部利益</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整体利益</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当前利益</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长远利益</w:t>
      </w:r>
      <w:r>
        <w:rPr>
          <w:rFonts w:hint="default" w:ascii="宋体" w:hAnsi="宋体" w:eastAsia="宋体" w:cs="宋体"/>
          <w:b w:val="0"/>
          <w:bCs w:val="0"/>
          <w:snapToGrid/>
          <w:color w:val="000000"/>
          <w:spacing w:val="0"/>
          <w:kern w:val="2"/>
          <w:sz w:val="24"/>
          <w:szCs w:val="24"/>
          <w:highlight w:val="none"/>
          <w:lang w:val="en-US" w:eastAsia="zh-CN"/>
        </w:rPr>
        <w:t>，统筹</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国内国际</w:t>
      </w:r>
      <w:r>
        <w:rPr>
          <w:rFonts w:hint="default" w:ascii="宋体" w:hAnsi="宋体" w:eastAsia="宋体" w:cs="宋体"/>
          <w:b w:val="0"/>
          <w:bCs w:val="0"/>
          <w:snapToGrid/>
          <w:color w:val="000000"/>
          <w:spacing w:val="0"/>
          <w:kern w:val="2"/>
          <w:sz w:val="24"/>
          <w:szCs w:val="24"/>
          <w:highlight w:val="none"/>
          <w:lang w:val="en-US" w:eastAsia="zh-CN"/>
        </w:rPr>
        <w:t>两个大局。</w:t>
      </w:r>
    </w:p>
    <w:p w14:paraId="5CEA6645">
      <w:pPr>
        <w:widowControl/>
        <w:numPr>
          <w:ilvl w:val="0"/>
          <w:numId w:val="1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坚持统筹兼顾的要求：</w:t>
      </w:r>
    </w:p>
    <w:p w14:paraId="7B12A45E">
      <w:pPr>
        <w:widowControl w:val="0"/>
        <w:numPr>
          <w:ilvl w:val="0"/>
          <w:numId w:val="24"/>
        </w:numPr>
        <w:kinsoku/>
        <w:autoSpaceDE/>
        <w:autoSpaceDN/>
        <w:adjustRightInd/>
        <w:snapToGrid/>
        <w:spacing w:before="115" w:line="240" w:lineRule="auto"/>
        <w:ind w:left="48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坚持统筹兼顾，必须</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正确认识</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和</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妥善处理</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中国特色社会主义事业中的</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重大关系</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4BFCE9BA">
      <w:pPr>
        <w:widowControl w:val="0"/>
        <w:numPr>
          <w:ilvl w:val="0"/>
          <w:numId w:val="24"/>
        </w:numPr>
        <w:kinsoku/>
        <w:autoSpaceDE/>
        <w:autoSpaceDN/>
        <w:adjustRightInd/>
        <w:snapToGrid/>
        <w:spacing w:before="115" w:line="240" w:lineRule="auto"/>
        <w:ind w:left="48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坚持统筹兼顾，必须认真考虑和对待</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各方面</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发展需要</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，正确反映和兼顾</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各阶层各群体</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利益要求</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54A552A1">
      <w:pPr>
        <w:widowControl w:val="0"/>
        <w:numPr>
          <w:ilvl w:val="0"/>
          <w:numId w:val="24"/>
        </w:numPr>
        <w:kinsoku/>
        <w:autoSpaceDE/>
        <w:autoSpaceDN/>
        <w:adjustRightInd/>
        <w:snapToGrid/>
        <w:spacing w:before="115" w:line="240" w:lineRule="auto"/>
        <w:ind w:left="48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坚持统筹兼顾，要牢牢掌握统筹兼顾的</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科学思想方法</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，努力提高</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战略思维</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创新思维</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辩证思维</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能力，不断增强统筹兼顾的本领，更好地推动科学发展。以辩证的思维</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分析全局</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，正确处理</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重点和一般</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的关系。</w:t>
      </w:r>
    </w:p>
    <w:p w14:paraId="55BFCD11">
      <w:pPr>
        <w:widowControl w:val="0"/>
        <w:numPr>
          <w:ilvl w:val="0"/>
          <w:numId w:val="24"/>
        </w:numPr>
        <w:kinsoku/>
        <w:autoSpaceDE/>
        <w:autoSpaceDN/>
        <w:adjustRightInd/>
        <w:snapToGrid/>
        <w:spacing w:before="115" w:line="240" w:lineRule="auto"/>
        <w:ind w:left="48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坚持统筹兼顾，还要求我们既</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立足当前</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，又</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着眼长远</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，做到</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兼顾各方、综合平衡</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223DD846">
      <w:pPr>
        <w:widowControl w:val="0"/>
        <w:numPr>
          <w:ilvl w:val="0"/>
          <w:numId w:val="0"/>
        </w:numPr>
        <w:kinsoku/>
        <w:autoSpaceDE/>
        <w:autoSpaceDN/>
        <w:adjustRightInd/>
        <w:snapToGrid/>
        <w:spacing w:before="115" w:line="240" w:lineRule="auto"/>
        <w:ind w:left="420" w:left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p>
    <w:p w14:paraId="35C8B18F">
      <w:pPr>
        <w:widowControl w:val="0"/>
        <w:numPr>
          <w:ilvl w:val="0"/>
          <w:numId w:val="0"/>
        </w:numPr>
        <w:kinsoku/>
        <w:autoSpaceDE/>
        <w:autoSpaceDN/>
        <w:adjustRightInd/>
        <w:snapToGrid/>
        <w:spacing w:before="115" w:line="240" w:lineRule="auto"/>
        <w:ind w:left="420" w:left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p>
    <w:p w14:paraId="12C6FA3B">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default" w:ascii="Arial" w:hAnsi="Arial" w:eastAsia="宋体" w:cs="Arial"/>
          <w:b/>
          <w:bCs/>
          <w:snapToGrid w:val="0"/>
          <w:color w:val="000000"/>
          <w:spacing w:val="0"/>
          <w:kern w:val="0"/>
          <w:sz w:val="28"/>
          <w:szCs w:val="28"/>
          <w:lang w:val="en-US" w:eastAsia="zh-CN"/>
        </w:rPr>
      </w:pPr>
      <w:r>
        <w:rPr>
          <w:rFonts w:hint="eastAsia" w:ascii="Arial" w:hAnsi="Arial" w:eastAsia="宋体" w:cs="Arial"/>
          <w:b/>
          <w:bCs/>
          <w:snapToGrid w:val="0"/>
          <w:color w:val="000000"/>
          <w:spacing w:val="0"/>
          <w:kern w:val="0"/>
          <w:sz w:val="28"/>
          <w:szCs w:val="28"/>
          <w:lang w:val="en-US" w:eastAsia="zh-CN"/>
        </w:rPr>
        <w:t>科学发展观的主要内容</w:t>
      </w:r>
      <w:r>
        <w:rPr>
          <w:rFonts w:hint="eastAsia" w:ascii="Arial" w:hAnsi="Arial" w:eastAsia="宋体" w:cs="Arial"/>
          <w:b/>
          <w:bCs/>
          <w:snapToGrid w:val="0"/>
          <w:color w:val="00B0F0"/>
          <w:spacing w:val="0"/>
          <w:kern w:val="0"/>
          <w:sz w:val="28"/>
          <w:szCs w:val="28"/>
          <w:lang w:val="en-US" w:eastAsia="zh-CN"/>
        </w:rPr>
        <w:t>☆</w:t>
      </w:r>
    </w:p>
    <w:p w14:paraId="03394CE5">
      <w:pPr>
        <w:widowControl/>
        <w:numPr>
          <w:ilvl w:val="0"/>
          <w:numId w:val="25"/>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加快转变经济发展方式</w:t>
      </w:r>
      <w:r>
        <w:rPr>
          <w:rFonts w:hint="eastAsia" w:ascii="Arial" w:hAnsi="Arial" w:eastAsia="宋体" w:cs="Arial"/>
          <w:b/>
          <w:bCs/>
          <w:snapToGrid w:val="0"/>
          <w:color w:val="FF0000"/>
          <w:spacing w:val="0"/>
          <w:kern w:val="0"/>
          <w:sz w:val="24"/>
          <w:szCs w:val="24"/>
          <w:lang w:val="en-US" w:eastAsia="zh-CN"/>
        </w:rPr>
        <w:t>☆</w:t>
      </w:r>
    </w:p>
    <w:p w14:paraId="5AA80D87">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推动</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经济持续健康发展</w:t>
      </w:r>
      <w:r>
        <w:rPr>
          <w:rFonts w:hint="default" w:ascii="宋体" w:hAnsi="宋体" w:eastAsia="宋体" w:cs="宋体"/>
          <w:b w:val="0"/>
          <w:bCs w:val="0"/>
          <w:snapToGrid/>
          <w:color w:val="000000"/>
          <w:spacing w:val="0"/>
          <w:kern w:val="2"/>
          <w:sz w:val="24"/>
          <w:szCs w:val="24"/>
          <w:highlight w:val="none"/>
          <w:lang w:val="en-US" w:eastAsia="zh-CN"/>
        </w:rPr>
        <w:t>，必须坚持以</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科学发展</w:t>
      </w:r>
      <w:r>
        <w:rPr>
          <w:rFonts w:hint="default" w:ascii="宋体" w:hAnsi="宋体" w:eastAsia="宋体" w:cs="宋体"/>
          <w:b w:val="0"/>
          <w:bCs w:val="0"/>
          <w:snapToGrid/>
          <w:color w:val="000000"/>
          <w:spacing w:val="0"/>
          <w:kern w:val="2"/>
          <w:sz w:val="24"/>
          <w:szCs w:val="24"/>
          <w:highlight w:val="none"/>
          <w:lang w:val="en-US" w:eastAsia="zh-CN"/>
        </w:rPr>
        <w:t>为</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主题</w:t>
      </w:r>
      <w:r>
        <w:rPr>
          <w:rFonts w:hint="default" w:ascii="宋体" w:hAnsi="宋体" w:eastAsia="宋体" w:cs="宋体"/>
          <w:b w:val="0"/>
          <w:bCs w:val="0"/>
          <w:snapToGrid/>
          <w:color w:val="000000"/>
          <w:spacing w:val="0"/>
          <w:kern w:val="2"/>
          <w:sz w:val="24"/>
          <w:szCs w:val="24"/>
          <w:highlight w:val="none"/>
          <w:lang w:val="en-US" w:eastAsia="zh-CN"/>
        </w:rPr>
        <w:t>，以</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加快转</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变</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经济发展方式</w:t>
      </w:r>
      <w:r>
        <w:rPr>
          <w:rFonts w:hint="default" w:ascii="宋体" w:hAnsi="宋体" w:eastAsia="宋体" w:cs="宋体"/>
          <w:b w:val="0"/>
          <w:bCs w:val="0"/>
          <w:snapToGrid/>
          <w:color w:val="000000"/>
          <w:spacing w:val="0"/>
          <w:kern w:val="2"/>
          <w:sz w:val="24"/>
          <w:szCs w:val="24"/>
          <w:highlight w:val="none"/>
          <w:lang w:val="en-US" w:eastAsia="zh-CN"/>
        </w:rPr>
        <w:t>为</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主线</w:t>
      </w:r>
      <w:r>
        <w:rPr>
          <w:rFonts w:hint="default" w:ascii="宋体" w:hAnsi="宋体" w:eastAsia="宋体" w:cs="宋体"/>
          <w:b w:val="0"/>
          <w:bCs w:val="0"/>
          <w:snapToGrid/>
          <w:color w:val="000000"/>
          <w:spacing w:val="0"/>
          <w:kern w:val="2"/>
          <w:sz w:val="24"/>
          <w:szCs w:val="24"/>
          <w:highlight w:val="none"/>
          <w:lang w:val="en-US" w:eastAsia="zh-CN"/>
        </w:rPr>
        <w:t>。把推动发展的立足点转到</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提高质量</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效益</w:t>
      </w:r>
      <w:r>
        <w:rPr>
          <w:rFonts w:hint="default" w:ascii="宋体" w:hAnsi="宋体" w:eastAsia="宋体" w:cs="宋体"/>
          <w:b w:val="0"/>
          <w:bCs w:val="0"/>
          <w:snapToGrid/>
          <w:color w:val="000000"/>
          <w:spacing w:val="0"/>
          <w:kern w:val="2"/>
          <w:sz w:val="24"/>
          <w:szCs w:val="24"/>
          <w:highlight w:val="none"/>
          <w:lang w:val="en-US" w:eastAsia="zh-CN"/>
        </w:rPr>
        <w:t>上来。</w:t>
      </w:r>
      <w:r>
        <w:rPr>
          <w:rFonts w:hint="eastAsia" w:ascii="Arial" w:hAnsi="Arial" w:eastAsia="宋体" w:cs="Arial"/>
          <w:b/>
          <w:bCs/>
          <w:snapToGrid w:val="0"/>
          <w:color w:val="FF0000"/>
          <w:spacing w:val="0"/>
          <w:kern w:val="0"/>
          <w:sz w:val="24"/>
          <w:szCs w:val="24"/>
          <w:lang w:val="en-US" w:eastAsia="zh-CN"/>
        </w:rPr>
        <w:t>☆</w:t>
      </w:r>
    </w:p>
    <w:p w14:paraId="623B2B82">
      <w:pPr>
        <w:widowControl/>
        <w:numPr>
          <w:ilvl w:val="0"/>
          <w:numId w:val="1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加快转变经济发展方式的要求：</w:t>
      </w:r>
    </w:p>
    <w:p w14:paraId="4EB84A77">
      <w:pPr>
        <w:widowControl w:val="0"/>
        <w:numPr>
          <w:ilvl w:val="0"/>
          <w:numId w:val="26"/>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全面深化</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经济体制改革</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是加快转变经济发展方式的</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关键</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444E9B5F">
      <w:pPr>
        <w:widowControl/>
        <w:numPr>
          <w:ilvl w:val="0"/>
          <w:numId w:val="21"/>
        </w:numPr>
        <w:kinsoku w:val="0"/>
        <w:autoSpaceDE w:val="0"/>
        <w:autoSpaceDN w:val="0"/>
        <w:adjustRightInd w:val="0"/>
        <w:snapToGrid w:val="0"/>
        <w:spacing w:before="114" w:beforeLines="0" w:afterLines="0" w:line="240" w:lineRule="auto"/>
        <w:ind w:left="126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而经济体制改革的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核心问题</w:t>
      </w:r>
      <w:r>
        <w:rPr>
          <w:rFonts w:hint="default" w:ascii="宋体" w:hAnsi="宋体" w:eastAsia="宋体" w:cs="宋体"/>
          <w:b w:val="0"/>
          <w:bCs w:val="0"/>
          <w:snapToGrid/>
          <w:color w:val="000000"/>
          <w:spacing w:val="0"/>
          <w:kern w:val="2"/>
          <w:sz w:val="24"/>
          <w:szCs w:val="24"/>
          <w:highlight w:val="none"/>
          <w:lang w:val="en-US" w:eastAsia="zh-CN"/>
        </w:rPr>
        <w:t>是处理好</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政府</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市场</w:t>
      </w:r>
      <w:r>
        <w:rPr>
          <w:rFonts w:hint="default" w:ascii="宋体" w:hAnsi="宋体" w:eastAsia="宋体" w:cs="宋体"/>
          <w:b w:val="0"/>
          <w:bCs w:val="0"/>
          <w:snapToGrid/>
          <w:color w:val="000000"/>
          <w:spacing w:val="0"/>
          <w:kern w:val="2"/>
          <w:sz w:val="24"/>
          <w:szCs w:val="24"/>
          <w:highlight w:val="none"/>
          <w:lang w:val="en-US" w:eastAsia="zh-CN"/>
        </w:rPr>
        <w:t>的关系。</w:t>
      </w:r>
    </w:p>
    <w:p w14:paraId="26767BF1">
      <w:pPr>
        <w:widowControl w:val="0"/>
        <w:numPr>
          <w:ilvl w:val="0"/>
          <w:numId w:val="26"/>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实施</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创新驱动发展战略</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，是转变经济发展方式的重大战略决策。</w:t>
      </w:r>
    </w:p>
    <w:p w14:paraId="13B4AB8D">
      <w:pPr>
        <w:widowControl w:val="0"/>
        <w:numPr>
          <w:ilvl w:val="0"/>
          <w:numId w:val="26"/>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推动</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经济结构战略性调整</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，是提升国民经济整体素质、赢得国际经济音争主动权的根本途径，是加快转变经济发展方式的</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主攻方向</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3710FB86">
      <w:pPr>
        <w:widowControl/>
        <w:numPr>
          <w:ilvl w:val="0"/>
          <w:numId w:val="21"/>
        </w:numPr>
        <w:kinsoku w:val="0"/>
        <w:autoSpaceDE w:val="0"/>
        <w:autoSpaceDN w:val="0"/>
        <w:adjustRightInd w:val="0"/>
        <w:snapToGrid w:val="0"/>
        <w:spacing w:before="114" w:beforeLines="0" w:afterLines="0" w:line="240" w:lineRule="auto"/>
        <w:ind w:left="126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扩大内需</w:t>
      </w:r>
      <w:r>
        <w:rPr>
          <w:rFonts w:hint="default" w:ascii="宋体" w:hAnsi="宋体" w:eastAsia="宋体" w:cs="宋体"/>
          <w:b w:val="0"/>
          <w:bCs w:val="0"/>
          <w:snapToGrid/>
          <w:color w:val="000000"/>
          <w:spacing w:val="0"/>
          <w:kern w:val="2"/>
          <w:sz w:val="24"/>
          <w:szCs w:val="24"/>
          <w:highlight w:val="none"/>
          <w:lang w:val="en-US" w:eastAsia="zh-CN"/>
        </w:rPr>
        <w:t>是我国经济社会发展的基本立足点和长期战略针，也是调整经济结构的</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首要任务</w:t>
      </w:r>
      <w:r>
        <w:rPr>
          <w:rFonts w:hint="default" w:ascii="宋体" w:hAnsi="宋体" w:eastAsia="宋体" w:cs="宋体"/>
          <w:b w:val="0"/>
          <w:bCs w:val="0"/>
          <w:snapToGrid/>
          <w:color w:val="000000"/>
          <w:spacing w:val="0"/>
          <w:kern w:val="2"/>
          <w:sz w:val="24"/>
          <w:szCs w:val="24"/>
          <w:highlight w:val="none"/>
          <w:lang w:val="en-US" w:eastAsia="zh-CN"/>
        </w:rPr>
        <w:t>。推进</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产业结构调</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整</w:t>
      </w:r>
      <w:r>
        <w:rPr>
          <w:rFonts w:hint="default" w:ascii="宋体" w:hAnsi="宋体" w:eastAsia="宋体" w:cs="宋体"/>
          <w:b w:val="0"/>
          <w:bCs w:val="0"/>
          <w:snapToGrid/>
          <w:color w:val="000000"/>
          <w:spacing w:val="0"/>
          <w:kern w:val="2"/>
          <w:sz w:val="24"/>
          <w:szCs w:val="24"/>
          <w:highlight w:val="none"/>
          <w:lang w:val="en-US" w:eastAsia="zh-CN"/>
        </w:rPr>
        <w:t>是经济结构调整的</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主要内容</w:t>
      </w:r>
      <w:r>
        <w:rPr>
          <w:rFonts w:hint="default" w:ascii="宋体" w:hAnsi="宋体" w:eastAsia="宋体" w:cs="宋体"/>
          <w:b w:val="0"/>
          <w:bCs w:val="0"/>
          <w:snapToGrid/>
          <w:color w:val="000000"/>
          <w:spacing w:val="0"/>
          <w:kern w:val="2"/>
          <w:sz w:val="24"/>
          <w:szCs w:val="24"/>
          <w:highlight w:val="none"/>
          <w:lang w:val="en-US" w:eastAsia="zh-CN"/>
        </w:rPr>
        <w:t>。</w:t>
      </w:r>
    </w:p>
    <w:p w14:paraId="2490F1DB">
      <w:pPr>
        <w:widowControl w:val="0"/>
        <w:numPr>
          <w:ilvl w:val="0"/>
          <w:numId w:val="26"/>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促进</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区域协调发展</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是我国现代化建设中的一个重大战略。</w:t>
      </w:r>
    </w:p>
    <w:p w14:paraId="1946B5DA">
      <w:pPr>
        <w:widowControl w:val="0"/>
        <w:numPr>
          <w:ilvl w:val="0"/>
          <w:numId w:val="26"/>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积极稳妥推进</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城镇化</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是优化城乡经济结构、促进国民经济良性循环和社会协调发展的重要措施。</w:t>
      </w:r>
    </w:p>
    <w:p w14:paraId="7B53EBEB">
      <w:pPr>
        <w:widowControl w:val="0"/>
        <w:numPr>
          <w:ilvl w:val="0"/>
          <w:numId w:val="26"/>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推动</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城乡发展一体化</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，是解决“</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三农</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”问题的根本途径。</w:t>
      </w:r>
      <w:r>
        <w:rPr>
          <w:rFonts w:hint="eastAsia" w:ascii="Arial" w:hAnsi="Arial" w:eastAsia="宋体" w:cs="Arial"/>
          <w:b/>
          <w:bCs/>
          <w:snapToGrid w:val="0"/>
          <w:color w:val="FF0000"/>
          <w:spacing w:val="0"/>
          <w:kern w:val="0"/>
          <w:sz w:val="24"/>
          <w:szCs w:val="24"/>
          <w:lang w:val="en-US" w:eastAsia="zh-CN"/>
        </w:rPr>
        <w:t>☆</w:t>
      </w:r>
    </w:p>
    <w:p w14:paraId="2805A443">
      <w:pPr>
        <w:widowControl w:val="0"/>
        <w:numPr>
          <w:ilvl w:val="0"/>
          <w:numId w:val="26"/>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实现</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工业化、信息化、城镇化、农业现代化</w:t>
      </w:r>
      <w:r>
        <w:rPr>
          <w:rFonts w:hint="eastAsia" w:ascii="Calibri" w:hAnsi="Calibri" w:eastAsia="宋体" w:cs="Arial"/>
          <w:b/>
          <w:bCs/>
          <w:color w:val="E54C5E" w:themeColor="accent6"/>
          <w:spacing w:val="0"/>
          <w:sz w:val="24"/>
          <w:szCs w:val="24"/>
          <w:u w:val="single"/>
          <w:lang w:val="en-US" w:eastAsia="zh-CN"/>
          <w14:textFill>
            <w14:solidFill>
              <w14:schemeClr w14:val="accent6"/>
            </w14:solidFill>
          </w14:textFill>
        </w:rPr>
        <w:t>（新四化）</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，是我国社会主义现代化建设的战略任务，也是加快形成新的经济发展方式、促进经济持续健康发展的重要动力。</w:t>
      </w:r>
    </w:p>
    <w:p w14:paraId="047A64DA">
      <w:pPr>
        <w:widowControl w:val="0"/>
        <w:numPr>
          <w:ilvl w:val="0"/>
          <w:numId w:val="0"/>
        </w:numPr>
        <w:kinsoku/>
        <w:autoSpaceDE/>
        <w:autoSpaceDN/>
        <w:adjustRightInd/>
        <w:snapToGrid/>
        <w:spacing w:before="115" w:line="240" w:lineRule="auto"/>
        <w:ind w:left="420" w:left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p>
    <w:p w14:paraId="51703D68">
      <w:pPr>
        <w:widowControl/>
        <w:numPr>
          <w:ilvl w:val="0"/>
          <w:numId w:val="25"/>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发展社会主义民主政治</w:t>
      </w:r>
      <w:r>
        <w:rPr>
          <w:rFonts w:hint="eastAsia" w:ascii="Arial" w:hAnsi="Arial" w:eastAsia="宋体" w:cs="Arial"/>
          <w:b/>
          <w:bCs/>
          <w:snapToGrid w:val="0"/>
          <w:color w:val="FF0000"/>
          <w:spacing w:val="0"/>
          <w:kern w:val="0"/>
          <w:sz w:val="24"/>
          <w:szCs w:val="24"/>
          <w:lang w:val="en-US" w:eastAsia="zh-CN"/>
        </w:rPr>
        <w:t>☆</w:t>
      </w:r>
    </w:p>
    <w:p w14:paraId="721317F9">
      <w:pPr>
        <w:widowControl/>
        <w:numPr>
          <w:ilvl w:val="0"/>
          <w:numId w:val="0"/>
        </w:numPr>
        <w:kinsoku w:val="0"/>
        <w:autoSpaceDE w:val="0"/>
        <w:autoSpaceDN w:val="0"/>
        <w:adjustRightInd w:val="0"/>
        <w:snapToGrid w:val="0"/>
        <w:spacing w:before="114" w:beforeLines="0" w:afterLines="0" w:line="240" w:lineRule="auto"/>
        <w:ind w:leftChars="0" w:firstLine="482" w:firstLineChars="20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人民民主</w:t>
      </w:r>
      <w:r>
        <w:rPr>
          <w:rFonts w:hint="default" w:ascii="宋体" w:hAnsi="宋体" w:eastAsia="宋体" w:cs="宋体"/>
          <w:b w:val="0"/>
          <w:bCs w:val="0"/>
          <w:snapToGrid/>
          <w:color w:val="000000"/>
          <w:spacing w:val="0"/>
          <w:kern w:val="2"/>
          <w:sz w:val="24"/>
          <w:szCs w:val="24"/>
          <w:highlight w:val="none"/>
          <w:lang w:val="en-US" w:eastAsia="zh-CN"/>
        </w:rPr>
        <w:t>是</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社会主义的</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生命</w:t>
      </w:r>
      <w:r>
        <w:rPr>
          <w:rFonts w:hint="eastAsia" w:ascii="宋体" w:hAnsi="宋体" w:eastAsia="宋体" w:cs="宋体"/>
          <w:b w:val="0"/>
          <w:bCs w:val="0"/>
          <w:snapToGrid/>
          <w:color w:val="000000"/>
          <w:spacing w:val="0"/>
          <w:kern w:val="2"/>
          <w:sz w:val="24"/>
          <w:szCs w:val="24"/>
          <w:highlight w:val="none"/>
          <w:lang w:val="en-US" w:eastAsia="zh-CN"/>
        </w:rPr>
        <w:t>。</w:t>
      </w:r>
    </w:p>
    <w:p w14:paraId="0BAE2396">
      <w:pPr>
        <w:widowControl/>
        <w:numPr>
          <w:ilvl w:val="0"/>
          <w:numId w:val="0"/>
        </w:numPr>
        <w:kinsoku w:val="0"/>
        <w:autoSpaceDE w:val="0"/>
        <w:autoSpaceDN w:val="0"/>
        <w:adjustRightInd w:val="0"/>
        <w:snapToGrid w:val="0"/>
        <w:spacing w:before="114" w:beforeLines="0" w:afterLines="0" w:line="240" w:lineRule="auto"/>
        <w:ind w:leftChars="0" w:firstLine="482" w:firstLineChars="20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社会主义民主政治</w:t>
      </w:r>
      <w:r>
        <w:rPr>
          <w:rFonts w:hint="default" w:ascii="宋体" w:hAnsi="宋体" w:eastAsia="宋体" w:cs="宋体"/>
          <w:b w:val="0"/>
          <w:bCs w:val="0"/>
          <w:snapToGrid/>
          <w:color w:val="000000"/>
          <w:spacing w:val="0"/>
          <w:kern w:val="2"/>
          <w:sz w:val="24"/>
          <w:szCs w:val="24"/>
          <w:highlight w:val="none"/>
          <w:lang w:val="en-US" w:eastAsia="zh-CN"/>
        </w:rPr>
        <w:t>的本质和核心是</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人民当家作主</w:t>
      </w:r>
      <w:r>
        <w:rPr>
          <w:rFonts w:hint="default" w:ascii="宋体" w:hAnsi="宋体" w:eastAsia="宋体" w:cs="宋体"/>
          <w:b w:val="0"/>
          <w:bCs w:val="0"/>
          <w:snapToGrid/>
          <w:color w:val="000000"/>
          <w:spacing w:val="0"/>
          <w:kern w:val="2"/>
          <w:sz w:val="24"/>
          <w:szCs w:val="24"/>
          <w:highlight w:val="none"/>
          <w:lang w:val="en-US" w:eastAsia="zh-CN"/>
        </w:rPr>
        <w:t>。发展社会主义民主政治，必须坚定不移地走</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中国特色社会主义政治发展道路</w:t>
      </w:r>
      <w:r>
        <w:rPr>
          <w:rFonts w:hint="eastAsia" w:ascii="宋体" w:hAnsi="宋体" w:eastAsia="宋体" w:cs="宋体"/>
          <w:b w:val="0"/>
          <w:bCs w:val="0"/>
          <w:snapToGrid/>
          <w:color w:val="000000"/>
          <w:spacing w:val="0"/>
          <w:kern w:val="2"/>
          <w:sz w:val="24"/>
          <w:szCs w:val="24"/>
          <w:highlight w:val="none"/>
          <w:lang w:val="en-US" w:eastAsia="zh-CN"/>
        </w:rPr>
        <w:t>.</w:t>
      </w:r>
    </w:p>
    <w:p w14:paraId="63E522AC">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坚持</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中国特色社会主义政治发展道路</w:t>
      </w:r>
      <w:r>
        <w:rPr>
          <w:rFonts w:hint="default" w:ascii="宋体" w:hAnsi="宋体" w:eastAsia="宋体" w:cs="宋体"/>
          <w:b w:val="0"/>
          <w:bCs w:val="0"/>
          <w:snapToGrid/>
          <w:color w:val="000000"/>
          <w:spacing w:val="0"/>
          <w:kern w:val="2"/>
          <w:sz w:val="24"/>
          <w:szCs w:val="24"/>
          <w:highlight w:val="none"/>
          <w:lang w:val="en-US" w:eastAsia="zh-CN"/>
        </w:rPr>
        <w:t>，最根本的是要坚持</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党的领导</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人民当家作主</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依法治国</w:t>
      </w:r>
      <w:r>
        <w:rPr>
          <w:rFonts w:hint="default" w:ascii="宋体" w:hAnsi="宋体" w:eastAsia="宋体" w:cs="宋体"/>
          <w:b w:val="0"/>
          <w:bCs w:val="0"/>
          <w:snapToGrid/>
          <w:color w:val="000000"/>
          <w:spacing w:val="0"/>
          <w:kern w:val="2"/>
          <w:sz w:val="24"/>
          <w:szCs w:val="24"/>
          <w:highlight w:val="none"/>
          <w:lang w:val="en-US" w:eastAsia="zh-CN"/>
        </w:rPr>
        <w:t>有机统一。</w:t>
      </w:r>
    </w:p>
    <w:p w14:paraId="6129C5B1">
      <w:pPr>
        <w:widowControl/>
        <w:numPr>
          <w:ilvl w:val="0"/>
          <w:numId w:val="1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发展社会主义民主政治的要求：</w:t>
      </w:r>
    </w:p>
    <w:p w14:paraId="28B8309D">
      <w:pPr>
        <w:widowControl w:val="0"/>
        <w:numPr>
          <w:ilvl w:val="0"/>
          <w:numId w:val="27"/>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坚持好、发展好</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适合我国国情</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社会主义政治制度</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7C7DB6DD">
      <w:pPr>
        <w:widowControl w:val="0"/>
        <w:numPr>
          <w:ilvl w:val="0"/>
          <w:numId w:val="28"/>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人民代表大会制度</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是我国的</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根本政治制度</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，是全国各族人民当家作主的根本途径和</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最高实现形式</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，是中国社会主义民主政治</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最鲜明的特点</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365F53E3">
      <w:pPr>
        <w:widowControl w:val="0"/>
        <w:numPr>
          <w:ilvl w:val="0"/>
          <w:numId w:val="28"/>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中国共产党领导的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多党合作</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和</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政治协商制度</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是符合我国国情、具有鲜明中国特色的社会主义</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新形政党制度</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民族区域自治制度</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是我们党解决民族问题的一个重大创造</w:t>
      </w:r>
      <w:r>
        <w:rPr>
          <w:rFonts w:hint="eastAsia"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完善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基层群众自治制度</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，发展基层民主，是社会主义民主政治建设的</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基础</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eastAsia" w:ascii="Arial" w:hAnsi="Arial" w:eastAsia="宋体" w:cs="Arial"/>
          <w:b/>
          <w:bCs/>
          <w:snapToGrid w:val="0"/>
          <w:color w:val="FF0000"/>
          <w:spacing w:val="0"/>
          <w:kern w:val="0"/>
          <w:sz w:val="24"/>
          <w:szCs w:val="24"/>
          <w:lang w:val="en-US" w:eastAsia="zh-CN"/>
        </w:rPr>
        <w:t>☆</w:t>
      </w:r>
    </w:p>
    <w:p w14:paraId="46D11883">
      <w:pPr>
        <w:widowControl w:val="0"/>
        <w:numPr>
          <w:ilvl w:val="0"/>
          <w:numId w:val="27"/>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健全社会主义</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协商民主制度</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0F6962A3">
      <w:pPr>
        <w:widowControl w:val="0"/>
        <w:numPr>
          <w:ilvl w:val="0"/>
          <w:numId w:val="28"/>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选举</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民主与</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协商</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民主相结合</w:t>
      </w:r>
      <w:r>
        <w:rPr>
          <w:rFonts w:hint="eastAsia"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，充分体现了社会主义民主的</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真实性、广泛性、包容性</w:t>
      </w:r>
    </w:p>
    <w:p w14:paraId="61984D50">
      <w:pPr>
        <w:widowControl w:val="0"/>
        <w:numPr>
          <w:ilvl w:val="0"/>
          <w:numId w:val="27"/>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坚定不移推进</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依法治国</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基本方略，这是国家</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长治久安</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的重要保障。</w:t>
      </w:r>
      <w:r>
        <w:rPr>
          <w:rFonts w:hint="eastAsia" w:ascii="Arial" w:hAnsi="Arial" w:eastAsia="宋体" w:cs="Arial"/>
          <w:b/>
          <w:bCs/>
          <w:snapToGrid w:val="0"/>
          <w:color w:val="FF0000"/>
          <w:spacing w:val="0"/>
          <w:kern w:val="0"/>
          <w:sz w:val="24"/>
          <w:szCs w:val="24"/>
          <w:lang w:val="en-US" w:eastAsia="zh-CN"/>
        </w:rPr>
        <w:t>☆</w:t>
      </w:r>
    </w:p>
    <w:p w14:paraId="05F06AC1">
      <w:pPr>
        <w:widowControl w:val="0"/>
        <w:numPr>
          <w:ilvl w:val="0"/>
          <w:numId w:val="27"/>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积极稳妥推进</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政治体制改革</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。政治体制改革是社会主义政治制度的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自我完善</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和</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发展</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357DB8BF">
      <w:pPr>
        <w:widowControl w:val="0"/>
        <w:numPr>
          <w:ilvl w:val="0"/>
          <w:numId w:val="27"/>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巩固和发展最广泛的</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爱国统一战线</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6A7FA91F">
      <w:pPr>
        <w:widowControl w:val="0"/>
        <w:numPr>
          <w:ilvl w:val="0"/>
          <w:numId w:val="0"/>
        </w:numPr>
        <w:kinsoku/>
        <w:autoSpaceDE/>
        <w:autoSpaceDN/>
        <w:adjustRightInd/>
        <w:snapToGrid/>
        <w:spacing w:before="115" w:line="240" w:lineRule="auto"/>
        <w:ind w:left="420" w:left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p>
    <w:p w14:paraId="504E52B0">
      <w:pPr>
        <w:widowControl/>
        <w:numPr>
          <w:ilvl w:val="0"/>
          <w:numId w:val="25"/>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推进社会主义文化强国建设</w:t>
      </w:r>
      <w:r>
        <w:rPr>
          <w:rFonts w:hint="eastAsia" w:ascii="Arial" w:hAnsi="Arial" w:eastAsia="宋体" w:cs="Arial"/>
          <w:b/>
          <w:bCs/>
          <w:snapToGrid w:val="0"/>
          <w:color w:val="FF0000"/>
          <w:spacing w:val="0"/>
          <w:kern w:val="0"/>
          <w:sz w:val="24"/>
          <w:szCs w:val="24"/>
          <w:lang w:val="en-US" w:eastAsia="zh-CN"/>
        </w:rPr>
        <w:t>☆</w:t>
      </w:r>
    </w:p>
    <w:p w14:paraId="5C36FC47">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文化越来越成为</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民族凝聚力</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创造力</w:t>
      </w:r>
      <w:r>
        <w:rPr>
          <w:rFonts w:hint="default" w:ascii="宋体" w:hAnsi="宋体" w:eastAsia="宋体" w:cs="宋体"/>
          <w:b w:val="0"/>
          <w:bCs w:val="0"/>
          <w:snapToGrid/>
          <w:color w:val="000000"/>
          <w:spacing w:val="0"/>
          <w:kern w:val="2"/>
          <w:sz w:val="24"/>
          <w:szCs w:val="24"/>
          <w:highlight w:val="none"/>
          <w:lang w:val="en-US" w:eastAsia="zh-CN"/>
        </w:rPr>
        <w:t>的重要源泉、越来越成为</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综合国力</w:t>
      </w:r>
      <w:r>
        <w:rPr>
          <w:rFonts w:hint="default" w:ascii="宋体" w:hAnsi="宋体" w:eastAsia="宋体" w:cs="宋体"/>
          <w:b w:val="0"/>
          <w:bCs w:val="0"/>
          <w:snapToGrid/>
          <w:color w:val="000000"/>
          <w:spacing w:val="0"/>
          <w:kern w:val="2"/>
          <w:sz w:val="24"/>
          <w:szCs w:val="24"/>
          <w:highlight w:val="none"/>
          <w:lang w:val="en-US" w:eastAsia="zh-CN"/>
        </w:rPr>
        <w:t>竞争的重要因素、越来越成为</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经济社会发展</w:t>
      </w:r>
      <w:r>
        <w:rPr>
          <w:rFonts w:hint="default" w:ascii="宋体" w:hAnsi="宋体" w:eastAsia="宋体" w:cs="宋体"/>
          <w:b w:val="0"/>
          <w:bCs w:val="0"/>
          <w:snapToGrid/>
          <w:color w:val="000000"/>
          <w:spacing w:val="0"/>
          <w:kern w:val="2"/>
          <w:sz w:val="24"/>
          <w:szCs w:val="24"/>
          <w:highlight w:val="none"/>
          <w:lang w:val="en-US" w:eastAsia="zh-CN"/>
        </w:rPr>
        <w:t>的重要支撑，丰富精神文化生活越来越成为我国人民的热切愿望。</w:t>
      </w:r>
    </w:p>
    <w:p w14:paraId="64698EA5">
      <w:pPr>
        <w:widowControl/>
        <w:numPr>
          <w:ilvl w:val="0"/>
          <w:numId w:val="1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推进社会主义文化强国建设的要求：</w:t>
      </w:r>
    </w:p>
    <w:p w14:paraId="50D19E0D">
      <w:pPr>
        <w:widowControl w:val="0"/>
        <w:numPr>
          <w:ilvl w:val="0"/>
          <w:numId w:val="29"/>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要树立高度的</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文化自觉</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和</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文化自信</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，兴起社会主义文化建设新高潮，提高</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国家文化软实力</w:t>
      </w:r>
    </w:p>
    <w:p w14:paraId="175B07D8">
      <w:pPr>
        <w:widowControl w:val="0"/>
        <w:numPr>
          <w:ilvl w:val="0"/>
          <w:numId w:val="29"/>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坚定不移走</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中国特色社会主义文化发展道路</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11A3EE68">
      <w:pPr>
        <w:widowControl w:val="0"/>
        <w:numPr>
          <w:ilvl w:val="0"/>
          <w:numId w:val="29"/>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建设</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社会主义核心价值体系</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。社会主义核心价值体系是</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兴国之魂</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，决定着中国特色社会主义发展方向。</w:t>
      </w:r>
      <w:r>
        <w:rPr>
          <w:rFonts w:hint="eastAsia" w:ascii="Arial" w:hAnsi="Arial" w:eastAsia="宋体" w:cs="Arial"/>
          <w:b/>
          <w:bCs/>
          <w:snapToGrid w:val="0"/>
          <w:color w:val="FF0000"/>
          <w:spacing w:val="0"/>
          <w:kern w:val="0"/>
          <w:sz w:val="24"/>
          <w:szCs w:val="24"/>
          <w:lang w:val="en-US" w:eastAsia="zh-CN"/>
        </w:rPr>
        <w:t>☆</w:t>
      </w:r>
    </w:p>
    <w:p w14:paraId="6834C554">
      <w:pPr>
        <w:widowControl w:val="0"/>
        <w:numPr>
          <w:ilvl w:val="0"/>
          <w:numId w:val="28"/>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马克思主义指导思想</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中国特色社会主义共同理想</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以爱国主义为核心的民族精神</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和</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以改革创新为核心的时代精神</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社会主义荣辱观</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，共同构成社会主义核心价值体系的基本内容。</w:t>
      </w:r>
    </w:p>
    <w:p w14:paraId="246F7F1C">
      <w:pPr>
        <w:widowControl w:val="0"/>
        <w:numPr>
          <w:ilvl w:val="0"/>
          <w:numId w:val="29"/>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坚持不懈用</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中国特色社会主义理论体系</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武装全党</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教育人民</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4F1F122A">
      <w:pPr>
        <w:widowControl w:val="0"/>
        <w:numPr>
          <w:ilvl w:val="0"/>
          <w:numId w:val="28"/>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广泛开展</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理想信念教育</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，把广大人民团结凝聚在中国特色社会主义伟大旗帜之下。</w:t>
      </w:r>
    </w:p>
    <w:p w14:paraId="04001D5D">
      <w:pPr>
        <w:widowControl w:val="0"/>
        <w:numPr>
          <w:ilvl w:val="0"/>
          <w:numId w:val="29"/>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加强</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新闻宣传工作</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。新闻舆论处在</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意识形态领域</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前沿</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，对社会精神生活和人们思想意识有着重大影响。</w:t>
      </w:r>
    </w:p>
    <w:p w14:paraId="0C3B9757">
      <w:pPr>
        <w:widowControl w:val="0"/>
        <w:numPr>
          <w:ilvl w:val="0"/>
          <w:numId w:val="29"/>
        </w:numPr>
        <w:kinsoku/>
        <w:autoSpaceDE/>
        <w:autoSpaceDN/>
        <w:adjustRightInd/>
        <w:snapToGrid/>
        <w:spacing w:before="115" w:line="240" w:lineRule="auto"/>
        <w:ind w:left="0" w:leftChars="0" w:firstLine="420"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繁荣</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文艺创作</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。文艺是</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民族精神</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火炬</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，是提高人民精神境界、培育人民高尚灵魂的重要力量。</w:t>
      </w:r>
    </w:p>
    <w:p w14:paraId="1137C77B">
      <w:pPr>
        <w:widowControl w:val="0"/>
        <w:numPr>
          <w:ilvl w:val="0"/>
          <w:numId w:val="0"/>
        </w:numPr>
        <w:kinsoku/>
        <w:autoSpaceDE/>
        <w:autoSpaceDN/>
        <w:adjustRightInd/>
        <w:snapToGrid/>
        <w:spacing w:before="115" w:line="240" w:lineRule="auto"/>
        <w:ind w:left="420" w:left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p>
    <w:p w14:paraId="5215B57A">
      <w:pPr>
        <w:widowControl/>
        <w:numPr>
          <w:ilvl w:val="0"/>
          <w:numId w:val="25"/>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构建社会主义和谐社会</w:t>
      </w:r>
    </w:p>
    <w:p w14:paraId="53E16240">
      <w:pPr>
        <w:widowControl/>
        <w:numPr>
          <w:ilvl w:val="0"/>
          <w:numId w:val="0"/>
        </w:numPr>
        <w:kinsoku w:val="0"/>
        <w:autoSpaceDE w:val="0"/>
        <w:autoSpaceDN w:val="0"/>
        <w:adjustRightInd w:val="0"/>
        <w:snapToGrid w:val="0"/>
        <w:spacing w:before="114" w:beforeLines="0" w:afterLines="0" w:line="240" w:lineRule="auto"/>
        <w:ind w:firstLine="480" w:firstLineChars="200"/>
        <w:jc w:val="left"/>
        <w:textAlignment w:val="baseline"/>
        <w:outlineLvl w:val="6"/>
        <w:rPr>
          <w:rFonts w:hint="eastAsia"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胡锦涛明确指出：“</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社会和谐</w:t>
      </w:r>
      <w:r>
        <w:rPr>
          <w:rFonts w:hint="eastAsia" w:ascii="宋体" w:hAnsi="宋体" w:eastAsia="宋体" w:cs="宋体"/>
          <w:b w:val="0"/>
          <w:bCs w:val="0"/>
          <w:snapToGrid/>
          <w:color w:val="000000"/>
          <w:spacing w:val="0"/>
          <w:kern w:val="2"/>
          <w:sz w:val="24"/>
          <w:szCs w:val="24"/>
          <w:highlight w:val="none"/>
          <w:lang w:val="en-US" w:eastAsia="zh-CN"/>
        </w:rPr>
        <w:t>是</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中</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国特色社会主义</w:t>
      </w:r>
      <w:r>
        <w:rPr>
          <w:rFonts w:hint="eastAsia" w:ascii="宋体" w:hAnsi="宋体" w:eastAsia="宋体" w:cs="宋体"/>
          <w:b w:val="0"/>
          <w:bCs w:val="0"/>
          <w:snapToGrid/>
          <w:color w:val="000000"/>
          <w:spacing w:val="0"/>
          <w:kern w:val="2"/>
          <w:sz w:val="24"/>
          <w:szCs w:val="24"/>
          <w:highlight w:val="none"/>
          <w:lang w:val="en-US" w:eastAsia="zh-CN"/>
        </w:rPr>
        <w:t>的</w:t>
      </w:r>
      <w:r>
        <w:rPr>
          <w:rFonts w:hint="eastAsia" w:ascii="Calibri" w:hAnsi="Calibri" w:eastAsia="宋体" w:cs="Arial"/>
          <w:b/>
          <w:bCs/>
          <w:color w:val="E54C5E" w:themeColor="accent6"/>
          <w:spacing w:val="0"/>
          <w:sz w:val="24"/>
          <w:szCs w:val="24"/>
          <w:u w:val="single"/>
          <w:lang w:val="en-US" w:eastAsia="zh-CN"/>
          <w14:textFill>
            <w14:solidFill>
              <w14:schemeClr w14:val="accent6"/>
            </w14:solidFill>
          </w14:textFill>
        </w:rPr>
        <w:t>本质属性</w:t>
      </w: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Arial" w:hAnsi="Arial" w:eastAsia="宋体" w:cs="Arial"/>
          <w:b/>
          <w:bCs/>
          <w:snapToGrid w:val="0"/>
          <w:color w:val="FF0000"/>
          <w:spacing w:val="0"/>
          <w:kern w:val="0"/>
          <w:sz w:val="24"/>
          <w:szCs w:val="24"/>
          <w:lang w:val="en-US" w:eastAsia="zh-CN"/>
        </w:rPr>
        <w:t>☆</w:t>
      </w:r>
    </w:p>
    <w:p w14:paraId="3917D627">
      <w:pPr>
        <w:widowControl/>
        <w:numPr>
          <w:ilvl w:val="0"/>
          <w:numId w:val="0"/>
        </w:numPr>
        <w:kinsoku w:val="0"/>
        <w:autoSpaceDE w:val="0"/>
        <w:autoSpaceDN w:val="0"/>
        <w:adjustRightInd w:val="0"/>
        <w:snapToGrid w:val="0"/>
        <w:spacing w:before="114" w:beforeLines="0" w:afterLines="0" w:line="240" w:lineRule="auto"/>
        <w:ind w:firstLine="480" w:firstLineChars="200"/>
        <w:jc w:val="left"/>
        <w:textAlignment w:val="baseline"/>
        <w:outlineLvl w:val="6"/>
        <w:rPr>
          <w:rFonts w:hint="eastAsia"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我们要构建的社会主义和谐社会是</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经济建设</w:t>
      </w: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政治建设</w:t>
      </w: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文化建设</w:t>
      </w: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社会建设</w:t>
      </w: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生态文明建设</w:t>
      </w:r>
      <w:r>
        <w:rPr>
          <w:rFonts w:hint="eastAsia" w:ascii="宋体" w:hAnsi="宋体" w:eastAsia="宋体" w:cs="宋体"/>
          <w:b w:val="0"/>
          <w:bCs w:val="0"/>
          <w:snapToGrid/>
          <w:color w:val="000000"/>
          <w:spacing w:val="0"/>
          <w:kern w:val="2"/>
          <w:sz w:val="24"/>
          <w:szCs w:val="24"/>
          <w:highlight w:val="none"/>
          <w:lang w:val="en-US" w:eastAsia="zh-CN"/>
        </w:rPr>
        <w:t>协调发展的社会，是</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人与人</w:t>
      </w: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人与社会</w:t>
      </w: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人与自然</w:t>
      </w:r>
      <w:r>
        <w:rPr>
          <w:rFonts w:hint="eastAsia" w:ascii="宋体" w:hAnsi="宋体" w:eastAsia="宋体" w:cs="宋体"/>
          <w:b w:val="0"/>
          <w:bCs w:val="0"/>
          <w:snapToGrid/>
          <w:color w:val="000000"/>
          <w:spacing w:val="0"/>
          <w:kern w:val="2"/>
          <w:sz w:val="24"/>
          <w:szCs w:val="24"/>
          <w:highlight w:val="none"/>
          <w:lang w:val="en-US" w:eastAsia="zh-CN"/>
        </w:rPr>
        <w:t>整体和谐的社会。</w:t>
      </w:r>
    </w:p>
    <w:p w14:paraId="211D4034">
      <w:pPr>
        <w:widowControl/>
        <w:numPr>
          <w:ilvl w:val="0"/>
          <w:numId w:val="1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构建社会主义和谐社会的要求：</w:t>
      </w:r>
    </w:p>
    <w:p w14:paraId="2AB508A0">
      <w:pPr>
        <w:widowControl w:val="0"/>
        <w:numPr>
          <w:ilvl w:val="0"/>
          <w:numId w:val="30"/>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民主法治</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公平正义</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诚信友爱</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充满活力</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安定有序</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人与自然和谐相处</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，是构建社会主义和谐社会的</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总要求</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6A1388C4">
      <w:pPr>
        <w:widowControl w:val="0"/>
        <w:numPr>
          <w:ilvl w:val="0"/>
          <w:numId w:val="28"/>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在构建社会主义和谐社会的实际工作中，我们既要从“</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大社会</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”着眼，把和谐社会建设落实到包括</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经济建设</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政治建设</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文化建设</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社会建设</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和</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党的建设</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等在内的党和国家全部工作之中;</w:t>
      </w:r>
    </w:p>
    <w:p w14:paraId="790A05C6">
      <w:pPr>
        <w:widowControl w:val="0"/>
        <w:numPr>
          <w:ilvl w:val="0"/>
          <w:numId w:val="28"/>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又要从“</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小社会</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”着手，以解决人民群众最关心最直接最现实的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利益问题</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为重点，着力发展</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社会事业</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、促进</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社会公平正义</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、建设</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和谐文化</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、完善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社会管理</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增强</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社会创造活力</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，走共同富裕道路，推动社会建设与经济建设、政治建设、文化建设协调发展。</w:t>
      </w:r>
    </w:p>
    <w:p w14:paraId="3E3707FF">
      <w:pPr>
        <w:widowControl w:val="0"/>
        <w:numPr>
          <w:ilvl w:val="0"/>
          <w:numId w:val="30"/>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保障和改善</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民生</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。民生连着民心，民心关系全局，做好</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保障和改善民生</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工作，是坚持</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以人为本</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、实现</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发展成果由人民共享</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的必然要求，事关</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群众福祉</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和</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社会和谐稳定</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61BA2279">
      <w:pPr>
        <w:widowControl w:val="0"/>
        <w:numPr>
          <w:ilvl w:val="0"/>
          <w:numId w:val="28"/>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eastAsia"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一是优先发展</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教育</w:t>
      </w:r>
      <w:r>
        <w:rPr>
          <w:rFonts w:hint="eastAsia"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，二是积极</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扩大就业</w:t>
      </w:r>
      <w:r>
        <w:rPr>
          <w:rFonts w:hint="eastAsia"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，三是</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合理收入分配</w:t>
      </w:r>
      <w:r>
        <w:rPr>
          <w:rFonts w:hint="eastAsia"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，四是</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完善社会保障</w:t>
      </w:r>
      <w:r>
        <w:rPr>
          <w:rFonts w:hint="eastAsia"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，五是发展</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医药卫生</w:t>
      </w:r>
    </w:p>
    <w:p w14:paraId="5C75081C">
      <w:pPr>
        <w:widowControl w:val="0"/>
        <w:numPr>
          <w:ilvl w:val="0"/>
          <w:numId w:val="30"/>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加强和创新</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社会管理</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。这是构建社会主义和谐社会的</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必然要求</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4F74EAC8">
      <w:pPr>
        <w:widowControl w:val="0"/>
        <w:numPr>
          <w:ilvl w:val="0"/>
          <w:numId w:val="0"/>
        </w:numPr>
        <w:kinsoku/>
        <w:autoSpaceDE/>
        <w:autoSpaceDN/>
        <w:adjustRightInd/>
        <w:snapToGrid/>
        <w:spacing w:before="115" w:line="240" w:lineRule="auto"/>
        <w:ind w:left="420" w:left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p>
    <w:p w14:paraId="407AEC2E">
      <w:pPr>
        <w:widowControl/>
        <w:numPr>
          <w:ilvl w:val="0"/>
          <w:numId w:val="25"/>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推进生态文明建设</w:t>
      </w:r>
      <w:r>
        <w:rPr>
          <w:rFonts w:hint="eastAsia" w:ascii="Arial" w:hAnsi="Arial" w:eastAsia="宋体" w:cs="Arial"/>
          <w:b/>
          <w:bCs/>
          <w:snapToGrid w:val="0"/>
          <w:color w:val="FF0000"/>
          <w:spacing w:val="0"/>
          <w:kern w:val="0"/>
          <w:sz w:val="24"/>
          <w:szCs w:val="24"/>
          <w:lang w:val="en-US" w:eastAsia="zh-CN"/>
        </w:rPr>
        <w:t>☆</w:t>
      </w:r>
    </w:p>
    <w:p w14:paraId="22ED79D9">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eastAsia"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建设生态文明，是关系</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人民福祉</w:t>
      </w:r>
      <w:r>
        <w:rPr>
          <w:rFonts w:hint="eastAsia" w:ascii="宋体" w:hAnsi="宋体" w:eastAsia="宋体" w:cs="宋体"/>
          <w:b w:val="0"/>
          <w:bCs w:val="0"/>
          <w:snapToGrid/>
          <w:color w:val="000000"/>
          <w:spacing w:val="0"/>
          <w:kern w:val="2"/>
          <w:sz w:val="24"/>
          <w:szCs w:val="24"/>
          <w:highlight w:val="none"/>
          <w:lang w:val="en-US" w:eastAsia="zh-CN"/>
        </w:rPr>
        <w:t>、关乎</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民族未来</w:t>
      </w:r>
      <w:r>
        <w:rPr>
          <w:rFonts w:hint="eastAsia" w:ascii="宋体" w:hAnsi="宋体" w:eastAsia="宋体" w:cs="宋体"/>
          <w:b w:val="0"/>
          <w:bCs w:val="0"/>
          <w:snapToGrid/>
          <w:color w:val="000000"/>
          <w:spacing w:val="0"/>
          <w:kern w:val="2"/>
          <w:sz w:val="24"/>
          <w:szCs w:val="24"/>
          <w:highlight w:val="none"/>
          <w:lang w:val="en-US" w:eastAsia="zh-CN"/>
        </w:rPr>
        <w:t>的长远大计。</w:t>
      </w:r>
    </w:p>
    <w:p w14:paraId="06C973E9">
      <w:pPr>
        <w:widowControl/>
        <w:numPr>
          <w:ilvl w:val="0"/>
          <w:numId w:val="1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推进生态文明建设的要求：</w:t>
      </w:r>
    </w:p>
    <w:p w14:paraId="3908A466">
      <w:pPr>
        <w:widowControl w:val="0"/>
        <w:numPr>
          <w:ilvl w:val="0"/>
          <w:numId w:val="31"/>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eastAsia" w:ascii="宋体" w:hAnsi="宋体" w:eastAsia="宋体" w:cs="宋体"/>
          <w:b/>
          <w:bCs/>
          <w:i w:val="0"/>
          <w:iCs w:val="0"/>
          <w:snapToGrid/>
          <w:color w:val="000000" w:themeColor="text1"/>
          <w:spacing w:val="0"/>
          <w:kern w:val="2"/>
          <w:sz w:val="24"/>
          <w:szCs w:val="24"/>
          <w:u w:val="none"/>
          <w:lang w:val="en-US" w:eastAsia="zh-CN"/>
          <w14:textFill>
            <w14:solidFill>
              <w14:schemeClr w14:val="tx1"/>
            </w14:solidFill>
          </w14:textFill>
        </w:rPr>
        <w:t>总要求：</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必须树立</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尊重自然</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顺应自然</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保护自然</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生态文明理念</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，把</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生态文明建设</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放在突出地位，融入</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经济建设</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政治建设</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文化建设</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社会建设</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各方面和全过程，努力建设美丽中国，实现中华民族</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永续发展</w:t>
      </w:r>
      <w:r>
        <w:rPr>
          <w:rFonts w:hint="eastAsia"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28CE50FA">
      <w:pPr>
        <w:widowControl w:val="0"/>
        <w:numPr>
          <w:ilvl w:val="0"/>
          <w:numId w:val="31"/>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建设生态文明，实质上就是要建设以</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资源环境承载</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力为</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基础</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、以</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自然规律</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为</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准则</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、以</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可持续发展</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为</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目标</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资源节约型</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环境友好型</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社会。</w:t>
      </w:r>
    </w:p>
    <w:p w14:paraId="70D34634">
      <w:pPr>
        <w:widowControl w:val="0"/>
        <w:numPr>
          <w:ilvl w:val="0"/>
          <w:numId w:val="31"/>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推动形成</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人与自然和谐发展</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现代化建设</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新格局</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73B9BC50">
      <w:pPr>
        <w:widowControl w:val="0"/>
        <w:numPr>
          <w:ilvl w:val="0"/>
          <w:numId w:val="28"/>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一是珍惜每一寸</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国土</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，二是全面促进</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资源节约</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，三是加大</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生态环境保护</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力度。良好生态环境是人和社会持续发展的根本基础。</w:t>
      </w:r>
      <w:r>
        <w:rPr>
          <w:rFonts w:hint="eastAsia"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四是加快建立</w:t>
      </w:r>
      <w:r>
        <w:rPr>
          <w:rFonts w:hint="eastAsia" w:ascii="Calibri" w:hAnsi="Calibri" w:eastAsia="宋体" w:cs="Arial"/>
          <w:b/>
          <w:bCs/>
          <w:color w:val="4874CB" w:themeColor="accent1"/>
          <w:spacing w:val="0"/>
          <w:sz w:val="24"/>
          <w:szCs w:val="24"/>
          <w:lang w:val="en-US" w:eastAsia="zh-CN"/>
          <w14:textFill>
            <w14:solidFill>
              <w14:schemeClr w14:val="accent1"/>
            </w14:solidFill>
          </w14:textFill>
        </w:rPr>
        <w:t>生态文明制度</w:t>
      </w:r>
    </w:p>
    <w:p w14:paraId="74BE6DDD">
      <w:pPr>
        <w:widowControl w:val="0"/>
        <w:numPr>
          <w:ilvl w:val="0"/>
          <w:numId w:val="28"/>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eastAsia" w:ascii="宋体" w:hAnsi="宋体" w:cs="宋体"/>
          <w:b w:val="0"/>
          <w:bCs w:val="0"/>
          <w:color w:val="000000"/>
          <w:spacing w:val="0"/>
          <w:kern w:val="0"/>
          <w:szCs w:val="21"/>
          <w:u w:val="none"/>
        </w:rPr>
        <w:t>方针：坚持</w:t>
      </w:r>
      <w:r>
        <w:rPr>
          <w:rFonts w:hint="eastAsia" w:ascii="宋体" w:hAnsi="宋体" w:cs="宋体"/>
          <w:b/>
          <w:bCs/>
          <w:color w:val="4874CB" w:themeColor="accent1"/>
          <w:spacing w:val="0"/>
          <w:kern w:val="0"/>
          <w:szCs w:val="21"/>
          <w:u w:val="none"/>
          <w14:textFill>
            <w14:solidFill>
              <w14:schemeClr w14:val="accent1"/>
            </w14:solidFill>
          </w14:textFill>
        </w:rPr>
        <w:t>节约优先、保护优先、自然恢复</w:t>
      </w:r>
      <w:r>
        <w:rPr>
          <w:rFonts w:hint="eastAsia" w:ascii="宋体" w:hAnsi="宋体" w:cs="宋体"/>
          <w:b w:val="0"/>
          <w:bCs w:val="0"/>
          <w:color w:val="000000"/>
          <w:spacing w:val="0"/>
          <w:kern w:val="0"/>
          <w:szCs w:val="21"/>
          <w:u w:val="none"/>
        </w:rPr>
        <w:t>为主</w:t>
      </w:r>
    </w:p>
    <w:p w14:paraId="6B8221A3">
      <w:pPr>
        <w:widowControl w:val="0"/>
        <w:numPr>
          <w:ilvl w:val="0"/>
          <w:numId w:val="0"/>
        </w:numPr>
        <w:kinsoku/>
        <w:autoSpaceDE/>
        <w:autoSpaceDN/>
        <w:adjustRightInd/>
        <w:snapToGrid/>
        <w:spacing w:before="115" w:line="240" w:lineRule="auto"/>
        <w:jc w:val="both"/>
        <w:textAlignment w:val="auto"/>
        <w:outlineLvl w:val="0"/>
        <w:rPr>
          <w:rFonts w:hint="eastAsia"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p>
    <w:p w14:paraId="327AE864">
      <w:pPr>
        <w:widowControl w:val="0"/>
        <w:numPr>
          <w:ilvl w:val="0"/>
          <w:numId w:val="0"/>
        </w:numPr>
        <w:kinsoku/>
        <w:autoSpaceDE/>
        <w:autoSpaceDN/>
        <w:adjustRightInd/>
        <w:snapToGrid/>
        <w:spacing w:before="115" w:line="240" w:lineRule="auto"/>
        <w:jc w:val="both"/>
        <w:textAlignment w:val="auto"/>
        <w:outlineLvl w:val="0"/>
        <w:rPr>
          <w:rFonts w:hint="eastAsia"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p>
    <w:p w14:paraId="1803CA34">
      <w:pPr>
        <w:widowControl/>
        <w:numPr>
          <w:ilvl w:val="0"/>
          <w:numId w:val="25"/>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全面提高党的建设科学化水平</w:t>
      </w:r>
    </w:p>
    <w:p w14:paraId="4902F0E3">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以</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改革创新</w:t>
      </w:r>
      <w:r>
        <w:rPr>
          <w:rFonts w:hint="default" w:ascii="宋体" w:hAnsi="宋体" w:eastAsia="宋体" w:cs="宋体"/>
          <w:b w:val="0"/>
          <w:bCs w:val="0"/>
          <w:snapToGrid/>
          <w:color w:val="000000"/>
          <w:spacing w:val="0"/>
          <w:kern w:val="2"/>
          <w:sz w:val="24"/>
          <w:szCs w:val="24"/>
          <w:highlight w:val="none"/>
          <w:lang w:val="en-US" w:eastAsia="zh-CN"/>
        </w:rPr>
        <w:t>精神全面推进</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党的建设</w:t>
      </w:r>
      <w:r>
        <w:rPr>
          <w:rFonts w:hint="default" w:ascii="宋体" w:hAnsi="宋体" w:eastAsia="宋体" w:cs="宋体"/>
          <w:b w:val="0"/>
          <w:bCs w:val="0"/>
          <w:snapToGrid/>
          <w:color w:val="000000"/>
          <w:spacing w:val="0"/>
          <w:kern w:val="2"/>
          <w:sz w:val="24"/>
          <w:szCs w:val="24"/>
          <w:highlight w:val="none"/>
          <w:lang w:val="en-US" w:eastAsia="zh-CN"/>
        </w:rPr>
        <w:t>新的伟大工程，全面提高党的建设</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科学化水平</w:t>
      </w:r>
      <w:r>
        <w:rPr>
          <w:rFonts w:hint="default" w:ascii="宋体" w:hAnsi="宋体" w:eastAsia="宋体" w:cs="宋体"/>
          <w:b w:val="0"/>
          <w:bCs w:val="0"/>
          <w:snapToGrid/>
          <w:color w:val="000000"/>
          <w:spacing w:val="0"/>
          <w:kern w:val="2"/>
          <w:sz w:val="24"/>
          <w:szCs w:val="24"/>
          <w:highlight w:val="none"/>
          <w:lang w:val="en-US" w:eastAsia="zh-CN"/>
        </w:rPr>
        <w:t>。</w:t>
      </w:r>
    </w:p>
    <w:p w14:paraId="13BC2237">
      <w:pPr>
        <w:widowControl/>
        <w:numPr>
          <w:ilvl w:val="0"/>
          <w:numId w:val="1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全面提高党的建设科学化水平的要求：</w:t>
      </w:r>
    </w:p>
    <w:p w14:paraId="522A7054">
      <w:pPr>
        <w:widowControl w:val="0"/>
        <w:numPr>
          <w:ilvl w:val="0"/>
          <w:numId w:val="32"/>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执政能力</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建设是党执政后的一项</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根本建设</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eastAsia" w:ascii="Arial" w:hAnsi="Arial" w:eastAsia="宋体" w:cs="Arial"/>
          <w:b/>
          <w:bCs/>
          <w:snapToGrid w:val="0"/>
          <w:color w:val="EE822F" w:themeColor="accent2"/>
          <w:spacing w:val="0"/>
          <w:kern w:val="0"/>
          <w:sz w:val="24"/>
          <w:szCs w:val="24"/>
          <w:lang w:val="en-US" w:eastAsia="zh-CN"/>
          <w14:textFill>
            <w14:solidFill>
              <w14:schemeClr w14:val="accent2"/>
            </w14:solidFill>
          </w14:textFill>
        </w:rPr>
        <w:t>☆</w:t>
      </w:r>
    </w:p>
    <w:p w14:paraId="63989154">
      <w:pPr>
        <w:widowControl w:val="0"/>
        <w:numPr>
          <w:ilvl w:val="0"/>
          <w:numId w:val="28"/>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bCs/>
          <w:i w:val="0"/>
          <w:iCs w:val="0"/>
          <w:snapToGrid/>
          <w:color w:val="4874CB" w:themeColor="accent1"/>
          <w:spacing w:val="0"/>
          <w:kern w:val="2"/>
          <w:sz w:val="24"/>
          <w:szCs w:val="24"/>
          <w:u w:val="single"/>
          <w:lang w:val="en-US" w:eastAsia="zh-CN"/>
          <w14:textFill>
            <w14:solidFill>
              <w14:schemeClr w14:val="accent1"/>
            </w14:solidFill>
          </w14:textFill>
        </w:rPr>
        <w:t>党的执政能力</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，就是党提出和运用正确的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理论、路线、方针、政策</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和</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策略</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，领导制定和实施</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宪法</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和</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法律</w:t>
      </w:r>
      <w:r>
        <w:rPr>
          <w:rFonts w:hint="eastAsia"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取科学的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领导制度</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和</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领导方式</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，动员和组织人民</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依法管理国家</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和</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社会事务</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经济</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和</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文化事业</w:t>
      </w:r>
      <w:r>
        <w:rPr>
          <w:rFonts w:hint="eastAsia"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有效</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治党治国治军</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，建设</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社会主义现代化国家</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本领</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1878C213">
      <w:pPr>
        <w:widowControl w:val="0"/>
        <w:numPr>
          <w:ilvl w:val="0"/>
          <w:numId w:val="28"/>
        </w:numPr>
        <w:kinsoku/>
        <w:autoSpaceDE/>
        <w:autoSpaceDN/>
        <w:adjustRightInd/>
        <w:snapToGrid/>
        <w:spacing w:before="115" w:line="240" w:lineRule="auto"/>
        <w:ind w:left="1260" w:leftChars="0" w:hanging="420" w:firstLineChars="0"/>
        <w:jc w:val="both"/>
        <w:textAlignment w:val="auto"/>
        <w:outlineLvl w:val="0"/>
        <w:rPr>
          <w:rFonts w:hint="default" w:ascii="Calibri" w:hAnsi="Calibri" w:eastAsia="宋体" w:cs="Arial"/>
          <w:b/>
          <w:bCs/>
          <w:color w:val="4874CB" w:themeColor="accent1"/>
          <w:spacing w:val="0"/>
          <w:sz w:val="24"/>
          <w:szCs w:val="24"/>
          <w:lang w:val="en-US" w:eastAsia="zh-CN"/>
          <w14:textFill>
            <w14:solidFill>
              <w14:schemeClr w14:val="accent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坚持</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科学执政</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民主执政</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依法执政</w:t>
      </w:r>
    </w:p>
    <w:p w14:paraId="04702F67">
      <w:pPr>
        <w:widowControl w:val="0"/>
        <w:numPr>
          <w:ilvl w:val="0"/>
          <w:numId w:val="32"/>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保持和发展</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党的先进性</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是马克思主义政党自身建设的</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根本任务</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和</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永恒课题</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20783440">
      <w:pPr>
        <w:widowControl w:val="0"/>
        <w:numPr>
          <w:ilvl w:val="0"/>
          <w:numId w:val="28"/>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必须顺应时代的发展和人民的要求，</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自觉、主动、持续</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地推进党的先进性建设，认真解决党员和党组织在</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思想、组织、作风</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以及工作方面存在的突出问题使我们党保持</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与时俱进</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的品质、始终走在</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时代前列</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p>
    <w:p w14:paraId="7B3684BF">
      <w:pPr>
        <w:widowControl w:val="0"/>
        <w:numPr>
          <w:ilvl w:val="0"/>
          <w:numId w:val="32"/>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党的</w:t>
      </w:r>
      <w:r>
        <w:rPr>
          <w:rFonts w:hint="default" w:ascii="Calibri" w:hAnsi="Calibri" w:eastAsia="宋体" w:cs="Arial"/>
          <w:b/>
          <w:bCs/>
          <w:color w:val="E54C5E" w:themeColor="accent6"/>
          <w:spacing w:val="0"/>
          <w:sz w:val="24"/>
          <w:szCs w:val="24"/>
          <w:u w:val="single"/>
          <w:lang w:val="en-US" w:eastAsia="zh-CN"/>
          <w14:textFill>
            <w14:solidFill>
              <w14:schemeClr w14:val="accent6"/>
            </w14:solidFill>
          </w14:textFill>
        </w:rPr>
        <w:t>优良作风</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是党始终立于</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不败之地</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的重要保证。</w:t>
      </w:r>
    </w:p>
    <w:p w14:paraId="482D0483">
      <w:pPr>
        <w:widowControl w:val="0"/>
        <w:numPr>
          <w:ilvl w:val="0"/>
          <w:numId w:val="28"/>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坚持把</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领导干部作风建设</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作为党的作风建设的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重点工作</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来抓。</w:t>
      </w:r>
    </w:p>
    <w:p w14:paraId="0CE767F3">
      <w:pPr>
        <w:widowControl w:val="0"/>
        <w:numPr>
          <w:ilvl w:val="0"/>
          <w:numId w:val="0"/>
        </w:numPr>
        <w:kinsoku/>
        <w:autoSpaceDE/>
        <w:autoSpaceDN/>
        <w:adjustRightInd/>
        <w:snapToGrid/>
        <w:spacing w:before="115" w:line="240" w:lineRule="auto"/>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p>
    <w:p w14:paraId="20E0E6D8">
      <w:pPr>
        <w:widowControl w:val="0"/>
        <w:numPr>
          <w:ilvl w:val="0"/>
          <w:numId w:val="0"/>
        </w:numPr>
        <w:kinsoku/>
        <w:autoSpaceDE/>
        <w:autoSpaceDN/>
        <w:adjustRightInd/>
        <w:snapToGrid/>
        <w:spacing w:before="115" w:line="240" w:lineRule="auto"/>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p>
    <w:p w14:paraId="47013D34">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default" w:ascii="Arial" w:hAnsi="Arial" w:eastAsia="宋体" w:cs="Arial"/>
          <w:b/>
          <w:bCs/>
          <w:snapToGrid w:val="0"/>
          <w:color w:val="000000"/>
          <w:spacing w:val="0"/>
          <w:kern w:val="0"/>
          <w:sz w:val="28"/>
          <w:szCs w:val="28"/>
          <w:lang w:val="en-US" w:eastAsia="zh-CN"/>
        </w:rPr>
      </w:pPr>
      <w:r>
        <w:rPr>
          <w:rFonts w:hint="eastAsia" w:ascii="Arial" w:hAnsi="Arial" w:eastAsia="宋体" w:cs="Arial"/>
          <w:b/>
          <w:bCs/>
          <w:snapToGrid w:val="0"/>
          <w:color w:val="000000"/>
          <w:spacing w:val="0"/>
          <w:kern w:val="0"/>
          <w:sz w:val="28"/>
          <w:szCs w:val="28"/>
          <w:lang w:val="en-US" w:eastAsia="zh-CN"/>
        </w:rPr>
        <w:t>科学发展观的历史地位</w:t>
      </w:r>
      <w:r>
        <w:rPr>
          <w:rFonts w:hint="eastAsia" w:ascii="Arial" w:hAnsi="Arial" w:eastAsia="宋体" w:cs="Arial"/>
          <w:b/>
          <w:bCs/>
          <w:snapToGrid w:val="0"/>
          <w:color w:val="EE822F" w:themeColor="accent2"/>
          <w:spacing w:val="0"/>
          <w:kern w:val="0"/>
          <w:sz w:val="28"/>
          <w:szCs w:val="28"/>
          <w:lang w:val="en-US" w:eastAsia="zh-CN"/>
          <w14:textFill>
            <w14:solidFill>
              <w14:schemeClr w14:val="accent2"/>
            </w14:solidFill>
          </w14:textFill>
        </w:rPr>
        <w:t>☆</w:t>
      </w:r>
    </w:p>
    <w:p w14:paraId="3F914767">
      <w:pPr>
        <w:widowControl/>
        <w:numPr>
          <w:ilvl w:val="0"/>
          <w:numId w:val="3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中国特色社会主义理论体系在新世纪新阶段的接续发展</w:t>
      </w:r>
    </w:p>
    <w:p w14:paraId="4514E4AE">
      <w:pPr>
        <w:widowControl/>
        <w:numPr>
          <w:ilvl w:val="0"/>
          <w:numId w:val="0"/>
        </w:numPr>
        <w:kinsoku w:val="0"/>
        <w:autoSpaceDE w:val="0"/>
        <w:autoSpaceDN w:val="0"/>
        <w:adjustRightInd w:val="0"/>
        <w:snapToGrid w:val="0"/>
        <w:spacing w:before="114" w:beforeLines="0" w:afterLines="0" w:line="240" w:lineRule="auto"/>
        <w:ind w:leftChars="0" w:firstLine="482" w:firstLineChars="200"/>
        <w:jc w:val="left"/>
        <w:textAlignment w:val="baseline"/>
        <w:outlineLvl w:val="6"/>
        <w:rPr>
          <w:rFonts w:hint="eastAsia"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bCs/>
          <w:snapToGrid/>
          <w:color w:val="000000"/>
          <w:spacing w:val="0"/>
          <w:kern w:val="2"/>
          <w:sz w:val="24"/>
          <w:szCs w:val="24"/>
          <w:highlight w:val="none"/>
          <w:lang w:val="en-US" w:eastAsia="zh-CN"/>
        </w:rPr>
        <w:t>定位：</w:t>
      </w:r>
      <w:r>
        <w:rPr>
          <w:rFonts w:hint="eastAsia" w:ascii="宋体" w:hAnsi="宋体" w:eastAsia="宋体" w:cs="宋体"/>
          <w:b w:val="0"/>
          <w:bCs w:val="0"/>
          <w:snapToGrid/>
          <w:color w:val="000000"/>
          <w:spacing w:val="0"/>
          <w:kern w:val="2"/>
          <w:sz w:val="24"/>
          <w:szCs w:val="24"/>
          <w:highlight w:val="none"/>
          <w:lang w:val="en-US" w:eastAsia="zh-CN"/>
        </w:rPr>
        <w:t>科学发展观是我们党坚持把</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马克思主义基本原理</w:t>
      </w:r>
      <w:r>
        <w:rPr>
          <w:rFonts w:hint="eastAsia" w:ascii="宋体" w:hAnsi="宋体" w:eastAsia="宋体" w:cs="宋体"/>
          <w:b w:val="0"/>
          <w:bCs w:val="0"/>
          <w:snapToGrid/>
          <w:color w:val="000000"/>
          <w:spacing w:val="0"/>
          <w:kern w:val="2"/>
          <w:sz w:val="24"/>
          <w:szCs w:val="24"/>
          <w:highlight w:val="none"/>
          <w:lang w:val="en-US" w:eastAsia="zh-CN"/>
        </w:rPr>
        <w:t>同当代</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中国实际</w:t>
      </w:r>
      <w:r>
        <w:rPr>
          <w:rFonts w:hint="eastAsia" w:ascii="宋体" w:hAnsi="宋体" w:eastAsia="宋体" w:cs="宋体"/>
          <w:b w:val="0"/>
          <w:bCs w:val="0"/>
          <w:snapToGrid/>
          <w:color w:val="000000"/>
          <w:spacing w:val="0"/>
          <w:kern w:val="2"/>
          <w:sz w:val="24"/>
          <w:szCs w:val="24"/>
          <w:highlight w:val="none"/>
          <w:lang w:val="en-US" w:eastAsia="zh-CN"/>
        </w:rPr>
        <w:t>和</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时代特征</w:t>
      </w:r>
      <w:r>
        <w:rPr>
          <w:rFonts w:hint="eastAsia" w:ascii="宋体" w:hAnsi="宋体" w:eastAsia="宋体" w:cs="宋体"/>
          <w:b w:val="0"/>
          <w:bCs w:val="0"/>
          <w:snapToGrid/>
          <w:color w:val="000000"/>
          <w:spacing w:val="0"/>
          <w:kern w:val="2"/>
          <w:sz w:val="24"/>
          <w:szCs w:val="24"/>
          <w:highlight w:val="none"/>
          <w:lang w:val="en-US" w:eastAsia="zh-CN"/>
        </w:rPr>
        <w:t>相结合，继续拓展中国特色社会主义</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实践</w:t>
      </w:r>
      <w:r>
        <w:rPr>
          <w:rFonts w:hint="eastAsia" w:ascii="宋体" w:hAnsi="宋体" w:eastAsia="宋体" w:cs="宋体"/>
          <w:b w:val="0"/>
          <w:bCs w:val="0"/>
          <w:snapToGrid/>
          <w:color w:val="000000"/>
          <w:spacing w:val="0"/>
          <w:kern w:val="2"/>
          <w:sz w:val="24"/>
          <w:szCs w:val="24"/>
          <w:highlight w:val="none"/>
          <w:lang w:val="en-US" w:eastAsia="zh-CN"/>
        </w:rPr>
        <w:t>、探索中国特色社会主义</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规律</w:t>
      </w:r>
      <w:r>
        <w:rPr>
          <w:rFonts w:hint="eastAsia" w:ascii="宋体" w:hAnsi="宋体" w:eastAsia="宋体" w:cs="宋体"/>
          <w:b w:val="0"/>
          <w:bCs w:val="0"/>
          <w:snapToGrid/>
          <w:color w:val="000000"/>
          <w:spacing w:val="0"/>
          <w:kern w:val="2"/>
          <w:sz w:val="24"/>
          <w:szCs w:val="24"/>
          <w:highlight w:val="none"/>
          <w:lang w:val="en-US" w:eastAsia="zh-CN"/>
        </w:rPr>
        <w:t>的理论成果，深化了对</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经济社会发展一般规律</w:t>
      </w:r>
      <w:r>
        <w:rPr>
          <w:rFonts w:hint="eastAsia" w:ascii="宋体" w:hAnsi="宋体" w:eastAsia="宋体" w:cs="宋体"/>
          <w:b w:val="0"/>
          <w:bCs w:val="0"/>
          <w:snapToGrid/>
          <w:color w:val="000000"/>
          <w:spacing w:val="0"/>
          <w:kern w:val="2"/>
          <w:sz w:val="24"/>
          <w:szCs w:val="24"/>
          <w:highlight w:val="none"/>
          <w:lang w:val="en-US" w:eastAsia="zh-CN"/>
        </w:rPr>
        <w:t>的认识，是马克思主义关于</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发展</w:t>
      </w:r>
      <w:r>
        <w:rPr>
          <w:rFonts w:hint="eastAsia" w:ascii="宋体" w:hAnsi="宋体" w:eastAsia="宋体" w:cs="宋体"/>
          <w:b w:val="0"/>
          <w:bCs w:val="0"/>
          <w:snapToGrid/>
          <w:color w:val="000000"/>
          <w:spacing w:val="0"/>
          <w:kern w:val="2"/>
          <w:sz w:val="24"/>
          <w:szCs w:val="24"/>
          <w:highlight w:val="none"/>
          <w:lang w:val="en-US" w:eastAsia="zh-CN"/>
        </w:rPr>
        <w:t>的</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世界观</w:t>
      </w:r>
      <w:r>
        <w:rPr>
          <w:rFonts w:hint="eastAsia" w:ascii="宋体" w:hAnsi="宋体" w:eastAsia="宋体" w:cs="宋体"/>
          <w:b w:val="0"/>
          <w:bCs w:val="0"/>
          <w:snapToGrid/>
          <w:color w:val="000000"/>
          <w:spacing w:val="0"/>
          <w:kern w:val="2"/>
          <w:sz w:val="24"/>
          <w:szCs w:val="24"/>
          <w:highlight w:val="none"/>
          <w:lang w:val="en-US" w:eastAsia="zh-CN"/>
        </w:rPr>
        <w:t>和</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方法论</w:t>
      </w:r>
      <w:r>
        <w:rPr>
          <w:rFonts w:hint="eastAsia" w:ascii="宋体" w:hAnsi="宋体" w:eastAsia="宋体" w:cs="宋体"/>
          <w:b w:val="0"/>
          <w:bCs w:val="0"/>
          <w:snapToGrid/>
          <w:color w:val="000000"/>
          <w:spacing w:val="0"/>
          <w:kern w:val="2"/>
          <w:sz w:val="24"/>
          <w:szCs w:val="24"/>
          <w:highlight w:val="none"/>
          <w:lang w:val="en-US" w:eastAsia="zh-CN"/>
        </w:rPr>
        <w:t>的</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集中体现</w:t>
      </w:r>
      <w:r>
        <w:rPr>
          <w:rFonts w:hint="eastAsia" w:ascii="宋体" w:hAnsi="宋体" w:eastAsia="宋体" w:cs="宋体"/>
          <w:b w:val="0"/>
          <w:bCs w:val="0"/>
          <w:snapToGrid/>
          <w:color w:val="000000"/>
          <w:spacing w:val="0"/>
          <w:kern w:val="2"/>
          <w:sz w:val="24"/>
          <w:szCs w:val="24"/>
          <w:highlight w:val="none"/>
          <w:lang w:val="en-US" w:eastAsia="zh-CN"/>
        </w:rPr>
        <w:t>，是中国特色社会主义理论体系的</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重要组成部分</w:t>
      </w:r>
      <w:r>
        <w:rPr>
          <w:rFonts w:hint="eastAsia" w:ascii="宋体" w:hAnsi="宋体" w:eastAsia="宋体" w:cs="宋体"/>
          <w:b w:val="0"/>
          <w:bCs w:val="0"/>
          <w:snapToGrid/>
          <w:color w:val="000000"/>
          <w:spacing w:val="0"/>
          <w:kern w:val="2"/>
          <w:sz w:val="24"/>
          <w:szCs w:val="24"/>
          <w:highlight w:val="none"/>
          <w:lang w:val="en-US" w:eastAsia="zh-CN"/>
        </w:rPr>
        <w:t>。</w:t>
      </w:r>
    </w:p>
    <w:p w14:paraId="395149F9">
      <w:pPr>
        <w:widowControl/>
        <w:numPr>
          <w:ilvl w:val="0"/>
          <w:numId w:val="34"/>
        </w:numPr>
        <w:kinsoku w:val="0"/>
        <w:autoSpaceDE w:val="0"/>
        <w:autoSpaceDN w:val="0"/>
        <w:adjustRightInd w:val="0"/>
        <w:snapToGrid w:val="0"/>
        <w:spacing w:before="114" w:beforeLines="0" w:afterLines="0" w:line="240" w:lineRule="auto"/>
        <w:ind w:left="840" w:leftChars="0" w:hanging="420" w:firstLineChars="0"/>
        <w:jc w:val="left"/>
        <w:textAlignment w:val="baseline"/>
        <w:outlineLvl w:val="6"/>
        <w:rPr>
          <w:rFonts w:hint="eastAsia"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科学发展观强调坚持以</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经济建设</w:t>
      </w:r>
      <w:r>
        <w:rPr>
          <w:rFonts w:hint="eastAsia" w:ascii="宋体" w:hAnsi="宋体" w:eastAsia="宋体" w:cs="宋体"/>
          <w:b w:val="0"/>
          <w:bCs w:val="0"/>
          <w:snapToGrid/>
          <w:color w:val="000000"/>
          <w:spacing w:val="0"/>
          <w:kern w:val="2"/>
          <w:sz w:val="24"/>
          <w:szCs w:val="24"/>
          <w:highlight w:val="none"/>
          <w:lang w:val="en-US" w:eastAsia="zh-CN"/>
        </w:rPr>
        <w:t>为</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中心</w:t>
      </w:r>
      <w:r>
        <w:rPr>
          <w:rFonts w:hint="eastAsia" w:ascii="宋体" w:hAnsi="宋体" w:eastAsia="宋体" w:cs="宋体"/>
          <w:b w:val="0"/>
          <w:bCs w:val="0"/>
          <w:snapToGrid/>
          <w:color w:val="000000"/>
          <w:spacing w:val="0"/>
          <w:kern w:val="2"/>
          <w:sz w:val="24"/>
          <w:szCs w:val="24"/>
          <w:highlight w:val="none"/>
          <w:lang w:val="en-US" w:eastAsia="zh-CN"/>
        </w:rPr>
        <w:t>，把</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发展生产力</w:t>
      </w:r>
      <w:r>
        <w:rPr>
          <w:rFonts w:hint="eastAsia" w:ascii="宋体" w:hAnsi="宋体" w:eastAsia="宋体" w:cs="宋体"/>
          <w:b w:val="0"/>
          <w:bCs w:val="0"/>
          <w:snapToGrid/>
          <w:color w:val="000000"/>
          <w:spacing w:val="0"/>
          <w:kern w:val="2"/>
          <w:sz w:val="24"/>
          <w:szCs w:val="24"/>
          <w:highlight w:val="none"/>
          <w:lang w:val="en-US" w:eastAsia="zh-CN"/>
        </w:rPr>
        <w:t>作为</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首要任务</w:t>
      </w:r>
      <w:r>
        <w:rPr>
          <w:rFonts w:hint="eastAsia" w:ascii="宋体" w:hAnsi="宋体" w:eastAsia="宋体" w:cs="宋体"/>
          <w:b w:val="0"/>
          <w:bCs w:val="0"/>
          <w:snapToGrid/>
          <w:color w:val="000000"/>
          <w:spacing w:val="0"/>
          <w:kern w:val="2"/>
          <w:sz w:val="24"/>
          <w:szCs w:val="24"/>
          <w:highlight w:val="none"/>
          <w:lang w:val="en-US" w:eastAsia="zh-CN"/>
        </w:rPr>
        <w:t>。</w:t>
      </w:r>
    </w:p>
    <w:p w14:paraId="4004D2CB">
      <w:pPr>
        <w:widowControl/>
        <w:numPr>
          <w:ilvl w:val="0"/>
          <w:numId w:val="34"/>
        </w:numPr>
        <w:kinsoku w:val="0"/>
        <w:autoSpaceDE w:val="0"/>
        <w:autoSpaceDN w:val="0"/>
        <w:adjustRightInd w:val="0"/>
        <w:snapToGrid w:val="0"/>
        <w:spacing w:before="114" w:beforeLines="0" w:afterLines="0" w:line="240" w:lineRule="auto"/>
        <w:ind w:left="840" w:leftChars="0" w:hanging="420" w:firstLineChars="0"/>
        <w:jc w:val="left"/>
        <w:textAlignment w:val="baseline"/>
        <w:outlineLvl w:val="6"/>
        <w:rPr>
          <w:rFonts w:hint="eastAsia"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科学发展观最鲜明的</w:t>
      </w:r>
      <w:r>
        <w:rPr>
          <w:rFonts w:hint="eastAsia" w:ascii="Calibri" w:hAnsi="Calibri" w:eastAsia="宋体" w:cs="Arial"/>
          <w:b/>
          <w:bCs/>
          <w:color w:val="E54C5E" w:themeColor="accent6"/>
          <w:spacing w:val="0"/>
          <w:sz w:val="24"/>
          <w:szCs w:val="24"/>
          <w:u w:val="single"/>
          <w:lang w:val="en-US" w:eastAsia="zh-CN"/>
          <w14:textFill>
            <w14:solidFill>
              <w14:schemeClr w14:val="accent6"/>
            </w14:solidFill>
          </w14:textFill>
        </w:rPr>
        <w:t>精神实质</w:t>
      </w:r>
      <w:r>
        <w:rPr>
          <w:rFonts w:hint="eastAsia" w:ascii="宋体" w:hAnsi="宋体" w:eastAsia="宋体" w:cs="宋体"/>
          <w:b w:val="0"/>
          <w:bCs w:val="0"/>
          <w:snapToGrid/>
          <w:color w:val="000000"/>
          <w:spacing w:val="0"/>
          <w:kern w:val="2"/>
          <w:sz w:val="24"/>
          <w:szCs w:val="24"/>
          <w:highlight w:val="none"/>
          <w:lang w:val="en-US" w:eastAsia="zh-CN"/>
        </w:rPr>
        <w:t>是</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解放思想</w:t>
      </w: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实事求是</w:t>
      </w: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与时俱进</w:t>
      </w: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Calibri" w:hAnsi="Calibri" w:eastAsia="宋体" w:cs="Arial"/>
          <w:b/>
          <w:bCs/>
          <w:color w:val="E54C5E" w:themeColor="accent6"/>
          <w:spacing w:val="0"/>
          <w:sz w:val="24"/>
          <w:szCs w:val="24"/>
          <w:lang w:val="en-US" w:eastAsia="zh-CN"/>
          <w14:textFill>
            <w14:solidFill>
              <w14:schemeClr w14:val="accent6"/>
            </w14:solidFill>
          </w14:textFill>
        </w:rPr>
        <w:t>求真务实</w:t>
      </w:r>
      <w:r>
        <w:rPr>
          <w:rFonts w:hint="eastAsia" w:ascii="宋体" w:hAnsi="宋体" w:eastAsia="宋体" w:cs="宋体"/>
          <w:b w:val="0"/>
          <w:bCs w:val="0"/>
          <w:snapToGrid/>
          <w:color w:val="000000"/>
          <w:spacing w:val="0"/>
          <w:kern w:val="2"/>
          <w:sz w:val="24"/>
          <w:szCs w:val="24"/>
          <w:highlight w:val="none"/>
          <w:lang w:val="en-US" w:eastAsia="zh-CN"/>
        </w:rPr>
        <w:t>。</w:t>
      </w:r>
    </w:p>
    <w:p w14:paraId="22392553">
      <w:pPr>
        <w:widowControl/>
        <w:numPr>
          <w:ilvl w:val="0"/>
          <w:numId w:val="1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为什么说科学发展观是中国特色社会主义理论体系在新世纪新阶段的接续发展？</w:t>
      </w:r>
    </w:p>
    <w:p w14:paraId="573374C9">
      <w:pPr>
        <w:widowControl w:val="0"/>
        <w:numPr>
          <w:ilvl w:val="0"/>
          <w:numId w:val="35"/>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科学发展观同邓小平理论、“三个代表”重要思想，面对着</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共同的时代课题</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，面临着</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共同的历史任务</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，都贯穿了</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中国特色社会主义</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这个主题，都坚持</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辩证唯物主义</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和</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历史唯物主义</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的世界观方法论，都坚持党的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最高纲领</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和</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最低纲领</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的统一，都坚持代表</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最广大人民根本利益</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，在</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理论主题</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思想基础</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政治理想</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根本立场</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上一以贯之。</w:t>
      </w:r>
    </w:p>
    <w:p w14:paraId="773A27EE">
      <w:pPr>
        <w:widowControl w:val="0"/>
        <w:numPr>
          <w:ilvl w:val="0"/>
          <w:numId w:val="35"/>
        </w:numPr>
        <w:kinsoku/>
        <w:autoSpaceDE/>
        <w:autoSpaceDN/>
        <w:adjustRightInd/>
        <w:snapToGrid/>
        <w:spacing w:before="115" w:line="240" w:lineRule="auto"/>
        <w:ind w:left="902" w:leftChars="0" w:hanging="482" w:firstLineChars="0"/>
        <w:jc w:val="both"/>
        <w:textAlignment w:val="auto"/>
        <w:outlineLvl w:val="0"/>
        <w:rPr>
          <w:rFonts w:hint="default" w:ascii="宋体" w:hAnsi="宋体" w:eastAsia="宋体" w:cs="宋体"/>
          <w:b w:val="0"/>
          <w:bCs w:val="0"/>
          <w:i w:val="0"/>
          <w:iCs w:val="0"/>
          <w:snapToGrid/>
          <w:color w:val="000000" w:themeColor="text1"/>
          <w:spacing w:val="0"/>
          <w:kern w:val="2"/>
          <w:sz w:val="24"/>
          <w:szCs w:val="24"/>
          <w:u w:val="single"/>
          <w:lang w:val="en-US" w:eastAsia="zh-CN"/>
          <w14:textFill>
            <w14:solidFill>
              <w14:schemeClr w14:val="tx1"/>
            </w14:solidFill>
          </w14:textFill>
        </w:rPr>
      </w:pP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科学发展观在邓小平理论和“三个代表”重要思想的基础上，用一系列具有鲜明时代特点的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新思想</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新观点</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新论断</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，“进一步回答了</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什么是社会主义、怎样建设社会主义</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和</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建设什么样的党、怎样建设党</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的问题，创造性地回答了新形势下</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实现什么样的发展、怎样发展</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等重大问题，形成了涵盖</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改革发展稳定</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内政外交国防</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Calibri" w:hAnsi="Calibri" w:eastAsia="宋体" w:cs="Arial"/>
          <w:b/>
          <w:bCs/>
          <w:color w:val="4874CB" w:themeColor="accent1"/>
          <w:spacing w:val="0"/>
          <w:sz w:val="24"/>
          <w:szCs w:val="24"/>
          <w:u w:val="single"/>
          <w:lang w:val="en-US" w:eastAsia="zh-CN"/>
          <w14:textFill>
            <w14:solidFill>
              <w14:schemeClr w14:val="accent1"/>
            </w14:solidFill>
          </w14:textFill>
        </w:rPr>
        <w:t>治党治国治</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军各方面的系统科学理论，实现了我们党在指导思想上的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又一次与时俱进</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，开辟了当代中国马克思主义发展</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新境界</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”。科学发展观是对邓小平理论、“三个代表”重要思想的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创造性发展</w:t>
      </w:r>
      <w:r>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t>，</w:t>
      </w:r>
      <w:r>
        <w:rPr>
          <w:rFonts w:hint="default" w:ascii="宋体" w:hAnsi="宋体" w:eastAsia="宋体" w:cs="宋体"/>
          <w:b w:val="0"/>
          <w:bCs w:val="0"/>
          <w:i w:val="0"/>
          <w:iCs w:val="0"/>
          <w:snapToGrid/>
          <w:color w:val="000000" w:themeColor="text1"/>
          <w:spacing w:val="0"/>
          <w:kern w:val="2"/>
          <w:sz w:val="24"/>
          <w:szCs w:val="24"/>
          <w:u w:val="single"/>
          <w:lang w:val="en-US" w:eastAsia="zh-CN"/>
          <w14:textFill>
            <w14:solidFill>
              <w14:schemeClr w14:val="tx1"/>
            </w14:solidFill>
          </w14:textFill>
        </w:rPr>
        <w:t>把中国特色社会主义理论体系推进到</w:t>
      </w:r>
      <w:r>
        <w:rPr>
          <w:rFonts w:hint="default" w:ascii="Calibri" w:hAnsi="Calibri" w:eastAsia="宋体" w:cs="Arial"/>
          <w:b/>
          <w:bCs/>
          <w:i w:val="0"/>
          <w:iCs w:val="0"/>
          <w:color w:val="4874CB" w:themeColor="accent1"/>
          <w:spacing w:val="0"/>
          <w:sz w:val="24"/>
          <w:szCs w:val="24"/>
          <w:u w:val="single"/>
          <w:lang w:val="en-US" w:eastAsia="zh-CN"/>
          <w14:textFill>
            <w14:solidFill>
              <w14:schemeClr w14:val="accent1"/>
            </w14:solidFill>
          </w14:textFill>
        </w:rPr>
        <w:t>新境界</w:t>
      </w:r>
      <w:r>
        <w:rPr>
          <w:rFonts w:hint="default" w:ascii="宋体" w:hAnsi="宋体" w:eastAsia="宋体" w:cs="宋体"/>
          <w:b w:val="0"/>
          <w:bCs w:val="0"/>
          <w:i w:val="0"/>
          <w:iCs w:val="0"/>
          <w:snapToGrid/>
          <w:color w:val="000000" w:themeColor="text1"/>
          <w:spacing w:val="0"/>
          <w:kern w:val="2"/>
          <w:sz w:val="24"/>
          <w:szCs w:val="24"/>
          <w:u w:val="single"/>
          <w:lang w:val="en-US" w:eastAsia="zh-CN"/>
          <w14:textFill>
            <w14:solidFill>
              <w14:schemeClr w14:val="tx1"/>
            </w14:solidFill>
          </w14:textFill>
        </w:rPr>
        <w:t>，赋予当代中国马克思主义勃勃生机。</w:t>
      </w:r>
    </w:p>
    <w:p w14:paraId="665C9BDD">
      <w:pPr>
        <w:widowControl w:val="0"/>
        <w:numPr>
          <w:ilvl w:val="0"/>
          <w:numId w:val="0"/>
        </w:numPr>
        <w:kinsoku/>
        <w:autoSpaceDE/>
        <w:autoSpaceDN/>
        <w:adjustRightInd/>
        <w:snapToGrid/>
        <w:spacing w:before="115" w:line="240" w:lineRule="auto"/>
        <w:jc w:val="both"/>
        <w:textAlignment w:val="auto"/>
        <w:outlineLvl w:val="0"/>
        <w:rPr>
          <w:rFonts w:hint="default" w:ascii="宋体" w:hAnsi="宋体" w:eastAsia="宋体" w:cs="宋体"/>
          <w:b w:val="0"/>
          <w:bCs w:val="0"/>
          <w:i w:val="0"/>
          <w:iCs w:val="0"/>
          <w:snapToGrid/>
          <w:color w:val="000000" w:themeColor="text1"/>
          <w:spacing w:val="0"/>
          <w:kern w:val="2"/>
          <w:sz w:val="24"/>
          <w:szCs w:val="24"/>
          <w:u w:val="none"/>
          <w:lang w:val="en-US" w:eastAsia="zh-CN"/>
          <w14:textFill>
            <w14:solidFill>
              <w14:schemeClr w14:val="tx1"/>
            </w14:solidFill>
          </w14:textFill>
        </w:rPr>
      </w:pPr>
    </w:p>
    <w:p w14:paraId="343FE83A">
      <w:pPr>
        <w:widowControl/>
        <w:numPr>
          <w:ilvl w:val="0"/>
          <w:numId w:val="3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全面建成小康社会、加快推进社会主义现代化的根本指针</w:t>
      </w:r>
    </w:p>
    <w:p w14:paraId="4AD4FDF2">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发展观是关于发展的本质、目的、内涵和要求的总体看法和根本观点，决定了经济社会发展的</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总体战略</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基本模式</w:t>
      </w:r>
    </w:p>
    <w:p w14:paraId="39F37678">
      <w:pPr>
        <w:widowControl/>
        <w:numPr>
          <w:ilvl w:val="0"/>
          <w:numId w:val="0"/>
        </w:numPr>
        <w:kinsoku w:val="0"/>
        <w:autoSpaceDE w:val="0"/>
        <w:autoSpaceDN w:val="0"/>
        <w:adjustRightInd w:val="0"/>
        <w:snapToGrid w:val="0"/>
        <w:spacing w:before="114" w:beforeLines="0" w:afterLines="0" w:line="240" w:lineRule="auto"/>
        <w:ind w:firstLine="422" w:firstLineChars="200"/>
        <w:jc w:val="left"/>
        <w:textAlignment w:val="baseline"/>
        <w:outlineLvl w:val="6"/>
        <w:rPr>
          <w:rFonts w:hint="eastAsia" w:ascii="宋体" w:hAnsi="宋体" w:cs="宋体"/>
          <w:b/>
          <w:bCs/>
          <w:color w:val="auto"/>
          <w:spacing w:val="0"/>
          <w:kern w:val="0"/>
          <w:szCs w:val="21"/>
          <w:u w:val="single"/>
        </w:rPr>
      </w:pPr>
      <w:r>
        <w:rPr>
          <w:rFonts w:hint="eastAsia" w:ascii="宋体" w:hAnsi="宋体" w:cs="宋体"/>
          <w:b/>
          <w:bCs/>
          <w:color w:val="auto"/>
          <w:spacing w:val="0"/>
          <w:kern w:val="0"/>
          <w:szCs w:val="21"/>
          <w:u w:val="single"/>
        </w:rPr>
        <w:t>科学发展观是完整的科学理论体系</w:t>
      </w:r>
      <w:r>
        <w:rPr>
          <w:rFonts w:hint="eastAsia" w:ascii="宋体" w:hAnsi="宋体" w:cs="宋体"/>
          <w:color w:val="auto"/>
          <w:spacing w:val="0"/>
          <w:kern w:val="0"/>
          <w:szCs w:val="21"/>
          <w:u w:val="none"/>
        </w:rPr>
        <w:t>，涉及生产力和生产关系、经济基础和上层建筑的各个环节，贯通中国特色社会主义伟大事业和党的建设新的伟大工程的各个方面，进一步深化了对共产党执政规律、社会主义建设规律和人类社会发展规律的认识，</w:t>
      </w:r>
      <w:r>
        <w:rPr>
          <w:rFonts w:hint="eastAsia" w:ascii="宋体" w:hAnsi="宋体" w:cs="宋体"/>
          <w:b/>
          <w:bCs/>
          <w:color w:val="auto"/>
          <w:spacing w:val="0"/>
          <w:kern w:val="0"/>
          <w:szCs w:val="21"/>
          <w:u w:val="single"/>
        </w:rPr>
        <w:t>是我们党执政理念的丰富和发展，是全面建设小康社会、加快推进社会主义现代化的根本指针。</w:t>
      </w:r>
    </w:p>
    <w:p w14:paraId="5872A63F">
      <w:pPr>
        <w:widowControl/>
        <w:numPr>
          <w:ilvl w:val="0"/>
          <w:numId w:val="34"/>
        </w:numPr>
        <w:kinsoku w:val="0"/>
        <w:autoSpaceDE w:val="0"/>
        <w:autoSpaceDN w:val="0"/>
        <w:adjustRightInd w:val="0"/>
        <w:snapToGrid w:val="0"/>
        <w:spacing w:before="114" w:beforeLines="0" w:afterLines="0" w:line="240" w:lineRule="auto"/>
        <w:ind w:left="84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总揽全局，科学筹划，协调发展，兼顾各方</w:t>
      </w:r>
    </w:p>
    <w:p w14:paraId="2C1AA8C8">
      <w:pPr>
        <w:widowControl/>
        <w:numPr>
          <w:ilvl w:val="0"/>
          <w:numId w:val="34"/>
        </w:numPr>
        <w:kinsoku w:val="0"/>
        <w:autoSpaceDE w:val="0"/>
        <w:autoSpaceDN w:val="0"/>
        <w:adjustRightInd w:val="0"/>
        <w:snapToGrid w:val="0"/>
        <w:spacing w:before="114" w:beforeLines="0" w:afterLines="0" w:line="240" w:lineRule="auto"/>
        <w:ind w:left="840" w:leftChars="0" w:hanging="420" w:firstLineChars="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进一步深化了对</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共产党执政规律</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社会主义建设规律</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人类社会发展规律</w:t>
      </w:r>
      <w:r>
        <w:rPr>
          <w:rFonts w:hint="default" w:ascii="宋体" w:hAnsi="宋体" w:eastAsia="宋体" w:cs="宋体"/>
          <w:b w:val="0"/>
          <w:bCs w:val="0"/>
          <w:snapToGrid/>
          <w:color w:val="000000"/>
          <w:spacing w:val="0"/>
          <w:kern w:val="2"/>
          <w:sz w:val="24"/>
          <w:szCs w:val="24"/>
          <w:highlight w:val="none"/>
          <w:lang w:val="en-US" w:eastAsia="zh-CN"/>
        </w:rPr>
        <w:t>的认识</w:t>
      </w:r>
      <w:r>
        <w:rPr>
          <w:rFonts w:hint="eastAsia" w:ascii="宋体" w:hAnsi="宋体" w:eastAsia="宋体" w:cs="宋体"/>
          <w:b w:val="0"/>
          <w:bCs w:val="0"/>
          <w:snapToGrid/>
          <w:color w:val="000000"/>
          <w:spacing w:val="0"/>
          <w:kern w:val="2"/>
          <w:sz w:val="24"/>
          <w:szCs w:val="24"/>
          <w:highlight w:val="none"/>
          <w:lang w:val="en-US" w:eastAsia="zh-CN"/>
        </w:rPr>
        <w:t>。</w:t>
      </w:r>
    </w:p>
    <w:p w14:paraId="21CEEA43">
      <w:pPr>
        <w:widowControl/>
        <w:numPr>
          <w:ilvl w:val="0"/>
          <w:numId w:val="34"/>
        </w:numPr>
        <w:kinsoku w:val="0"/>
        <w:autoSpaceDE w:val="0"/>
        <w:autoSpaceDN w:val="0"/>
        <w:adjustRightInd w:val="0"/>
        <w:snapToGrid w:val="0"/>
        <w:spacing w:before="114" w:beforeLines="0" w:afterLines="0" w:line="240" w:lineRule="auto"/>
        <w:ind w:left="840" w:leftChars="0" w:hanging="420" w:firstLineChars="0"/>
        <w:jc w:val="left"/>
        <w:textAlignment w:val="baseline"/>
        <w:outlineLvl w:val="6"/>
        <w:rPr>
          <w:rFonts w:hint="default" w:ascii="宋体" w:hAnsi="宋体" w:cs="宋体"/>
          <w:b/>
          <w:bCs/>
          <w:color w:val="auto"/>
          <w:spacing w:val="0"/>
          <w:kern w:val="0"/>
          <w:szCs w:val="21"/>
          <w:u w:val="single"/>
          <w:lang w:val="en-US" w:eastAsia="zh-CN"/>
        </w:rPr>
      </w:pPr>
      <w:r>
        <w:rPr>
          <w:rFonts w:hint="default" w:ascii="宋体" w:hAnsi="宋体" w:eastAsia="宋体" w:cs="宋体"/>
          <w:b w:val="0"/>
          <w:bCs w:val="0"/>
          <w:snapToGrid/>
          <w:color w:val="000000"/>
          <w:spacing w:val="0"/>
          <w:kern w:val="2"/>
          <w:sz w:val="24"/>
          <w:szCs w:val="24"/>
          <w:highlight w:val="none"/>
          <w:lang w:val="en-US" w:eastAsia="zh-CN"/>
        </w:rPr>
        <w:t>为</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全面建成小康</w:t>
      </w:r>
      <w:r>
        <w:rPr>
          <w:rFonts w:hint="default" w:ascii="宋体" w:hAnsi="宋体" w:eastAsia="宋体" w:cs="宋体"/>
          <w:b w:val="0"/>
          <w:bCs w:val="0"/>
          <w:snapToGrid/>
          <w:color w:val="000000"/>
          <w:spacing w:val="0"/>
          <w:kern w:val="2"/>
          <w:sz w:val="24"/>
          <w:szCs w:val="24"/>
          <w:highlight w:val="none"/>
          <w:lang w:val="en-US" w:eastAsia="zh-CN"/>
        </w:rPr>
        <w:t>社会打下坚实</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基础</w:t>
      </w:r>
      <w:r>
        <w:rPr>
          <w:rFonts w:hint="eastAsia" w:ascii="宋体" w:hAnsi="宋体" w:eastAsia="宋体" w:cs="宋体"/>
          <w:b w:val="0"/>
          <w:bCs w:val="0"/>
          <w:snapToGrid/>
          <w:color w:val="000000"/>
          <w:spacing w:val="0"/>
          <w:kern w:val="2"/>
          <w:sz w:val="24"/>
          <w:szCs w:val="24"/>
          <w:highlight w:val="none"/>
          <w:lang w:val="en-US" w:eastAsia="zh-CN"/>
        </w:rPr>
        <w:t>。</w:t>
      </w:r>
    </w:p>
    <w:p w14:paraId="7A7084E1">
      <w:pPr>
        <w:widowControl/>
        <w:spacing w:line="240" w:lineRule="auto"/>
        <w:jc w:val="left"/>
        <w:rPr>
          <w:rFonts w:ascii="宋体" w:hAnsi="宋体" w:cs="宋体"/>
          <w:color w:val="auto"/>
          <w:spacing w:val="0"/>
          <w:kern w:val="0"/>
          <w:szCs w:val="21"/>
          <w:u w:val="none"/>
        </w:rPr>
      </w:pPr>
      <w:r>
        <w:rPr>
          <w:rFonts w:hint="default" w:ascii="宋体" w:hAnsi="宋体" w:eastAsia="宋体" w:cs="宋体"/>
          <w:b w:val="0"/>
          <w:bCs w:val="0"/>
          <w:snapToGrid/>
          <w:color w:val="000000"/>
          <w:spacing w:val="0"/>
          <w:kern w:val="2"/>
          <w:sz w:val="24"/>
          <w:szCs w:val="24"/>
          <w:highlight w:val="none"/>
          <w:lang w:val="en-US" w:eastAsia="zh-CN"/>
        </w:rPr>
        <w:t>科学发展观不仅是指导</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经济建设</w:t>
      </w:r>
      <w:r>
        <w:rPr>
          <w:rFonts w:hint="default" w:ascii="宋体" w:hAnsi="宋体" w:eastAsia="宋体" w:cs="宋体"/>
          <w:b w:val="0"/>
          <w:bCs w:val="0"/>
          <w:snapToGrid/>
          <w:color w:val="000000"/>
          <w:spacing w:val="0"/>
          <w:kern w:val="2"/>
          <w:sz w:val="24"/>
          <w:szCs w:val="24"/>
          <w:highlight w:val="none"/>
          <w:lang w:val="en-US" w:eastAsia="zh-CN"/>
        </w:rPr>
        <w:t>的理论，而且是指导</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各方面建设</w:t>
      </w:r>
      <w:r>
        <w:rPr>
          <w:rFonts w:hint="default" w:ascii="宋体" w:hAnsi="宋体" w:eastAsia="宋体" w:cs="宋体"/>
          <w:b w:val="0"/>
          <w:bCs w:val="0"/>
          <w:snapToGrid/>
          <w:color w:val="000000"/>
          <w:spacing w:val="0"/>
          <w:kern w:val="2"/>
          <w:sz w:val="24"/>
          <w:szCs w:val="24"/>
          <w:highlight w:val="none"/>
          <w:lang w:val="en-US" w:eastAsia="zh-CN"/>
        </w:rPr>
        <w:t>的理论;不仅是</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指导发展</w:t>
      </w:r>
      <w:r>
        <w:rPr>
          <w:rFonts w:hint="default" w:ascii="宋体" w:hAnsi="宋体" w:eastAsia="宋体" w:cs="宋体"/>
          <w:b w:val="0"/>
          <w:bCs w:val="0"/>
          <w:snapToGrid/>
          <w:color w:val="000000"/>
          <w:spacing w:val="0"/>
          <w:kern w:val="2"/>
          <w:sz w:val="24"/>
          <w:szCs w:val="24"/>
          <w:highlight w:val="none"/>
          <w:lang w:val="en-US" w:eastAsia="zh-CN"/>
        </w:rPr>
        <w:t>的理论，而且是</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指导党和国家全部工作</w:t>
      </w:r>
      <w:r>
        <w:rPr>
          <w:rFonts w:hint="default" w:ascii="宋体" w:hAnsi="宋体" w:eastAsia="宋体" w:cs="宋体"/>
          <w:b w:val="0"/>
          <w:bCs w:val="0"/>
          <w:snapToGrid/>
          <w:color w:val="000000"/>
          <w:spacing w:val="0"/>
          <w:kern w:val="2"/>
          <w:sz w:val="24"/>
          <w:szCs w:val="24"/>
          <w:highlight w:val="none"/>
          <w:lang w:val="en-US" w:eastAsia="zh-CN"/>
        </w:rPr>
        <w:t>的理论;不仅是</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指导实践</w:t>
      </w:r>
      <w:r>
        <w:rPr>
          <w:rFonts w:hint="default" w:ascii="宋体" w:hAnsi="宋体" w:eastAsia="宋体" w:cs="宋体"/>
          <w:b w:val="0"/>
          <w:bCs w:val="0"/>
          <w:snapToGrid/>
          <w:color w:val="000000"/>
          <w:spacing w:val="0"/>
          <w:kern w:val="2"/>
          <w:sz w:val="24"/>
          <w:szCs w:val="24"/>
          <w:highlight w:val="none"/>
          <w:lang w:val="en-US" w:eastAsia="zh-CN"/>
        </w:rPr>
        <w:t>、</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推动工作</w:t>
      </w:r>
      <w:r>
        <w:rPr>
          <w:rFonts w:hint="default" w:ascii="宋体" w:hAnsi="宋体" w:eastAsia="宋体" w:cs="宋体"/>
          <w:b w:val="0"/>
          <w:bCs w:val="0"/>
          <w:snapToGrid/>
          <w:color w:val="000000"/>
          <w:spacing w:val="0"/>
          <w:kern w:val="2"/>
          <w:sz w:val="24"/>
          <w:szCs w:val="24"/>
          <w:highlight w:val="none"/>
          <w:lang w:val="en-US" w:eastAsia="zh-CN"/>
        </w:rPr>
        <w:t>的有力武器而且是帮助人们认识和把握</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社会发展规律</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ascii="Calibri" w:hAnsi="Calibri" w:eastAsia="宋体" w:cs="Arial"/>
          <w:b/>
          <w:bCs/>
          <w:color w:val="4874CB" w:themeColor="accent1"/>
          <w:spacing w:val="0"/>
          <w:sz w:val="24"/>
          <w:szCs w:val="24"/>
          <w:lang w:val="en-US" w:eastAsia="zh-CN"/>
          <w14:textFill>
            <w14:solidFill>
              <w14:schemeClr w14:val="accent1"/>
            </w14:solidFill>
          </w14:textFill>
        </w:rPr>
        <w:t>世界观和方法论</w:t>
      </w:r>
      <w:r>
        <w:rPr>
          <w:rFonts w:hint="default" w:ascii="宋体" w:hAnsi="宋体" w:eastAsia="宋体" w:cs="宋体"/>
          <w:b w:val="0"/>
          <w:bCs w:val="0"/>
          <w:snapToGrid/>
          <w:color w:val="000000"/>
          <w:spacing w:val="0"/>
          <w:kern w:val="2"/>
          <w:sz w:val="24"/>
          <w:szCs w:val="24"/>
          <w:highlight w:val="none"/>
          <w:lang w:val="en-US" w:eastAsia="zh-CN"/>
        </w:rPr>
        <w:t>。</w:t>
      </w:r>
      <w:r>
        <w:rPr>
          <w:rFonts w:hint="eastAsia" w:ascii="宋体" w:hAnsi="宋体" w:cs="宋体"/>
          <w:b/>
          <w:bCs/>
          <w:color w:val="auto"/>
          <w:spacing w:val="0"/>
          <w:kern w:val="0"/>
          <w:szCs w:val="21"/>
          <w:u w:val="single"/>
        </w:rPr>
        <w:t>实践充分证明，科学发展观是指导全面建成小康社会、发展中国特色社会主义的正确理论。</w:t>
      </w:r>
    </w:p>
    <w:p w14:paraId="46980BF8">
      <w:pPr>
        <w:widowControl/>
        <w:numPr>
          <w:ilvl w:val="0"/>
          <w:numId w:val="0"/>
        </w:numPr>
        <w:kinsoku w:val="0"/>
        <w:autoSpaceDE w:val="0"/>
        <w:autoSpaceDN w:val="0"/>
        <w:adjustRightInd w:val="0"/>
        <w:snapToGrid w:val="0"/>
        <w:spacing w:before="114" w:beforeLines="0" w:afterLines="0" w:line="240" w:lineRule="auto"/>
        <w:jc w:val="left"/>
        <w:textAlignment w:val="baseline"/>
        <w:outlineLvl w:val="6"/>
        <w:rPr>
          <w:rFonts w:hint="eastAsia" w:ascii="宋体" w:hAnsi="宋体" w:eastAsia="宋体" w:cs="宋体"/>
          <w:b w:val="0"/>
          <w:bCs w:val="0"/>
          <w:snapToGrid/>
          <w:color w:val="000000"/>
          <w:spacing w:val="0"/>
          <w:kern w:val="2"/>
          <w:sz w:val="24"/>
          <w:szCs w:val="24"/>
          <w:highlight w:val="none"/>
          <w:lang w:val="en-US" w:eastAsia="zh-CN"/>
        </w:rPr>
      </w:pPr>
      <w:bookmarkStart w:id="0" w:name="_GoBack"/>
      <w:bookmarkEnd w:id="0"/>
    </w:p>
    <w:p w14:paraId="410E77C1">
      <w:pPr>
        <w:widowControl/>
        <w:numPr>
          <w:ilvl w:val="0"/>
          <w:numId w:val="0"/>
        </w:numPr>
        <w:kinsoku w:val="0"/>
        <w:autoSpaceDE w:val="0"/>
        <w:autoSpaceDN w:val="0"/>
        <w:adjustRightInd w:val="0"/>
        <w:snapToGrid w:val="0"/>
        <w:spacing w:before="114" w:beforeLines="0" w:afterLines="0" w:line="240" w:lineRule="auto"/>
        <w:ind w:firstLine="480" w:firstLineChars="20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总之，科学发展观是同马克思列宁主义、毛泽东思想、邓小平理论、“三个代表”重要思想既</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一脉相承</w:t>
      </w:r>
      <w:r>
        <w:rPr>
          <w:rFonts w:hint="default" w:ascii="宋体" w:hAnsi="宋体" w:eastAsia="宋体" w:cs="宋体"/>
          <w:b w:val="0"/>
          <w:bCs w:val="0"/>
          <w:snapToGrid/>
          <w:color w:val="000000"/>
          <w:spacing w:val="0"/>
          <w:kern w:val="2"/>
          <w:sz w:val="24"/>
          <w:szCs w:val="24"/>
          <w:highlight w:val="none"/>
          <w:lang w:val="en-US" w:eastAsia="zh-CN"/>
        </w:rPr>
        <w:t>又</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与时俱进</w:t>
      </w:r>
      <w:r>
        <w:rPr>
          <w:rFonts w:hint="default" w:ascii="宋体" w:hAnsi="宋体" w:eastAsia="宋体" w:cs="宋体"/>
          <w:b w:val="0"/>
          <w:bCs w:val="0"/>
          <w:snapToGrid/>
          <w:color w:val="000000"/>
          <w:spacing w:val="0"/>
          <w:kern w:val="2"/>
          <w:sz w:val="24"/>
          <w:szCs w:val="24"/>
          <w:highlight w:val="none"/>
          <w:lang w:val="en-US" w:eastAsia="zh-CN"/>
        </w:rPr>
        <w:t>的科学理论，是马克思主义关于</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发展</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世界观</w:t>
      </w:r>
      <w:r>
        <w:rPr>
          <w:rFonts w:hint="default" w:ascii="宋体" w:hAnsi="宋体" w:eastAsia="宋体" w:cs="宋体"/>
          <w:b w:val="0"/>
          <w:bCs w:val="0"/>
          <w:snapToGrid/>
          <w:color w:val="000000"/>
          <w:spacing w:val="0"/>
          <w:kern w:val="2"/>
          <w:sz w:val="24"/>
          <w:szCs w:val="24"/>
          <w:highlight w:val="none"/>
          <w:lang w:val="en-US" w:eastAsia="zh-CN"/>
        </w:rPr>
        <w:t>和</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方法论</w:t>
      </w:r>
      <w:r>
        <w:rPr>
          <w:rFonts w:hint="default" w:ascii="宋体" w:hAnsi="宋体" w:eastAsia="宋体" w:cs="宋体"/>
          <w:b w:val="0"/>
          <w:bCs w:val="0"/>
          <w:snapToGrid/>
          <w:color w:val="000000"/>
          <w:spacing w:val="0"/>
          <w:kern w:val="2"/>
          <w:sz w:val="24"/>
          <w:szCs w:val="24"/>
          <w:highlight w:val="none"/>
          <w:lang w:val="en-US" w:eastAsia="zh-CN"/>
        </w:rPr>
        <w:t>的</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集中体现</w:t>
      </w:r>
      <w:r>
        <w:rPr>
          <w:rFonts w:hint="default" w:ascii="宋体" w:hAnsi="宋体" w:eastAsia="宋体" w:cs="宋体"/>
          <w:b w:val="0"/>
          <w:bCs w:val="0"/>
          <w:snapToGrid/>
          <w:color w:val="000000"/>
          <w:spacing w:val="0"/>
          <w:kern w:val="2"/>
          <w:sz w:val="24"/>
          <w:szCs w:val="24"/>
          <w:highlight w:val="none"/>
          <w:lang w:val="en-US" w:eastAsia="zh-CN"/>
        </w:rPr>
        <w:t>，是马克思主义</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中国化时代化</w:t>
      </w:r>
      <w:r>
        <w:rPr>
          <w:rFonts w:hint="default" w:ascii="宋体" w:hAnsi="宋体" w:eastAsia="宋体" w:cs="宋体"/>
          <w:b w:val="0"/>
          <w:bCs w:val="0"/>
          <w:snapToGrid/>
          <w:color w:val="000000"/>
          <w:spacing w:val="0"/>
          <w:kern w:val="2"/>
          <w:sz w:val="24"/>
          <w:szCs w:val="24"/>
          <w:highlight w:val="none"/>
          <w:lang w:val="en-US" w:eastAsia="zh-CN"/>
        </w:rPr>
        <w:t>的重大成果，是中国共产党</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集体智慧的结晶</w:t>
      </w:r>
      <w:r>
        <w:rPr>
          <w:rFonts w:hint="default" w:ascii="宋体" w:hAnsi="宋体" w:eastAsia="宋体" w:cs="宋体"/>
          <w:b w:val="0"/>
          <w:bCs w:val="0"/>
          <w:snapToGrid/>
          <w:color w:val="000000"/>
          <w:spacing w:val="0"/>
          <w:kern w:val="2"/>
          <w:sz w:val="24"/>
          <w:szCs w:val="24"/>
          <w:highlight w:val="none"/>
          <w:lang w:val="en-US" w:eastAsia="zh-CN"/>
        </w:rPr>
        <w:t>，是发展中国特色社会主义必须</w:t>
      </w:r>
      <w:r>
        <w:rPr>
          <w:rFonts w:hint="default" w:ascii="Calibri" w:hAnsi="Calibri" w:eastAsia="宋体" w:cs="Arial"/>
          <w:b/>
          <w:bCs/>
          <w:color w:val="E54C5E" w:themeColor="accent6"/>
          <w:spacing w:val="0"/>
          <w:sz w:val="24"/>
          <w:szCs w:val="24"/>
          <w:lang w:val="en-US" w:eastAsia="zh-CN"/>
          <w14:textFill>
            <w14:solidFill>
              <w14:schemeClr w14:val="accent6"/>
            </w14:solidFill>
          </w14:textFill>
        </w:rPr>
        <w:t>长期坚持的指导思想</w:t>
      </w:r>
      <w:r>
        <w:rPr>
          <w:rFonts w:hint="default" w:ascii="宋体" w:hAnsi="宋体" w:eastAsia="宋体" w:cs="宋体"/>
          <w:b w:val="0"/>
          <w:bCs w:val="0"/>
          <w:snapToGrid/>
          <w:color w:val="000000"/>
          <w:spacing w:val="0"/>
          <w:kern w:val="2"/>
          <w:sz w:val="24"/>
          <w:szCs w:val="24"/>
          <w:highlight w:val="none"/>
          <w:lang w:val="en-US" w:eastAsia="zh-CN"/>
        </w:rPr>
        <w:t>。</w:t>
      </w:r>
    </w:p>
    <w:sectPr>
      <w:pgSz w:w="11906" w:h="16838"/>
      <w:pgMar w:top="1440" w:right="1587" w:bottom="1440"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Miss Sweetie">
    <w:panose1 w:val="02000503000000000000"/>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59C17"/>
    <w:multiLevelType w:val="singleLevel"/>
    <w:tmpl w:val="83A59C17"/>
    <w:lvl w:ilvl="0" w:tentative="0">
      <w:start w:val="1"/>
      <w:numFmt w:val="bullet"/>
      <w:suff w:val="space"/>
      <w:lvlText w:val=""/>
      <w:lvlJc w:val="left"/>
      <w:pPr>
        <w:ind w:left="840" w:hanging="420"/>
      </w:pPr>
      <w:rPr>
        <w:rFonts w:hint="default" w:ascii="Wingdings" w:hAnsi="Wingdings"/>
      </w:rPr>
    </w:lvl>
  </w:abstractNum>
  <w:abstractNum w:abstractNumId="1">
    <w:nsid w:val="84649E9F"/>
    <w:multiLevelType w:val="singleLevel"/>
    <w:tmpl w:val="84649E9F"/>
    <w:lvl w:ilvl="0" w:tentative="0">
      <w:start w:val="1"/>
      <w:numFmt w:val="decimal"/>
      <w:lvlText w:val="(%1)"/>
      <w:lvlJc w:val="left"/>
      <w:pPr>
        <w:ind w:left="425" w:hanging="425"/>
      </w:pPr>
      <w:rPr>
        <w:rFonts w:hint="default"/>
      </w:rPr>
    </w:lvl>
  </w:abstractNum>
  <w:abstractNum w:abstractNumId="2">
    <w:nsid w:val="89333DD8"/>
    <w:multiLevelType w:val="singleLevel"/>
    <w:tmpl w:val="89333DD8"/>
    <w:lvl w:ilvl="0" w:tentative="0">
      <w:start w:val="1"/>
      <w:numFmt w:val="decimalEnclosedCircleChinese"/>
      <w:suff w:val="nothing"/>
      <w:lvlText w:val="%1　"/>
      <w:lvlJc w:val="left"/>
      <w:pPr>
        <w:ind w:left="360" w:firstLine="400"/>
      </w:pPr>
      <w:rPr>
        <w:rFonts w:hint="eastAsia"/>
      </w:rPr>
    </w:lvl>
  </w:abstractNum>
  <w:abstractNum w:abstractNumId="3">
    <w:nsid w:val="8A595270"/>
    <w:multiLevelType w:val="singleLevel"/>
    <w:tmpl w:val="8A595270"/>
    <w:lvl w:ilvl="0" w:tentative="0">
      <w:start w:val="1"/>
      <w:numFmt w:val="decimal"/>
      <w:lvlText w:val="(%1)"/>
      <w:lvlJc w:val="left"/>
      <w:pPr>
        <w:ind w:left="425" w:hanging="425"/>
      </w:pPr>
      <w:rPr>
        <w:rFonts w:hint="default"/>
      </w:rPr>
    </w:lvl>
  </w:abstractNum>
  <w:abstractNum w:abstractNumId="4">
    <w:nsid w:val="8CDD545A"/>
    <w:multiLevelType w:val="singleLevel"/>
    <w:tmpl w:val="8CDD545A"/>
    <w:lvl w:ilvl="0" w:tentative="0">
      <w:start w:val="1"/>
      <w:numFmt w:val="bullet"/>
      <w:lvlText w:val=""/>
      <w:lvlJc w:val="left"/>
      <w:pPr>
        <w:tabs>
          <w:tab w:val="left" w:pos="420"/>
        </w:tabs>
        <w:ind w:left="420" w:hanging="420"/>
      </w:pPr>
      <w:rPr>
        <w:rFonts w:hint="default" w:ascii="Wingdings" w:hAnsi="Wingdings"/>
        <w:color w:val="000000" w:themeColor="text1"/>
        <w:highlight w:val="yellow"/>
        <w14:textFill>
          <w14:solidFill>
            <w14:schemeClr w14:val="tx1"/>
          </w14:solidFill>
        </w14:textFill>
      </w:rPr>
    </w:lvl>
  </w:abstractNum>
  <w:abstractNum w:abstractNumId="5">
    <w:nsid w:val="8EEC71DD"/>
    <w:multiLevelType w:val="singleLevel"/>
    <w:tmpl w:val="8EEC71DD"/>
    <w:lvl w:ilvl="0" w:tentative="0">
      <w:start w:val="1"/>
      <w:numFmt w:val="decimal"/>
      <w:lvlText w:val="(%1)"/>
      <w:lvlJc w:val="left"/>
      <w:pPr>
        <w:ind w:left="425" w:hanging="425"/>
      </w:pPr>
      <w:rPr>
        <w:rFonts w:hint="default"/>
      </w:rPr>
    </w:lvl>
  </w:abstractNum>
  <w:abstractNum w:abstractNumId="6">
    <w:nsid w:val="8FC35626"/>
    <w:multiLevelType w:val="singleLevel"/>
    <w:tmpl w:val="8FC35626"/>
    <w:lvl w:ilvl="0" w:tentative="0">
      <w:start w:val="1"/>
      <w:numFmt w:val="chineseCounting"/>
      <w:suff w:val="nothing"/>
      <w:lvlText w:val="%1、"/>
      <w:lvlJc w:val="left"/>
      <w:pPr>
        <w:ind w:left="-420" w:firstLine="420"/>
      </w:pPr>
      <w:rPr>
        <w:rFonts w:hint="eastAsia"/>
      </w:rPr>
    </w:lvl>
  </w:abstractNum>
  <w:abstractNum w:abstractNumId="7">
    <w:nsid w:val="90F652F8"/>
    <w:multiLevelType w:val="singleLevel"/>
    <w:tmpl w:val="90F652F8"/>
    <w:lvl w:ilvl="0" w:tentative="0">
      <w:start w:val="1"/>
      <w:numFmt w:val="decimal"/>
      <w:lvlText w:val="(%1)"/>
      <w:lvlJc w:val="left"/>
      <w:pPr>
        <w:ind w:left="425" w:hanging="425"/>
      </w:pPr>
      <w:rPr>
        <w:rFonts w:hint="default"/>
      </w:rPr>
    </w:lvl>
  </w:abstractNum>
  <w:abstractNum w:abstractNumId="8">
    <w:nsid w:val="92966077"/>
    <w:multiLevelType w:val="singleLevel"/>
    <w:tmpl w:val="92966077"/>
    <w:lvl w:ilvl="0" w:tentative="0">
      <w:start w:val="1"/>
      <w:numFmt w:val="decimal"/>
      <w:lvlText w:val="(%1)"/>
      <w:lvlJc w:val="left"/>
      <w:pPr>
        <w:ind w:left="425" w:hanging="425"/>
      </w:pPr>
      <w:rPr>
        <w:rFonts w:hint="default"/>
      </w:rPr>
    </w:lvl>
  </w:abstractNum>
  <w:abstractNum w:abstractNumId="9">
    <w:nsid w:val="A4BEC8E4"/>
    <w:multiLevelType w:val="singleLevel"/>
    <w:tmpl w:val="A4BEC8E4"/>
    <w:lvl w:ilvl="0" w:tentative="0">
      <w:start w:val="1"/>
      <w:numFmt w:val="bullet"/>
      <w:lvlText w:val=""/>
      <w:lvlJc w:val="left"/>
      <w:pPr>
        <w:ind w:left="1260" w:hanging="420"/>
      </w:pPr>
      <w:rPr>
        <w:rFonts w:hint="default" w:ascii="Wingdings" w:hAnsi="Wingdings"/>
      </w:rPr>
    </w:lvl>
  </w:abstractNum>
  <w:abstractNum w:abstractNumId="10">
    <w:nsid w:val="A9B95070"/>
    <w:multiLevelType w:val="singleLevel"/>
    <w:tmpl w:val="A9B95070"/>
    <w:lvl w:ilvl="0" w:tentative="0">
      <w:start w:val="1"/>
      <w:numFmt w:val="decimal"/>
      <w:lvlText w:val="(%1)"/>
      <w:lvlJc w:val="left"/>
      <w:pPr>
        <w:ind w:left="425" w:hanging="425"/>
      </w:pPr>
      <w:rPr>
        <w:rFonts w:hint="default"/>
      </w:rPr>
    </w:lvl>
  </w:abstractNum>
  <w:abstractNum w:abstractNumId="11">
    <w:nsid w:val="AAA1CFAE"/>
    <w:multiLevelType w:val="singleLevel"/>
    <w:tmpl w:val="AAA1CFAE"/>
    <w:lvl w:ilvl="0" w:tentative="0">
      <w:start w:val="1"/>
      <w:numFmt w:val="bullet"/>
      <w:lvlText w:val=""/>
      <w:lvlJc w:val="left"/>
      <w:pPr>
        <w:ind w:left="1260" w:hanging="420"/>
      </w:pPr>
      <w:rPr>
        <w:rFonts w:hint="default" w:ascii="Wingdings" w:hAnsi="Wingdings"/>
      </w:rPr>
    </w:lvl>
  </w:abstractNum>
  <w:abstractNum w:abstractNumId="12">
    <w:nsid w:val="B3DF6B56"/>
    <w:multiLevelType w:val="singleLevel"/>
    <w:tmpl w:val="B3DF6B56"/>
    <w:lvl w:ilvl="0" w:tentative="0">
      <w:start w:val="1"/>
      <w:numFmt w:val="decimalEnclosedCircleChinese"/>
      <w:suff w:val="nothing"/>
      <w:lvlText w:val="%1　"/>
      <w:lvlJc w:val="left"/>
      <w:pPr>
        <w:ind w:left="360" w:firstLine="400"/>
      </w:pPr>
      <w:rPr>
        <w:rFonts w:hint="eastAsia"/>
      </w:rPr>
    </w:lvl>
  </w:abstractNum>
  <w:abstractNum w:abstractNumId="13">
    <w:nsid w:val="B45D4D8D"/>
    <w:multiLevelType w:val="singleLevel"/>
    <w:tmpl w:val="B45D4D8D"/>
    <w:lvl w:ilvl="0" w:tentative="0">
      <w:start w:val="1"/>
      <w:numFmt w:val="decimalEnclosedCircleChinese"/>
      <w:suff w:val="nothing"/>
      <w:lvlText w:val="%1　"/>
      <w:lvlJc w:val="left"/>
      <w:pPr>
        <w:ind w:left="360" w:firstLine="400"/>
      </w:pPr>
      <w:rPr>
        <w:rFonts w:hint="eastAsia"/>
      </w:rPr>
    </w:lvl>
  </w:abstractNum>
  <w:abstractNum w:abstractNumId="14">
    <w:nsid w:val="BBF33BBB"/>
    <w:multiLevelType w:val="singleLevel"/>
    <w:tmpl w:val="BBF33BBB"/>
    <w:lvl w:ilvl="0" w:tentative="0">
      <w:start w:val="1"/>
      <w:numFmt w:val="bullet"/>
      <w:lvlText w:val=""/>
      <w:lvlJc w:val="left"/>
      <w:pPr>
        <w:ind w:left="420" w:hanging="420"/>
      </w:pPr>
      <w:rPr>
        <w:rFonts w:hint="default" w:ascii="Wingdings" w:hAnsi="Wingdings"/>
      </w:rPr>
    </w:lvl>
  </w:abstractNum>
  <w:abstractNum w:abstractNumId="15">
    <w:nsid w:val="C00F7335"/>
    <w:multiLevelType w:val="singleLevel"/>
    <w:tmpl w:val="C00F7335"/>
    <w:lvl w:ilvl="0" w:tentative="0">
      <w:start w:val="1"/>
      <w:numFmt w:val="chineseCounting"/>
      <w:suff w:val="nothing"/>
      <w:lvlText w:val="%1、"/>
      <w:lvlJc w:val="left"/>
      <w:pPr>
        <w:ind w:left="-420" w:firstLine="420"/>
      </w:pPr>
      <w:rPr>
        <w:rFonts w:hint="eastAsia"/>
      </w:rPr>
    </w:lvl>
  </w:abstractNum>
  <w:abstractNum w:abstractNumId="16">
    <w:nsid w:val="C183892B"/>
    <w:multiLevelType w:val="singleLevel"/>
    <w:tmpl w:val="C183892B"/>
    <w:lvl w:ilvl="0" w:tentative="0">
      <w:start w:val="1"/>
      <w:numFmt w:val="bullet"/>
      <w:lvlText w:val=""/>
      <w:lvlJc w:val="left"/>
      <w:pPr>
        <w:ind w:left="1260" w:hanging="420"/>
      </w:pPr>
      <w:rPr>
        <w:rFonts w:hint="default" w:ascii="Wingdings" w:hAnsi="Wingdings"/>
        <w:color w:val="000000" w:themeColor="text1"/>
        <w14:textFill>
          <w14:solidFill>
            <w14:schemeClr w14:val="tx1"/>
          </w14:solidFill>
        </w14:textFill>
      </w:rPr>
    </w:lvl>
  </w:abstractNum>
  <w:abstractNum w:abstractNumId="17">
    <w:nsid w:val="D952166D"/>
    <w:multiLevelType w:val="singleLevel"/>
    <w:tmpl w:val="D952166D"/>
    <w:lvl w:ilvl="0" w:tentative="0">
      <w:start w:val="1"/>
      <w:numFmt w:val="bullet"/>
      <w:lvlText w:val=""/>
      <w:lvlJc w:val="left"/>
      <w:pPr>
        <w:ind w:left="420" w:hanging="420"/>
      </w:pPr>
      <w:rPr>
        <w:rFonts w:hint="default" w:ascii="Wingdings" w:hAnsi="Wingdings"/>
      </w:rPr>
    </w:lvl>
  </w:abstractNum>
  <w:abstractNum w:abstractNumId="18">
    <w:nsid w:val="EAFECF4A"/>
    <w:multiLevelType w:val="singleLevel"/>
    <w:tmpl w:val="EAFECF4A"/>
    <w:lvl w:ilvl="0" w:tentative="0">
      <w:start w:val="1"/>
      <w:numFmt w:val="bullet"/>
      <w:lvlText w:val=""/>
      <w:lvlJc w:val="left"/>
      <w:pPr>
        <w:ind w:left="1260" w:hanging="420"/>
      </w:pPr>
      <w:rPr>
        <w:rFonts w:hint="default" w:ascii="Wingdings" w:hAnsi="Wingdings"/>
      </w:rPr>
    </w:lvl>
  </w:abstractNum>
  <w:abstractNum w:abstractNumId="19">
    <w:nsid w:val="0B018700"/>
    <w:multiLevelType w:val="singleLevel"/>
    <w:tmpl w:val="0B018700"/>
    <w:lvl w:ilvl="0" w:tentative="0">
      <w:start w:val="1"/>
      <w:numFmt w:val="decimal"/>
      <w:lvlText w:val="(%1)"/>
      <w:lvlJc w:val="left"/>
      <w:pPr>
        <w:ind w:left="845" w:hanging="425"/>
      </w:pPr>
      <w:rPr>
        <w:rFonts w:hint="default"/>
      </w:rPr>
    </w:lvl>
  </w:abstractNum>
  <w:abstractNum w:abstractNumId="20">
    <w:nsid w:val="129A2CE5"/>
    <w:multiLevelType w:val="singleLevel"/>
    <w:tmpl w:val="129A2CE5"/>
    <w:lvl w:ilvl="0" w:tentative="0">
      <w:start w:val="1"/>
      <w:numFmt w:val="decimal"/>
      <w:lvlText w:val="%1."/>
      <w:lvlJc w:val="left"/>
      <w:pPr>
        <w:ind w:left="845" w:hanging="425"/>
      </w:pPr>
      <w:rPr>
        <w:rFonts w:hint="default"/>
        <w:highlight w:val="yellow"/>
      </w:rPr>
    </w:lvl>
  </w:abstractNum>
  <w:abstractNum w:abstractNumId="21">
    <w:nsid w:val="12D9F108"/>
    <w:multiLevelType w:val="singleLevel"/>
    <w:tmpl w:val="12D9F108"/>
    <w:lvl w:ilvl="0" w:tentative="0">
      <w:start w:val="7"/>
      <w:numFmt w:val="chineseCounting"/>
      <w:suff w:val="space"/>
      <w:lvlText w:val="第%1章"/>
      <w:lvlJc w:val="left"/>
      <w:rPr>
        <w:rFonts w:hint="eastAsia"/>
      </w:rPr>
    </w:lvl>
  </w:abstractNum>
  <w:abstractNum w:abstractNumId="22">
    <w:nsid w:val="1725AB49"/>
    <w:multiLevelType w:val="singleLevel"/>
    <w:tmpl w:val="1725AB49"/>
    <w:lvl w:ilvl="0" w:tentative="0">
      <w:start w:val="1"/>
      <w:numFmt w:val="chineseCounting"/>
      <w:suff w:val="nothing"/>
      <w:lvlText w:val="%1、"/>
      <w:lvlJc w:val="left"/>
      <w:pPr>
        <w:ind w:left="-420" w:firstLine="420"/>
      </w:pPr>
      <w:rPr>
        <w:rFonts w:hint="eastAsia"/>
      </w:rPr>
    </w:lvl>
  </w:abstractNum>
  <w:abstractNum w:abstractNumId="23">
    <w:nsid w:val="1B7199B2"/>
    <w:multiLevelType w:val="singleLevel"/>
    <w:tmpl w:val="1B7199B2"/>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24">
    <w:nsid w:val="1EB62729"/>
    <w:multiLevelType w:val="singleLevel"/>
    <w:tmpl w:val="1EB62729"/>
    <w:lvl w:ilvl="0" w:tentative="0">
      <w:start w:val="1"/>
      <w:numFmt w:val="chineseCounting"/>
      <w:suff w:val="space"/>
      <w:lvlText w:val="第%1节"/>
      <w:lvlJc w:val="left"/>
      <w:rPr>
        <w:rFonts w:hint="eastAsia"/>
      </w:rPr>
    </w:lvl>
  </w:abstractNum>
  <w:abstractNum w:abstractNumId="25">
    <w:nsid w:val="38EFD564"/>
    <w:multiLevelType w:val="singleLevel"/>
    <w:tmpl w:val="38EFD564"/>
    <w:lvl w:ilvl="0" w:tentative="0">
      <w:start w:val="1"/>
      <w:numFmt w:val="decimal"/>
      <w:lvlText w:val="(%1)"/>
      <w:lvlJc w:val="left"/>
      <w:pPr>
        <w:ind w:left="5" w:hanging="425"/>
      </w:pPr>
      <w:rPr>
        <w:rFonts w:hint="default"/>
      </w:rPr>
    </w:lvl>
  </w:abstractNum>
  <w:abstractNum w:abstractNumId="26">
    <w:nsid w:val="3BA2C3BE"/>
    <w:multiLevelType w:val="singleLevel"/>
    <w:tmpl w:val="3BA2C3BE"/>
    <w:lvl w:ilvl="0" w:tentative="0">
      <w:start w:val="1"/>
      <w:numFmt w:val="decimal"/>
      <w:lvlText w:val="%1."/>
      <w:lvlJc w:val="left"/>
      <w:pPr>
        <w:ind w:left="845" w:hanging="425"/>
      </w:pPr>
      <w:rPr>
        <w:rFonts w:hint="default"/>
        <w:b w:val="0"/>
        <w:bCs w:val="0"/>
        <w:highlight w:val="yellow"/>
      </w:rPr>
    </w:lvl>
  </w:abstractNum>
  <w:abstractNum w:abstractNumId="27">
    <w:nsid w:val="4DE853E6"/>
    <w:multiLevelType w:val="singleLevel"/>
    <w:tmpl w:val="4DE853E6"/>
    <w:lvl w:ilvl="0" w:tentative="0">
      <w:start w:val="1"/>
      <w:numFmt w:val="decimal"/>
      <w:lvlText w:val="(%1)"/>
      <w:lvlJc w:val="left"/>
      <w:pPr>
        <w:ind w:left="425" w:hanging="425"/>
      </w:pPr>
      <w:rPr>
        <w:rFonts w:hint="default"/>
      </w:rPr>
    </w:lvl>
  </w:abstractNum>
  <w:abstractNum w:abstractNumId="28">
    <w:nsid w:val="6436FB8E"/>
    <w:multiLevelType w:val="singleLevel"/>
    <w:tmpl w:val="6436FB8E"/>
    <w:lvl w:ilvl="0" w:tentative="0">
      <w:start w:val="1"/>
      <w:numFmt w:val="decimal"/>
      <w:lvlText w:val="(%1)"/>
      <w:lvlJc w:val="left"/>
      <w:pPr>
        <w:ind w:left="425" w:hanging="425"/>
      </w:pPr>
      <w:rPr>
        <w:rFonts w:hint="default"/>
      </w:rPr>
    </w:lvl>
  </w:abstractNum>
  <w:abstractNum w:abstractNumId="29">
    <w:nsid w:val="6554FD9C"/>
    <w:multiLevelType w:val="singleLevel"/>
    <w:tmpl w:val="6554FD9C"/>
    <w:lvl w:ilvl="0" w:tentative="0">
      <w:start w:val="1"/>
      <w:numFmt w:val="bullet"/>
      <w:lvlText w:val=""/>
      <w:lvlJc w:val="left"/>
      <w:pPr>
        <w:ind w:left="840" w:hanging="420"/>
      </w:pPr>
      <w:rPr>
        <w:rFonts w:hint="default" w:ascii="Wingdings" w:hAnsi="Wingdings"/>
      </w:rPr>
    </w:lvl>
  </w:abstractNum>
  <w:abstractNum w:abstractNumId="30">
    <w:nsid w:val="6646CF12"/>
    <w:multiLevelType w:val="singleLevel"/>
    <w:tmpl w:val="6646CF12"/>
    <w:lvl w:ilvl="0" w:tentative="0">
      <w:start w:val="1"/>
      <w:numFmt w:val="decimal"/>
      <w:lvlText w:val="%1."/>
      <w:lvlJc w:val="left"/>
      <w:pPr>
        <w:ind w:left="845" w:hanging="425"/>
      </w:pPr>
      <w:rPr>
        <w:rFonts w:hint="default"/>
        <w:b w:val="0"/>
        <w:bCs w:val="0"/>
        <w:highlight w:val="yellow"/>
      </w:rPr>
    </w:lvl>
  </w:abstractNum>
  <w:abstractNum w:abstractNumId="31">
    <w:nsid w:val="721092FA"/>
    <w:multiLevelType w:val="singleLevel"/>
    <w:tmpl w:val="721092FA"/>
    <w:lvl w:ilvl="0" w:tentative="0">
      <w:start w:val="1"/>
      <w:numFmt w:val="chineseCounting"/>
      <w:suff w:val="nothing"/>
      <w:lvlText w:val="%1、"/>
      <w:lvlJc w:val="left"/>
      <w:pPr>
        <w:ind w:left="-420" w:firstLine="420"/>
      </w:pPr>
      <w:rPr>
        <w:rFonts w:hint="eastAsia"/>
      </w:rPr>
    </w:lvl>
  </w:abstractNum>
  <w:abstractNum w:abstractNumId="32">
    <w:nsid w:val="77037A19"/>
    <w:multiLevelType w:val="singleLevel"/>
    <w:tmpl w:val="77037A19"/>
    <w:lvl w:ilvl="0" w:tentative="0">
      <w:start w:val="1"/>
      <w:numFmt w:val="decimal"/>
      <w:lvlText w:val="(%1)"/>
      <w:lvlJc w:val="left"/>
      <w:pPr>
        <w:ind w:left="845" w:hanging="425"/>
      </w:pPr>
      <w:rPr>
        <w:rFonts w:hint="default"/>
      </w:rPr>
    </w:lvl>
  </w:abstractNum>
  <w:abstractNum w:abstractNumId="33">
    <w:nsid w:val="7B77707A"/>
    <w:multiLevelType w:val="singleLevel"/>
    <w:tmpl w:val="7B77707A"/>
    <w:lvl w:ilvl="0" w:tentative="0">
      <w:start w:val="1"/>
      <w:numFmt w:val="decimal"/>
      <w:lvlText w:val="(%1)"/>
      <w:lvlJc w:val="left"/>
      <w:pPr>
        <w:ind w:left="425" w:hanging="425"/>
      </w:pPr>
      <w:rPr>
        <w:rFonts w:hint="default"/>
      </w:rPr>
    </w:lvl>
  </w:abstractNum>
  <w:abstractNum w:abstractNumId="34">
    <w:nsid w:val="7F824737"/>
    <w:multiLevelType w:val="singleLevel"/>
    <w:tmpl w:val="7F824737"/>
    <w:lvl w:ilvl="0" w:tentative="0">
      <w:start w:val="1"/>
      <w:numFmt w:val="bullet"/>
      <w:lvlText w:val=""/>
      <w:lvlJc w:val="left"/>
      <w:pPr>
        <w:ind w:left="840" w:hanging="420"/>
      </w:pPr>
      <w:rPr>
        <w:rFonts w:hint="default" w:ascii="Wingdings" w:hAnsi="Wingdings"/>
        <w:color w:val="000000" w:themeColor="text1"/>
        <w14:textFill>
          <w14:solidFill>
            <w14:schemeClr w14:val="tx1"/>
          </w14:solidFill>
        </w14:textFill>
      </w:rPr>
    </w:lvl>
  </w:abstractNum>
  <w:num w:numId="1">
    <w:abstractNumId w:val="21"/>
  </w:num>
  <w:num w:numId="2">
    <w:abstractNumId w:val="24"/>
  </w:num>
  <w:num w:numId="3">
    <w:abstractNumId w:val="31"/>
  </w:num>
  <w:num w:numId="4">
    <w:abstractNumId w:val="1"/>
  </w:num>
  <w:num w:numId="5">
    <w:abstractNumId w:val="0"/>
  </w:num>
  <w:num w:numId="6">
    <w:abstractNumId w:val="12"/>
  </w:num>
  <w:num w:numId="7">
    <w:abstractNumId w:val="13"/>
  </w:num>
  <w:num w:numId="8">
    <w:abstractNumId w:val="2"/>
  </w:num>
  <w:num w:numId="9">
    <w:abstractNumId w:val="17"/>
  </w:num>
  <w:num w:numId="10">
    <w:abstractNumId w:val="30"/>
  </w:num>
  <w:num w:numId="11">
    <w:abstractNumId w:val="20"/>
  </w:num>
  <w:num w:numId="12">
    <w:abstractNumId w:val="26"/>
  </w:num>
  <w:num w:numId="13">
    <w:abstractNumId w:val="22"/>
  </w:num>
  <w:num w:numId="14">
    <w:abstractNumId w:val="4"/>
  </w:num>
  <w:num w:numId="15">
    <w:abstractNumId w:val="32"/>
  </w:num>
  <w:num w:numId="16">
    <w:abstractNumId w:val="29"/>
  </w:num>
  <w:num w:numId="17">
    <w:abstractNumId w:val="3"/>
  </w:num>
  <w:num w:numId="18">
    <w:abstractNumId w:val="11"/>
  </w:num>
  <w:num w:numId="19">
    <w:abstractNumId w:val="9"/>
  </w:num>
  <w:num w:numId="20">
    <w:abstractNumId w:val="19"/>
  </w:num>
  <w:num w:numId="21">
    <w:abstractNumId w:val="18"/>
  </w:num>
  <w:num w:numId="22">
    <w:abstractNumId w:val="23"/>
  </w:num>
  <w:num w:numId="23">
    <w:abstractNumId w:val="14"/>
  </w:num>
  <w:num w:numId="24">
    <w:abstractNumId w:val="25"/>
  </w:num>
  <w:num w:numId="25">
    <w:abstractNumId w:val="6"/>
  </w:num>
  <w:num w:numId="26">
    <w:abstractNumId w:val="10"/>
  </w:num>
  <w:num w:numId="27">
    <w:abstractNumId w:val="8"/>
  </w:num>
  <w:num w:numId="28">
    <w:abstractNumId w:val="16"/>
  </w:num>
  <w:num w:numId="29">
    <w:abstractNumId w:val="33"/>
  </w:num>
  <w:num w:numId="30">
    <w:abstractNumId w:val="27"/>
  </w:num>
  <w:num w:numId="31">
    <w:abstractNumId w:val="5"/>
  </w:num>
  <w:num w:numId="32">
    <w:abstractNumId w:val="28"/>
  </w:num>
  <w:num w:numId="33">
    <w:abstractNumId w:val="15"/>
  </w:num>
  <w:num w:numId="34">
    <w:abstractNumId w:val="34"/>
  </w:num>
  <w:num w:numId="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5D21FF"/>
    <w:rsid w:val="05372B27"/>
    <w:rsid w:val="12811179"/>
    <w:rsid w:val="14EB7761"/>
    <w:rsid w:val="18FC63CC"/>
    <w:rsid w:val="1BE34E2D"/>
    <w:rsid w:val="203E595E"/>
    <w:rsid w:val="22062316"/>
    <w:rsid w:val="373726F5"/>
    <w:rsid w:val="3A5D21FF"/>
    <w:rsid w:val="43AD1E3D"/>
    <w:rsid w:val="46CE31F1"/>
    <w:rsid w:val="4A5B2032"/>
    <w:rsid w:val="5503044A"/>
    <w:rsid w:val="55F74C10"/>
    <w:rsid w:val="5A0A031E"/>
    <w:rsid w:val="5B1D0508"/>
    <w:rsid w:val="5D6D6613"/>
    <w:rsid w:val="65956E9C"/>
    <w:rsid w:val="78D22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8567</Words>
  <Characters>8624</Characters>
  <Lines>0</Lines>
  <Paragraphs>0</Paragraphs>
  <TotalTime>25</TotalTime>
  <ScaleCrop>false</ScaleCrop>
  <LinksUpToDate>false</LinksUpToDate>
  <CharactersWithSpaces>8664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2024-12-11T09:12:00Z</dcterms:created>
  <dc:creator>如风</dc:creator>
  <cp:lastModifiedBy>如风</cp:lastModifiedBy>
  <dcterms:modified xsi:type="dcterms:W3CDTF">2025-04-08T08:00:55Z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5F08E261C683414F93DBAC6AD31A3A9B_13</vt:lpwstr>
  </property>
  <property fmtid="{D5CDD505-2E9C-101B-9397-08002B2CF9AE}" pid="4" name="KSOTemplateDocerSaveRecord">
    <vt:lpwstr>eyJoZGlkIjoiYjc5ZGNmYmQ1NmUxNDI5OTY0NTk2MDc4ODJlZDFkZTAiLCJ1c2VySWQiOiIxNjIyNjU2ODcwIn0=</vt:lpwstr>
  </property>
</Properties>
</file>