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8EC" w:rsidRPr="00396011" w:rsidRDefault="00BE78EC" w:rsidP="00D31D50">
      <w:pPr>
        <w:spacing w:line="220" w:lineRule="atLeast"/>
        <w:rPr>
          <w:rFonts w:ascii="等线" w:hAnsi="等线" w:hint="eastAsia"/>
        </w:rPr>
      </w:pPr>
      <w:r w:rsidRPr="00396011">
        <w:rPr>
          <w:rFonts w:ascii="等线" w:hAnsi="等线" w:hint="eastAsia"/>
        </w:rPr>
        <w:t>哈希集合的三个存储概念</w:t>
      </w:r>
    </w:p>
    <w:p w:rsidR="004358AB" w:rsidRPr="00396011" w:rsidRDefault="00BE78EC" w:rsidP="00D31D50">
      <w:pPr>
        <w:spacing w:line="220" w:lineRule="atLeast"/>
        <w:rPr>
          <w:rFonts w:ascii="等线" w:hAnsi="等线" w:hint="eastAsia"/>
        </w:rPr>
      </w:pPr>
      <w:r w:rsidRPr="00396011">
        <w:rPr>
          <w:rFonts w:ascii="等线" w:hAnsi="等线"/>
          <w:noProof/>
        </w:rPr>
        <w:drawing>
          <wp:inline distT="0" distB="0" distL="0" distR="0">
            <wp:extent cx="5274310" cy="11990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8EC" w:rsidRDefault="00BE78EC" w:rsidP="00D31D50">
      <w:pPr>
        <w:spacing w:line="220" w:lineRule="atLeast"/>
        <w:rPr>
          <w:rFonts w:ascii="等线" w:hAnsi="等线" w:hint="eastAsia"/>
        </w:rPr>
      </w:pPr>
      <w:r w:rsidRPr="00396011">
        <w:rPr>
          <w:rFonts w:ascii="等线" w:hAnsi="等线"/>
          <w:noProof/>
        </w:rPr>
        <w:drawing>
          <wp:inline distT="0" distB="0" distL="0" distR="0">
            <wp:extent cx="5274310" cy="17068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873" w:rsidRPr="00396011" w:rsidRDefault="00201873" w:rsidP="00D31D50">
      <w:pPr>
        <w:spacing w:line="220" w:lineRule="atLeast"/>
        <w:rPr>
          <w:rFonts w:ascii="等线" w:hAnsi="等线" w:hint="eastAsia"/>
        </w:rPr>
      </w:pPr>
      <w:r>
        <w:rPr>
          <w:rFonts w:ascii="等线" w:hAnsi="等线" w:hint="eastAsia"/>
          <w:noProof/>
        </w:rPr>
        <w:drawing>
          <wp:inline distT="0" distB="0" distL="0" distR="0">
            <wp:extent cx="5274310" cy="30744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52" w:rsidRPr="00396011" w:rsidRDefault="00560152" w:rsidP="00D31D50">
      <w:pPr>
        <w:spacing w:line="220" w:lineRule="atLeast"/>
        <w:rPr>
          <w:rFonts w:ascii="等线" w:hAnsi="等线" w:hint="eastAsia"/>
        </w:rPr>
      </w:pPr>
      <w:r w:rsidRPr="00396011">
        <w:rPr>
          <w:rFonts w:ascii="等线" w:hAnsi="等线" w:cs="Arial"/>
          <w:color w:val="333333"/>
          <w:shd w:val="clear" w:color="auto" w:fill="F7F8FA"/>
        </w:rPr>
        <w:t>默认的初始容量-必须是2的幂。</w:t>
      </w:r>
    </w:p>
    <w:p w:rsidR="00560152" w:rsidRPr="00396011" w:rsidRDefault="00560152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 w:hint="eastAsia"/>
        </w:rPr>
      </w:pPr>
      <w:r w:rsidRPr="00560152">
        <w:rPr>
          <w:rFonts w:ascii="等线" w:hAnsi="等线"/>
          <w:b/>
          <w:bCs/>
          <w:color w:val="000080"/>
        </w:rPr>
        <w:t xml:space="preserve">static final </w:t>
      </w:r>
      <w:proofErr w:type="spellStart"/>
      <w:r w:rsidRPr="00560152">
        <w:rPr>
          <w:rFonts w:ascii="等线" w:hAnsi="等线"/>
          <w:b/>
          <w:bCs/>
          <w:color w:val="000080"/>
        </w:rPr>
        <w:t>int</w:t>
      </w:r>
      <w:proofErr w:type="spellEnd"/>
      <w:r w:rsidRPr="00560152">
        <w:rPr>
          <w:rFonts w:ascii="等线" w:hAnsi="等线"/>
          <w:b/>
          <w:bCs/>
          <w:color w:val="000080"/>
        </w:rPr>
        <w:t xml:space="preserve"> </w:t>
      </w:r>
      <w:r w:rsidRPr="00560152">
        <w:rPr>
          <w:rFonts w:ascii="等线" w:hAnsi="等线"/>
          <w:b/>
          <w:bCs/>
          <w:i/>
          <w:iCs/>
          <w:color w:val="660E7A"/>
        </w:rPr>
        <w:t xml:space="preserve">DEFAULT_INITIAL_CAPACITY </w:t>
      </w:r>
      <w:r w:rsidRPr="00560152">
        <w:rPr>
          <w:rFonts w:ascii="等线" w:hAnsi="等线"/>
        </w:rPr>
        <w:t xml:space="preserve">= </w:t>
      </w:r>
      <w:r w:rsidRPr="00560152">
        <w:rPr>
          <w:rFonts w:ascii="等线" w:hAnsi="等线"/>
          <w:color w:val="0000FF"/>
        </w:rPr>
        <w:t xml:space="preserve">1 </w:t>
      </w:r>
      <w:r w:rsidRPr="00560152">
        <w:rPr>
          <w:rFonts w:ascii="等线" w:hAnsi="等线"/>
        </w:rPr>
        <w:t xml:space="preserve">&lt;&lt; </w:t>
      </w:r>
      <w:r w:rsidRPr="00560152">
        <w:rPr>
          <w:rFonts w:ascii="等线" w:hAnsi="等线"/>
          <w:color w:val="0000FF"/>
        </w:rPr>
        <w:t>4</w:t>
      </w:r>
      <w:r w:rsidRPr="00560152">
        <w:rPr>
          <w:rFonts w:ascii="等线" w:hAnsi="等线"/>
        </w:rPr>
        <w:t>;</w:t>
      </w:r>
    </w:p>
    <w:p w:rsidR="00AC11EF" w:rsidRPr="00396011" w:rsidRDefault="00AC11EF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 w:hint="eastAsia"/>
        </w:rPr>
      </w:pPr>
    </w:p>
    <w:p w:rsidR="00396011" w:rsidRPr="00396011" w:rsidRDefault="00396011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 w:hint="eastAsia"/>
        </w:rPr>
      </w:pPr>
      <w:r>
        <w:rPr>
          <w:rFonts w:ascii="等线" w:hAnsi="等线" w:hint="eastAsia"/>
        </w:rPr>
        <w:t>默认的装载因子</w:t>
      </w:r>
    </w:p>
    <w:p w:rsidR="00AC11EF" w:rsidRDefault="00AC11EF" w:rsidP="00AC11EF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 w:rsidRPr="00396011">
        <w:rPr>
          <w:rFonts w:ascii="等线" w:eastAsia="等线" w:hAnsi="等线"/>
          <w:b/>
          <w:bCs/>
          <w:color w:val="000080"/>
          <w:sz w:val="21"/>
          <w:szCs w:val="21"/>
        </w:rPr>
        <w:t xml:space="preserve">static final float </w:t>
      </w:r>
      <w:r w:rsidRPr="00396011">
        <w:rPr>
          <w:rFonts w:ascii="等线" w:eastAsia="等线" w:hAnsi="等线"/>
          <w:b/>
          <w:bCs/>
          <w:i/>
          <w:iCs/>
          <w:color w:val="660E7A"/>
          <w:sz w:val="21"/>
          <w:szCs w:val="21"/>
        </w:rPr>
        <w:t xml:space="preserve">DEFAULT_LOAD_FACTOR </w:t>
      </w:r>
      <w:r w:rsidRPr="00396011">
        <w:rPr>
          <w:rFonts w:ascii="等线" w:eastAsia="等线" w:hAnsi="等线"/>
          <w:sz w:val="21"/>
          <w:szCs w:val="21"/>
        </w:rPr>
        <w:t xml:space="preserve">= </w:t>
      </w:r>
      <w:r w:rsidRPr="00396011">
        <w:rPr>
          <w:rFonts w:ascii="等线" w:eastAsia="等线" w:hAnsi="等线"/>
          <w:color w:val="0000FF"/>
          <w:sz w:val="21"/>
          <w:szCs w:val="21"/>
        </w:rPr>
        <w:t>0.75f</w:t>
      </w:r>
      <w:r w:rsidRPr="00396011">
        <w:rPr>
          <w:rFonts w:ascii="等线" w:eastAsia="等线" w:hAnsi="等线"/>
          <w:sz w:val="21"/>
          <w:szCs w:val="21"/>
        </w:rPr>
        <w:t>;</w:t>
      </w:r>
    </w:p>
    <w:p w:rsidR="005E259E" w:rsidRDefault="005E259E" w:rsidP="00AC11EF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</w:p>
    <w:p w:rsidR="005E259E" w:rsidRDefault="005E259E" w:rsidP="00AC11EF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当链表长度大于8时转换为红黑树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r>
        <w:rPr>
          <w:rFonts w:ascii="Fira Code" w:hAnsi="Fira Code"/>
          <w:b/>
          <w:bCs/>
          <w:color w:val="000080"/>
          <w:sz w:val="21"/>
          <w:szCs w:val="21"/>
        </w:rPr>
        <w:t xml:space="preserve">static final </w:t>
      </w:r>
      <w:proofErr w:type="spellStart"/>
      <w:r>
        <w:rPr>
          <w:rFonts w:ascii="Fira Code" w:hAnsi="Fira Code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</w:t>
      </w:r>
      <w:r>
        <w:rPr>
          <w:rFonts w:ascii="Fira Code" w:hAnsi="Fira Code"/>
          <w:b/>
          <w:bCs/>
          <w:i/>
          <w:iCs/>
          <w:color w:val="660E7A"/>
          <w:sz w:val="21"/>
          <w:szCs w:val="21"/>
        </w:rPr>
        <w:t xml:space="preserve">TREEIFY_THRESHOLD </w:t>
      </w:r>
      <w:r>
        <w:rPr>
          <w:rFonts w:ascii="Fira Code" w:hAnsi="Fira Code"/>
          <w:sz w:val="21"/>
          <w:szCs w:val="21"/>
        </w:rPr>
        <w:t xml:space="preserve">= </w:t>
      </w:r>
      <w:r>
        <w:rPr>
          <w:rFonts w:ascii="Fira Code" w:hAnsi="Fira Code"/>
          <w:color w:val="0000FF"/>
          <w:sz w:val="21"/>
          <w:szCs w:val="21"/>
        </w:rPr>
        <w:t>8</w:t>
      </w:r>
      <w:r>
        <w:rPr>
          <w:rFonts w:ascii="Fira Code" w:hAnsi="Fira Code"/>
          <w:sz w:val="21"/>
          <w:szCs w:val="21"/>
        </w:rPr>
        <w:t>;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5E259E" w:rsidRPr="005E259E" w:rsidRDefault="005E259E" w:rsidP="005E259E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当红黑树节点小于6时再转为链表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r>
        <w:rPr>
          <w:rFonts w:ascii="Fira Code" w:hAnsi="Fira Code"/>
          <w:b/>
          <w:bCs/>
          <w:color w:val="000080"/>
          <w:sz w:val="21"/>
          <w:szCs w:val="21"/>
        </w:rPr>
        <w:t xml:space="preserve">static final </w:t>
      </w:r>
      <w:proofErr w:type="spellStart"/>
      <w:r>
        <w:rPr>
          <w:rFonts w:ascii="Fira Code" w:hAnsi="Fira Code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</w:t>
      </w:r>
      <w:r>
        <w:rPr>
          <w:rFonts w:ascii="Fira Code" w:hAnsi="Fira Code"/>
          <w:b/>
          <w:bCs/>
          <w:i/>
          <w:iCs/>
          <w:color w:val="660E7A"/>
          <w:sz w:val="21"/>
          <w:szCs w:val="21"/>
        </w:rPr>
        <w:t xml:space="preserve">UNTREEIFY_THRESHOLD </w:t>
      </w:r>
      <w:r>
        <w:rPr>
          <w:rFonts w:ascii="Fira Code" w:hAnsi="Fira Code"/>
          <w:sz w:val="21"/>
          <w:szCs w:val="21"/>
        </w:rPr>
        <w:t xml:space="preserve">= </w:t>
      </w:r>
      <w:r>
        <w:rPr>
          <w:rFonts w:ascii="Fira Code" w:hAnsi="Fira Code"/>
          <w:color w:val="0000FF"/>
          <w:sz w:val="21"/>
          <w:szCs w:val="21"/>
        </w:rPr>
        <w:t>6</w:t>
      </w:r>
      <w:r>
        <w:rPr>
          <w:rFonts w:ascii="Fira Code" w:hAnsi="Fira Code"/>
          <w:sz w:val="21"/>
          <w:szCs w:val="21"/>
        </w:rPr>
        <w:t>;</w:t>
      </w:r>
    </w:p>
    <w:p w:rsidR="008866AD" w:rsidRDefault="008866AD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8866AD" w:rsidRPr="008866AD" w:rsidRDefault="008866AD" w:rsidP="005E259E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 w:rsidRPr="008866AD">
        <w:rPr>
          <w:rFonts w:ascii="等线" w:eastAsia="等线" w:hAnsi="等线" w:hint="eastAsia"/>
          <w:sz w:val="21"/>
          <w:szCs w:val="21"/>
        </w:rPr>
        <w:lastRenderedPageBreak/>
        <w:t>实际存储key-value的数组</w:t>
      </w:r>
    </w:p>
    <w:p w:rsidR="008866AD" w:rsidRDefault="008866AD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r>
        <w:rPr>
          <w:rFonts w:ascii="Fira Code" w:hAnsi="Fira Code"/>
          <w:b/>
          <w:bCs/>
          <w:color w:val="000080"/>
          <w:sz w:val="21"/>
          <w:szCs w:val="21"/>
        </w:rPr>
        <w:t xml:space="preserve">transient </w:t>
      </w:r>
      <w:r>
        <w:rPr>
          <w:rFonts w:ascii="Fira Code" w:hAnsi="Fira Code"/>
          <w:sz w:val="21"/>
          <w:szCs w:val="21"/>
        </w:rPr>
        <w:t>Node&lt;</w:t>
      </w:r>
      <w:r>
        <w:rPr>
          <w:rFonts w:ascii="Fira Code" w:hAnsi="Fira Code"/>
          <w:color w:val="20999D"/>
          <w:sz w:val="21"/>
          <w:szCs w:val="21"/>
        </w:rPr>
        <w:t>K</w:t>
      </w:r>
      <w:r>
        <w:rPr>
          <w:rFonts w:ascii="Fira Code" w:hAnsi="Fira Code"/>
          <w:sz w:val="21"/>
          <w:szCs w:val="21"/>
        </w:rPr>
        <w:t>,</w:t>
      </w:r>
      <w:r>
        <w:rPr>
          <w:rFonts w:ascii="Fira Code" w:hAnsi="Fira Code"/>
          <w:color w:val="20999D"/>
          <w:sz w:val="21"/>
          <w:szCs w:val="21"/>
        </w:rPr>
        <w:t>V</w:t>
      </w:r>
      <w:r>
        <w:rPr>
          <w:rFonts w:ascii="Fira Code" w:hAnsi="Fira Code"/>
          <w:sz w:val="21"/>
          <w:szCs w:val="21"/>
        </w:rPr>
        <w:t xml:space="preserve">&gt;[] </w:t>
      </w:r>
      <w:r>
        <w:rPr>
          <w:rFonts w:ascii="Fira Code" w:hAnsi="Fira Code"/>
          <w:b/>
          <w:bCs/>
          <w:color w:val="660E7A"/>
          <w:sz w:val="21"/>
          <w:szCs w:val="21"/>
        </w:rPr>
        <w:t>table</w:t>
      </w:r>
      <w:r>
        <w:rPr>
          <w:rFonts w:ascii="Fira Code" w:hAnsi="Fira Code"/>
          <w:sz w:val="21"/>
          <w:szCs w:val="21"/>
        </w:rPr>
        <w:t>;</w:t>
      </w: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A43DB5" w:rsidRPr="00A43DB5" w:rsidRDefault="00A43DB5" w:rsidP="001213FF">
      <w:pPr>
        <w:pStyle w:val="HTML"/>
        <w:shd w:val="clear" w:color="auto" w:fill="FFFFFF"/>
        <w:tabs>
          <w:tab w:val="clear" w:pos="2748"/>
          <w:tab w:val="left" w:pos="1905"/>
        </w:tabs>
        <w:rPr>
          <w:rFonts w:ascii="等线" w:eastAsia="等线" w:hAnsi="等线"/>
          <w:sz w:val="21"/>
          <w:szCs w:val="21"/>
        </w:rPr>
      </w:pP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static class </w:t>
      </w:r>
      <w:r w:rsidRPr="00A43DB5">
        <w:rPr>
          <w:rFonts w:ascii="等线" w:eastAsia="等线" w:hAnsi="等线"/>
          <w:sz w:val="21"/>
          <w:szCs w:val="21"/>
        </w:rPr>
        <w:t>Node&lt;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 xml:space="preserve">&gt;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implements </w:t>
      </w:r>
      <w:proofErr w:type="spellStart"/>
      <w:r w:rsidRPr="00A43DB5">
        <w:rPr>
          <w:rFonts w:ascii="等线" w:eastAsia="等线" w:hAnsi="等线"/>
          <w:sz w:val="21"/>
          <w:szCs w:val="21"/>
        </w:rPr>
        <w:t>Map.Entry</w:t>
      </w:r>
      <w:proofErr w:type="spellEnd"/>
      <w:r w:rsidRPr="00A43DB5">
        <w:rPr>
          <w:rFonts w:ascii="等线" w:eastAsia="等线" w:hAnsi="等线"/>
          <w:sz w:val="21"/>
          <w:szCs w:val="21"/>
        </w:rPr>
        <w:t>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>&gt; {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final </w:t>
      </w:r>
      <w:proofErr w:type="spellStart"/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>int</w:t>
      </w:r>
      <w:proofErr w:type="spellEnd"/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hash</w:t>
      </w:r>
      <w:r w:rsidRPr="00A43DB5">
        <w:rPr>
          <w:rFonts w:ascii="等线" w:eastAsia="等线" w:hAnsi="等线"/>
          <w:sz w:val="21"/>
          <w:szCs w:val="21"/>
        </w:rPr>
        <w:t>;</w:t>
      </w:r>
      <w:r>
        <w:rPr>
          <w:rFonts w:ascii="等线" w:eastAsia="等线" w:hAnsi="等线" w:hint="eastAsia"/>
          <w:sz w:val="21"/>
          <w:szCs w:val="21"/>
        </w:rPr>
        <w:tab/>
        <w:t>用来定位数组索引的位置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final </w:t>
      </w:r>
      <w:r w:rsidRPr="00A43DB5">
        <w:rPr>
          <w:rFonts w:ascii="等线" w:eastAsia="等线" w:hAnsi="等线"/>
          <w:color w:val="20999D"/>
          <w:sz w:val="21"/>
          <w:szCs w:val="21"/>
        </w:rPr>
        <w:t xml:space="preserve">K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key</w:t>
      </w:r>
      <w:r w:rsidRPr="00A43DB5">
        <w:rPr>
          <w:rFonts w:ascii="等线" w:eastAsia="等线" w:hAnsi="等线"/>
          <w:sz w:val="21"/>
          <w:szCs w:val="21"/>
        </w:rPr>
        <w:t>;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color w:val="20999D"/>
          <w:sz w:val="21"/>
          <w:szCs w:val="21"/>
        </w:rPr>
        <w:t xml:space="preserve">V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value</w:t>
      </w:r>
      <w:r w:rsidRPr="00A43DB5">
        <w:rPr>
          <w:rFonts w:ascii="等线" w:eastAsia="等线" w:hAnsi="等线"/>
          <w:sz w:val="21"/>
          <w:szCs w:val="21"/>
        </w:rPr>
        <w:t>;</w:t>
      </w:r>
      <w:r w:rsidRPr="00A43DB5">
        <w:rPr>
          <w:rFonts w:ascii="等线" w:eastAsia="等线" w:hAnsi="等线"/>
          <w:sz w:val="21"/>
          <w:szCs w:val="21"/>
        </w:rPr>
        <w:br/>
        <w:t xml:space="preserve">    Node&lt;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 xml:space="preserve">&gt;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next</w:t>
      </w:r>
      <w:r w:rsidRPr="00A43DB5">
        <w:rPr>
          <w:rFonts w:ascii="等线" w:eastAsia="等线" w:hAnsi="等线"/>
          <w:sz w:val="21"/>
          <w:szCs w:val="21"/>
        </w:rPr>
        <w:t>;</w:t>
      </w:r>
      <w:r>
        <w:rPr>
          <w:rFonts w:ascii="等线" w:eastAsia="等线" w:hAnsi="等线" w:hint="eastAsia"/>
          <w:sz w:val="21"/>
          <w:szCs w:val="21"/>
        </w:rPr>
        <w:tab/>
      </w:r>
      <w:r w:rsidR="001213FF">
        <w:rPr>
          <w:rFonts w:ascii="等线" w:eastAsia="等线" w:hAnsi="等线" w:hint="eastAsia"/>
          <w:sz w:val="21"/>
          <w:szCs w:val="21"/>
        </w:rPr>
        <w:tab/>
      </w:r>
      <w:r>
        <w:rPr>
          <w:rFonts w:ascii="等线" w:eastAsia="等线" w:hAnsi="等线" w:hint="eastAsia"/>
          <w:sz w:val="21"/>
          <w:szCs w:val="21"/>
        </w:rPr>
        <w:t>链表的下一个Node</w:t>
      </w:r>
    </w:p>
    <w:p w:rsidR="00201873" w:rsidRPr="00A43DB5" w:rsidRDefault="00A43DB5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 w:rsidRPr="00A43DB5">
        <w:rPr>
          <w:rFonts w:ascii="等线" w:eastAsia="等线" w:hAnsi="等线" w:hint="eastAsia"/>
          <w:sz w:val="21"/>
          <w:szCs w:val="21"/>
        </w:rPr>
        <w:t>}</w:t>
      </w:r>
    </w:p>
    <w:p w:rsidR="00A43DB5" w:rsidRPr="00A43DB5" w:rsidRDefault="00A43DB5" w:rsidP="00A43DB5">
      <w:pPr>
        <w:pStyle w:val="HTML"/>
        <w:shd w:val="clear" w:color="auto" w:fill="FFFFFF"/>
        <w:rPr>
          <w:rFonts w:ascii="Fira Code" w:eastAsia="等线" w:hAnsi="Fira Code" w:hint="eastAsia"/>
          <w:sz w:val="21"/>
          <w:szCs w:val="21"/>
        </w:rPr>
      </w:pPr>
    </w:p>
    <w:p w:rsidR="00A43DB5" w:rsidRDefault="00A43DB5" w:rsidP="00A43DB5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 w:rsidRPr="00A43DB5">
        <w:rPr>
          <w:rFonts w:ascii="等线" w:eastAsia="等线" w:hAnsi="等线" w:hint="eastAsia"/>
          <w:sz w:val="21"/>
          <w:szCs w:val="21"/>
        </w:rPr>
        <w:t>Node是</w:t>
      </w:r>
      <w:proofErr w:type="spellStart"/>
      <w:r>
        <w:rPr>
          <w:rFonts w:ascii="等线" w:eastAsia="等线" w:hAnsi="等线" w:hint="eastAsia"/>
          <w:sz w:val="21"/>
          <w:szCs w:val="21"/>
        </w:rPr>
        <w:t>HashMap</w:t>
      </w:r>
      <w:proofErr w:type="spellEnd"/>
      <w:r>
        <w:rPr>
          <w:rFonts w:ascii="等线" w:eastAsia="等线" w:hAnsi="等线" w:hint="eastAsia"/>
          <w:sz w:val="21"/>
          <w:szCs w:val="21"/>
        </w:rPr>
        <w:t>的一个内部类，实现了</w:t>
      </w:r>
      <w:proofErr w:type="spellStart"/>
      <w:r>
        <w:rPr>
          <w:rFonts w:ascii="等线" w:eastAsia="等线" w:hAnsi="等线" w:hint="eastAsia"/>
          <w:sz w:val="21"/>
          <w:szCs w:val="21"/>
        </w:rPr>
        <w:t>Map.Entry</w:t>
      </w:r>
      <w:proofErr w:type="spellEnd"/>
      <w:r>
        <w:rPr>
          <w:rFonts w:ascii="等线" w:eastAsia="等线" w:hAnsi="等线" w:hint="eastAsia"/>
          <w:sz w:val="21"/>
          <w:szCs w:val="21"/>
        </w:rPr>
        <w:t>接口，本质就是一个映射(键值对)</w:t>
      </w: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实际存在的键值对数量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 w:hint="eastAsia"/>
        </w:rPr>
      </w:pPr>
      <w:r w:rsidRPr="00D16333">
        <w:rPr>
          <w:rFonts w:ascii="等线" w:hAnsi="等线"/>
          <w:b/>
          <w:bCs/>
          <w:color w:val="000080"/>
        </w:rPr>
        <w:t xml:space="preserve">transient </w:t>
      </w:r>
      <w:proofErr w:type="spellStart"/>
      <w:r w:rsidRPr="00D16333">
        <w:rPr>
          <w:rFonts w:ascii="等线" w:hAnsi="等线"/>
          <w:b/>
          <w:bCs/>
          <w:color w:val="000080"/>
        </w:rPr>
        <w:t>int</w:t>
      </w:r>
      <w:proofErr w:type="spellEnd"/>
      <w:r w:rsidRPr="00D16333">
        <w:rPr>
          <w:rFonts w:ascii="等线" w:hAnsi="等线"/>
          <w:b/>
          <w:bCs/>
          <w:color w:val="000080"/>
        </w:rPr>
        <w:t xml:space="preserve"> </w:t>
      </w:r>
      <w:r w:rsidRPr="00D16333">
        <w:rPr>
          <w:rFonts w:ascii="等线" w:hAnsi="等线"/>
          <w:b/>
          <w:bCs/>
          <w:color w:val="660E7A"/>
        </w:rPr>
        <w:t>size</w:t>
      </w:r>
      <w:r w:rsidRPr="00D16333">
        <w:rPr>
          <w:rFonts w:ascii="等线" w:hAnsi="等线"/>
        </w:rPr>
        <w:t>;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 w:hint="eastAsia"/>
        </w:rPr>
      </w:pPr>
    </w:p>
    <w:p w:rsidR="00D16333" w:rsidRP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r>
        <w:rPr>
          <w:rFonts w:ascii="等线" w:hAnsi="等线" w:hint="eastAsia"/>
        </w:rPr>
        <w:t>所能容纳的的最多键值对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 w:hint="eastAsia"/>
        </w:rPr>
      </w:pPr>
      <w:proofErr w:type="spellStart"/>
      <w:r w:rsidRPr="00D16333">
        <w:rPr>
          <w:rFonts w:ascii="等线" w:hAnsi="等线"/>
          <w:b/>
          <w:bCs/>
          <w:color w:val="000080"/>
        </w:rPr>
        <w:t>int</w:t>
      </w:r>
      <w:proofErr w:type="spellEnd"/>
      <w:r w:rsidRPr="00D16333">
        <w:rPr>
          <w:rFonts w:ascii="等线" w:hAnsi="等线"/>
          <w:b/>
          <w:bCs/>
          <w:color w:val="000080"/>
        </w:rPr>
        <w:t xml:space="preserve"> </w:t>
      </w:r>
      <w:r w:rsidRPr="00D16333">
        <w:rPr>
          <w:rFonts w:ascii="等线" w:hAnsi="等线"/>
          <w:b/>
          <w:bCs/>
          <w:color w:val="660E7A"/>
        </w:rPr>
        <w:t>threshold</w:t>
      </w:r>
      <w:r w:rsidRPr="00D16333">
        <w:rPr>
          <w:rFonts w:ascii="等线" w:hAnsi="等线"/>
        </w:rPr>
        <w:t>;</w:t>
      </w:r>
      <w:r>
        <w:rPr>
          <w:rFonts w:ascii="等线" w:hAnsi="等线" w:hint="eastAsia"/>
        </w:rPr>
        <w:t xml:space="preserve"> </w:t>
      </w:r>
    </w:p>
    <w:p w:rsidR="00D16333" w:rsidRP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 w:rsidRPr="00D16333">
        <w:rPr>
          <w:rFonts w:ascii="等线" w:eastAsia="等线" w:hAnsi="等线"/>
          <w:sz w:val="21"/>
          <w:szCs w:val="21"/>
        </w:rPr>
        <w:t>Node&lt;K,V&gt;[] table的</w:t>
      </w:r>
      <w:r>
        <w:rPr>
          <w:rFonts w:ascii="等线" w:eastAsia="等线" w:hAnsi="等线"/>
          <w:sz w:val="21"/>
          <w:szCs w:val="21"/>
        </w:rPr>
        <w:t>默认初始长度为</w:t>
      </w:r>
      <w:r>
        <w:rPr>
          <w:rFonts w:ascii="等线" w:eastAsia="等线" w:hAnsi="等线" w:hint="eastAsia"/>
          <w:sz w:val="21"/>
          <w:szCs w:val="21"/>
        </w:rPr>
        <w:t>16，</w:t>
      </w:r>
      <w:r w:rsidRPr="00D16333">
        <w:rPr>
          <w:rFonts w:ascii="等线" w:eastAsia="等线" w:hAnsi="等线" w:hint="eastAsia"/>
          <w:sz w:val="21"/>
          <w:szCs w:val="21"/>
        </w:rPr>
        <w:t>Load factor负载因子</w:t>
      </w:r>
      <w:r>
        <w:rPr>
          <w:rFonts w:ascii="等线" w:eastAsia="等线" w:hAnsi="等线" w:hint="eastAsia"/>
          <w:sz w:val="21"/>
          <w:szCs w:val="21"/>
        </w:rPr>
        <w:t>的默认值为0.75</w:t>
      </w: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>t</w:t>
      </w:r>
      <w:r>
        <w:rPr>
          <w:rFonts w:ascii="等线" w:eastAsia="等线" w:hAnsi="等线" w:hint="eastAsia"/>
          <w:sz w:val="21"/>
          <w:szCs w:val="21"/>
        </w:rPr>
        <w:t>hreshold是</w:t>
      </w:r>
      <w:proofErr w:type="spellStart"/>
      <w:r>
        <w:rPr>
          <w:rFonts w:ascii="等线" w:eastAsia="等线" w:hAnsi="等线" w:hint="eastAsia"/>
          <w:sz w:val="21"/>
          <w:szCs w:val="21"/>
        </w:rPr>
        <w:t>HashMap</w:t>
      </w:r>
      <w:proofErr w:type="spellEnd"/>
      <w:r>
        <w:rPr>
          <w:rFonts w:ascii="等线" w:eastAsia="等线" w:hAnsi="等线" w:hint="eastAsia"/>
          <w:sz w:val="21"/>
          <w:szCs w:val="21"/>
        </w:rPr>
        <w:t>所能容纳的最大键值对数量</w:t>
      </w:r>
      <w:r w:rsidR="005F2062">
        <w:rPr>
          <w:rFonts w:ascii="等线" w:eastAsia="等线" w:hAnsi="等线" w:hint="eastAsia"/>
          <w:sz w:val="21"/>
          <w:szCs w:val="21"/>
        </w:rPr>
        <w:t>。</w:t>
      </w:r>
    </w:p>
    <w:p w:rsidR="005F2062" w:rsidRDefault="005F2062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>t</w:t>
      </w:r>
      <w:r>
        <w:rPr>
          <w:rFonts w:ascii="等线" w:eastAsia="等线" w:hAnsi="等线" w:hint="eastAsia"/>
          <w:sz w:val="21"/>
          <w:szCs w:val="21"/>
        </w:rPr>
        <w:t xml:space="preserve">hreshold= </w:t>
      </w:r>
      <w:proofErr w:type="spellStart"/>
      <w:r>
        <w:rPr>
          <w:rFonts w:ascii="等线" w:eastAsia="等线" w:hAnsi="等线" w:hint="eastAsia"/>
          <w:sz w:val="21"/>
          <w:szCs w:val="21"/>
        </w:rPr>
        <w:t>table.length</w:t>
      </w:r>
      <w:proofErr w:type="spellEnd"/>
      <w:r>
        <w:rPr>
          <w:rFonts w:ascii="等线" w:eastAsia="等线" w:hAnsi="等线" w:hint="eastAsia"/>
          <w:sz w:val="21"/>
          <w:szCs w:val="21"/>
        </w:rPr>
        <w:t xml:space="preserve"> * </w:t>
      </w:r>
      <w:r w:rsidRPr="005F2062">
        <w:rPr>
          <w:rFonts w:ascii="等线" w:eastAsia="等线" w:hAnsi="等线"/>
          <w:sz w:val="21"/>
          <w:szCs w:val="21"/>
        </w:rPr>
        <w:t>Load factor</w:t>
      </w:r>
      <w:r>
        <w:rPr>
          <w:rFonts w:ascii="等线" w:eastAsia="等线" w:hAnsi="等线" w:hint="eastAsia"/>
          <w:sz w:val="21"/>
          <w:szCs w:val="21"/>
        </w:rPr>
        <w:t>;</w:t>
      </w:r>
    </w:p>
    <w:p w:rsidR="005F2062" w:rsidRPr="00D16333" w:rsidRDefault="005F2062" w:rsidP="008866AD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在数组定义好长度之后，负载因子越大，所能容纳的键值对更多。</w:t>
      </w: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201873" w:rsidRDefault="00201873" w:rsidP="008866AD">
      <w:pPr>
        <w:pStyle w:val="HTML"/>
        <w:shd w:val="clear" w:color="auto" w:fill="FFFFFF"/>
        <w:rPr>
          <w:rFonts w:ascii="Fira Code" w:hAnsi="Fira Code"/>
          <w:sz w:val="21"/>
          <w:szCs w:val="21"/>
        </w:rPr>
      </w:pPr>
    </w:p>
    <w:p w:rsidR="008866AD" w:rsidRDefault="008866AD" w:rsidP="005E259E">
      <w:pPr>
        <w:pStyle w:val="HTML"/>
        <w:shd w:val="clear" w:color="auto" w:fill="FFFFFF"/>
        <w:rPr>
          <w:rFonts w:ascii="Fira Code" w:hAnsi="Fira Code"/>
          <w:sz w:val="21"/>
          <w:szCs w:val="21"/>
        </w:rPr>
      </w:pPr>
    </w:p>
    <w:p w:rsidR="005E259E" w:rsidRDefault="005E259E" w:rsidP="005E259E">
      <w:pPr>
        <w:pStyle w:val="HTML"/>
        <w:shd w:val="clear" w:color="auto" w:fill="FFFFFF"/>
        <w:rPr>
          <w:rFonts w:ascii="Fira Code" w:hAnsi="Fira Code"/>
          <w:sz w:val="21"/>
          <w:szCs w:val="21"/>
        </w:rPr>
      </w:pPr>
    </w:p>
    <w:p w:rsidR="005E259E" w:rsidRPr="00396011" w:rsidRDefault="005E259E" w:rsidP="00AC11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AC11EF" w:rsidRPr="00396011" w:rsidRDefault="00AC11EF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 w:hint="eastAsia"/>
        </w:rPr>
      </w:pPr>
    </w:p>
    <w:p w:rsidR="00560152" w:rsidRPr="00396011" w:rsidRDefault="00560152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 w:hint="eastAsia"/>
        </w:rPr>
      </w:pPr>
    </w:p>
    <w:p w:rsidR="009B55EF" w:rsidRPr="00560152" w:rsidRDefault="009B55EF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560152" w:rsidRPr="00396011" w:rsidRDefault="00560152" w:rsidP="00D31D50">
      <w:pPr>
        <w:spacing w:line="220" w:lineRule="atLeast"/>
        <w:rPr>
          <w:rFonts w:ascii="等线" w:hAnsi="等线"/>
        </w:rPr>
      </w:pPr>
    </w:p>
    <w:sectPr w:rsidR="00560152" w:rsidRPr="003960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13FF"/>
    <w:rsid w:val="00201873"/>
    <w:rsid w:val="00323B43"/>
    <w:rsid w:val="00396011"/>
    <w:rsid w:val="003D37D8"/>
    <w:rsid w:val="00426133"/>
    <w:rsid w:val="004358AB"/>
    <w:rsid w:val="00560152"/>
    <w:rsid w:val="005E259E"/>
    <w:rsid w:val="005F2062"/>
    <w:rsid w:val="008866AD"/>
    <w:rsid w:val="008B7726"/>
    <w:rsid w:val="009B55EF"/>
    <w:rsid w:val="00A43DB5"/>
    <w:rsid w:val="00AC11EF"/>
    <w:rsid w:val="00BE78EC"/>
    <w:rsid w:val="00D16333"/>
    <w:rsid w:val="00D31D50"/>
    <w:rsid w:val="00F5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ira Code" w:eastAsia="等线" w:hAnsi="Fira Code" w:cs="宋体"/>
        <w:color w:val="000000"/>
        <w:sz w:val="21"/>
        <w:szCs w:val="21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78E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78EC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01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2020-04-25T13:35:00Z</dcterms:modified>
</cp:coreProperties>
</file>