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7550" w14:textId="77777777" w:rsidR="00C33340" w:rsidRPr="008E579D" w:rsidRDefault="00C33340">
      <w:pPr>
        <w:jc w:val="center"/>
        <w:rPr>
          <w:rFonts w:ascii="Times New Roman" w:eastAsia="宋体" w:hAnsi="Times New Roman" w:cs="Times New Roman"/>
          <w:b/>
          <w:sz w:val="40"/>
          <w:lang w:eastAsia="zh-CN"/>
        </w:rPr>
      </w:pPr>
      <w:bookmarkStart w:id="0" w:name="OLE_LINK9"/>
    </w:p>
    <w:p w14:paraId="3158A822" w14:textId="77777777" w:rsidR="00C33340" w:rsidRPr="008E579D" w:rsidRDefault="00C33340">
      <w:pPr>
        <w:jc w:val="center"/>
        <w:rPr>
          <w:rFonts w:ascii="Times New Roman" w:eastAsia="宋体" w:hAnsi="Times New Roman" w:cs="Times New Roman"/>
          <w:b/>
          <w:sz w:val="40"/>
          <w:lang w:eastAsia="zh-CN"/>
        </w:rPr>
      </w:pPr>
    </w:p>
    <w:p w14:paraId="0A116672" w14:textId="2BFD5954" w:rsidR="00C8006C" w:rsidRPr="008E579D" w:rsidRDefault="00000000">
      <w:pPr>
        <w:jc w:val="center"/>
        <w:rPr>
          <w:rFonts w:ascii="Times New Roman" w:hAnsi="Times New Roman" w:cs="Times New Roman"/>
        </w:rPr>
      </w:pPr>
      <w:r w:rsidRPr="008E579D">
        <w:rPr>
          <w:rFonts w:ascii="Times New Roman" w:hAnsi="Times New Roman" w:cs="Times New Roman"/>
          <w:b/>
          <w:sz w:val="40"/>
        </w:rPr>
        <w:t>UNIVERSITY OF MACAU</w:t>
      </w:r>
    </w:p>
    <w:p w14:paraId="5893C6B4" w14:textId="7F6D198C" w:rsidR="00C8006C" w:rsidRPr="008E579D" w:rsidRDefault="00C8006C">
      <w:pPr>
        <w:jc w:val="center"/>
        <w:rPr>
          <w:rFonts w:ascii="Times New Roman" w:eastAsia="宋体" w:hAnsi="Times New Roman" w:cs="Times New Roman"/>
          <w:lang w:eastAsia="zh-CN"/>
        </w:rPr>
      </w:pPr>
    </w:p>
    <w:p w14:paraId="383AD66F" w14:textId="77777777" w:rsidR="00C8006C" w:rsidRPr="008E579D" w:rsidRDefault="00C8006C">
      <w:pPr>
        <w:jc w:val="center"/>
        <w:rPr>
          <w:rFonts w:ascii="Times New Roman" w:hAnsi="Times New Roman" w:cs="Times New Roman"/>
        </w:rPr>
      </w:pPr>
    </w:p>
    <w:p w14:paraId="44414182" w14:textId="1103FE3F" w:rsidR="00C8006C" w:rsidRPr="008E579D" w:rsidRDefault="00000000">
      <w:pPr>
        <w:jc w:val="center"/>
        <w:rPr>
          <w:rFonts w:ascii="Times New Roman" w:hAnsi="Times New Roman" w:cs="Times New Roman"/>
        </w:rPr>
      </w:pPr>
      <w:r w:rsidRPr="008E579D">
        <w:rPr>
          <w:rFonts w:ascii="Times New Roman" w:hAnsi="Times New Roman" w:cs="Times New Roman"/>
          <w:b/>
          <w:sz w:val="32"/>
        </w:rPr>
        <w:t xml:space="preserve">CISC7204 </w:t>
      </w:r>
      <w:r w:rsidR="006B647D" w:rsidRPr="008E579D">
        <w:rPr>
          <w:rFonts w:ascii="Times New Roman" w:hAnsi="Times New Roman" w:cs="Times New Roman"/>
          <w:b/>
          <w:sz w:val="32"/>
        </w:rPr>
        <w:t>Data Science and Data Visualization</w:t>
      </w:r>
    </w:p>
    <w:p w14:paraId="167AE242" w14:textId="4D435400" w:rsidR="00C8006C" w:rsidRPr="008E579D" w:rsidRDefault="00000000">
      <w:pPr>
        <w:jc w:val="center"/>
        <w:rPr>
          <w:rFonts w:ascii="Times New Roman" w:hAnsi="Times New Roman" w:cs="Times New Roman"/>
        </w:rPr>
      </w:pPr>
      <w:r w:rsidRPr="008E579D">
        <w:rPr>
          <w:rFonts w:ascii="Times New Roman" w:hAnsi="Times New Roman" w:cs="Times New Roman"/>
          <w:i/>
          <w:sz w:val="26"/>
        </w:rPr>
        <w:t>Assignment 0</w:t>
      </w:r>
      <w:r w:rsidR="00424928">
        <w:rPr>
          <w:rFonts w:ascii="Times New Roman" w:eastAsia="宋体" w:hAnsi="Times New Roman" w:cs="Times New Roman" w:hint="eastAsia"/>
          <w:i/>
          <w:sz w:val="26"/>
          <w:lang w:eastAsia="zh-CN"/>
        </w:rPr>
        <w:t>2</w:t>
      </w:r>
      <w:r w:rsidRPr="008E579D">
        <w:rPr>
          <w:rFonts w:ascii="Times New Roman" w:hAnsi="Times New Roman" w:cs="Times New Roman"/>
          <w:i/>
          <w:sz w:val="26"/>
        </w:rPr>
        <w:t xml:space="preserve"> - Preliminary Project Proposal</w:t>
      </w:r>
    </w:p>
    <w:p w14:paraId="0346C324" w14:textId="77777777" w:rsidR="00C8006C" w:rsidRPr="008E579D" w:rsidRDefault="00C8006C">
      <w:pPr>
        <w:jc w:val="center"/>
        <w:rPr>
          <w:rFonts w:ascii="Times New Roman" w:hAnsi="Times New Roman" w:cs="Times New Roman"/>
        </w:rPr>
      </w:pPr>
    </w:p>
    <w:p w14:paraId="4CB8E24B" w14:textId="77777777" w:rsidR="00C8006C" w:rsidRPr="008E579D" w:rsidRDefault="00C8006C">
      <w:pPr>
        <w:jc w:val="center"/>
        <w:rPr>
          <w:rFonts w:ascii="Times New Roman" w:hAnsi="Times New Roman" w:cs="Times New Roman"/>
        </w:rPr>
      </w:pPr>
    </w:p>
    <w:p w14:paraId="6BCE2326" w14:textId="77777777" w:rsidR="00C8006C" w:rsidRPr="008E579D" w:rsidRDefault="00000000" w:rsidP="006B647D">
      <w:pPr>
        <w:spacing w:line="180" w:lineRule="auto"/>
        <w:jc w:val="center"/>
        <w:rPr>
          <w:rFonts w:ascii="Times New Roman" w:eastAsia="宋体" w:hAnsi="Times New Roman" w:cs="Times New Roman"/>
          <w:b/>
          <w:sz w:val="26"/>
          <w:lang w:eastAsia="zh-CN"/>
        </w:rPr>
      </w:pPr>
      <w:r w:rsidRPr="008E579D">
        <w:rPr>
          <w:rFonts w:ascii="Times New Roman" w:hAnsi="Times New Roman" w:cs="Times New Roman"/>
          <w:b/>
          <w:sz w:val="26"/>
        </w:rPr>
        <w:t>PROJECT TITLE:</w:t>
      </w:r>
    </w:p>
    <w:p w14:paraId="4E8A89A7" w14:textId="77777777" w:rsidR="006B647D" w:rsidRPr="008E579D" w:rsidRDefault="006B647D" w:rsidP="006B647D">
      <w:pPr>
        <w:spacing w:line="180" w:lineRule="auto"/>
        <w:jc w:val="center"/>
        <w:rPr>
          <w:rFonts w:ascii="Times New Roman" w:eastAsia="宋体" w:hAnsi="Times New Roman" w:cs="Times New Roman"/>
          <w:b/>
          <w:sz w:val="10"/>
          <w:szCs w:val="10"/>
          <w:lang w:eastAsia="zh-CN"/>
        </w:rPr>
      </w:pPr>
    </w:p>
    <w:p w14:paraId="5E2759B8" w14:textId="7E7903A1" w:rsidR="00C8006C" w:rsidRPr="00C34C3A" w:rsidRDefault="00C34C3A">
      <w:pPr>
        <w:jc w:val="center"/>
        <w:rPr>
          <w:rFonts w:ascii="Times New Roman" w:eastAsia="宋体" w:hAnsi="Times New Roman" w:cs="Times New Roman"/>
          <w:lang w:eastAsia="zh-CN"/>
        </w:rPr>
      </w:pPr>
      <w:r w:rsidRPr="00C34C3A">
        <w:rPr>
          <w:rFonts w:ascii="Times New Roman" w:hAnsi="Times New Roman" w:cs="Times New Roman"/>
          <w:b/>
          <w:sz w:val="34"/>
        </w:rPr>
        <w:t>Global Box Office Success: Comparative Analysis of Production Budgets vs. Public Ratings</w:t>
      </w:r>
    </w:p>
    <w:p w14:paraId="26A9DDDC" w14:textId="77777777" w:rsidR="00C8006C" w:rsidRPr="008E579D" w:rsidRDefault="00C8006C">
      <w:pPr>
        <w:jc w:val="center"/>
        <w:rPr>
          <w:rFonts w:ascii="Times New Roman" w:eastAsia="宋体" w:hAnsi="Times New Roman" w:cs="Times New Roman"/>
          <w:lang w:eastAsia="zh-CN"/>
        </w:rPr>
      </w:pPr>
    </w:p>
    <w:p w14:paraId="3DD8C964" w14:textId="77777777" w:rsidR="006B647D" w:rsidRPr="008E579D" w:rsidRDefault="006B647D">
      <w:pPr>
        <w:jc w:val="center"/>
        <w:rPr>
          <w:rFonts w:ascii="Times New Roman" w:eastAsia="宋体" w:hAnsi="Times New Roman" w:cs="Times New Roman"/>
          <w:lang w:eastAsia="zh-CN"/>
        </w:rPr>
      </w:pPr>
    </w:p>
    <w:p w14:paraId="250B1AC6" w14:textId="77777777" w:rsidR="006B647D" w:rsidRPr="008E579D" w:rsidRDefault="006B647D">
      <w:pPr>
        <w:jc w:val="center"/>
        <w:rPr>
          <w:rFonts w:ascii="Times New Roman" w:eastAsia="宋体" w:hAnsi="Times New Roman" w:cs="Times New Roman"/>
          <w:lang w:eastAsia="zh-CN"/>
        </w:rPr>
      </w:pPr>
    </w:p>
    <w:p w14:paraId="5DB0F79E" w14:textId="77777777" w:rsidR="00C8006C" w:rsidRPr="008E579D" w:rsidRDefault="00C8006C">
      <w:pPr>
        <w:jc w:val="center"/>
        <w:rPr>
          <w:rFonts w:ascii="Times New Roman" w:hAnsi="Times New Roman" w:cs="Times New Roman"/>
        </w:rPr>
      </w:pPr>
    </w:p>
    <w:tbl>
      <w:tblPr>
        <w:tblW w:w="0" w:type="auto"/>
        <w:tblInd w:w="436" w:type="dxa"/>
        <w:tblLook w:val="04A0" w:firstRow="1" w:lastRow="0" w:firstColumn="1" w:lastColumn="0" w:noHBand="0" w:noVBand="1"/>
      </w:tblPr>
      <w:tblGrid>
        <w:gridCol w:w="3074"/>
        <w:gridCol w:w="5854"/>
      </w:tblGrid>
      <w:tr w:rsidR="00C8006C" w:rsidRPr="008E579D" w14:paraId="2F752A50" w14:textId="77777777" w:rsidTr="006B647D">
        <w:tc>
          <w:tcPr>
            <w:tcW w:w="3074" w:type="dxa"/>
          </w:tcPr>
          <w:p w14:paraId="6918592A"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 Code:</w:t>
            </w:r>
          </w:p>
        </w:tc>
        <w:tc>
          <w:tcPr>
            <w:tcW w:w="5854" w:type="dxa"/>
          </w:tcPr>
          <w:p w14:paraId="66218842" w14:textId="77777777" w:rsidR="00C8006C" w:rsidRPr="008E579D" w:rsidRDefault="00000000">
            <w:pPr>
              <w:rPr>
                <w:rFonts w:ascii="Times New Roman" w:hAnsi="Times New Roman" w:cs="Times New Roman"/>
                <w:sz w:val="24"/>
                <w:szCs w:val="24"/>
              </w:rPr>
            </w:pPr>
            <w:r w:rsidRPr="008E579D">
              <w:rPr>
                <w:rFonts w:ascii="Times New Roman" w:hAnsi="Times New Roman" w:cs="Times New Roman"/>
                <w:sz w:val="24"/>
                <w:szCs w:val="24"/>
              </w:rPr>
              <w:t>CISC7204</w:t>
            </w:r>
          </w:p>
        </w:tc>
      </w:tr>
      <w:tr w:rsidR="00C8006C" w:rsidRPr="008E579D" w14:paraId="06280CDA" w14:textId="77777777" w:rsidTr="006B647D">
        <w:tc>
          <w:tcPr>
            <w:tcW w:w="3074" w:type="dxa"/>
          </w:tcPr>
          <w:p w14:paraId="3CE50CD7"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 Title:</w:t>
            </w:r>
          </w:p>
        </w:tc>
        <w:tc>
          <w:tcPr>
            <w:tcW w:w="5854" w:type="dxa"/>
          </w:tcPr>
          <w:p w14:paraId="3A2A5C69" w14:textId="2CACA223" w:rsidR="00C8006C" w:rsidRPr="008E579D" w:rsidRDefault="006B647D">
            <w:pPr>
              <w:rPr>
                <w:rFonts w:ascii="Times New Roman" w:hAnsi="Times New Roman" w:cs="Times New Roman"/>
                <w:sz w:val="24"/>
                <w:szCs w:val="24"/>
              </w:rPr>
            </w:pPr>
            <w:r w:rsidRPr="008E579D">
              <w:rPr>
                <w:rFonts w:ascii="Times New Roman" w:hAnsi="Times New Roman" w:cs="Times New Roman"/>
                <w:sz w:val="24"/>
                <w:szCs w:val="24"/>
              </w:rPr>
              <w:t>Data Science and Data Visualization</w:t>
            </w:r>
          </w:p>
        </w:tc>
      </w:tr>
      <w:tr w:rsidR="00C8006C" w:rsidRPr="008E579D" w14:paraId="076F92ED" w14:textId="77777777" w:rsidTr="006B647D">
        <w:tc>
          <w:tcPr>
            <w:tcW w:w="3074" w:type="dxa"/>
          </w:tcPr>
          <w:p w14:paraId="4981BF77"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Coursework Item:</w:t>
            </w:r>
          </w:p>
        </w:tc>
        <w:tc>
          <w:tcPr>
            <w:tcW w:w="5854" w:type="dxa"/>
          </w:tcPr>
          <w:p w14:paraId="119B21E2" w14:textId="5D75BDD6" w:rsidR="00C8006C" w:rsidRPr="008E579D" w:rsidRDefault="00000000">
            <w:pPr>
              <w:rPr>
                <w:rFonts w:ascii="Times New Roman" w:hAnsi="Times New Roman" w:cs="Times New Roman"/>
                <w:sz w:val="24"/>
                <w:szCs w:val="24"/>
              </w:rPr>
            </w:pPr>
            <w:r w:rsidRPr="008E579D">
              <w:rPr>
                <w:rFonts w:ascii="Times New Roman" w:hAnsi="Times New Roman" w:cs="Times New Roman"/>
                <w:sz w:val="24"/>
                <w:szCs w:val="24"/>
              </w:rPr>
              <w:t>Assignment 0</w:t>
            </w:r>
            <w:r w:rsidR="00C34C3A">
              <w:rPr>
                <w:rFonts w:ascii="Times New Roman" w:eastAsia="宋体" w:hAnsi="Times New Roman" w:cs="Times New Roman" w:hint="eastAsia"/>
                <w:sz w:val="24"/>
                <w:szCs w:val="24"/>
                <w:lang w:eastAsia="zh-CN"/>
              </w:rPr>
              <w:t>2</w:t>
            </w:r>
            <w:r w:rsidRPr="008E579D">
              <w:rPr>
                <w:rFonts w:ascii="Times New Roman" w:hAnsi="Times New Roman" w:cs="Times New Roman"/>
                <w:sz w:val="24"/>
                <w:szCs w:val="24"/>
              </w:rPr>
              <w:t xml:space="preserve"> - Preliminary Project Proposal</w:t>
            </w:r>
          </w:p>
        </w:tc>
      </w:tr>
      <w:tr w:rsidR="00C8006C" w:rsidRPr="008E579D" w14:paraId="5604D040" w14:textId="77777777" w:rsidTr="006B647D">
        <w:tc>
          <w:tcPr>
            <w:tcW w:w="3074" w:type="dxa"/>
          </w:tcPr>
          <w:p w14:paraId="5E644DEF"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Student Name:</w:t>
            </w:r>
          </w:p>
        </w:tc>
        <w:tc>
          <w:tcPr>
            <w:tcW w:w="5854" w:type="dxa"/>
          </w:tcPr>
          <w:p w14:paraId="490EC0BC" w14:textId="52FA78C0" w:rsidR="00C8006C" w:rsidRPr="008E579D" w:rsidRDefault="006B647D">
            <w:pPr>
              <w:rPr>
                <w:rFonts w:ascii="Times New Roman" w:eastAsia="宋体" w:hAnsi="Times New Roman" w:cs="Times New Roman"/>
                <w:sz w:val="24"/>
                <w:szCs w:val="24"/>
                <w:lang w:eastAsia="zh-CN"/>
              </w:rPr>
            </w:pPr>
            <w:r w:rsidRPr="008E579D">
              <w:rPr>
                <w:rFonts w:ascii="Times New Roman" w:eastAsia="宋体" w:hAnsi="Times New Roman" w:cs="Times New Roman"/>
                <w:sz w:val="24"/>
                <w:szCs w:val="24"/>
                <w:lang w:eastAsia="zh-CN"/>
              </w:rPr>
              <w:t>Luo Yawen</w:t>
            </w:r>
          </w:p>
        </w:tc>
      </w:tr>
      <w:tr w:rsidR="00C8006C" w:rsidRPr="008E579D" w14:paraId="6F27BDA8" w14:textId="77777777" w:rsidTr="006B647D">
        <w:tc>
          <w:tcPr>
            <w:tcW w:w="3074" w:type="dxa"/>
          </w:tcPr>
          <w:p w14:paraId="11B60CEE"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Student ID:</w:t>
            </w:r>
          </w:p>
        </w:tc>
        <w:tc>
          <w:tcPr>
            <w:tcW w:w="5854" w:type="dxa"/>
          </w:tcPr>
          <w:p w14:paraId="101ACC99" w14:textId="3032BE77" w:rsidR="00C8006C" w:rsidRPr="008E579D" w:rsidRDefault="00000000">
            <w:pPr>
              <w:rPr>
                <w:rFonts w:ascii="Times New Roman" w:eastAsia="宋体" w:hAnsi="Times New Roman" w:cs="Times New Roman"/>
                <w:sz w:val="24"/>
                <w:szCs w:val="24"/>
                <w:lang w:eastAsia="zh-CN"/>
              </w:rPr>
            </w:pPr>
            <w:r w:rsidRPr="008E579D">
              <w:rPr>
                <w:rFonts w:ascii="Times New Roman" w:hAnsi="Times New Roman" w:cs="Times New Roman"/>
                <w:sz w:val="24"/>
                <w:szCs w:val="24"/>
              </w:rPr>
              <w:t>MC</w:t>
            </w:r>
            <w:r w:rsidR="006B647D" w:rsidRPr="008E579D">
              <w:rPr>
                <w:rFonts w:ascii="Times New Roman" w:eastAsia="宋体" w:hAnsi="Times New Roman" w:cs="Times New Roman"/>
                <w:sz w:val="24"/>
                <w:szCs w:val="24"/>
                <w:lang w:eastAsia="zh-CN"/>
              </w:rPr>
              <w:t>656094</w:t>
            </w:r>
          </w:p>
        </w:tc>
      </w:tr>
      <w:tr w:rsidR="00C8006C" w:rsidRPr="008E579D" w14:paraId="2F6CE642" w14:textId="77777777" w:rsidTr="006B647D">
        <w:tc>
          <w:tcPr>
            <w:tcW w:w="3074" w:type="dxa"/>
          </w:tcPr>
          <w:p w14:paraId="62A3B916" w14:textId="77777777" w:rsidR="00C8006C" w:rsidRPr="008E579D" w:rsidRDefault="00000000" w:rsidP="006B647D">
            <w:pPr>
              <w:ind w:firstLineChars="200" w:firstLine="482"/>
              <w:rPr>
                <w:rFonts w:ascii="Times New Roman" w:hAnsi="Times New Roman" w:cs="Times New Roman"/>
                <w:sz w:val="24"/>
                <w:szCs w:val="24"/>
              </w:rPr>
            </w:pPr>
            <w:r w:rsidRPr="008E579D">
              <w:rPr>
                <w:rFonts w:ascii="Times New Roman" w:hAnsi="Times New Roman" w:cs="Times New Roman"/>
                <w:b/>
                <w:sz w:val="24"/>
                <w:szCs w:val="24"/>
              </w:rPr>
              <w:t>Submission Date:</w:t>
            </w:r>
          </w:p>
        </w:tc>
        <w:tc>
          <w:tcPr>
            <w:tcW w:w="5854" w:type="dxa"/>
          </w:tcPr>
          <w:p w14:paraId="3E005FED" w14:textId="04AD42B3" w:rsidR="00C8006C" w:rsidRPr="008E579D" w:rsidRDefault="00C34C3A">
            <w:pPr>
              <w:rPr>
                <w:rFonts w:ascii="Times New Roman" w:hAnsi="Times New Roman" w:cs="Times New Roman"/>
                <w:sz w:val="24"/>
                <w:szCs w:val="24"/>
              </w:rPr>
            </w:pPr>
            <w:r>
              <w:rPr>
                <w:rFonts w:ascii="Times New Roman" w:eastAsia="宋体" w:hAnsi="Times New Roman" w:cs="Times New Roman" w:hint="eastAsia"/>
                <w:sz w:val="24"/>
                <w:szCs w:val="24"/>
                <w:lang w:eastAsia="zh-CN"/>
              </w:rPr>
              <w:t>23</w:t>
            </w:r>
            <w:r w:rsidRPr="008E579D">
              <w:rPr>
                <w:rFonts w:ascii="Times New Roman" w:hAnsi="Times New Roman" w:cs="Times New Roman"/>
                <w:sz w:val="24"/>
                <w:szCs w:val="24"/>
              </w:rPr>
              <w:t>/</w:t>
            </w:r>
            <w:r>
              <w:rPr>
                <w:rFonts w:ascii="Times New Roman" w:eastAsia="宋体" w:hAnsi="Times New Roman" w:cs="Times New Roman" w:hint="eastAsia"/>
                <w:sz w:val="24"/>
                <w:szCs w:val="24"/>
                <w:lang w:eastAsia="zh-CN"/>
              </w:rPr>
              <w:t>10</w:t>
            </w:r>
            <w:r w:rsidRPr="008E579D">
              <w:rPr>
                <w:rFonts w:ascii="Times New Roman" w:hAnsi="Times New Roman" w:cs="Times New Roman"/>
                <w:sz w:val="24"/>
                <w:szCs w:val="24"/>
              </w:rPr>
              <w:t>/2026</w:t>
            </w:r>
          </w:p>
        </w:tc>
      </w:tr>
    </w:tbl>
    <w:p w14:paraId="272B7847" w14:textId="5BF39417" w:rsidR="00530AE4" w:rsidRPr="00C34C3A" w:rsidRDefault="00000000" w:rsidP="00C34C3A">
      <w:pPr>
        <w:jc w:val="center"/>
        <w:rPr>
          <w:rFonts w:ascii="Times New Roman" w:eastAsia="宋体" w:hAnsi="Times New Roman" w:cs="Times New Roman"/>
          <w:b/>
          <w:sz w:val="30"/>
          <w:szCs w:val="30"/>
          <w:lang w:eastAsia="zh-CN"/>
        </w:rPr>
      </w:pPr>
      <w:r>
        <w:br w:type="page"/>
      </w:r>
      <w:bookmarkStart w:id="1" w:name="OLE_LINK5"/>
      <w:r w:rsidR="00C34C3A" w:rsidRPr="00C34C3A">
        <w:rPr>
          <w:rFonts w:ascii="Times New Roman" w:hAnsi="Times New Roman" w:cs="Times New Roman"/>
          <w:b/>
          <w:sz w:val="30"/>
          <w:szCs w:val="30"/>
        </w:rPr>
        <w:lastRenderedPageBreak/>
        <w:t>Global Box Office Success: Comparative Analysis of Production Budgets vs. Public Ratings</w:t>
      </w:r>
    </w:p>
    <w:p w14:paraId="21A35628" w14:textId="12CCB958" w:rsidR="0094411F" w:rsidRPr="0084348B" w:rsidRDefault="0094411F" w:rsidP="006F6168">
      <w:pPr>
        <w:pStyle w:val="1"/>
        <w:rPr>
          <w:rFonts w:cs="Times New Roman"/>
        </w:rPr>
      </w:pPr>
      <w:r w:rsidRPr="0084348B">
        <w:rPr>
          <w:rFonts w:cs="Times New Roman"/>
        </w:rPr>
        <w:t>Research Focus &amp; Data Foundation</w:t>
      </w:r>
    </w:p>
    <w:p w14:paraId="3B0341A4" w14:textId="1EF10B86" w:rsidR="00C34C3A" w:rsidRPr="000705B0" w:rsidRDefault="00000000" w:rsidP="000705B0">
      <w:pPr>
        <w:pStyle w:val="21"/>
        <w:rPr>
          <w:rFonts w:cs="Times New Roman"/>
        </w:rPr>
      </w:pPr>
      <w:r w:rsidRPr="0084348B">
        <w:rPr>
          <w:rFonts w:cs="Times New Roman"/>
        </w:rPr>
        <w:t>Research Question</w:t>
      </w:r>
      <w:bookmarkStart w:id="2" w:name="OLE_LINK2"/>
    </w:p>
    <w:p w14:paraId="57A1EB43" w14:textId="6945042E" w:rsidR="00C34C3A" w:rsidRPr="00C34C3A" w:rsidRDefault="008636F7" w:rsidP="00D63863">
      <w:pPr>
        <w:spacing w:before="200" w:after="80"/>
        <w:rPr>
          <w:rFonts w:ascii="Times New Roman" w:eastAsia="宋体" w:hAnsi="Times New Roman" w:cs="Times New Roman"/>
          <w:lang w:eastAsia="zh-CN"/>
        </w:rPr>
      </w:pPr>
      <w:r w:rsidRPr="008636F7">
        <w:rPr>
          <w:rFonts w:ascii="Times New Roman" w:eastAsia="宋体" w:hAnsi="Times New Roman" w:cs="Times New Roman"/>
          <w:lang w:eastAsia="zh-CN"/>
        </w:rPr>
        <w:t>In the global film industry, which serves as a stronger predictor of worldwide box office success: production budget or public rating? Specifically, this study investigates the explanatory power of budget and IMDb ratings on revenue, evaluates the correlation between financial scale and audience sentiment, and determines each predictor's marginal effect in a combined model.</w:t>
      </w:r>
    </w:p>
    <w:bookmarkEnd w:id="2"/>
    <w:p w14:paraId="6ACF14AB" w14:textId="507D1426" w:rsidR="00280B7A" w:rsidRPr="0084348B" w:rsidRDefault="0094411F" w:rsidP="00DB3E22">
      <w:pPr>
        <w:pStyle w:val="21"/>
        <w:rPr>
          <w:rFonts w:cs="Times New Roman"/>
        </w:rPr>
      </w:pPr>
      <w:r w:rsidRPr="0084348B">
        <w:rPr>
          <w:rFonts w:cs="Times New Roman"/>
        </w:rPr>
        <w:t>Region &amp; Domain</w:t>
      </w:r>
    </w:p>
    <w:p w14:paraId="0E3B51EB" w14:textId="4C103861" w:rsidR="00280B7A" w:rsidRPr="000705B0" w:rsidRDefault="00280B7A"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Region: </w:t>
      </w:r>
      <w:r w:rsidR="000705B0" w:rsidRPr="000705B0">
        <w:rPr>
          <w:rFonts w:ascii="Times New Roman" w:hAnsi="Times New Roman" w:cs="Times New Roman"/>
        </w:rPr>
        <w:t>Worldwide (covering multi-country international theatrical releases)</w:t>
      </w:r>
    </w:p>
    <w:p w14:paraId="2026CEE0" w14:textId="11A1BE0A" w:rsidR="00280B7A" w:rsidRPr="000705B0" w:rsidRDefault="00280B7A" w:rsidP="00F14768">
      <w:pPr>
        <w:spacing w:after="120"/>
        <w:rPr>
          <w:rFonts w:ascii="Times New Roman" w:eastAsia="宋体" w:hAnsi="Times New Roman" w:cs="Times New Roman"/>
          <w:lang w:eastAsia="zh-CN"/>
        </w:rPr>
      </w:pPr>
      <w:r w:rsidRPr="0084348B">
        <w:rPr>
          <w:rFonts w:ascii="Times New Roman" w:hAnsi="Times New Roman" w:cs="Times New Roman"/>
          <w:b/>
        </w:rPr>
        <w:t>Domain Category:</w:t>
      </w:r>
      <w:r w:rsidR="000705B0" w:rsidRPr="000705B0">
        <w:t xml:space="preserve"> </w:t>
      </w:r>
      <w:r w:rsidR="000705B0" w:rsidRPr="000705B0">
        <w:rPr>
          <w:rFonts w:ascii="Times New Roman" w:hAnsi="Times New Roman" w:cs="Times New Roman"/>
        </w:rPr>
        <w:t>Film Economics, Media Analytics, and Entertainment Data Science</w:t>
      </w:r>
    </w:p>
    <w:p w14:paraId="278D0CB6" w14:textId="5A3BBC87" w:rsidR="00C8006C" w:rsidRPr="0084348B" w:rsidRDefault="0094411F" w:rsidP="005C4169">
      <w:pPr>
        <w:pStyle w:val="21"/>
        <w:rPr>
          <w:rFonts w:cs="Times New Roman"/>
          <w:lang w:eastAsia="zh-CN"/>
        </w:rPr>
      </w:pPr>
      <w:r w:rsidRPr="0084348B">
        <w:rPr>
          <w:rFonts w:cs="Times New Roman"/>
          <w:lang w:eastAsia="zh-CN"/>
        </w:rPr>
        <w:t xml:space="preserve">Data Sources </w:t>
      </w:r>
      <w:bookmarkStart w:id="3" w:name="OLE_LINK1"/>
    </w:p>
    <w:p w14:paraId="692D7390" w14:textId="6D8B04F0" w:rsidR="00C8006C" w:rsidRPr="004470AF" w:rsidRDefault="008636F7" w:rsidP="00F14768">
      <w:pPr>
        <w:spacing w:after="120"/>
        <w:rPr>
          <w:rFonts w:ascii="Times New Roman" w:eastAsia="宋体" w:hAnsi="Times New Roman" w:cs="Times New Roman"/>
          <w:lang w:eastAsia="zh-CN"/>
        </w:rPr>
      </w:pPr>
      <w:r w:rsidRPr="008636F7">
        <w:rPr>
          <w:rFonts w:ascii="Times New Roman" w:hAnsi="Times New Roman" w:cs="Times New Roman"/>
        </w:rPr>
        <w:t>This project combines two Kaggle datasets connecting film financials with audience ratings</w:t>
      </w:r>
      <w:r w:rsidR="004470AF" w:rsidRPr="004470AF">
        <w:rPr>
          <w:rFonts w:ascii="Times New Roman" w:hAnsi="Times New Roman" w:cs="Times New Roman"/>
        </w:rPr>
        <w:t>.</w:t>
      </w:r>
    </w:p>
    <w:p w14:paraId="0FB7462A" w14:textId="4B4AEE43" w:rsidR="00C8006C" w:rsidRPr="004470AF"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Dataset 1:</w:t>
      </w:r>
      <w:r w:rsidR="004470AF">
        <w:rPr>
          <w:rFonts w:ascii="Times New Roman" w:eastAsia="宋体" w:hAnsi="Times New Roman" w:cs="Times New Roman" w:hint="eastAsia"/>
          <w:b/>
          <w:lang w:eastAsia="zh-CN"/>
        </w:rPr>
        <w:t xml:space="preserve"> </w:t>
      </w:r>
      <w:r w:rsidR="004470AF" w:rsidRPr="004470AF">
        <w:rPr>
          <w:rFonts w:ascii="Times New Roman" w:hAnsi="Times New Roman" w:cs="Times New Roman"/>
        </w:rPr>
        <w:t>TMDB 5000 Movie Dataset</w:t>
      </w:r>
    </w:p>
    <w:p w14:paraId="582F3ABF" w14:textId="76806B18" w:rsidR="004470AF" w:rsidRPr="004470AF" w:rsidRDefault="00000000" w:rsidP="00F14768">
      <w:pPr>
        <w:spacing w:after="120"/>
        <w:rPr>
          <w:rFonts w:eastAsia="宋体"/>
          <w:lang w:eastAsia="zh-CN"/>
        </w:rPr>
      </w:pPr>
      <w:r w:rsidRPr="0084348B">
        <w:rPr>
          <w:rFonts w:ascii="Times New Roman" w:hAnsi="Times New Roman" w:cs="Times New Roman"/>
          <w:b/>
        </w:rPr>
        <w:t xml:space="preserve">Link: </w:t>
      </w:r>
      <w:hyperlink r:id="rId8" w:history="1">
        <w:r w:rsidR="004470AF" w:rsidRPr="00F26337">
          <w:rPr>
            <w:rStyle w:val="aff"/>
            <w:rFonts w:ascii="Times New Roman" w:eastAsia="宋体" w:hAnsi="Times New Roman" w:cs="Times New Roman"/>
            <w:lang w:eastAsia="zh-CN"/>
          </w:rPr>
          <w:t>https://www.kaggle.com/datasets/tmdb/tmdb-movie-metadata</w:t>
        </w:r>
      </w:hyperlink>
    </w:p>
    <w:p w14:paraId="2273F8AD" w14:textId="5A845B77" w:rsidR="00C8006C" w:rsidRPr="004470AF"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Description: </w:t>
      </w:r>
      <w:r w:rsidR="004470AF" w:rsidRPr="004470AF">
        <w:rPr>
          <w:rFonts w:ascii="Times New Roman" w:hAnsi="Times New Roman" w:cs="Times New Roman"/>
        </w:rPr>
        <w:t xml:space="preserve">Provides </w:t>
      </w:r>
      <w:r w:rsidR="009823F7" w:rsidRPr="009823F7">
        <w:rPr>
          <w:rFonts w:ascii="Times New Roman" w:hAnsi="Times New Roman" w:cs="Times New Roman"/>
        </w:rPr>
        <w:t>financial data fields</w:t>
      </w:r>
      <w:r w:rsidR="004470AF" w:rsidRPr="004470AF">
        <w:rPr>
          <w:rFonts w:ascii="Times New Roman" w:hAnsi="Times New Roman" w:cs="Times New Roman"/>
        </w:rPr>
        <w:t xml:space="preserve"> including global theatrical box office revenues, allocated production budgets, original titles, genres, and release dates across thousands of feature films.</w:t>
      </w:r>
    </w:p>
    <w:p w14:paraId="5617DB64" w14:textId="44F8F0E8" w:rsidR="00C8006C" w:rsidRPr="0084348B" w:rsidRDefault="00000000" w:rsidP="00F14768">
      <w:pPr>
        <w:spacing w:after="120"/>
        <w:rPr>
          <w:rFonts w:ascii="Times New Roman" w:hAnsi="Times New Roman" w:cs="Times New Roman"/>
        </w:rPr>
      </w:pPr>
      <w:r w:rsidRPr="0084348B">
        <w:rPr>
          <w:rFonts w:ascii="Times New Roman" w:hAnsi="Times New Roman" w:cs="Times New Roman"/>
          <w:b/>
        </w:rPr>
        <w:t xml:space="preserve">Dataset 2: </w:t>
      </w:r>
      <w:r w:rsidR="009823F7" w:rsidRPr="009823F7">
        <w:rPr>
          <w:rFonts w:ascii="Times New Roman" w:hAnsi="Times New Roman" w:cs="Times New Roman"/>
        </w:rPr>
        <w:t>IMDb Top 1000 Movies Dataset</w:t>
      </w:r>
    </w:p>
    <w:p w14:paraId="7B14E6F7" w14:textId="1E79CC11" w:rsidR="004470AF" w:rsidRPr="004470AF" w:rsidRDefault="00000000" w:rsidP="00F14768">
      <w:pPr>
        <w:spacing w:after="120"/>
        <w:rPr>
          <w:rStyle w:val="aff"/>
          <w:rFonts w:eastAsia="宋体"/>
          <w:color w:val="auto"/>
          <w:u w:val="none"/>
          <w:lang w:eastAsia="zh-CN"/>
        </w:rPr>
      </w:pPr>
      <w:r w:rsidRPr="0084348B">
        <w:rPr>
          <w:rFonts w:ascii="Times New Roman" w:hAnsi="Times New Roman" w:cs="Times New Roman"/>
          <w:b/>
        </w:rPr>
        <w:t xml:space="preserve">Link: </w:t>
      </w:r>
      <w:hyperlink r:id="rId9" w:history="1">
        <w:r w:rsidR="004470AF" w:rsidRPr="00F26337">
          <w:rPr>
            <w:rStyle w:val="aff"/>
            <w:rFonts w:ascii="Times New Roman" w:hAnsi="Times New Roman" w:cs="Times New Roman"/>
          </w:rPr>
          <w:t>https://www.kaggle.com/datasets/harshitshankhdhar/imdb-dataset-of-top-1000-movies-and-tv-shows</w:t>
        </w:r>
      </w:hyperlink>
    </w:p>
    <w:p w14:paraId="2F3021E0" w14:textId="0F88FB03" w:rsidR="00C8006C" w:rsidRPr="004470AF"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Description: </w:t>
      </w:r>
      <w:r w:rsidR="004470AF" w:rsidRPr="004470AF">
        <w:rPr>
          <w:rFonts w:ascii="Times New Roman" w:hAnsi="Times New Roman" w:cs="Times New Roman" w:hint="eastAsia"/>
        </w:rPr>
        <w:t>C</w:t>
      </w:r>
      <w:r w:rsidR="004470AF" w:rsidRPr="004470AF">
        <w:rPr>
          <w:rFonts w:ascii="Times New Roman" w:hAnsi="Times New Roman" w:cs="Times New Roman"/>
        </w:rPr>
        <w:t>ontains user rating scores, vote counts, meta scores, director credits, and primary cast details sourced directly from the Internet Movie Database</w:t>
      </w:r>
      <w:r w:rsidR="004470AF">
        <w:rPr>
          <w:rFonts w:ascii="Times New Roman" w:eastAsia="宋体" w:hAnsi="Times New Roman" w:cs="Times New Roman" w:hint="eastAsia"/>
          <w:lang w:eastAsia="zh-CN"/>
        </w:rPr>
        <w:t>.</w:t>
      </w:r>
    </w:p>
    <w:bookmarkEnd w:id="3"/>
    <w:p w14:paraId="3B2D396E" w14:textId="691DE513" w:rsidR="00DB3E22" w:rsidRPr="0084348B" w:rsidRDefault="00000000" w:rsidP="00DB3E22">
      <w:pPr>
        <w:pStyle w:val="1"/>
        <w:rPr>
          <w:rFonts w:cs="Times New Roman"/>
        </w:rPr>
      </w:pPr>
      <w:r w:rsidRPr="0084348B">
        <w:rPr>
          <w:rFonts w:cs="Times New Roman"/>
        </w:rPr>
        <w:t>Project Purpose and Significance</w:t>
      </w:r>
    </w:p>
    <w:p w14:paraId="3E6A6CCD" w14:textId="5C9DC2D9" w:rsidR="00DB3E22" w:rsidRPr="0084348B" w:rsidRDefault="009E661A" w:rsidP="00DB3E22">
      <w:pPr>
        <w:pStyle w:val="21"/>
        <w:rPr>
          <w:rFonts w:eastAsia="宋体" w:cs="Times New Roman"/>
          <w:lang w:eastAsia="zh-CN"/>
        </w:rPr>
      </w:pPr>
      <w:r w:rsidRPr="0084348B">
        <w:rPr>
          <w:rFonts w:cs="Times New Roman"/>
        </w:rPr>
        <w:t xml:space="preserve">Outcomes </w:t>
      </w:r>
    </w:p>
    <w:p w14:paraId="396D78CE" w14:textId="50404262" w:rsidR="00F10A81" w:rsidRPr="0084348B" w:rsidRDefault="008636F7" w:rsidP="00DB3E22">
      <w:pPr>
        <w:rPr>
          <w:rFonts w:ascii="Times New Roman" w:eastAsia="宋体" w:hAnsi="Times New Roman" w:cs="Times New Roman"/>
          <w:lang w:eastAsia="zh-CN"/>
        </w:rPr>
      </w:pPr>
      <w:r w:rsidRPr="008636F7">
        <w:rPr>
          <w:rFonts w:ascii="Times New Roman" w:eastAsia="宋体" w:hAnsi="Times New Roman" w:cs="Times New Roman"/>
          <w:lang w:eastAsia="zh-CN"/>
        </w:rPr>
        <w:t>This project aligns with course objectives by integrating TMDb financial metrics and IMDb audience data to analyze commercial film performance. It strengthens my quantitative foundation, refining skills in multi-source data merging, econometric modeling, and data storytelling. These competencies prepare me for data analyst and quantitative consulting roles in entertainment.</w:t>
      </w:r>
    </w:p>
    <w:p w14:paraId="215147F4" w14:textId="17AB50BF" w:rsidR="00C8006C" w:rsidRPr="0084348B" w:rsidRDefault="00000000" w:rsidP="009E661A">
      <w:pPr>
        <w:pStyle w:val="21"/>
        <w:rPr>
          <w:rFonts w:eastAsia="宋体" w:cs="Times New Roman"/>
          <w:lang w:eastAsia="zh-CN"/>
        </w:rPr>
      </w:pPr>
      <w:r w:rsidRPr="0084348B">
        <w:rPr>
          <w:rFonts w:cs="Times New Roman"/>
        </w:rPr>
        <w:t xml:space="preserve">Skills </w:t>
      </w:r>
    </w:p>
    <w:p w14:paraId="464210D7" w14:textId="18194ABF" w:rsidR="00C8006C" w:rsidRPr="00C82247"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Data Cleaning and Integration: </w:t>
      </w:r>
      <w:r w:rsidR="008636F7" w:rsidRPr="008636F7">
        <w:rPr>
          <w:rFonts w:ascii="Times New Roman" w:hAnsi="Times New Roman" w:cs="Times New Roman"/>
        </w:rPr>
        <w:t>Using Python (Pandas) to normalize movie titles (trimming whitespace, lowercasing) and standardize release years, then merging TMDb and IMDb records via exact matching. The process filters out non-positive budgets or revenues and removes observations missing core variables</w:t>
      </w:r>
      <w:r w:rsidR="009823F7" w:rsidRPr="009823F7">
        <w:rPr>
          <w:rFonts w:ascii="Times New Roman" w:hAnsi="Times New Roman" w:cs="Times New Roman"/>
        </w:rPr>
        <w:t>.</w:t>
      </w:r>
    </w:p>
    <w:p w14:paraId="13B0910B" w14:textId="0381CADC" w:rsidR="00F10A81"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t xml:space="preserve">Statistical Modeling and </w:t>
      </w:r>
      <w:r w:rsidR="00F10A81" w:rsidRPr="0084348B">
        <w:rPr>
          <w:rFonts w:ascii="Times New Roman" w:hAnsi="Times New Roman" w:cs="Times New Roman"/>
          <w:b/>
        </w:rPr>
        <w:t>Diagnostics</w:t>
      </w:r>
      <w:r w:rsidRPr="0084348B">
        <w:rPr>
          <w:rFonts w:ascii="Times New Roman" w:hAnsi="Times New Roman" w:cs="Times New Roman"/>
          <w:b/>
        </w:rPr>
        <w:t xml:space="preserve">: </w:t>
      </w:r>
      <w:r w:rsidR="00D209CD" w:rsidRPr="00D209CD">
        <w:rPr>
          <w:rFonts w:ascii="Times New Roman" w:eastAsia="宋体" w:hAnsi="Times New Roman" w:cs="Times New Roman"/>
          <w:lang w:eastAsia="zh-CN"/>
        </w:rPr>
        <w:t>Calculating Pearson correlation matrices, applying logarithmic transformations to skewed financial variables, fitting univariate and multivariate OLS regressions, and evaluating goodness-of-fit (</w:t>
      </w:r>
      <m:oMath>
        <m:sSup>
          <m:sSupPr>
            <m:ctrlPr>
              <w:rPr>
                <w:rFonts w:ascii="Cambria Math" w:eastAsia="宋体" w:hAnsi="Cambria Math" w:cs="Times New Roman"/>
              </w:rPr>
            </m:ctrlPr>
          </m:sSupPr>
          <m:e>
            <m:r>
              <w:rPr>
                <w:rFonts w:ascii="Cambria Math" w:eastAsia="宋体" w:hAnsi="Cambria Math" w:cs="Times New Roman"/>
              </w:rPr>
              <m:t>R</m:t>
            </m:r>
          </m:e>
          <m:sup>
            <m:r>
              <w:rPr>
                <w:rFonts w:ascii="Cambria Math" w:eastAsia="宋体" w:hAnsi="Cambria Math" w:cs="Times New Roman"/>
              </w:rPr>
              <m:t>2</m:t>
            </m:r>
          </m:sup>
        </m:sSup>
      </m:oMath>
      <w:r w:rsidR="00D209CD" w:rsidRPr="00D209CD">
        <w:rPr>
          <w:rFonts w:ascii="Times New Roman" w:eastAsia="宋体" w:hAnsi="Times New Roman" w:cs="Times New Roman"/>
          <w:lang w:eastAsia="zh-CN"/>
        </w:rPr>
        <w:t xml:space="preserve">, Adjusted </w:t>
      </w:r>
      <m:oMath>
        <m:sSup>
          <m:sSupPr>
            <m:ctrlPr>
              <w:rPr>
                <w:rFonts w:ascii="Cambria Math" w:eastAsia="宋体" w:hAnsi="Cambria Math" w:cs="Times New Roman"/>
              </w:rPr>
            </m:ctrlPr>
          </m:sSupPr>
          <m:e>
            <m:r>
              <w:rPr>
                <w:rFonts w:ascii="Cambria Math" w:eastAsia="宋体" w:hAnsi="Cambria Math" w:cs="Times New Roman"/>
              </w:rPr>
              <m:t>R</m:t>
            </m:r>
          </m:e>
          <m:sup>
            <m:r>
              <w:rPr>
                <w:rFonts w:ascii="Cambria Math" w:eastAsia="宋体" w:hAnsi="Cambria Math" w:cs="Times New Roman"/>
              </w:rPr>
              <m:t>2</m:t>
            </m:r>
          </m:sup>
        </m:sSup>
      </m:oMath>
      <w:r w:rsidR="00D209CD" w:rsidRPr="00D209CD">
        <w:rPr>
          <w:rFonts w:ascii="Times New Roman" w:eastAsia="宋体" w:hAnsi="Times New Roman" w:cs="Times New Roman"/>
          <w:lang w:eastAsia="zh-CN"/>
        </w:rPr>
        <w:t>), p-values, and multicollinearity.</w:t>
      </w:r>
    </w:p>
    <w:p w14:paraId="482BDFC1" w14:textId="1F610631" w:rsidR="00F10A81"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b/>
        </w:rPr>
        <w:lastRenderedPageBreak/>
        <w:t xml:space="preserve">Data Visualization: </w:t>
      </w:r>
      <w:r w:rsidR="00F10A81" w:rsidRPr="0084348B">
        <w:rPr>
          <w:rFonts w:ascii="Times New Roman" w:eastAsia="宋体" w:hAnsi="Times New Roman" w:cs="Times New Roman"/>
          <w:lang w:eastAsia="zh-CN"/>
        </w:rPr>
        <w:t>Leveraging Matplotlib and Seaborn to generate distribution plots, boxplots, correlation heatmaps, and regression scatter plots with 95% confidence intervals.</w:t>
      </w:r>
    </w:p>
    <w:p w14:paraId="6B8B11AD" w14:textId="39FB9561" w:rsidR="00C8006C" w:rsidRPr="0084348B" w:rsidRDefault="00000000" w:rsidP="00E93E02">
      <w:pPr>
        <w:pStyle w:val="21"/>
        <w:rPr>
          <w:rFonts w:cs="Times New Roman"/>
        </w:rPr>
      </w:pPr>
      <w:r w:rsidRPr="0084348B">
        <w:rPr>
          <w:rFonts w:cs="Times New Roman"/>
        </w:rPr>
        <w:t xml:space="preserve">Knowledge </w:t>
      </w:r>
    </w:p>
    <w:p w14:paraId="5DCF5D6D" w14:textId="0D85D16C" w:rsidR="00E93E02" w:rsidRPr="0084348B" w:rsidRDefault="00D209CD" w:rsidP="00F14768">
      <w:pPr>
        <w:spacing w:after="120"/>
        <w:rPr>
          <w:rFonts w:ascii="Times New Roman" w:eastAsia="宋体" w:hAnsi="Times New Roman" w:cs="Times New Roman"/>
          <w:lang w:eastAsia="zh-CN"/>
        </w:rPr>
      </w:pPr>
      <w:r w:rsidRPr="00D209CD">
        <w:rPr>
          <w:rFonts w:ascii="Times New Roman" w:eastAsia="宋体" w:hAnsi="Times New Roman" w:cs="Times New Roman"/>
          <w:lang w:eastAsia="zh-CN"/>
        </w:rPr>
        <w:t>Gaining deeper insight into core data science concepts, including multicollinearity, goodness-of-fit (</w:t>
      </w:r>
      <w:r w:rsidRPr="00283FCF">
        <w:rPr>
          <w:rFonts w:ascii="Times New Roman" w:eastAsia="宋体" w:hAnsi="Times New Roman" w:cs="Times New Roman"/>
          <w:lang w:eastAsia="zh-CN"/>
        </w:rPr>
        <w:t>(</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D209CD">
        <w:rPr>
          <w:rFonts w:ascii="Times New Roman" w:eastAsia="宋体" w:hAnsi="Times New Roman" w:cs="Times New Roman"/>
          <w:lang w:eastAsia="zh-CN"/>
        </w:rPr>
        <w:t xml:space="preserve">), adjusted </w:t>
      </w:r>
      <w:r w:rsidRPr="00283FCF">
        <w:rPr>
          <w:rFonts w:ascii="Times New Roman" w:eastAsia="宋体" w:hAnsi="Times New Roman" w:cs="Times New Roman"/>
          <w:lang w:eastAsia="zh-CN"/>
        </w:rPr>
        <w:t>(</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D209CD">
        <w:rPr>
          <w:rFonts w:ascii="Times New Roman" w:eastAsia="宋体" w:hAnsi="Times New Roman" w:cs="Times New Roman"/>
          <w:lang w:eastAsia="zh-CN"/>
        </w:rPr>
        <w:t xml:space="preserve"> for model complexity, logarithmic transformations for skewed financial variables, and the interpretation of regression coefficients and p-values.</w:t>
      </w:r>
    </w:p>
    <w:p w14:paraId="5131FEC6" w14:textId="10AADBA8" w:rsidR="00C8006C" w:rsidRPr="0084348B" w:rsidRDefault="00000000" w:rsidP="006F6168">
      <w:pPr>
        <w:pStyle w:val="1"/>
        <w:rPr>
          <w:rFonts w:cs="Times New Roman"/>
        </w:rPr>
      </w:pPr>
      <w:r w:rsidRPr="0084348B">
        <w:rPr>
          <w:rFonts w:cs="Times New Roman"/>
        </w:rPr>
        <w:t>Experimental Tasks</w:t>
      </w:r>
    </w:p>
    <w:p w14:paraId="2970E447" w14:textId="3CA341B5" w:rsidR="00C8006C" w:rsidRPr="00D209CD" w:rsidRDefault="00000000" w:rsidP="00D209CD">
      <w:pPr>
        <w:pStyle w:val="21"/>
        <w:rPr>
          <w:rFonts w:eastAsia="宋体" w:cs="Times New Roman"/>
          <w:lang w:eastAsia="zh-CN"/>
        </w:rPr>
      </w:pPr>
      <w:bookmarkStart w:id="4" w:name="OLE_LINK8"/>
      <w:r w:rsidRPr="0084348B">
        <w:rPr>
          <w:rFonts w:cs="Times New Roman"/>
        </w:rPr>
        <w:t>Task 1: Data Import, Cleaning and Integration</w:t>
      </w:r>
    </w:p>
    <w:p w14:paraId="102C9D8E" w14:textId="330368F4" w:rsidR="00D209CD" w:rsidRPr="00D209CD" w:rsidRDefault="00D209CD" w:rsidP="00F14768">
      <w:pPr>
        <w:spacing w:after="120"/>
        <w:rPr>
          <w:rFonts w:ascii="Times New Roman" w:eastAsia="宋体" w:hAnsi="Times New Roman" w:cs="Times New Roman"/>
          <w:lang w:eastAsia="zh-CN"/>
        </w:rPr>
      </w:pPr>
      <w:r w:rsidRPr="00D209CD">
        <w:rPr>
          <w:rFonts w:ascii="Times New Roman" w:eastAsia="宋体" w:hAnsi="Times New Roman" w:cs="Times New Roman"/>
          <w:lang w:eastAsia="zh-CN"/>
        </w:rPr>
        <w:t>Load TMDb and IMDb datasets, normalize titles (trim whitespace, lowercase), and standardize release years. Merge via exact matching, filter out non-positive budgets or revenues, remove observations missing core variables, and retain Box_Office_Revenue, Production_Budget, and Public_Rating_Score.</w:t>
      </w:r>
    </w:p>
    <w:bookmarkEnd w:id="4"/>
    <w:p w14:paraId="58AD83E5" w14:textId="1ABC5C04" w:rsidR="00C8006C" w:rsidRPr="0084348B" w:rsidRDefault="00000000" w:rsidP="007760AB">
      <w:pPr>
        <w:pStyle w:val="21"/>
        <w:rPr>
          <w:rFonts w:eastAsia="宋体" w:cs="Times New Roman"/>
          <w:lang w:eastAsia="zh-CN"/>
        </w:rPr>
      </w:pPr>
      <w:r w:rsidRPr="0084348B">
        <w:rPr>
          <w:rFonts w:cs="Times New Roman"/>
        </w:rPr>
        <w:t xml:space="preserve">Task 2: Descriptive Statistics and Exploratory Data Analysis </w:t>
      </w:r>
    </w:p>
    <w:p w14:paraId="353D1FA9" w14:textId="0149B892" w:rsidR="00052969" w:rsidRPr="0084348B" w:rsidRDefault="007760AB" w:rsidP="0084348B">
      <w:pPr>
        <w:spacing w:after="120"/>
        <w:rPr>
          <w:rFonts w:ascii="Times New Roman" w:eastAsia="宋体" w:hAnsi="Times New Roman" w:cs="Times New Roman"/>
          <w:lang w:eastAsia="zh-CN"/>
        </w:rPr>
      </w:pPr>
      <w:r w:rsidRPr="0084348B">
        <w:rPr>
          <w:rFonts w:ascii="Times New Roman" w:eastAsia="宋体" w:hAnsi="Times New Roman" w:cs="Times New Roman"/>
          <w:lang w:eastAsia="zh-CN"/>
        </w:rPr>
        <w:t xml:space="preserve">Calculate the mean, median, and standard deviation of the three core variables. Plot variable distribution histograms (with KDE curves) and boxplots in a </w:t>
      </w:r>
      <m:oMath>
        <m:r>
          <w:rPr>
            <w:rFonts w:ascii="Cambria Math" w:eastAsia="宋体" w:hAnsi="Cambria Math" w:cs="Times New Roman"/>
            <w:lang w:eastAsia="zh-CN"/>
          </w:rPr>
          <m:t>3×2</m:t>
        </m:r>
      </m:oMath>
      <w:r w:rsidRPr="0084348B">
        <w:rPr>
          <w:rFonts w:ascii="Times New Roman" w:eastAsia="宋体" w:hAnsi="Times New Roman" w:cs="Times New Roman"/>
          <w:lang w:eastAsia="zh-CN"/>
        </w:rPr>
        <w:t xml:space="preserve"> layout to examine skewness, multimodal patterns, and outliers. </w:t>
      </w:r>
    </w:p>
    <w:tbl>
      <w:tblPr>
        <w:tblStyle w:val="aff5"/>
        <w:tblW w:w="8875" w:type="dxa"/>
        <w:jc w:val="center"/>
        <w:tblLook w:val="04A0" w:firstRow="1" w:lastRow="0" w:firstColumn="1" w:lastColumn="0" w:noHBand="0" w:noVBand="1"/>
      </w:tblPr>
      <w:tblGrid>
        <w:gridCol w:w="1205"/>
        <w:gridCol w:w="2801"/>
        <w:gridCol w:w="2853"/>
        <w:gridCol w:w="2016"/>
      </w:tblGrid>
      <w:tr w:rsidR="000A6727" w:rsidRPr="0084348B" w14:paraId="1E20DF8F" w14:textId="77777777" w:rsidTr="00E56A2C">
        <w:trPr>
          <w:cnfStyle w:val="100000000000" w:firstRow="1" w:lastRow="0" w:firstColumn="0" w:lastColumn="0" w:oddVBand="0" w:evenVBand="0" w:oddHBand="0" w:evenHBand="0" w:firstRowFirstColumn="0" w:firstRowLastColumn="0" w:lastRowFirstColumn="0" w:lastRowLastColumn="0"/>
          <w:trHeight w:val="243"/>
          <w:jc w:val="center"/>
        </w:trPr>
        <w:tc>
          <w:tcPr>
            <w:tcW w:w="1220" w:type="dxa"/>
          </w:tcPr>
          <w:p w14:paraId="4AB3CE96" w14:textId="77777777" w:rsidR="000A6727" w:rsidRPr="0084348B" w:rsidRDefault="000A6727" w:rsidP="00E2565C">
            <w:pPr>
              <w:spacing w:after="0" w:line="240" w:lineRule="auto"/>
              <w:jc w:val="center"/>
              <w:rPr>
                <w:rFonts w:ascii="Times New Roman" w:eastAsia="等线" w:hAnsi="Times New Roman" w:cs="Times New Roman"/>
                <w:b/>
                <w:sz w:val="20"/>
                <w:szCs w:val="20"/>
                <w:lang w:eastAsia="zh-CN"/>
              </w:rPr>
            </w:pPr>
          </w:p>
        </w:tc>
        <w:tc>
          <w:tcPr>
            <w:tcW w:w="2835" w:type="dxa"/>
          </w:tcPr>
          <w:p w14:paraId="6F093950" w14:textId="0EB51CF0" w:rsidR="000A6727" w:rsidRPr="009823F7" w:rsidRDefault="00163A87" w:rsidP="00E2565C">
            <w:pPr>
              <w:spacing w:after="0" w:line="240" w:lineRule="auto"/>
              <w:jc w:val="center"/>
              <w:rPr>
                <w:rFonts w:ascii="Times New Roman" w:eastAsia="等线" w:hAnsi="Times New Roman" w:cs="Times New Roman"/>
                <w:b/>
                <w:bCs/>
                <w:sz w:val="20"/>
                <w:szCs w:val="20"/>
              </w:rPr>
            </w:pPr>
            <w:r w:rsidRPr="00163A87">
              <w:rPr>
                <w:rFonts w:ascii="Times New Roman" w:eastAsia="等线" w:hAnsi="Times New Roman" w:cs="Times New Roman"/>
                <w:b/>
                <w:bCs/>
                <w:sz w:val="20"/>
                <w:szCs w:val="20"/>
              </w:rPr>
              <w:t>Box_Office_Revenue</w:t>
            </w:r>
            <w:r w:rsidR="009823F7">
              <w:rPr>
                <w:rFonts w:ascii="Times New Roman" w:eastAsia="等线" w:hAnsi="Times New Roman" w:cs="Times New Roman" w:hint="eastAsia"/>
                <w:b/>
                <w:bCs/>
                <w:sz w:val="20"/>
                <w:szCs w:val="20"/>
                <w:lang w:eastAsia="zh-CN"/>
              </w:rPr>
              <w:t xml:space="preserve"> </w:t>
            </w:r>
            <w:r w:rsidR="009823F7" w:rsidRPr="009823F7">
              <w:rPr>
                <w:rFonts w:ascii="Times New Roman" w:eastAsia="等线" w:hAnsi="Times New Roman" w:cs="Times New Roman"/>
                <w:b/>
                <w:bCs/>
                <w:sz w:val="20"/>
                <w:szCs w:val="20"/>
              </w:rPr>
              <w:t>(million)</w:t>
            </w:r>
          </w:p>
        </w:tc>
        <w:tc>
          <w:tcPr>
            <w:tcW w:w="2895" w:type="dxa"/>
          </w:tcPr>
          <w:p w14:paraId="4FE8B6AF" w14:textId="5523CCEC" w:rsidR="000A6727" w:rsidRPr="009823F7" w:rsidRDefault="00163A87" w:rsidP="00E2565C">
            <w:pPr>
              <w:spacing w:after="0" w:line="240" w:lineRule="auto"/>
              <w:jc w:val="center"/>
              <w:rPr>
                <w:rFonts w:ascii="Times New Roman" w:eastAsia="等线" w:hAnsi="Times New Roman" w:cs="Times New Roman"/>
                <w:b/>
                <w:bCs/>
                <w:sz w:val="20"/>
                <w:szCs w:val="20"/>
              </w:rPr>
            </w:pPr>
            <w:r w:rsidRPr="00163A87">
              <w:rPr>
                <w:rFonts w:ascii="Times New Roman" w:eastAsia="等线" w:hAnsi="Times New Roman" w:cs="Times New Roman"/>
                <w:b/>
                <w:bCs/>
                <w:sz w:val="20"/>
                <w:szCs w:val="20"/>
              </w:rPr>
              <w:t>Production_Budget</w:t>
            </w:r>
            <w:r w:rsidR="009823F7">
              <w:rPr>
                <w:rFonts w:ascii="Times New Roman" w:eastAsia="等线" w:hAnsi="Times New Roman" w:cs="Times New Roman" w:hint="eastAsia"/>
                <w:b/>
                <w:bCs/>
                <w:sz w:val="20"/>
                <w:szCs w:val="20"/>
                <w:lang w:eastAsia="zh-CN"/>
              </w:rPr>
              <w:t xml:space="preserve"> </w:t>
            </w:r>
            <w:r w:rsidR="009823F7" w:rsidRPr="009823F7">
              <w:rPr>
                <w:rFonts w:ascii="Times New Roman" w:eastAsia="等线" w:hAnsi="Times New Roman" w:cs="Times New Roman"/>
                <w:b/>
                <w:bCs/>
                <w:sz w:val="20"/>
                <w:szCs w:val="20"/>
              </w:rPr>
              <w:t>(million)</w:t>
            </w:r>
          </w:p>
        </w:tc>
        <w:tc>
          <w:tcPr>
            <w:tcW w:w="1925" w:type="dxa"/>
          </w:tcPr>
          <w:p w14:paraId="2DB544E5" w14:textId="7A76B928" w:rsidR="000A6727" w:rsidRPr="0084348B" w:rsidRDefault="00163A87" w:rsidP="00E2565C">
            <w:pPr>
              <w:spacing w:after="0" w:line="240" w:lineRule="auto"/>
              <w:jc w:val="center"/>
              <w:rPr>
                <w:rFonts w:ascii="Times New Roman" w:eastAsia="等线" w:hAnsi="Times New Roman" w:cs="Times New Roman"/>
                <w:b/>
                <w:bCs/>
                <w:sz w:val="20"/>
                <w:szCs w:val="20"/>
              </w:rPr>
            </w:pPr>
            <w:r w:rsidRPr="00163A87">
              <w:rPr>
                <w:rFonts w:ascii="Times New Roman" w:eastAsia="等线" w:hAnsi="Times New Roman" w:cs="Times New Roman"/>
                <w:b/>
                <w:bCs/>
                <w:sz w:val="20"/>
                <w:szCs w:val="20"/>
              </w:rPr>
              <w:t>Public_Rating_Score</w:t>
            </w:r>
          </w:p>
        </w:tc>
      </w:tr>
      <w:tr w:rsidR="000A6727" w:rsidRPr="0084348B" w14:paraId="7FD023C1" w14:textId="77777777" w:rsidTr="00E56A2C">
        <w:trPr>
          <w:trHeight w:val="253"/>
          <w:jc w:val="center"/>
        </w:trPr>
        <w:tc>
          <w:tcPr>
            <w:tcW w:w="1220" w:type="dxa"/>
          </w:tcPr>
          <w:p w14:paraId="6E2D26AC" w14:textId="77777777" w:rsidR="000A6727" w:rsidRPr="0084348B" w:rsidRDefault="000A6727" w:rsidP="00E2565C">
            <w:pPr>
              <w:spacing w:after="0" w:line="240" w:lineRule="auto"/>
              <w:jc w:val="center"/>
              <w:rPr>
                <w:rFonts w:ascii="Times New Roman" w:eastAsia="等线" w:hAnsi="Times New Roman" w:cs="Times New Roman"/>
                <w:sz w:val="20"/>
                <w:szCs w:val="20"/>
              </w:rPr>
            </w:pPr>
            <w:r w:rsidRPr="0084348B">
              <w:rPr>
                <w:rFonts w:ascii="Times New Roman" w:eastAsia="等线" w:hAnsi="Times New Roman" w:cs="Times New Roman"/>
                <w:b/>
                <w:bCs/>
                <w:sz w:val="20"/>
                <w:szCs w:val="20"/>
              </w:rPr>
              <w:t>Mean</w:t>
            </w:r>
          </w:p>
        </w:tc>
        <w:tc>
          <w:tcPr>
            <w:tcW w:w="2835" w:type="dxa"/>
          </w:tcPr>
          <w:p w14:paraId="55317764" w14:textId="34CFDF37"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217.8</w:t>
            </w:r>
          </w:p>
        </w:tc>
        <w:tc>
          <w:tcPr>
            <w:tcW w:w="2895" w:type="dxa"/>
          </w:tcPr>
          <w:p w14:paraId="65BE082C" w14:textId="01653DF2"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43.1</w:t>
            </w:r>
          </w:p>
        </w:tc>
        <w:tc>
          <w:tcPr>
            <w:tcW w:w="1925" w:type="dxa"/>
          </w:tcPr>
          <w:p w14:paraId="464C7FD0" w14:textId="5FC55530"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7.97</w:t>
            </w:r>
          </w:p>
        </w:tc>
      </w:tr>
      <w:tr w:rsidR="000A6727" w:rsidRPr="0084348B" w14:paraId="1141360E" w14:textId="77777777" w:rsidTr="00E56A2C">
        <w:trPr>
          <w:trHeight w:val="243"/>
          <w:jc w:val="center"/>
        </w:trPr>
        <w:tc>
          <w:tcPr>
            <w:tcW w:w="1220" w:type="dxa"/>
          </w:tcPr>
          <w:p w14:paraId="6EF8911B" w14:textId="77777777" w:rsidR="000A6727" w:rsidRPr="0084348B" w:rsidRDefault="000A6727" w:rsidP="00E2565C">
            <w:pPr>
              <w:spacing w:after="0"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Median</w:t>
            </w:r>
          </w:p>
        </w:tc>
        <w:tc>
          <w:tcPr>
            <w:tcW w:w="2835" w:type="dxa"/>
          </w:tcPr>
          <w:p w14:paraId="50E3AB86" w14:textId="4F73830C"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100.7</w:t>
            </w:r>
          </w:p>
        </w:tc>
        <w:tc>
          <w:tcPr>
            <w:tcW w:w="2895" w:type="dxa"/>
          </w:tcPr>
          <w:p w14:paraId="4938111D" w14:textId="6CE8F113"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21.5</w:t>
            </w:r>
          </w:p>
        </w:tc>
        <w:tc>
          <w:tcPr>
            <w:tcW w:w="1925" w:type="dxa"/>
          </w:tcPr>
          <w:p w14:paraId="06F572C9" w14:textId="4FC031F4"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7.90</w:t>
            </w:r>
          </w:p>
        </w:tc>
      </w:tr>
      <w:tr w:rsidR="000A6727" w:rsidRPr="0084348B" w14:paraId="4A25C0A0" w14:textId="77777777" w:rsidTr="00E56A2C">
        <w:trPr>
          <w:trHeight w:val="253"/>
          <w:jc w:val="center"/>
        </w:trPr>
        <w:tc>
          <w:tcPr>
            <w:tcW w:w="1220" w:type="dxa"/>
          </w:tcPr>
          <w:p w14:paraId="0DC370EF" w14:textId="77777777" w:rsidR="000A6727" w:rsidRPr="0084348B" w:rsidRDefault="000A6727" w:rsidP="00E2565C">
            <w:pPr>
              <w:spacing w:after="0" w:line="240" w:lineRule="auto"/>
              <w:jc w:val="center"/>
              <w:rPr>
                <w:rFonts w:ascii="Times New Roman" w:eastAsia="等线" w:hAnsi="Times New Roman" w:cs="Times New Roman"/>
                <w:b/>
                <w:bCs/>
                <w:sz w:val="20"/>
                <w:szCs w:val="20"/>
              </w:rPr>
            </w:pPr>
            <w:r w:rsidRPr="0084348B">
              <w:rPr>
                <w:rFonts w:ascii="Times New Roman" w:eastAsia="等线" w:hAnsi="Times New Roman" w:cs="Times New Roman"/>
                <w:b/>
                <w:bCs/>
                <w:sz w:val="20"/>
                <w:szCs w:val="20"/>
              </w:rPr>
              <w:t>std</w:t>
            </w:r>
          </w:p>
        </w:tc>
        <w:tc>
          <w:tcPr>
            <w:tcW w:w="2835" w:type="dxa"/>
          </w:tcPr>
          <w:p w14:paraId="1DD03CFE" w14:textId="7E79C0B7"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297.1</w:t>
            </w:r>
          </w:p>
        </w:tc>
        <w:tc>
          <w:tcPr>
            <w:tcW w:w="2895" w:type="dxa"/>
          </w:tcPr>
          <w:p w14:paraId="58C0B0A4" w14:textId="6AD6D6D5" w:rsidR="000A6727" w:rsidRPr="0084348B" w:rsidRDefault="00163A87" w:rsidP="00E2565C">
            <w:pPr>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54.4</w:t>
            </w:r>
          </w:p>
        </w:tc>
        <w:tc>
          <w:tcPr>
            <w:tcW w:w="1925" w:type="dxa"/>
          </w:tcPr>
          <w:p w14:paraId="734571A5" w14:textId="6CDF5A73" w:rsidR="000A6727" w:rsidRPr="0084348B" w:rsidRDefault="00163A87" w:rsidP="00E2565C">
            <w:pPr>
              <w:keepNext/>
              <w:spacing w:after="0" w:line="240" w:lineRule="auto"/>
              <w:jc w:val="center"/>
              <w:rPr>
                <w:rFonts w:ascii="Times New Roman" w:eastAsia="等线" w:hAnsi="Times New Roman" w:cs="Times New Roman"/>
                <w:color w:val="000000"/>
                <w:sz w:val="20"/>
                <w:szCs w:val="20"/>
              </w:rPr>
            </w:pPr>
            <w:r w:rsidRPr="00163A87">
              <w:rPr>
                <w:rFonts w:ascii="Times New Roman" w:eastAsia="等线" w:hAnsi="Times New Roman" w:cs="Times New Roman"/>
                <w:color w:val="000000"/>
                <w:sz w:val="20"/>
                <w:szCs w:val="20"/>
              </w:rPr>
              <w:t>0.32</w:t>
            </w:r>
          </w:p>
        </w:tc>
      </w:tr>
    </w:tbl>
    <w:p w14:paraId="33355BAB" w14:textId="6564262E" w:rsidR="00052969" w:rsidRPr="0084348B" w:rsidRDefault="00163A87" w:rsidP="000A6727">
      <w:pPr>
        <w:spacing w:after="40"/>
        <w:jc w:val="center"/>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4E19A786" wp14:editId="3ECB3D0B">
            <wp:extent cx="5943600" cy="3403600"/>
            <wp:effectExtent l="0" t="0" r="0" b="6350"/>
            <wp:docPr id="134297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79926" name="图片 1342979926"/>
                    <pic:cNvPicPr/>
                  </pic:nvPicPr>
                  <pic:blipFill>
                    <a:blip r:embed="rId10"/>
                    <a:stretch>
                      <a:fillRect/>
                    </a:stretch>
                  </pic:blipFill>
                  <pic:spPr>
                    <a:xfrm>
                      <a:off x="0" y="0"/>
                      <a:ext cx="5943600" cy="3403600"/>
                    </a:xfrm>
                    <a:prstGeom prst="rect">
                      <a:avLst/>
                    </a:prstGeom>
                  </pic:spPr>
                </pic:pic>
              </a:graphicData>
            </a:graphic>
          </wp:inline>
        </w:drawing>
      </w:r>
    </w:p>
    <w:p w14:paraId="0B188190" w14:textId="6EA25146" w:rsidR="00192903" w:rsidRPr="0084348B" w:rsidRDefault="000A6727" w:rsidP="00F14768">
      <w:pPr>
        <w:spacing w:after="120"/>
        <w:rPr>
          <w:rFonts w:ascii="Times New Roman" w:eastAsia="宋体" w:hAnsi="Times New Roman" w:cs="Times New Roman"/>
          <w:lang w:eastAsia="zh-CN"/>
        </w:rPr>
      </w:pPr>
      <w:r w:rsidRPr="0084348B">
        <w:rPr>
          <w:rFonts w:ascii="Times New Roman" w:eastAsia="宋体" w:hAnsi="Times New Roman" w:cs="Times New Roman"/>
          <w:b/>
          <w:bCs/>
          <w:lang w:eastAsia="zh-CN"/>
        </w:rPr>
        <w:t>Distribution &amp; Boxplot Characteristics (EDA Findings)</w:t>
      </w:r>
      <w:r w:rsidRPr="0084348B">
        <w:rPr>
          <w:rFonts w:ascii="Times New Roman" w:eastAsia="宋体" w:hAnsi="Times New Roman" w:cs="Times New Roman"/>
          <w:lang w:eastAsia="zh-CN"/>
        </w:rPr>
        <w:t xml:space="preserve">: </w:t>
      </w:r>
      <w:r w:rsidR="00192903" w:rsidRPr="00192903">
        <w:rPr>
          <w:rFonts w:ascii="Times New Roman" w:eastAsia="宋体" w:hAnsi="Times New Roman" w:cs="Times New Roman"/>
          <w:lang w:eastAsia="zh-CN"/>
        </w:rPr>
        <w:t xml:space="preserve">Box_Office_Revenue exhibits a right-skewed distribution, with blockbusters forming a long upper tail. Production_Budget also shows a right-skewed distribution, with high-budget productions occupying the upper tail. In contrast, Public_Rating_Score is tightly concentrated around 7.9, with a standard deviation of approximately 0.32. This limited variation </w:t>
      </w:r>
      <w:r w:rsidR="00192903" w:rsidRPr="00192903">
        <w:rPr>
          <w:rFonts w:ascii="Times New Roman" w:eastAsia="宋体" w:hAnsi="Times New Roman" w:cs="Times New Roman"/>
          <w:lang w:eastAsia="zh-CN"/>
        </w:rPr>
        <w:lastRenderedPageBreak/>
        <w:t>may reduce the explanatory power of ratings when used alone to predict box office revenue. The skewness of financial variables supports using logarithmic transformations in subsequent regressions</w:t>
      </w:r>
    </w:p>
    <w:p w14:paraId="13A9C45B" w14:textId="77777777" w:rsidR="00C8006C" w:rsidRPr="0084348B" w:rsidRDefault="00000000" w:rsidP="00F14768">
      <w:pPr>
        <w:spacing w:after="120"/>
        <w:rPr>
          <w:rFonts w:ascii="Times New Roman" w:eastAsia="宋体" w:hAnsi="Times New Roman" w:cs="Times New Roman"/>
          <w:b/>
          <w:lang w:eastAsia="zh-CN"/>
        </w:rPr>
      </w:pPr>
      <w:r w:rsidRPr="0084348B">
        <w:rPr>
          <w:rFonts w:ascii="Times New Roman" w:hAnsi="Times New Roman" w:cs="Times New Roman"/>
          <w:b/>
        </w:rPr>
        <w:t>Task 3: Correlation Analysis and OLS Regression Modeling (Statistical Inquiry)</w:t>
      </w:r>
    </w:p>
    <w:p w14:paraId="0C4833E0" w14:textId="77777777" w:rsidR="0084348B"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Calculate the </w:t>
      </w:r>
      <m:oMath>
        <m:r>
          <w:rPr>
            <w:rFonts w:ascii="Cambria Math" w:hAnsi="Cambria Math" w:cs="Times New Roman"/>
          </w:rPr>
          <m:t>3×3</m:t>
        </m:r>
      </m:oMath>
      <w:r w:rsidRPr="0084348B">
        <w:rPr>
          <w:rFonts w:ascii="Times New Roman" w:hAnsi="Times New Roman" w:cs="Times New Roman"/>
        </w:rPr>
        <w:t xml:space="preserve"> Pearson correlation coefficient matrix and plot a heatma</w:t>
      </w:r>
      <w:r w:rsidR="000A6727" w:rsidRPr="0084348B">
        <w:rPr>
          <w:rFonts w:ascii="Times New Roman" w:eastAsia="宋体" w:hAnsi="Times New Roman" w:cs="Times New Roman"/>
          <w:lang w:eastAsia="zh-CN"/>
        </w:rPr>
        <w:t>p</w:t>
      </w:r>
      <w:r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Pr="0084348B">
        <w:rPr>
          <w:rFonts w:ascii="Times New Roman" w:hAnsi="Times New Roman" w:cs="Times New Roman"/>
        </w:rPr>
        <w:t>Construct three sets of OLS models:</w:t>
      </w:r>
    </w:p>
    <w:p w14:paraId="0AE9FC0C" w14:textId="7D54CFF0" w:rsidR="00C8006C" w:rsidRPr="00631FDD" w:rsidRDefault="00000000" w:rsidP="00F14768">
      <w:pPr>
        <w:spacing w:after="120"/>
        <w:rPr>
          <w:rFonts w:ascii="Times New Roman" w:hAnsi="Times New Roman" w:cs="Times New Roman"/>
        </w:rPr>
      </w:pPr>
      <w:r w:rsidRPr="0084348B">
        <w:rPr>
          <w:rFonts w:ascii="Times New Roman" w:hAnsi="Times New Roman" w:cs="Times New Roman"/>
        </w:rPr>
        <w:t xml:space="preserve">Univariate Model 1: </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10</m:t>
                </m:r>
              </m:sub>
            </m:sSub>
          </m:fName>
          <m:e>
            <m:d>
              <m:dPr>
                <m:ctrlPr>
                  <w:rPr>
                    <w:rFonts w:ascii="Cambria Math" w:hAnsi="Cambria Math" w:cs="Times New Roman"/>
                  </w:rPr>
                </m:ctrlPr>
              </m:dPr>
              <m:e>
                <m:r>
                  <m:rPr>
                    <m:nor/>
                  </m:rPr>
                  <w:rPr>
                    <w:rFonts w:ascii="Times New Roman" w:hAnsi="Times New Roman" w:cs="Times New Roman"/>
                  </w:rPr>
                  <m:t>Box_Office</m:t>
                </m:r>
              </m:e>
            </m:d>
          </m:e>
        </m:func>
        <m:r>
          <m:rPr>
            <m:sty m:val="p"/>
          </m:rP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10</m:t>
                </m:r>
              </m:sub>
            </m:sSub>
          </m:fName>
          <m:e>
            <m:d>
              <m:dPr>
                <m:ctrlPr>
                  <w:rPr>
                    <w:rFonts w:ascii="Cambria Math" w:hAnsi="Cambria Math" w:cs="Times New Roman"/>
                  </w:rPr>
                </m:ctrlPr>
              </m:dPr>
              <m:e>
                <m:r>
                  <m:rPr>
                    <m:nor/>
                  </m:rPr>
                  <w:rPr>
                    <w:rFonts w:ascii="Times New Roman" w:hAnsi="Times New Roman" w:cs="Times New Roman"/>
                  </w:rPr>
                  <m:t>Production_Budget</m:t>
                </m:r>
              </m:e>
            </m:d>
          </m:e>
        </m:func>
      </m:oMath>
    </w:p>
    <w:p w14:paraId="4D7703AB" w14:textId="7D3CC774" w:rsidR="00C8006C" w:rsidRPr="0084348B"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Univariate Model 2: </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Name>
          <m:e>
            <m:d>
              <m:dPr>
                <m:ctrlPr>
                  <w:rPr>
                    <w:rFonts w:ascii="Cambria Math" w:hAnsi="Cambria Math" w:cs="Times New Roman"/>
                  </w:rPr>
                </m:ctrlPr>
              </m:dPr>
              <m:e>
                <m:r>
                  <m:rPr>
                    <m:nor/>
                  </m:rPr>
                  <w:rPr>
                    <w:rFonts w:ascii="Times New Roman" w:hAnsi="Times New Roman" w:cs="Times New Roman"/>
                  </w:rPr>
                  <m:t>Box_Office</m:t>
                </m:r>
              </m:e>
            </m:d>
          </m:e>
        </m:func>
        <m:r>
          <w:rPr>
            <w:rFonts w:ascii="Cambria Math" w:hAnsi="Cambria Math" w:cs="Times New Roman"/>
          </w:rPr>
          <m:t>∼</m:t>
        </m:r>
        <m:r>
          <m:rPr>
            <m:nor/>
          </m:rPr>
          <w:rPr>
            <w:rFonts w:ascii="Times New Roman" w:hAnsi="Times New Roman" w:cs="Times New Roman"/>
          </w:rPr>
          <m:t>Public_Rating_Score</m:t>
        </m:r>
      </m:oMath>
    </w:p>
    <w:p w14:paraId="1AB8BFD1" w14:textId="44C7100D" w:rsidR="00C8006C" w:rsidRPr="00546F1D" w:rsidRDefault="00000000" w:rsidP="00F14768">
      <w:pPr>
        <w:spacing w:after="120"/>
        <w:rPr>
          <w:rFonts w:ascii="Times New Roman" w:eastAsia="宋体" w:hAnsi="Times New Roman" w:cs="Times New Roman"/>
          <w:lang w:eastAsia="zh-CN"/>
        </w:rPr>
      </w:pPr>
      <w:r w:rsidRPr="0084348B">
        <w:rPr>
          <w:rFonts w:ascii="Times New Roman" w:hAnsi="Times New Roman" w:cs="Times New Roman"/>
        </w:rPr>
        <w:t xml:space="preserve">Multiple Regression Model: </w:t>
      </w:r>
      <m:oMath>
        <m:func>
          <m:funcPr>
            <m:ctrlPr>
              <w:rPr>
                <w:rFonts w:ascii="Cambria Math" w:eastAsia="宋体" w:hAnsi="Cambria Math" w:cs="Times New Roman"/>
              </w:rPr>
            </m:ctrlPr>
          </m:funcPr>
          <m:fName>
            <m:sSub>
              <m:sSubPr>
                <m:ctrlPr>
                  <w:rPr>
                    <w:rFonts w:ascii="Cambria Math" w:eastAsia="宋体" w:hAnsi="Cambria Math" w:cs="Times New Roman"/>
                  </w:rPr>
                </m:ctrlPr>
              </m:sSubPr>
              <m:e>
                <m:r>
                  <m:rPr>
                    <m:sty m:val="p"/>
                  </m:rPr>
                  <w:rPr>
                    <w:rFonts w:ascii="Cambria Math" w:eastAsia="宋体" w:hAnsi="Cambria Math" w:cs="Times New Roman"/>
                  </w:rPr>
                  <m:t>log</m:t>
                </m:r>
              </m:e>
              <m:sub>
                <m:r>
                  <w:rPr>
                    <w:rFonts w:ascii="Cambria Math" w:eastAsia="宋体" w:hAnsi="Cambria Math" w:cs="Times New Roman"/>
                  </w:rPr>
                  <m:t>10</m:t>
                </m:r>
              </m:sub>
            </m:sSub>
          </m:fName>
          <m:e>
            <m:d>
              <m:dPr>
                <m:ctrlPr>
                  <w:rPr>
                    <w:rFonts w:ascii="Cambria Math" w:eastAsia="宋体" w:hAnsi="Cambria Math" w:cs="Times New Roman"/>
                  </w:rPr>
                </m:ctrlPr>
              </m:dPr>
              <m:e>
                <m:r>
                  <m:rPr>
                    <m:nor/>
                  </m:rPr>
                  <w:rPr>
                    <w:rFonts w:ascii="Times New Roman" w:eastAsia="宋体" w:hAnsi="Times New Roman" w:cs="Times New Roman"/>
                  </w:rPr>
                  <m:t>Box_Office</m:t>
                </m:r>
              </m:e>
            </m:d>
          </m:e>
        </m:func>
        <m:r>
          <w:rPr>
            <w:rFonts w:ascii="Cambria Math" w:eastAsia="宋体" w:hAnsi="Cambria Math" w:cs="Times New Roman"/>
          </w:rPr>
          <m:t>∼</m:t>
        </m:r>
        <m:func>
          <m:funcPr>
            <m:ctrlPr>
              <w:rPr>
                <w:rFonts w:ascii="Cambria Math" w:eastAsia="宋体" w:hAnsi="Cambria Math" w:cs="Times New Roman"/>
              </w:rPr>
            </m:ctrlPr>
          </m:funcPr>
          <m:fName>
            <m:sSub>
              <m:sSubPr>
                <m:ctrlPr>
                  <w:rPr>
                    <w:rFonts w:ascii="Cambria Math" w:eastAsia="宋体" w:hAnsi="Cambria Math" w:cs="Times New Roman"/>
                  </w:rPr>
                </m:ctrlPr>
              </m:sSubPr>
              <m:e>
                <m:r>
                  <m:rPr>
                    <m:sty m:val="p"/>
                  </m:rPr>
                  <w:rPr>
                    <w:rFonts w:ascii="Cambria Math" w:eastAsia="宋体" w:hAnsi="Cambria Math" w:cs="Times New Roman"/>
                  </w:rPr>
                  <m:t>log</m:t>
                </m:r>
              </m:e>
              <m:sub>
                <m:r>
                  <w:rPr>
                    <w:rFonts w:ascii="Cambria Math" w:eastAsia="宋体" w:hAnsi="Cambria Math" w:cs="Times New Roman"/>
                  </w:rPr>
                  <m:t>10</m:t>
                </m:r>
              </m:sub>
            </m:sSub>
          </m:fName>
          <m:e>
            <m:d>
              <m:dPr>
                <m:ctrlPr>
                  <w:rPr>
                    <w:rFonts w:ascii="Cambria Math" w:eastAsia="宋体" w:hAnsi="Cambria Math" w:cs="Times New Roman"/>
                  </w:rPr>
                </m:ctrlPr>
              </m:dPr>
              <m:e>
                <m:r>
                  <m:rPr>
                    <m:nor/>
                  </m:rPr>
                  <w:rPr>
                    <w:rFonts w:ascii="Times New Roman" w:eastAsia="宋体" w:hAnsi="Times New Roman" w:cs="Times New Roman"/>
                  </w:rPr>
                  <m:t>Production_Budget</m:t>
                </m:r>
              </m:e>
            </m:d>
          </m:e>
        </m:func>
        <m:r>
          <w:rPr>
            <w:rFonts w:ascii="Cambria Math" w:eastAsia="宋体" w:hAnsi="Cambria Math" w:cs="Times New Roman"/>
          </w:rPr>
          <m:t>+</m:t>
        </m:r>
        <m:r>
          <m:rPr>
            <m:nor/>
          </m:rPr>
          <w:rPr>
            <w:rFonts w:ascii="Times New Roman" w:eastAsia="宋体" w:hAnsi="Times New Roman" w:cs="Times New Roman"/>
          </w:rPr>
          <m:t>Public_Rating_Score</m:t>
        </m:r>
      </m:oMath>
    </w:p>
    <w:p w14:paraId="26C42B58" w14:textId="77777777" w:rsidR="00052969" w:rsidRPr="0084348B" w:rsidRDefault="00052969" w:rsidP="00052969">
      <w:pPr>
        <w:spacing w:before="200" w:after="80"/>
        <w:rPr>
          <w:rFonts w:ascii="Times New Roman" w:hAnsi="Times New Roman" w:cs="Times New Roman"/>
          <w:b/>
        </w:rPr>
      </w:pPr>
      <w:r w:rsidRPr="0084348B">
        <w:rPr>
          <w:rFonts w:ascii="Times New Roman" w:hAnsi="Times New Roman" w:cs="Times New Roman"/>
          <w:b/>
        </w:rPr>
        <w:t>Correlation coefficient</w:t>
      </w:r>
      <w:r w:rsidRPr="0084348B">
        <w:rPr>
          <w:rFonts w:ascii="Times New Roman" w:hAnsi="Times New Roman" w:cs="Times New Roman"/>
          <w:b/>
        </w:rPr>
        <w:t>：</w:t>
      </w:r>
    </w:p>
    <w:p w14:paraId="4EBF9A0C" w14:textId="3458B4CC" w:rsidR="00052969" w:rsidRPr="0084348B" w:rsidRDefault="00000000" w:rsidP="0084348B">
      <w:pPr>
        <w:spacing w:after="120" w:line="24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Cambria Math" w:hAnsi="Times New Roman" w:cs="Times New Roman"/>
              </w:rPr>
              <m:t>Box_Office</m:t>
            </m:r>
            <m:r>
              <m:rPr>
                <m:nor/>
              </m:rPr>
              <w:rPr>
                <w:rFonts w:ascii="Times New Roman" w:hAnsi="Times New Roman" w:cs="Times New Roman"/>
              </w:rPr>
              <m:t>, </m:t>
            </m:r>
            <m:r>
              <m:rPr>
                <m:nor/>
              </m:rPr>
              <w:rPr>
                <w:rFonts w:ascii="Cambria Math" w:hAnsi="Times New Roman" w:cs="Times New Roman"/>
              </w:rPr>
              <m:t>Budget</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0.7</w:t>
      </w:r>
      <w:r w:rsidR="00F72C89">
        <w:rPr>
          <w:rFonts w:ascii="Times New Roman" w:eastAsia="宋体" w:hAnsi="Times New Roman" w:cs="Times New Roman" w:hint="eastAsia"/>
          <w:lang w:eastAsia="zh-CN"/>
        </w:rPr>
        <w:t>71</w:t>
      </w:r>
      <w:r w:rsidR="00052969" w:rsidRPr="0084348B">
        <w:rPr>
          <w:rFonts w:ascii="Times New Roman" w:hAnsi="Times New Roman" w:cs="Times New Roman"/>
        </w:rPr>
        <w:t xml:space="preserve"> </w:t>
      </w:r>
      <w:r w:rsidR="00052969" w:rsidRPr="0084348B">
        <w:rPr>
          <w:rFonts w:ascii="Times New Roman" w:hAnsi="Times New Roman" w:cs="Times New Roman"/>
        </w:rPr>
        <w:t>（</w:t>
      </w:r>
      <w:r w:rsidR="00052969" w:rsidRPr="0084348B">
        <w:rPr>
          <w:rFonts w:ascii="Times New Roman" w:hAnsi="Times New Roman" w:cs="Times New Roman"/>
        </w:rPr>
        <w:t>Strong positive correlation</w:t>
      </w:r>
      <w:r w:rsidR="00052969" w:rsidRPr="0084348B">
        <w:rPr>
          <w:rFonts w:ascii="Times New Roman" w:hAnsi="Times New Roman" w:cs="Times New Roman"/>
        </w:rPr>
        <w:t>）</w:t>
      </w:r>
    </w:p>
    <w:p w14:paraId="2785985A" w14:textId="58B1BA36" w:rsidR="00052969" w:rsidRPr="0084348B" w:rsidRDefault="00000000" w:rsidP="0084348B">
      <w:pPr>
        <w:spacing w:after="120" w:line="24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Cambria Math" w:hAnsi="Times New Roman" w:cs="Times New Roman"/>
              </w:rPr>
              <m:t>Box_Office</m:t>
            </m:r>
            <m:r>
              <m:rPr>
                <m:nor/>
              </m:rPr>
              <w:rPr>
                <w:rFonts w:ascii="Times New Roman" w:hAnsi="Times New Roman" w:cs="Times New Roman"/>
              </w:rPr>
              <m:t>, </m:t>
            </m:r>
            <m:r>
              <m:rPr>
                <m:nor/>
              </m:rPr>
              <w:rPr>
                <w:rFonts w:ascii="Cambria Math" w:eastAsia="宋体" w:hAnsi="Times New Roman" w:cs="Times New Roman" w:hint="eastAsia"/>
                <w:lang w:eastAsia="zh-CN"/>
              </w:rPr>
              <m:t>Rating</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0.</w:t>
      </w:r>
      <w:r w:rsidR="00F72C89">
        <w:rPr>
          <w:rFonts w:ascii="Times New Roman" w:eastAsia="宋体" w:hAnsi="Times New Roman" w:cs="Times New Roman" w:hint="eastAsia"/>
          <w:lang w:eastAsia="zh-CN"/>
        </w:rPr>
        <w:t>108</w:t>
      </w:r>
      <w:r w:rsidR="00052969" w:rsidRPr="0084348B">
        <w:rPr>
          <w:rFonts w:ascii="Times New Roman" w:hAnsi="Times New Roman" w:cs="Times New Roman"/>
        </w:rPr>
        <w:t xml:space="preserve"> </w:t>
      </w:r>
      <w:r w:rsidR="00052969" w:rsidRPr="0084348B">
        <w:rPr>
          <w:rFonts w:ascii="Times New Roman" w:hAnsi="Times New Roman" w:cs="Times New Roman"/>
        </w:rPr>
        <w:t>（</w:t>
      </w:r>
      <w:r w:rsidR="00F72C89" w:rsidRPr="00F72C89">
        <w:rPr>
          <w:rFonts w:ascii="Times New Roman" w:hAnsi="Times New Roman" w:cs="Times New Roman"/>
        </w:rPr>
        <w:t>Very weak positive correlation</w:t>
      </w:r>
      <w:r w:rsidR="00052969" w:rsidRPr="0084348B">
        <w:rPr>
          <w:rFonts w:ascii="Times New Roman" w:hAnsi="Times New Roman" w:cs="Times New Roman"/>
        </w:rPr>
        <w:t>）</w:t>
      </w:r>
    </w:p>
    <w:p w14:paraId="4B326DF1" w14:textId="023873CD" w:rsidR="00052969" w:rsidRPr="00F72C89" w:rsidRDefault="00000000" w:rsidP="0084348B">
      <w:pPr>
        <w:spacing w:after="120" w:line="240" w:lineRule="auto"/>
        <w:rPr>
          <w:rFonts w:ascii="Times New Roman" w:eastAsia="宋体" w:hAnsi="Times New Roman" w:cs="Times New Roman"/>
          <w:lang w:eastAsia="zh-CN"/>
        </w:rPr>
      </w:pPr>
      <m:oMath>
        <m:sSub>
          <m:sSubPr>
            <m:ctrlPr>
              <w:rPr>
                <w:rFonts w:ascii="Cambria Math" w:hAnsi="Cambria Math" w:cs="Times New Roman"/>
              </w:rPr>
            </m:ctrlPr>
          </m:sSubPr>
          <m:e>
            <m:r>
              <m:rPr>
                <m:nor/>
              </m:rPr>
              <w:rPr>
                <w:rFonts w:ascii="Times New Roman" w:hAnsi="Times New Roman" w:cs="Times New Roman"/>
              </w:rPr>
              <m:t>Correlation</m:t>
            </m:r>
          </m:e>
          <m:sub>
            <m:r>
              <m:rPr>
                <m:nor/>
              </m:rPr>
              <w:rPr>
                <w:rFonts w:ascii="Times New Roman" w:eastAsia="宋体" w:hAnsi="Times New Roman" w:cs="Times New Roman" w:hint="eastAsia"/>
                <w:lang w:eastAsia="zh-CN"/>
              </w:rPr>
              <m:t>Budget</m:t>
            </m:r>
            <m:r>
              <m:rPr>
                <m:nor/>
              </m:rPr>
              <w:rPr>
                <w:rFonts w:ascii="Times New Roman" w:hAnsi="Times New Roman" w:cs="Times New Roman"/>
              </w:rPr>
              <m:t>, </m:t>
            </m:r>
            <m:r>
              <m:rPr>
                <m:nor/>
              </m:rPr>
              <w:rPr>
                <w:rFonts w:ascii="Times New Roman" w:eastAsia="宋体" w:hAnsi="Times New Roman" w:cs="Times New Roman" w:hint="eastAsia"/>
                <w:lang w:eastAsia="zh-CN"/>
              </w:rPr>
              <m:t>Rating</m:t>
            </m:r>
          </m:sub>
        </m:sSub>
      </m:oMath>
      <w:r w:rsidR="000A6727" w:rsidRPr="0084348B">
        <w:rPr>
          <w:rFonts w:ascii="Times New Roman" w:eastAsia="宋体" w:hAnsi="Times New Roman" w:cs="Times New Roman"/>
          <w:lang w:eastAsia="zh-CN"/>
        </w:rPr>
        <w:t xml:space="preserve"> </w:t>
      </w:r>
      <w:r w:rsidR="00052969" w:rsidRPr="0084348B">
        <w:rPr>
          <w:rFonts w:ascii="Times New Roman" w:hAnsi="Times New Roman" w:cs="Times New Roman"/>
        </w:rPr>
        <w:t>=</w:t>
      </w:r>
      <w:r w:rsidR="000A6727" w:rsidRPr="0084348B">
        <w:rPr>
          <w:rFonts w:ascii="Times New Roman" w:eastAsia="宋体" w:hAnsi="Times New Roman" w:cs="Times New Roman"/>
          <w:lang w:eastAsia="zh-CN"/>
        </w:rPr>
        <w:t xml:space="preserve"> </w:t>
      </w:r>
      <w:r w:rsidR="00F72C89">
        <w:rPr>
          <w:rFonts w:ascii="Times New Roman" w:eastAsia="宋体" w:hAnsi="Times New Roman" w:cs="Times New Roman" w:hint="eastAsia"/>
          <w:lang w:eastAsia="zh-CN"/>
        </w:rPr>
        <w:t>-0.017</w:t>
      </w:r>
      <w:r w:rsidR="00052969" w:rsidRPr="0084348B">
        <w:rPr>
          <w:rFonts w:ascii="Times New Roman" w:hAnsi="Times New Roman" w:cs="Times New Roman"/>
        </w:rPr>
        <w:t xml:space="preserve"> </w:t>
      </w:r>
      <w:r w:rsidR="00052969" w:rsidRPr="0084348B">
        <w:rPr>
          <w:rFonts w:ascii="Times New Roman" w:hAnsi="Times New Roman" w:cs="Times New Roman"/>
        </w:rPr>
        <w:t>（</w:t>
      </w:r>
      <w:r w:rsidR="00F72C89" w:rsidRPr="00F72C89">
        <w:rPr>
          <w:rFonts w:ascii="Times New Roman" w:hAnsi="Times New Roman" w:cs="Times New Roman"/>
        </w:rPr>
        <w:t>Virtually no correlation, indicating low multi-collinearity between predictors</w:t>
      </w:r>
      <w:r w:rsidR="00052969" w:rsidRPr="0084348B">
        <w:rPr>
          <w:rFonts w:ascii="Times New Roman" w:hAnsi="Times New Roman" w:cs="Times New Roman"/>
        </w:rPr>
        <w:t>）</w:t>
      </w:r>
    </w:p>
    <w:p w14:paraId="68B087B2" w14:textId="5A0DA4C0" w:rsidR="00052969" w:rsidRPr="0084348B" w:rsidRDefault="00A6071B" w:rsidP="000A6727">
      <w:pPr>
        <w:spacing w:after="120"/>
        <w:jc w:val="center"/>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0" distR="0" wp14:anchorId="5876310A" wp14:editId="0921F0D4">
            <wp:extent cx="4327200" cy="3355200"/>
            <wp:effectExtent l="0" t="0" r="0" b="0"/>
            <wp:docPr id="2050003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3037" name="图片 2050003037"/>
                    <pic:cNvPicPr/>
                  </pic:nvPicPr>
                  <pic:blipFill>
                    <a:blip r:embed="rId11"/>
                    <a:stretch>
                      <a:fillRect/>
                    </a:stretch>
                  </pic:blipFill>
                  <pic:spPr>
                    <a:xfrm>
                      <a:off x="0" y="0"/>
                      <a:ext cx="4327200" cy="3355200"/>
                    </a:xfrm>
                    <a:prstGeom prst="rect">
                      <a:avLst/>
                    </a:prstGeom>
                  </pic:spPr>
                </pic:pic>
              </a:graphicData>
            </a:graphic>
          </wp:inline>
        </w:drawing>
      </w:r>
    </w:p>
    <w:p w14:paraId="5752AD00" w14:textId="77777777" w:rsidR="00052969" w:rsidRPr="0084348B" w:rsidRDefault="00052969" w:rsidP="00052969">
      <w:pPr>
        <w:spacing w:before="200" w:after="80"/>
        <w:rPr>
          <w:rFonts w:ascii="Times New Roman" w:hAnsi="Times New Roman" w:cs="Times New Roman"/>
          <w:b/>
        </w:rPr>
      </w:pPr>
      <w:r w:rsidRPr="0084348B">
        <w:rPr>
          <w:rFonts w:ascii="Times New Roman" w:hAnsi="Times New Roman" w:cs="Times New Roman"/>
          <w:b/>
        </w:rPr>
        <w:t>Model Comparison Table:</w:t>
      </w:r>
    </w:p>
    <w:tbl>
      <w:tblPr>
        <w:tblStyle w:val="aff5"/>
        <w:tblW w:w="9275" w:type="dxa"/>
        <w:jc w:val="center"/>
        <w:tblLook w:val="04A0" w:firstRow="1" w:lastRow="0" w:firstColumn="1" w:lastColumn="0" w:noHBand="0" w:noVBand="1"/>
      </w:tblPr>
      <w:tblGrid>
        <w:gridCol w:w="1801"/>
        <w:gridCol w:w="1134"/>
        <w:gridCol w:w="1976"/>
        <w:gridCol w:w="1284"/>
        <w:gridCol w:w="1418"/>
        <w:gridCol w:w="1662"/>
      </w:tblGrid>
      <w:tr w:rsidR="00F72C89" w:rsidRPr="0084348B" w14:paraId="7129A043" w14:textId="5EA8C876" w:rsidTr="00F72C89">
        <w:trPr>
          <w:cnfStyle w:val="100000000000" w:firstRow="1" w:lastRow="0" w:firstColumn="0" w:lastColumn="0" w:oddVBand="0" w:evenVBand="0" w:oddHBand="0" w:evenHBand="0" w:firstRowFirstColumn="0" w:firstRowLastColumn="0" w:lastRowFirstColumn="0" w:lastRowLastColumn="0"/>
          <w:trHeight w:val="295"/>
          <w:jc w:val="center"/>
        </w:trPr>
        <w:tc>
          <w:tcPr>
            <w:tcW w:w="1801" w:type="dxa"/>
          </w:tcPr>
          <w:p w14:paraId="2962A590" w14:textId="4AAE6A16" w:rsidR="00F72C89" w:rsidRPr="0084348B" w:rsidRDefault="00F72C89" w:rsidP="00F72C89">
            <w:pPr>
              <w:spacing w:line="240" w:lineRule="auto"/>
              <w:jc w:val="center"/>
              <w:rPr>
                <w:rFonts w:ascii="Times New Roman" w:eastAsia="等线" w:hAnsi="Times New Roman" w:cs="Times New Roman"/>
                <w:b/>
                <w:sz w:val="20"/>
                <w:szCs w:val="20"/>
              </w:rPr>
            </w:pPr>
            <w:r>
              <w:rPr>
                <w:rFonts w:ascii="Times New Roman" w:eastAsia="等线" w:hAnsi="Times New Roman" w:cs="Times New Roman"/>
                <w:b/>
                <w:sz w:val="20"/>
                <w:szCs w:val="20"/>
              </w:rPr>
              <w:t>Model</w:t>
            </w:r>
          </w:p>
        </w:tc>
        <w:tc>
          <w:tcPr>
            <w:tcW w:w="1134" w:type="dxa"/>
          </w:tcPr>
          <w:p w14:paraId="48763C03" w14:textId="53AFBD0F" w:rsidR="00F72C89" w:rsidRPr="0084348B" w:rsidRDefault="00F72C89" w:rsidP="00F72C89">
            <w:pPr>
              <w:spacing w:line="240" w:lineRule="auto"/>
              <w:jc w:val="center"/>
              <w:rPr>
                <w:rFonts w:ascii="Times New Roman" w:eastAsia="等线" w:hAnsi="Times New Roman" w:cs="Times New Roman"/>
                <w:b/>
                <w:sz w:val="18"/>
                <w:szCs w:val="18"/>
              </w:rPr>
            </w:pPr>
            <w:r>
              <w:rPr>
                <w:rFonts w:ascii="Times New Roman" w:eastAsia="等线" w:hAnsi="Times New Roman" w:cs="Times New Roman"/>
                <w:b/>
                <w:bCs/>
                <w:sz w:val="18"/>
                <w:szCs w:val="18"/>
              </w:rPr>
              <w:t>Intercept</w:t>
            </w:r>
          </w:p>
        </w:tc>
        <w:tc>
          <w:tcPr>
            <w:tcW w:w="1976" w:type="dxa"/>
          </w:tcPr>
          <w:p w14:paraId="7AE9097E" w14:textId="22FC8BFF" w:rsidR="00F72C89" w:rsidRPr="0084348B" w:rsidRDefault="00F72C89" w:rsidP="00F72C89">
            <w:pPr>
              <w:spacing w:line="240" w:lineRule="auto"/>
              <w:jc w:val="center"/>
              <w:rPr>
                <w:rFonts w:ascii="Times New Roman" w:eastAsia="等线" w:hAnsi="Times New Roman" w:cs="Times New Roman"/>
                <w:b/>
                <w:sz w:val="18"/>
                <w:szCs w:val="18"/>
              </w:rPr>
            </w:pPr>
            <w:r>
              <w:rPr>
                <w:rFonts w:ascii="Times New Roman" w:eastAsia="等线" w:hAnsi="Times New Roman" w:cs="Times New Roman"/>
                <w:b/>
                <w:bCs/>
                <w:sz w:val="18"/>
                <w:szCs w:val="18"/>
              </w:rPr>
              <w:t>Coef (Log Budget)</w:t>
            </w:r>
          </w:p>
        </w:tc>
        <w:tc>
          <w:tcPr>
            <w:tcW w:w="1284" w:type="dxa"/>
          </w:tcPr>
          <w:p w14:paraId="591E0EC6" w14:textId="2FF9F83F" w:rsidR="00F72C89" w:rsidRPr="0084348B" w:rsidRDefault="00F72C89" w:rsidP="00F72C89">
            <w:pPr>
              <w:spacing w:line="240" w:lineRule="auto"/>
              <w:jc w:val="center"/>
              <w:rPr>
                <w:rFonts w:ascii="Times New Roman" w:eastAsia="等线" w:hAnsi="Times New Roman" w:cs="Times New Roman"/>
                <w:b/>
                <w:sz w:val="18"/>
                <w:szCs w:val="18"/>
              </w:rPr>
            </w:pPr>
            <w:r>
              <w:rPr>
                <w:rFonts w:ascii="Times New Roman" w:eastAsia="等线" w:hAnsi="Times New Roman" w:cs="Times New Roman"/>
                <w:b/>
                <w:bCs/>
                <w:sz w:val="18"/>
                <w:szCs w:val="18"/>
              </w:rPr>
              <w:t>Coef (Rating)</w:t>
            </w:r>
          </w:p>
        </w:tc>
        <w:tc>
          <w:tcPr>
            <w:tcW w:w="1418" w:type="dxa"/>
          </w:tcPr>
          <w:p w14:paraId="5B7E8ED9" w14:textId="7CC51757" w:rsidR="00F72C89" w:rsidRPr="0084348B" w:rsidRDefault="00F72C89" w:rsidP="00F72C89">
            <w:pPr>
              <w:spacing w:line="240" w:lineRule="auto"/>
              <w:jc w:val="center"/>
              <w:rPr>
                <w:rFonts w:ascii="Times New Roman" w:eastAsia="等线" w:hAnsi="Times New Roman" w:cs="Times New Roman"/>
                <w:b/>
                <w:bCs/>
                <w:sz w:val="18"/>
                <w:szCs w:val="18"/>
              </w:rPr>
            </w:pPr>
            <w:r>
              <w:rPr>
                <w:rFonts w:ascii="Times New Roman" w:eastAsia="等线" w:hAnsi="Times New Roman" w:cs="Times New Roman"/>
                <w:b/>
                <w:bCs/>
                <w:sz w:val="18"/>
                <w:szCs w:val="18"/>
              </w:rPr>
              <w:t>R-squared</w:t>
            </w:r>
          </w:p>
        </w:tc>
        <w:tc>
          <w:tcPr>
            <w:tcW w:w="1662" w:type="dxa"/>
          </w:tcPr>
          <w:p w14:paraId="0C1F319C" w14:textId="7080A416" w:rsidR="00F72C89" w:rsidRPr="0084348B" w:rsidRDefault="00F72C89" w:rsidP="00F72C89">
            <w:pPr>
              <w:spacing w:line="240" w:lineRule="auto"/>
              <w:jc w:val="center"/>
              <w:rPr>
                <w:rFonts w:ascii="Times New Roman" w:eastAsia="等线" w:hAnsi="Times New Roman" w:cs="Times New Roman"/>
                <w:b/>
                <w:bCs/>
                <w:sz w:val="18"/>
                <w:szCs w:val="18"/>
              </w:rPr>
            </w:pPr>
            <w:r>
              <w:rPr>
                <w:rFonts w:ascii="Times New Roman" w:eastAsia="等线" w:hAnsi="Times New Roman" w:cs="Times New Roman"/>
                <w:b/>
                <w:bCs/>
                <w:sz w:val="18"/>
                <w:szCs w:val="18"/>
              </w:rPr>
              <w:t>Adj R-squared</w:t>
            </w:r>
          </w:p>
        </w:tc>
      </w:tr>
      <w:tr w:rsidR="00F72C89" w:rsidRPr="0084348B" w14:paraId="12BC2541" w14:textId="23BEDFE0" w:rsidTr="00F72C89">
        <w:trPr>
          <w:trHeight w:val="253"/>
          <w:jc w:val="center"/>
        </w:trPr>
        <w:tc>
          <w:tcPr>
            <w:tcW w:w="1801" w:type="dxa"/>
          </w:tcPr>
          <w:p w14:paraId="64F61E7A" w14:textId="04FDD442" w:rsidR="00F72C89" w:rsidRPr="0084348B" w:rsidRDefault="00F72C89" w:rsidP="00F72C89">
            <w:pPr>
              <w:spacing w:line="240" w:lineRule="auto"/>
              <w:jc w:val="center"/>
              <w:rPr>
                <w:rFonts w:ascii="Times New Roman" w:eastAsia="等线" w:hAnsi="Times New Roman" w:cs="Times New Roman"/>
                <w:sz w:val="20"/>
                <w:szCs w:val="20"/>
              </w:rPr>
            </w:pPr>
            <w:r>
              <w:rPr>
                <w:rFonts w:ascii="Times New Roman" w:eastAsia="等线" w:hAnsi="Times New Roman" w:cs="Times New Roman"/>
                <w:b/>
                <w:bCs/>
                <w:sz w:val="20"/>
                <w:szCs w:val="20"/>
              </w:rPr>
              <w:t>Log Budget</w:t>
            </w:r>
          </w:p>
        </w:tc>
        <w:tc>
          <w:tcPr>
            <w:tcW w:w="1134" w:type="dxa"/>
          </w:tcPr>
          <w:p w14:paraId="50FC1D23" w14:textId="48F429AB"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3.688</w:t>
            </w:r>
          </w:p>
        </w:tc>
        <w:tc>
          <w:tcPr>
            <w:tcW w:w="1976" w:type="dxa"/>
          </w:tcPr>
          <w:p w14:paraId="72F6BA5A" w14:textId="4D464A1E"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0.588</w:t>
            </w:r>
          </w:p>
        </w:tc>
        <w:tc>
          <w:tcPr>
            <w:tcW w:w="1284" w:type="dxa"/>
          </w:tcPr>
          <w:p w14:paraId="7E580B73" w14:textId="4D35355A"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w:t>
            </w:r>
          </w:p>
        </w:tc>
        <w:tc>
          <w:tcPr>
            <w:tcW w:w="1418" w:type="dxa"/>
          </w:tcPr>
          <w:p w14:paraId="6EC630C6" w14:textId="51CAECFF"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0.416</w:t>
            </w:r>
          </w:p>
        </w:tc>
        <w:tc>
          <w:tcPr>
            <w:tcW w:w="1662" w:type="dxa"/>
          </w:tcPr>
          <w:p w14:paraId="6C9F62AC" w14:textId="2EE5C71F"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0.414</w:t>
            </w:r>
          </w:p>
        </w:tc>
      </w:tr>
      <w:tr w:rsidR="00F72C89" w:rsidRPr="0084348B" w14:paraId="4554CFBF" w14:textId="39995992" w:rsidTr="00F72C89">
        <w:trPr>
          <w:trHeight w:val="243"/>
          <w:jc w:val="center"/>
        </w:trPr>
        <w:tc>
          <w:tcPr>
            <w:tcW w:w="1801" w:type="dxa"/>
          </w:tcPr>
          <w:p w14:paraId="56EDE66F" w14:textId="7683712B" w:rsidR="00F72C89" w:rsidRPr="0084348B" w:rsidRDefault="00F72C89" w:rsidP="00F72C89">
            <w:pPr>
              <w:spacing w:line="240" w:lineRule="auto"/>
              <w:jc w:val="center"/>
              <w:rPr>
                <w:rFonts w:ascii="Times New Roman" w:eastAsia="等线" w:hAnsi="Times New Roman" w:cs="Times New Roman"/>
                <w:b/>
                <w:bCs/>
                <w:sz w:val="20"/>
                <w:szCs w:val="20"/>
              </w:rPr>
            </w:pPr>
            <w:r>
              <w:rPr>
                <w:rFonts w:ascii="Times New Roman" w:eastAsia="等线" w:hAnsi="Times New Roman" w:cs="Times New Roman"/>
                <w:b/>
                <w:bCs/>
                <w:sz w:val="20"/>
                <w:szCs w:val="20"/>
              </w:rPr>
              <w:t>Rating</w:t>
            </w:r>
          </w:p>
        </w:tc>
        <w:tc>
          <w:tcPr>
            <w:tcW w:w="1134" w:type="dxa"/>
          </w:tcPr>
          <w:p w14:paraId="7FAE1686" w14:textId="3A753878"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7.375</w:t>
            </w:r>
          </w:p>
        </w:tc>
        <w:tc>
          <w:tcPr>
            <w:tcW w:w="1976" w:type="dxa"/>
          </w:tcPr>
          <w:p w14:paraId="54A30997" w14:textId="40ABF45E"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w:t>
            </w:r>
          </w:p>
        </w:tc>
        <w:tc>
          <w:tcPr>
            <w:tcW w:w="1284" w:type="dxa"/>
          </w:tcPr>
          <w:p w14:paraId="0DB3C9E3" w14:textId="3A3FFB36"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0.072</w:t>
            </w:r>
          </w:p>
        </w:tc>
        <w:tc>
          <w:tcPr>
            <w:tcW w:w="1418" w:type="dxa"/>
          </w:tcPr>
          <w:p w14:paraId="6779F4E0" w14:textId="4A44A319"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0.001</w:t>
            </w:r>
          </w:p>
        </w:tc>
        <w:tc>
          <w:tcPr>
            <w:tcW w:w="1662" w:type="dxa"/>
          </w:tcPr>
          <w:p w14:paraId="4B0DFDE5" w14:textId="024FA7E6"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-0.001</w:t>
            </w:r>
          </w:p>
        </w:tc>
      </w:tr>
      <w:tr w:rsidR="00F72C89" w:rsidRPr="0084348B" w14:paraId="60A175A2" w14:textId="72D21B72" w:rsidTr="00F72C89">
        <w:trPr>
          <w:trHeight w:val="253"/>
          <w:jc w:val="center"/>
        </w:trPr>
        <w:tc>
          <w:tcPr>
            <w:tcW w:w="1801" w:type="dxa"/>
          </w:tcPr>
          <w:p w14:paraId="61B2BAC3" w14:textId="3336E4C8" w:rsidR="00F72C89" w:rsidRPr="0084348B" w:rsidRDefault="00F72C89" w:rsidP="00F72C89">
            <w:pPr>
              <w:spacing w:line="240" w:lineRule="auto"/>
              <w:jc w:val="center"/>
              <w:rPr>
                <w:rFonts w:ascii="Times New Roman" w:eastAsia="等线" w:hAnsi="Times New Roman" w:cs="Times New Roman"/>
                <w:b/>
                <w:bCs/>
                <w:sz w:val="20"/>
                <w:szCs w:val="20"/>
              </w:rPr>
            </w:pPr>
            <w:r>
              <w:rPr>
                <w:rFonts w:ascii="Times New Roman" w:eastAsia="等线" w:hAnsi="Times New Roman" w:cs="Times New Roman"/>
                <w:b/>
                <w:bCs/>
                <w:sz w:val="20"/>
                <w:szCs w:val="20"/>
              </w:rPr>
              <w:t>Budget + Rating</w:t>
            </w:r>
          </w:p>
        </w:tc>
        <w:tc>
          <w:tcPr>
            <w:tcW w:w="1134" w:type="dxa"/>
          </w:tcPr>
          <w:p w14:paraId="20B3A5A8" w14:textId="29E8CE9C"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2.127</w:t>
            </w:r>
          </w:p>
        </w:tc>
        <w:tc>
          <w:tcPr>
            <w:tcW w:w="1976" w:type="dxa"/>
          </w:tcPr>
          <w:p w14:paraId="26E6D734" w14:textId="4D41B740" w:rsidR="00F72C89" w:rsidRPr="0084348B" w:rsidRDefault="00F72C89" w:rsidP="00F72C89">
            <w:pPr>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0.594</w:t>
            </w:r>
          </w:p>
        </w:tc>
        <w:tc>
          <w:tcPr>
            <w:tcW w:w="1284" w:type="dxa"/>
          </w:tcPr>
          <w:p w14:paraId="00DAB013" w14:textId="2F7B6920" w:rsidR="00F72C89" w:rsidRPr="0084348B" w:rsidRDefault="00F72C89" w:rsidP="00F72C89">
            <w:pPr>
              <w:keepNext/>
              <w:spacing w:line="240" w:lineRule="auto"/>
              <w:jc w:val="center"/>
              <w:rPr>
                <w:rFonts w:ascii="Times New Roman" w:eastAsia="等线" w:hAnsi="Times New Roman" w:cs="Times New Roman"/>
                <w:color w:val="000000"/>
                <w:sz w:val="20"/>
                <w:szCs w:val="20"/>
                <w:lang w:eastAsia="zh-CN"/>
              </w:rPr>
            </w:pPr>
            <w:r>
              <w:rPr>
                <w:rFonts w:ascii="Times New Roman" w:eastAsia="等线" w:hAnsi="Times New Roman" w:cs="Times New Roman"/>
                <w:color w:val="000000"/>
                <w:sz w:val="20"/>
                <w:szCs w:val="20"/>
              </w:rPr>
              <w:t>0.</w:t>
            </w:r>
            <w:r w:rsidR="00A50BE1">
              <w:rPr>
                <w:rFonts w:ascii="Times New Roman" w:eastAsia="等线" w:hAnsi="Times New Roman" w:cs="Times New Roman" w:hint="eastAsia"/>
                <w:color w:val="000000"/>
                <w:sz w:val="20"/>
                <w:szCs w:val="20"/>
                <w:lang w:eastAsia="zh-CN"/>
              </w:rPr>
              <w:t>190</w:t>
            </w:r>
          </w:p>
        </w:tc>
        <w:tc>
          <w:tcPr>
            <w:tcW w:w="1418" w:type="dxa"/>
          </w:tcPr>
          <w:p w14:paraId="36F431E6" w14:textId="357521B6" w:rsidR="00F72C89" w:rsidRPr="0084348B" w:rsidRDefault="00F72C89" w:rsidP="00F72C89">
            <w:pPr>
              <w:keepNext/>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0.424</w:t>
            </w:r>
          </w:p>
        </w:tc>
        <w:tc>
          <w:tcPr>
            <w:tcW w:w="1662" w:type="dxa"/>
          </w:tcPr>
          <w:p w14:paraId="0173DBC7" w14:textId="7BF2745B" w:rsidR="00F72C89" w:rsidRPr="0084348B" w:rsidRDefault="00F72C89" w:rsidP="00F72C89">
            <w:pPr>
              <w:keepNext/>
              <w:spacing w:line="240" w:lineRule="auto"/>
              <w:jc w:val="center"/>
              <w:rPr>
                <w:rFonts w:ascii="Times New Roman" w:eastAsia="等线" w:hAnsi="Times New Roman" w:cs="Times New Roman"/>
                <w:color w:val="000000"/>
                <w:sz w:val="20"/>
                <w:szCs w:val="20"/>
              </w:rPr>
            </w:pPr>
            <w:r>
              <w:rPr>
                <w:rFonts w:ascii="Times New Roman" w:eastAsia="等线" w:hAnsi="Times New Roman" w:cs="Times New Roman"/>
                <w:color w:val="000000"/>
                <w:sz w:val="20"/>
                <w:szCs w:val="20"/>
              </w:rPr>
              <w:t>0.421</w:t>
            </w:r>
          </w:p>
        </w:tc>
      </w:tr>
    </w:tbl>
    <w:p w14:paraId="678C5F30" w14:textId="30472B43" w:rsidR="00C8006C" w:rsidRPr="006B75B7" w:rsidRDefault="00000000" w:rsidP="00F14768">
      <w:pPr>
        <w:spacing w:after="120"/>
        <w:rPr>
          <w:rFonts w:ascii="Times New Roman" w:eastAsia="宋体" w:hAnsi="Times New Roman" w:cs="Times New Roman"/>
          <w:b/>
          <w:lang w:eastAsia="zh-CN"/>
        </w:rPr>
      </w:pPr>
      <w:r w:rsidRPr="0084348B">
        <w:rPr>
          <w:rFonts w:ascii="Times New Roman" w:hAnsi="Times New Roman" w:cs="Times New Roman"/>
          <w:b/>
        </w:rPr>
        <w:lastRenderedPageBreak/>
        <w:t>Task 4: Visualization Rendering and Analysis Report Writing (Visualization &amp; Reporting)</w:t>
      </w:r>
      <w:r w:rsidR="00052969" w:rsidRPr="0084348B">
        <w:rPr>
          <w:rFonts w:ascii="Times New Roman" w:eastAsia="宋体" w:hAnsi="Times New Roman" w:cs="Times New Roman"/>
          <w:lang w:eastAsia="zh-CN"/>
        </w:rPr>
        <w:t xml:space="preserve"> </w:t>
      </w:r>
    </w:p>
    <w:p w14:paraId="30BBD162" w14:textId="5D8ED05C" w:rsidR="00052969" w:rsidRPr="008E579D" w:rsidRDefault="00044CFA" w:rsidP="008E579D">
      <w:pPr>
        <w:spacing w:after="120"/>
        <w:jc w:val="center"/>
        <w:rPr>
          <w:rFonts w:ascii="Times New Roman" w:eastAsia="宋体" w:hAnsi="Times New Roman" w:cs="Times New Roman"/>
          <w:lang w:eastAsia="zh-CN"/>
        </w:rPr>
      </w:pPr>
      <w:bookmarkStart w:id="5" w:name="OLE_LINK4"/>
      <w:r>
        <w:rPr>
          <w:rFonts w:ascii="Times New Roman" w:eastAsia="宋体" w:hAnsi="Times New Roman" w:cs="Times New Roman"/>
          <w:noProof/>
          <w:lang w:eastAsia="zh-CN"/>
        </w:rPr>
        <w:drawing>
          <wp:inline distT="0" distB="0" distL="0" distR="0" wp14:anchorId="4ADC3150" wp14:editId="62FF6EB6">
            <wp:extent cx="5943600" cy="2305685"/>
            <wp:effectExtent l="0" t="0" r="0" b="0"/>
            <wp:docPr id="19169583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8376" name="图片 1916958376"/>
                    <pic:cNvPicPr/>
                  </pic:nvPicPr>
                  <pic:blipFill>
                    <a:blip r:embed="rId12"/>
                    <a:stretch>
                      <a:fillRect/>
                    </a:stretch>
                  </pic:blipFill>
                  <pic:spPr>
                    <a:xfrm>
                      <a:off x="0" y="0"/>
                      <a:ext cx="5943600" cy="2305685"/>
                    </a:xfrm>
                    <a:prstGeom prst="rect">
                      <a:avLst/>
                    </a:prstGeom>
                  </pic:spPr>
                </pic:pic>
              </a:graphicData>
            </a:graphic>
          </wp:inline>
        </w:drawing>
      </w:r>
    </w:p>
    <w:p w14:paraId="3638B22F" w14:textId="74F0849D" w:rsidR="00B939BF" w:rsidRPr="0084348B"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Explanatory Power of Single Predictors:</w:t>
      </w:r>
      <w:r w:rsidRPr="0084348B">
        <w:rPr>
          <w:rFonts w:ascii="Times New Roman" w:eastAsia="宋体" w:hAnsi="Times New Roman" w:cs="Times New Roman"/>
          <w:lang w:eastAsia="zh-CN"/>
        </w:rPr>
        <w:t xml:space="preserve"> </w:t>
      </w:r>
      <w:r w:rsidR="00192903" w:rsidRPr="00192903">
        <w:rPr>
          <w:rFonts w:ascii="Times New Roman" w:eastAsia="宋体" w:hAnsi="Times New Roman" w:cs="Times New Roman"/>
          <w:lang w:eastAsia="zh-CN"/>
        </w:rPr>
        <w:t xml:space="preserve">In the fitted sample, the budget-only model achieves an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of 0.416, substantially outperforming the rating-only model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 0.001). This indicates that log-transformed production budget explains a much larger share of revenue variance than public ratings alone. However, statistical significance must be evaluated via estimated coefficients and p-values, rather than inferred from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alone.</w:t>
      </w:r>
    </w:p>
    <w:p w14:paraId="5971A200" w14:textId="25F11DFD" w:rsidR="00044CFA" w:rsidRPr="00044CFA"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Joint Effects &amp; Coefficient Squeezing:</w:t>
      </w:r>
      <w:r w:rsidRPr="0084348B">
        <w:rPr>
          <w:rFonts w:ascii="Times New Roman" w:eastAsia="宋体" w:hAnsi="Times New Roman" w:cs="Times New Roman"/>
          <w:lang w:eastAsia="zh-CN"/>
        </w:rPr>
        <w:t xml:space="preserve"> </w:t>
      </w:r>
      <w:r w:rsidR="00192903" w:rsidRPr="00192903">
        <w:rPr>
          <w:rFonts w:ascii="Times New Roman" w:eastAsia="宋体" w:hAnsi="Times New Roman" w:cs="Times New Roman"/>
          <w:lang w:eastAsia="zh-CN"/>
        </w:rPr>
        <w:t xml:space="preserve">Adding public rating to the budget model increases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from 0.416 to 0.424 (adjusted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from 0.414 to 0.421). The budget coefficient remains stable (0.588 to 0.594), while the rating coefficient shifts from 0.072 to 0.1895. This suggests public ratings provide incremental explanatory value after controlling for budget, though statistical significance must be confirmed via coefficient estimates and p-values rather than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00192903" w:rsidRPr="00192903">
        <w:rPr>
          <w:rFonts w:ascii="Times New Roman" w:eastAsia="宋体" w:hAnsi="Times New Roman" w:cs="Times New Roman"/>
          <w:lang w:eastAsia="zh-CN"/>
        </w:rPr>
        <w:t xml:space="preserve"> alone.</w:t>
      </w:r>
    </w:p>
    <w:p w14:paraId="3D3EC0C0" w14:textId="566DFD9C" w:rsidR="00B939BF" w:rsidRPr="0084348B" w:rsidRDefault="00B939BF" w:rsidP="00052969">
      <w:pPr>
        <w:spacing w:after="120"/>
        <w:rPr>
          <w:rFonts w:ascii="Times New Roman" w:eastAsia="宋体" w:hAnsi="Times New Roman" w:cs="Times New Roman"/>
          <w:lang w:eastAsia="zh-CN"/>
        </w:rPr>
      </w:pPr>
      <w:r w:rsidRPr="008E579D">
        <w:rPr>
          <w:rFonts w:ascii="Times New Roman" w:eastAsia="宋体" w:hAnsi="Times New Roman" w:cs="Times New Roman"/>
          <w:b/>
          <w:bCs/>
          <w:lang w:eastAsia="zh-CN"/>
        </w:rPr>
        <w:t>Trend Visualization &amp; Policy Implications:</w:t>
      </w:r>
      <w:r w:rsidRPr="0084348B">
        <w:rPr>
          <w:rFonts w:ascii="Times New Roman" w:eastAsia="宋体" w:hAnsi="Times New Roman" w:cs="Times New Roman"/>
          <w:lang w:eastAsia="zh-CN"/>
        </w:rPr>
        <w:t xml:space="preserve"> </w:t>
      </w:r>
      <w:r w:rsidR="00192903" w:rsidRPr="00192903">
        <w:rPr>
          <w:rFonts w:ascii="Times New Roman" w:eastAsia="宋体" w:hAnsi="Times New Roman" w:cs="Times New Roman"/>
          <w:lang w:eastAsia="zh-CN"/>
        </w:rPr>
        <w:t>Scatter plots show a steep, upward fit for budget versus revenue compared to a flat trend line for ratings. This indicates high ratings alone cannot compensate for under-capitalized production. Commercial success depends fundamentally on capital scale, with ratings serving as an incremental multiplier.</w:t>
      </w:r>
    </w:p>
    <w:bookmarkEnd w:id="5"/>
    <w:p w14:paraId="746552C1" w14:textId="377BA04D" w:rsidR="004811B1" w:rsidRPr="005655BD" w:rsidRDefault="00000000" w:rsidP="005655BD">
      <w:pPr>
        <w:pStyle w:val="1"/>
        <w:rPr>
          <w:rFonts w:cs="Times New Roman"/>
        </w:rPr>
      </w:pPr>
      <w:r w:rsidRPr="0084348B">
        <w:rPr>
          <w:rFonts w:cs="Times New Roman"/>
        </w:rPr>
        <w:t>Criteria for Success</w:t>
      </w:r>
    </w:p>
    <w:p w14:paraId="1B90F01B" w14:textId="0E3999F6" w:rsidR="005655BD" w:rsidRPr="005655BD" w:rsidRDefault="006B75B7" w:rsidP="00F14768">
      <w:pPr>
        <w:spacing w:after="120"/>
        <w:rPr>
          <w:rFonts w:ascii="Times New Roman" w:eastAsia="宋体" w:hAnsi="Times New Roman" w:cs="Times New Roman"/>
          <w:lang w:eastAsia="zh-CN"/>
        </w:rPr>
      </w:pPr>
      <w:r w:rsidRPr="006B75B7">
        <w:rPr>
          <w:rFonts w:ascii="Times New Roman" w:eastAsia="宋体" w:hAnsi="Times New Roman" w:cs="Times New Roman"/>
          <w:lang w:eastAsia="zh-CN"/>
        </w:rPr>
        <w:t xml:space="preserve">Deliverables are assessed against two primary criteria: Data Merging Quality, requiring successful cleaning, title-matching, and retaining complete records for </w:t>
      </w:r>
      <w:r w:rsidRPr="00044CFA">
        <w:rPr>
          <w:rFonts w:ascii="Times New Roman" w:eastAsia="宋体" w:hAnsi="Times New Roman" w:cs="Times New Roman"/>
          <w:lang w:eastAsia="zh-CN"/>
        </w:rPr>
        <w:t>over 400</w:t>
      </w:r>
      <w:r w:rsidRPr="006B75B7">
        <w:rPr>
          <w:rFonts w:ascii="Times New Roman" w:eastAsia="宋体" w:hAnsi="Times New Roman" w:cs="Times New Roman"/>
          <w:lang w:eastAsia="zh-CN"/>
        </w:rPr>
        <w:t xml:space="preserve"> films without missing financial or rating indicators; and Statistical Rigor, demanding standardized OLS models that clearly report p-values, r, </w:t>
      </w:r>
      <m:oMath>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6B75B7">
        <w:rPr>
          <w:rFonts w:ascii="Times New Roman" w:eastAsia="宋体" w:hAnsi="Times New Roman" w:cs="Times New Roman"/>
          <w:lang w:eastAsia="zh-CN"/>
        </w:rPr>
        <w:t>, and adjusted</w:t>
      </w:r>
      <m:oMath>
        <m:r>
          <w:rPr>
            <w:rFonts w:ascii="Cambria Math" w:eastAsia="宋体" w:hAnsi="Cambria Math" w:cs="Times New Roman"/>
            <w:lang w:eastAsia="zh-CN"/>
          </w:rPr>
          <m:t xml:space="preserve"> </m:t>
        </m:r>
        <m:sSup>
          <m:sSupPr>
            <m:ctrlPr>
              <w:rPr>
                <w:rFonts w:ascii="Cambria Math" w:eastAsia="宋体" w:hAnsi="Cambria Math" w:cs="Times New Roman"/>
                <w:lang w:eastAsia="zh-CN"/>
              </w:rPr>
            </m:ctrlPr>
          </m:sSupPr>
          <m:e>
            <m:r>
              <w:rPr>
                <w:rFonts w:ascii="Cambria Math" w:eastAsia="宋体" w:hAnsi="Cambria Math" w:cs="Times New Roman"/>
                <w:lang w:eastAsia="zh-CN"/>
              </w:rPr>
              <m:t>R</m:t>
            </m:r>
          </m:e>
          <m:sup>
            <m:r>
              <w:rPr>
                <w:rFonts w:ascii="Cambria Math" w:eastAsia="宋体" w:hAnsi="Cambria Math" w:cs="Times New Roman"/>
                <w:lang w:eastAsia="zh-CN"/>
              </w:rPr>
              <m:t>2</m:t>
            </m:r>
          </m:sup>
        </m:sSup>
      </m:oMath>
      <w:r w:rsidRPr="006B75B7">
        <w:rPr>
          <w:rFonts w:ascii="Times New Roman" w:eastAsia="宋体" w:hAnsi="Times New Roman" w:cs="Times New Roman"/>
          <w:lang w:eastAsia="zh-CN"/>
        </w:rPr>
        <w:t xml:space="preserve"> to address the research questions.</w:t>
      </w:r>
    </w:p>
    <w:p w14:paraId="1039C159" w14:textId="1E59E37D" w:rsidR="004811B1" w:rsidRPr="0084348B" w:rsidRDefault="004811B1" w:rsidP="006F6168">
      <w:pPr>
        <w:pStyle w:val="1"/>
        <w:rPr>
          <w:rFonts w:eastAsia="宋体" w:cs="Times New Roman"/>
          <w:lang w:eastAsia="zh-CN"/>
        </w:rPr>
      </w:pPr>
      <w:bookmarkStart w:id="6" w:name="OLE_LINK6"/>
      <w:r w:rsidRPr="0084348B">
        <w:rPr>
          <w:rFonts w:cs="Times New Roman"/>
        </w:rPr>
        <w:t>Collaboration Issues</w:t>
      </w:r>
    </w:p>
    <w:p w14:paraId="060F9A10" w14:textId="77777777" w:rsidR="005C4795" w:rsidRDefault="004811B1" w:rsidP="00F14768">
      <w:pPr>
        <w:spacing w:after="120"/>
        <w:rPr>
          <w:rFonts w:ascii="Times New Roman" w:eastAsia="宋体" w:hAnsi="Times New Roman" w:cs="Times New Roman"/>
          <w:lang w:eastAsia="zh-CN"/>
        </w:rPr>
      </w:pPr>
      <w:bookmarkStart w:id="7" w:name="OLE_LINK7"/>
      <w:r w:rsidRPr="005C4795">
        <w:rPr>
          <w:rFonts w:ascii="Times New Roman" w:hAnsi="Times New Roman" w:cs="Times New Roman"/>
        </w:rPr>
        <w:t>L</w:t>
      </w:r>
      <w:r w:rsidR="005655BD" w:rsidRPr="005C4795">
        <w:rPr>
          <w:rFonts w:ascii="Times New Roman" w:hAnsi="Times New Roman" w:cs="Times New Roman" w:hint="eastAsia"/>
        </w:rPr>
        <w:t>uo</w:t>
      </w:r>
      <w:r w:rsidRPr="005C4795">
        <w:rPr>
          <w:rFonts w:ascii="Times New Roman" w:hAnsi="Times New Roman" w:cs="Times New Roman"/>
        </w:rPr>
        <w:t xml:space="preserve"> Y</w:t>
      </w:r>
      <w:r w:rsidR="005655BD" w:rsidRPr="005C4795">
        <w:rPr>
          <w:rFonts w:ascii="Times New Roman" w:hAnsi="Times New Roman" w:cs="Times New Roman" w:hint="eastAsia"/>
        </w:rPr>
        <w:t>awen</w:t>
      </w:r>
      <w:r w:rsidRPr="005C4795">
        <w:rPr>
          <w:rFonts w:ascii="Times New Roman" w:hAnsi="Times New Roman" w:cs="Times New Roman"/>
        </w:rPr>
        <w:t xml:space="preserve"> (mc656094): </w:t>
      </w:r>
      <w:r w:rsidR="005C4795" w:rsidRPr="005C4795">
        <w:rPr>
          <w:rFonts w:ascii="Times New Roman" w:hAnsi="Times New Roman" w:cs="Times New Roman"/>
        </w:rPr>
        <w:t>Co-managed project planning and task execution; took charge of dataset acquisition, research design, Python data cleaning, and EDA; contributed to regression modeling, visualization, drafting all sections, document formatting, and final proofreading</w:t>
      </w:r>
      <w:r w:rsidRPr="0084348B">
        <w:rPr>
          <w:rFonts w:ascii="Times New Roman" w:hAnsi="Times New Roman" w:cs="Times New Roman"/>
        </w:rPr>
        <w:t>.</w:t>
      </w:r>
    </w:p>
    <w:p w14:paraId="3128A0BC" w14:textId="3157882B" w:rsidR="004811B1" w:rsidRPr="005C4795" w:rsidRDefault="004811B1" w:rsidP="00F14768">
      <w:pPr>
        <w:spacing w:after="120"/>
        <w:rPr>
          <w:rFonts w:ascii="Times New Roman" w:hAnsi="Times New Roman" w:cs="Times New Roman"/>
        </w:rPr>
      </w:pPr>
      <w:r w:rsidRPr="005C4795">
        <w:rPr>
          <w:rFonts w:ascii="Times New Roman" w:hAnsi="Times New Roman" w:cs="Times New Roman"/>
        </w:rPr>
        <w:t>X</w:t>
      </w:r>
      <w:r w:rsidR="005655BD" w:rsidRPr="005C4795">
        <w:rPr>
          <w:rFonts w:ascii="Times New Roman" w:hAnsi="Times New Roman" w:cs="Times New Roman" w:hint="eastAsia"/>
        </w:rPr>
        <w:t>u Yiting</w:t>
      </w:r>
      <w:r w:rsidRPr="005C4795">
        <w:rPr>
          <w:rFonts w:ascii="Times New Roman" w:hAnsi="Times New Roman" w:cs="Times New Roman"/>
        </w:rPr>
        <w:t xml:space="preserve"> (mc652844): </w:t>
      </w:r>
      <w:bookmarkEnd w:id="1"/>
      <w:bookmarkEnd w:id="6"/>
      <w:r w:rsidR="005C4795" w:rsidRPr="005C4795">
        <w:rPr>
          <w:rFonts w:ascii="Times New Roman" w:hAnsi="Times New Roman" w:cs="Times New Roman"/>
        </w:rPr>
        <w:t>Co-managed technical validation and pipeline design; took part in research hypothesis framing and code structure optimization; contributed to regression modeling, visualization, statistical interpretation, drafting report sections, model verification, and text polishing.</w:t>
      </w:r>
      <w:bookmarkEnd w:id="0"/>
      <w:bookmarkEnd w:id="7"/>
    </w:p>
    <w:sectPr w:rsidR="004811B1" w:rsidRPr="005C47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735A" w14:textId="77777777" w:rsidR="005B2316" w:rsidRDefault="005B2316">
      <w:pPr>
        <w:spacing w:line="240" w:lineRule="auto"/>
      </w:pPr>
      <w:r>
        <w:separator/>
      </w:r>
    </w:p>
  </w:endnote>
  <w:endnote w:type="continuationSeparator" w:id="0">
    <w:p w14:paraId="480F9DF6" w14:textId="77777777" w:rsidR="005B2316" w:rsidRDefault="005B2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B1FB1" w14:textId="77777777" w:rsidR="005B2316" w:rsidRDefault="005B2316">
      <w:pPr>
        <w:spacing w:after="0"/>
      </w:pPr>
      <w:r>
        <w:separator/>
      </w:r>
    </w:p>
  </w:footnote>
  <w:footnote w:type="continuationSeparator" w:id="0">
    <w:p w14:paraId="2CF69C56" w14:textId="77777777" w:rsidR="005B2316" w:rsidRDefault="005B23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0E3F0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056D620D"/>
    <w:multiLevelType w:val="multilevel"/>
    <w:tmpl w:val="7FF6A3C6"/>
    <w:lvl w:ilvl="0">
      <w:start w:val="1"/>
      <w:numFmt w:val="decimal"/>
      <w:pStyle w:val="1"/>
      <w:lvlText w:val="%1."/>
      <w:lvlJc w:val="left"/>
      <w:pPr>
        <w:ind w:left="360" w:hanging="360"/>
      </w:pPr>
      <w:rPr>
        <w:rFonts w:hint="default"/>
      </w:rPr>
    </w:lvl>
    <w:lvl w:ilvl="1">
      <w:start w:val="1"/>
      <w:numFmt w:val="decimal"/>
      <w:pStyle w:val="21"/>
      <w:lvlText w:val="%1.%2."/>
      <w:lvlJc w:val="left"/>
      <w:pPr>
        <w:ind w:left="454" w:hanging="45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04D0082"/>
    <w:multiLevelType w:val="multilevel"/>
    <w:tmpl w:val="D4F09036"/>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1E510AA"/>
    <w:multiLevelType w:val="hybridMultilevel"/>
    <w:tmpl w:val="3F1206D6"/>
    <w:lvl w:ilvl="0" w:tplc="5546DB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1C6C0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DFF260A"/>
    <w:multiLevelType w:val="multilevel"/>
    <w:tmpl w:val="23EC6622"/>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7C871C41"/>
    <w:multiLevelType w:val="hybridMultilevel"/>
    <w:tmpl w:val="838E4804"/>
    <w:lvl w:ilvl="0" w:tplc="C7BE6BBE">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1484979">
    <w:abstractNumId w:val="1"/>
  </w:num>
  <w:num w:numId="2" w16cid:durableId="1429161408">
    <w:abstractNumId w:val="4"/>
  </w:num>
  <w:num w:numId="3" w16cid:durableId="1463420460">
    <w:abstractNumId w:val="5"/>
  </w:num>
  <w:num w:numId="4" w16cid:durableId="1208369751">
    <w:abstractNumId w:val="2"/>
  </w:num>
  <w:num w:numId="5" w16cid:durableId="991906878">
    <w:abstractNumId w:val="0"/>
  </w:num>
  <w:num w:numId="6" w16cid:durableId="1761414600">
    <w:abstractNumId w:val="3"/>
  </w:num>
  <w:num w:numId="7" w16cid:durableId="1840997806">
    <w:abstractNumId w:val="11"/>
  </w:num>
  <w:num w:numId="8" w16cid:durableId="2057511644">
    <w:abstractNumId w:val="12"/>
  </w:num>
  <w:num w:numId="9" w16cid:durableId="1501889015">
    <w:abstractNumId w:val="9"/>
  </w:num>
  <w:num w:numId="10" w16cid:durableId="14502012">
    <w:abstractNumId w:val="8"/>
  </w:num>
  <w:num w:numId="11" w16cid:durableId="503936646">
    <w:abstractNumId w:val="10"/>
  </w:num>
  <w:num w:numId="12" w16cid:durableId="923949368">
    <w:abstractNumId w:val="7"/>
  </w:num>
  <w:num w:numId="13" w16cid:durableId="2002157415">
    <w:abstractNumId w:val="7"/>
    <w:lvlOverride w:ilvl="0">
      <w:lvl w:ilvl="0">
        <w:start w:val="1"/>
        <w:numFmt w:val="decimal"/>
        <w:pStyle w:val="1"/>
        <w:lvlText w:val="%1."/>
        <w:lvlJc w:val="left"/>
        <w:pPr>
          <w:ind w:left="360" w:hanging="360"/>
        </w:pPr>
        <w:rPr>
          <w:rFonts w:hint="default"/>
        </w:rPr>
      </w:lvl>
    </w:lvlOverride>
    <w:lvlOverride w:ilvl="1">
      <w:lvl w:ilvl="1">
        <w:start w:val="1"/>
        <w:numFmt w:val="none"/>
        <w:pStyle w:val="21"/>
        <w:isLgl/>
        <w:lvlText w:val="%1."/>
        <w:lvlJc w:val="left"/>
        <w:pPr>
          <w:ind w:left="454" w:hanging="454"/>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800" w:hanging="180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14" w16cid:durableId="10088731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2340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urrentStyleCount" w:val="5"/>
  </w:docVars>
  <w:rsids>
    <w:rsidRoot w:val="00B47730"/>
    <w:rsid w:val="00034616"/>
    <w:rsid w:val="00044CFA"/>
    <w:rsid w:val="00052969"/>
    <w:rsid w:val="0006063C"/>
    <w:rsid w:val="000705B0"/>
    <w:rsid w:val="000A6727"/>
    <w:rsid w:val="0010051C"/>
    <w:rsid w:val="00101E35"/>
    <w:rsid w:val="0012132D"/>
    <w:rsid w:val="00121BD5"/>
    <w:rsid w:val="0015074B"/>
    <w:rsid w:val="00163A87"/>
    <w:rsid w:val="00192903"/>
    <w:rsid w:val="002207D8"/>
    <w:rsid w:val="00280B7A"/>
    <w:rsid w:val="00283FCF"/>
    <w:rsid w:val="0029639D"/>
    <w:rsid w:val="002A1273"/>
    <w:rsid w:val="002C26D0"/>
    <w:rsid w:val="00304529"/>
    <w:rsid w:val="00326F90"/>
    <w:rsid w:val="00351F05"/>
    <w:rsid w:val="003709F4"/>
    <w:rsid w:val="00380DAF"/>
    <w:rsid w:val="003D5F66"/>
    <w:rsid w:val="00420EDD"/>
    <w:rsid w:val="00424928"/>
    <w:rsid w:val="00444D5E"/>
    <w:rsid w:val="004470AF"/>
    <w:rsid w:val="004811B1"/>
    <w:rsid w:val="004B39EF"/>
    <w:rsid w:val="004E6610"/>
    <w:rsid w:val="004F7351"/>
    <w:rsid w:val="00530AE4"/>
    <w:rsid w:val="00546F1D"/>
    <w:rsid w:val="005655BD"/>
    <w:rsid w:val="005B2316"/>
    <w:rsid w:val="005C0130"/>
    <w:rsid w:val="005C4169"/>
    <w:rsid w:val="005C4795"/>
    <w:rsid w:val="00614580"/>
    <w:rsid w:val="00631FDD"/>
    <w:rsid w:val="006860EE"/>
    <w:rsid w:val="006B647D"/>
    <w:rsid w:val="006B75B7"/>
    <w:rsid w:val="006F6168"/>
    <w:rsid w:val="00720E77"/>
    <w:rsid w:val="007760AB"/>
    <w:rsid w:val="007A30B6"/>
    <w:rsid w:val="007D0CA0"/>
    <w:rsid w:val="00831C01"/>
    <w:rsid w:val="0083368D"/>
    <w:rsid w:val="0084348B"/>
    <w:rsid w:val="008636F7"/>
    <w:rsid w:val="00895DE8"/>
    <w:rsid w:val="008E579D"/>
    <w:rsid w:val="00903CA4"/>
    <w:rsid w:val="0094411F"/>
    <w:rsid w:val="009823F7"/>
    <w:rsid w:val="009A7CAF"/>
    <w:rsid w:val="009B3DA6"/>
    <w:rsid w:val="009E661A"/>
    <w:rsid w:val="00A50BE1"/>
    <w:rsid w:val="00A6071B"/>
    <w:rsid w:val="00A63411"/>
    <w:rsid w:val="00AA05D6"/>
    <w:rsid w:val="00AA1D8D"/>
    <w:rsid w:val="00AE2CFC"/>
    <w:rsid w:val="00AF4AB5"/>
    <w:rsid w:val="00B44646"/>
    <w:rsid w:val="00B47730"/>
    <w:rsid w:val="00B54E21"/>
    <w:rsid w:val="00B64397"/>
    <w:rsid w:val="00B939BF"/>
    <w:rsid w:val="00C06C7A"/>
    <w:rsid w:val="00C3205F"/>
    <w:rsid w:val="00C33340"/>
    <w:rsid w:val="00C34C3A"/>
    <w:rsid w:val="00C41119"/>
    <w:rsid w:val="00C8006C"/>
    <w:rsid w:val="00C82247"/>
    <w:rsid w:val="00CB0664"/>
    <w:rsid w:val="00CB08A3"/>
    <w:rsid w:val="00CC58CA"/>
    <w:rsid w:val="00D07202"/>
    <w:rsid w:val="00D209CD"/>
    <w:rsid w:val="00D633E6"/>
    <w:rsid w:val="00D63863"/>
    <w:rsid w:val="00DB3E22"/>
    <w:rsid w:val="00DB6FAE"/>
    <w:rsid w:val="00E2565C"/>
    <w:rsid w:val="00E268F3"/>
    <w:rsid w:val="00E56A2C"/>
    <w:rsid w:val="00E93E02"/>
    <w:rsid w:val="00EA4D79"/>
    <w:rsid w:val="00F10A81"/>
    <w:rsid w:val="00F14768"/>
    <w:rsid w:val="00F51048"/>
    <w:rsid w:val="00F71C6C"/>
    <w:rsid w:val="00F72C89"/>
    <w:rsid w:val="00FA3DA6"/>
    <w:rsid w:val="00FC693F"/>
    <w:rsid w:val="1B010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3EB7A4"/>
  <w14:defaultImageDpi w14:val="300"/>
  <w15:docId w15:val="{3F3EA950-270C-42E0-AD0A-9BFE7DB3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rsid w:val="000A6727"/>
    <w:pPr>
      <w:keepNext/>
      <w:keepLines/>
      <w:numPr>
        <w:numId w:val="12"/>
      </w:numPr>
      <w:spacing w:before="120" w:after="120"/>
      <w:ind w:left="357" w:hanging="357"/>
      <w:outlineLvl w:val="0"/>
    </w:pPr>
    <w:rPr>
      <w:rFonts w:ascii="Times New Roman" w:eastAsia="Times New Roman" w:hAnsi="Times New Roman" w:cstheme="majorBidi"/>
      <w:b/>
      <w:bCs/>
      <w:color w:val="000000" w:themeColor="text1"/>
      <w:sz w:val="28"/>
      <w:szCs w:val="28"/>
    </w:rPr>
  </w:style>
  <w:style w:type="paragraph" w:styleId="21">
    <w:name w:val="heading 2"/>
    <w:basedOn w:val="a2"/>
    <w:next w:val="a1"/>
    <w:link w:val="22"/>
    <w:uiPriority w:val="9"/>
    <w:unhideWhenUsed/>
    <w:qFormat/>
    <w:rsid w:val="000A6727"/>
    <w:pPr>
      <w:numPr>
        <w:ilvl w:val="1"/>
        <w:numId w:val="12"/>
      </w:numPr>
      <w:spacing w:before="120" w:after="80" w:line="240" w:lineRule="auto"/>
      <w:outlineLvl w:val="1"/>
    </w:pPr>
    <w:rPr>
      <w:rFonts w:ascii="Times New Roman" w:hAnsi="Times New Roman"/>
      <w:b/>
      <w:sz w:val="24"/>
      <w:szCs w:val="28"/>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8">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9">
    <w:name w:val="Body Text"/>
    <w:basedOn w:val="a1"/>
    <w:link w:val="aa"/>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4"/>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4"/>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4"/>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4"/>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4"/>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4"/>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4"/>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3"/>
    <w:uiPriority w:val="22"/>
    <w:qFormat/>
    <w:rPr>
      <w:b/>
      <w:bCs/>
    </w:rPr>
  </w:style>
  <w:style w:type="character" w:styleId="afe">
    <w:name w:val="Emphasis"/>
    <w:basedOn w:val="a3"/>
    <w:uiPriority w:val="20"/>
    <w:qFormat/>
    <w:rPr>
      <w:i/>
      <w:iCs/>
    </w:rPr>
  </w:style>
  <w:style w:type="character" w:styleId="aff">
    <w:name w:val="Hyperlink"/>
    <w:basedOn w:val="a3"/>
    <w:uiPriority w:val="99"/>
    <w:unhideWhenUsed/>
    <w:qFormat/>
    <w:rPr>
      <w:color w:val="0000FF" w:themeColor="hyperlink"/>
      <w:u w:val="single"/>
    </w:rPr>
  </w:style>
  <w:style w:type="character" w:customStyle="1" w:styleId="af">
    <w:name w:val="页眉 字符"/>
    <w:basedOn w:val="a3"/>
    <w:link w:val="ae"/>
    <w:uiPriority w:val="99"/>
  </w:style>
  <w:style w:type="character" w:customStyle="1" w:styleId="ad">
    <w:name w:val="页脚 字符"/>
    <w:basedOn w:val="a3"/>
    <w:link w:val="ac"/>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3"/>
    <w:link w:val="1"/>
    <w:uiPriority w:val="9"/>
    <w:rsid w:val="000A6727"/>
    <w:rPr>
      <w:rFonts w:eastAsia="Times New Roman" w:cstheme="majorBidi"/>
      <w:b/>
      <w:bCs/>
      <w:color w:val="000000" w:themeColor="text1"/>
      <w:sz w:val="28"/>
      <w:szCs w:val="28"/>
      <w:lang w:eastAsia="en-US"/>
    </w:rPr>
  </w:style>
  <w:style w:type="character" w:customStyle="1" w:styleId="22">
    <w:name w:val="标题 2 字符"/>
    <w:basedOn w:val="a3"/>
    <w:link w:val="21"/>
    <w:uiPriority w:val="9"/>
    <w:qFormat/>
    <w:rsid w:val="000A6727"/>
    <w:rPr>
      <w:rFonts w:eastAsiaTheme="minorEastAsia" w:cstheme="minorBidi"/>
      <w:b/>
      <w:sz w:val="24"/>
      <w:szCs w:val="28"/>
      <w:lang w:eastAsia="en-US"/>
    </w:rPr>
  </w:style>
  <w:style w:type="character" w:customStyle="1" w:styleId="32">
    <w:name w:val="标题 3 字符"/>
    <w:basedOn w:val="a3"/>
    <w:link w:val="31"/>
    <w:uiPriority w:val="9"/>
    <w:rPr>
      <w:rFonts w:asciiTheme="majorHAnsi" w:eastAsiaTheme="majorEastAsia" w:hAnsiTheme="majorHAnsi" w:cstheme="majorBidi"/>
      <w:b/>
      <w:bCs/>
      <w:color w:val="4F81BD" w:themeColor="accent1"/>
    </w:rPr>
  </w:style>
  <w:style w:type="character" w:customStyle="1" w:styleId="af4">
    <w:name w:val="标题 字符"/>
    <w:basedOn w:val="a3"/>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3"/>
    <w:link w:val="af0"/>
    <w:uiPriority w:val="11"/>
    <w:qFormat/>
    <w:rPr>
      <w:rFonts w:asciiTheme="majorHAnsi" w:eastAsiaTheme="majorEastAsia" w:hAnsiTheme="majorHAnsi" w:cstheme="majorBidi"/>
      <w:i/>
      <w:iCs/>
      <w:color w:val="4F81BD" w:themeColor="accent1"/>
      <w:spacing w:val="15"/>
      <w:sz w:val="24"/>
      <w:szCs w:val="24"/>
    </w:rPr>
  </w:style>
  <w:style w:type="paragraph" w:styleId="a2">
    <w:name w:val="List Paragraph"/>
    <w:basedOn w:val="a1"/>
    <w:uiPriority w:val="34"/>
    <w:qFormat/>
    <w:pPr>
      <w:ind w:left="720"/>
      <w:contextualSpacing/>
    </w:pPr>
  </w:style>
  <w:style w:type="character" w:customStyle="1" w:styleId="aa">
    <w:name w:val="正文文本 字符"/>
    <w:basedOn w:val="a3"/>
    <w:link w:val="a9"/>
    <w:uiPriority w:val="99"/>
    <w:qFormat/>
  </w:style>
  <w:style w:type="character" w:customStyle="1" w:styleId="25">
    <w:name w:val="正文文本 2 字符"/>
    <w:basedOn w:val="a3"/>
    <w:link w:val="24"/>
    <w:uiPriority w:val="99"/>
  </w:style>
  <w:style w:type="character" w:customStyle="1" w:styleId="35">
    <w:name w:val="正文文本 3 字符"/>
    <w:basedOn w:val="a3"/>
    <w:link w:val="34"/>
    <w:uiPriority w:val="99"/>
    <w:rPr>
      <w:sz w:val="16"/>
      <w:szCs w:val="16"/>
    </w:rPr>
  </w:style>
  <w:style w:type="character" w:customStyle="1" w:styleId="a7">
    <w:name w:val="宏文本 字符"/>
    <w:basedOn w:val="a3"/>
    <w:link w:val="a6"/>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3"/>
    <w:link w:val="aff1"/>
    <w:uiPriority w:val="29"/>
    <w:rPr>
      <w:i/>
      <w:iCs/>
      <w:color w:val="000000" w:themeColor="text1"/>
    </w:rPr>
  </w:style>
  <w:style w:type="character" w:customStyle="1" w:styleId="40">
    <w:name w:val="标题 4 字符"/>
    <w:basedOn w:val="a3"/>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3"/>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3"/>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3"/>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3"/>
    <w:link w:val="aff3"/>
    <w:uiPriority w:val="30"/>
    <w:rPr>
      <w:b/>
      <w:bCs/>
      <w:i/>
      <w:iCs/>
      <w:color w:val="4F81BD" w:themeColor="accent1"/>
    </w:rPr>
  </w:style>
  <w:style w:type="character" w:customStyle="1" w:styleId="14">
    <w:name w:val="不明显强调1"/>
    <w:basedOn w:val="a3"/>
    <w:uiPriority w:val="19"/>
    <w:qFormat/>
    <w:rPr>
      <w:i/>
      <w:iCs/>
      <w:color w:val="7F7F7F" w:themeColor="text1" w:themeTint="80"/>
    </w:rPr>
  </w:style>
  <w:style w:type="character" w:customStyle="1" w:styleId="15">
    <w:name w:val="明显强调1"/>
    <w:basedOn w:val="a3"/>
    <w:uiPriority w:val="21"/>
    <w:qFormat/>
    <w:rPr>
      <w:b/>
      <w:bCs/>
      <w:i/>
      <w:iCs/>
      <w:color w:val="4F81BD" w:themeColor="accent1"/>
    </w:rPr>
  </w:style>
  <w:style w:type="character" w:customStyle="1" w:styleId="16">
    <w:name w:val="不明显参考1"/>
    <w:basedOn w:val="a3"/>
    <w:uiPriority w:val="31"/>
    <w:qFormat/>
    <w:rPr>
      <w:smallCaps/>
      <w:color w:val="C0504D" w:themeColor="accent2"/>
      <w:u w:val="single"/>
    </w:rPr>
  </w:style>
  <w:style w:type="character" w:customStyle="1" w:styleId="17">
    <w:name w:val="明显参考1"/>
    <w:basedOn w:val="a3"/>
    <w:uiPriority w:val="32"/>
    <w:qFormat/>
    <w:rPr>
      <w:b/>
      <w:bCs/>
      <w:smallCaps/>
      <w:color w:val="C0504D" w:themeColor="accent2"/>
      <w:spacing w:val="5"/>
      <w:u w:val="single"/>
    </w:rPr>
  </w:style>
  <w:style w:type="character" w:customStyle="1" w:styleId="18">
    <w:name w:val="书籍标题1"/>
    <w:basedOn w:val="a3"/>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3"/>
    <w:uiPriority w:val="99"/>
    <w:semiHidden/>
    <w:unhideWhenUsed/>
    <w:rPr>
      <w:color w:val="605E5C"/>
      <w:shd w:val="clear" w:color="auto" w:fill="E1DFDD"/>
    </w:rPr>
  </w:style>
  <w:style w:type="table" w:customStyle="1" w:styleId="aff5">
    <w:name w:val="三线表"/>
    <w:basedOn w:val="a4"/>
    <w:uiPriority w:val="99"/>
    <w:rsid w:val="00052969"/>
    <w:rPr>
      <w:rFonts w:ascii="Calibri" w:hAnsi="Calibri"/>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f6">
    <w:name w:val="Placeholder Text"/>
    <w:basedOn w:val="a3"/>
    <w:uiPriority w:val="99"/>
    <w:unhideWhenUsed/>
    <w:rsid w:val="00B939BF"/>
    <w:rPr>
      <w:color w:val="666666"/>
    </w:rPr>
  </w:style>
  <w:style w:type="character" w:styleId="aff7">
    <w:name w:val="Unresolved Mention"/>
    <w:basedOn w:val="a3"/>
    <w:uiPriority w:val="99"/>
    <w:semiHidden/>
    <w:unhideWhenUsed/>
    <w:rsid w:val="004470AF"/>
    <w:rPr>
      <w:color w:val="605E5C"/>
      <w:shd w:val="clear" w:color="auto" w:fill="E1DFDD"/>
    </w:rPr>
  </w:style>
  <w:style w:type="character" w:styleId="aff8">
    <w:name w:val="FollowedHyperlink"/>
    <w:basedOn w:val="a3"/>
    <w:uiPriority w:val="99"/>
    <w:semiHidden/>
    <w:unhideWhenUsed/>
    <w:rsid w:val="004470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tmdb/tmdb-movie-meta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harshitshankhdhar/imdb-dataset-of-top-1000-movies-and-tv-show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5</Pages>
  <Words>1046</Words>
  <Characters>7155</Characters>
  <Application>Microsoft Office Word</Application>
  <DocSecurity>0</DocSecurity>
  <Lines>174</Lines>
  <Paragraphs>120</Paragraphs>
  <ScaleCrop>false</ScaleCrop>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yawen luo</cp:lastModifiedBy>
  <cp:revision>23</cp:revision>
  <dcterms:created xsi:type="dcterms:W3CDTF">2013-12-23T23:15:00Z</dcterms:created>
  <dcterms:modified xsi:type="dcterms:W3CDTF">2026-10-24T06:38:00Z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eyJoZGlkIjoiODkzYjA3MzJiYTRhZWY0YjljYTkzNzY0YjhmM2MyMjkiLCJ1c2VySWQiOiIxMzkzNjgxNzMzIn0=</vt:lpwstr>
  </property>
  <property fmtid="{D5CDD505-2E9C-101B-9397-08002B2CF9AE}" pid="3" name="KSOProductBuildVer">
    <vt:lpwstr>2052-12.1.0.21915</vt:lpwstr>
  </property>
  <property fmtid="{D5CDD505-2E9C-101B-9397-08002B2CF9AE}" pid="4" name="ICV">
    <vt:lpwstr>4B1EF39318094CA6826016CE11971DF7_13</vt:lpwstr>
  </property>
</Properties>
</file>