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RRA test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Samples：test1/3 D14vsT4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Genes：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CAD：嘧啶从头合成前三步，在乳腺癌中有报道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https://academic.oup.com/nar/article/33/16/5190/2401161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https://academic.oup.com/endo/article/144/6/2325/2880854?login=false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CMPK1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circ-CMPK1促进NSCLC增殖，对接收吉西他滨/顺铂治疗的NSCLC患者生存期存在影响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https://onlinelibrary.wiley.com/doi/full/10.1002/mgg3.999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https://www.sciencedirect.com/science/article/pii/S1556086415310595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CHMP6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作为孤立蛋白质调控Ras蛋白，进而调控</w:t>
      </w:r>
      <w:r>
        <w:rPr>
          <w:rFonts w:hint="eastAsia"/>
        </w:rPr>
        <w:t>细胞生长、分化、凋亡、细胞骨架重塑等</w:t>
      </w:r>
      <w:r>
        <w:rPr>
          <w:rFonts w:hint="eastAsia"/>
          <w:lang w:eastAsia="zh-CN"/>
        </w:rPr>
        <w:t>；</w:t>
      </w:r>
      <w:r>
        <w:rPr>
          <w:rFonts w:hint="default"/>
        </w:rPr>
        <w:t>CHMP6</w:t>
      </w:r>
      <w:r>
        <w:rPr>
          <w:rFonts w:hint="eastAsia"/>
          <w:lang w:val="en-US" w:eastAsia="zh-CN"/>
        </w:rPr>
        <w:t>&amp;</w:t>
      </w:r>
      <w:r>
        <w:rPr>
          <w:rFonts w:hint="default"/>
        </w:rPr>
        <w:t>VPS4A</w:t>
      </w:r>
      <w:r>
        <w:rPr>
          <w:rFonts w:hint="eastAsia"/>
          <w:lang w:val="en-US" w:eastAsia="zh-CN"/>
        </w:rPr>
        <w:t>介导Ras蛋白回收到细胞质膜从而促进EGFR应用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https://aacrjournals.org/cancerres/article/70/8_Supplement/5074/565787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https://www.nature.com/articles/onc2011607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PRDX1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作为癌症中的抗氧化酶，能够抑制药物/放疗导致的细胞毒作用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https://onlinelibrary.wiley.com/doi/full/10.1111/jcmm.12955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SPTSSA：在胶质母细胞瘤中有报道作为肿瘤免疫浸润和氧化应激的biomarker；鞘磷脂酶，在PTX治疗的乳腺癌患者中，有报道SPTSSA介导的1-脱氧鞘磷脂碱水平升高与PTX的神经毒性有关；有报道SPT三聚体的另一个大亚单位</w:t>
      </w:r>
      <w:r>
        <w:rPr>
          <w:rFonts w:hint="default"/>
          <w:lang w:val="en-US" w:eastAsia="zh-CN"/>
        </w:rPr>
        <w:t>SPTLC1</w:t>
      </w:r>
      <w:r>
        <w:rPr>
          <w:rFonts w:hint="eastAsia"/>
          <w:lang w:val="en-US" w:eastAsia="zh-CN"/>
        </w:rPr>
        <w:t>表达水平减少会导致更差的ccRCC预后，SPTSSA与</w:t>
      </w:r>
      <w:r>
        <w:rPr>
          <w:rFonts w:hint="default"/>
          <w:lang w:val="en-US" w:eastAsia="zh-CN"/>
        </w:rPr>
        <w:t>SPTLC1</w:t>
      </w:r>
      <w:r>
        <w:rPr>
          <w:rFonts w:hint="eastAsia"/>
          <w:lang w:val="en-US" w:eastAsia="zh-CN"/>
        </w:rPr>
        <w:t>高度相关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https://www.hindawi.com/journals/omcl/2022/6711085/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https://www.nature.com/articles/nrc.2017.96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https://onlinelibrary.wiley.com/doi/abs/10.1002/jcb.29390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MLE test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Samples：ALL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Genes：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PRDX1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CAD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PGD(prostaglandin D)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在卵巢癌中有报道诱导SOX9表达，从而导致细胞生长抑制、凋亡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https://www.sciencedirect.com/science/article/abs/pii/S0304383507001954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ZNF43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在直肠癌中报道作为肿瘤抑制基因，在某些CpG位点的甲基化与直肠癌预后有关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https://www.mdpi.com/1422-0067/23/18/10225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RBM-18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RNA结合蛋白，在癌症发生、细胞增殖迁移、凋亡中发挥作用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color w:val="auto"/>
          <w:u w:val="none"/>
        </w:rPr>
        <w:t>https://www.frontiersin.org/articles/10.3389/fonc.2021.757135/full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05D3F"/>
    <w:multiLevelType w:val="multilevel"/>
    <w:tmpl w:val="28905D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iZTI1YmIxODI4YTU2YTQyZDZhYjgyMjM3YWFmNDMifQ=="/>
  </w:docVars>
  <w:rsids>
    <w:rsidRoot w:val="59CB7915"/>
    <w:rsid w:val="15787ABD"/>
    <w:rsid w:val="15A579DF"/>
    <w:rsid w:val="21E11ABB"/>
    <w:rsid w:val="2ACF41CB"/>
    <w:rsid w:val="35E9515D"/>
    <w:rsid w:val="37184804"/>
    <w:rsid w:val="3872263A"/>
    <w:rsid w:val="3BB529FA"/>
    <w:rsid w:val="4A0B7E59"/>
    <w:rsid w:val="4F2D2637"/>
    <w:rsid w:val="566F28CE"/>
    <w:rsid w:val="59CB7915"/>
    <w:rsid w:val="68D326E5"/>
    <w:rsid w:val="7B08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1223</Characters>
  <Lines>0</Lines>
  <Paragraphs>0</Paragraphs>
  <TotalTime>15</TotalTime>
  <ScaleCrop>false</ScaleCrop>
  <LinksUpToDate>false</LinksUpToDate>
  <CharactersWithSpaces>1227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2023-03-07T10:21:00Z</dcterms:created>
  <dc:creator>Callll</dc:creator>
  <cp:lastModifiedBy>Callll</cp:lastModifiedBy>
  <dcterms:modified xsi:type="dcterms:W3CDTF">2023-03-07T11:23:48Z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AC7D87C37BCC4570B12813F10E2F06A7</vt:lpwstr>
  </property>
</Properties>
</file>