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384" w:type="dxa"/>
        <w:jc w:val="center"/>
        <w:tblInd w:w="-13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2"/>
        <w:gridCol w:w="2640"/>
        <w:gridCol w:w="1956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Time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Contents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Detials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3832" w:type="dxa"/>
            <w:vMerge w:val="restart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2018.03/29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2018.04/03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循环神经网络的学习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循环神经网络（RNN）</w:t>
            </w:r>
          </w:p>
        </w:tc>
        <w:tc>
          <w:tcPr>
            <w:tcW w:w="1956" w:type="dxa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"RNN.doc"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第一部分</w:t>
            </w:r>
          </w:p>
        </w:tc>
        <w:tc>
          <w:tcPr>
            <w:tcW w:w="1956" w:type="dxa"/>
            <w:vMerge w:val="restart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预备：2018.05/01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做个小例子（关于股票）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vMerge w:val="restart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长短时记忆（LSTM）</w:t>
            </w:r>
          </w:p>
        </w:tc>
        <w:tc>
          <w:tcPr>
            <w:tcW w:w="1956" w:type="dxa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"RNN.doc"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文档中的第二部分</w:t>
            </w:r>
          </w:p>
        </w:tc>
        <w:tc>
          <w:tcPr>
            <w:tcW w:w="1956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3832" w:type="dxa"/>
            <w:vMerge w:val="restart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2018.04/08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2018.04/15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2018.04/20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通过KNN、CNN、BP、BNN...识别手写数字，掌握各个小碎知识点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vMerge w:val="continue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5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vMerge w:val="restart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ind w:firstLine="560" w:firstLineChars="200"/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手写识别算法</w:t>
            </w:r>
          </w:p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（复习以前的知识）</w:t>
            </w: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"手写识别算法/手写识别算法_KNN&amp;&amp;Tensorflow.docx"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36"/>
                <w:szCs w:val="44"/>
                <w:vertAlign w:val="baseline"/>
                <w:lang w:val="en-US" w:eastAsia="zh-CN"/>
              </w:rPr>
              <w:t>KNN</w:t>
            </w:r>
            <w:r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2018.04/09-10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FF0000"/>
                <w:sz w:val="32"/>
                <w:szCs w:val="40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错误率</w:t>
            </w:r>
            <w:r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32"/>
                <w:szCs w:val="40"/>
              </w:rPr>
              <w:t>0.032770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FF0000"/>
                <w:sz w:val="32"/>
                <w:szCs w:val="4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</w:rPr>
            </w:pPr>
          </w:p>
        </w:tc>
        <w:tc>
          <w:tcPr>
            <w:tcW w:w="2640" w:type="dxa"/>
            <w:vMerge w:val="continue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"手写识别算法/手写识别算法_KNN&amp;&amp;Tensorflow.docx"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0000"/>
                <w:sz w:val="28"/>
                <w:szCs w:val="36"/>
                <w:vertAlign w:val="baseline"/>
                <w:lang w:val="en-US" w:eastAsia="zh-CN"/>
              </w:rPr>
              <w:t xml:space="preserve">线性处理 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2018.04/11-12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FF0000"/>
                <w:sz w:val="36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正确率</w:t>
            </w:r>
            <w:r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36"/>
                <w:szCs w:val="28"/>
              </w:rPr>
              <w:t>0.91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</w:rPr>
            </w:pPr>
          </w:p>
        </w:tc>
        <w:tc>
          <w:tcPr>
            <w:tcW w:w="2640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</w:rPr>
            </w:pP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instrText xml:space="preserve"> HYPERLINK "得出时间开销文档报告.docx" </w:instrTex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    2018.04/16-</w:t>
            </w:r>
            <w:commentRangeStart w:id="0"/>
            <w:r>
              <w:rPr>
                <w:rFonts w:hint="eastAsia" w:ascii="黑体" w:hAnsi="黑体" w:eastAsia="黑体" w:cs="黑体"/>
                <w:color w:val="FF0000"/>
                <w:sz w:val="28"/>
                <w:szCs w:val="36"/>
                <w:vertAlign w:val="baseline"/>
                <w:lang w:val="en-US" w:eastAsia="zh-CN"/>
              </w:rPr>
              <w:t>17</w:t>
            </w:r>
            <w:commentRangeEnd w:id="0"/>
            <w:r>
              <w:commentReference w:id="0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-21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"手写识别算法/手写识别算法_KNN&amp;&amp;Tensorflow.docx"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0000"/>
                <w:sz w:val="28"/>
                <w:szCs w:val="36"/>
                <w:vertAlign w:val="baseline"/>
                <w:lang w:val="en-US" w:eastAsia="zh-CN"/>
              </w:rPr>
              <w:t xml:space="preserve">CNN处理 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2018.04/16-18-19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正确率 训练正确率0.96以上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测试没有完成，电脑配件不行，运行一半就卡死机了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</w:rPr>
            </w:pPr>
          </w:p>
        </w:tc>
        <w:tc>
          <w:tcPr>
            <w:tcW w:w="2640" w:type="dxa"/>
          </w:tcPr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  <w:t>优化器比较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（Optimizer）</w:t>
            </w: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"优化器Optimizer比较.doc"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    </w:t>
            </w:r>
          </w:p>
          <w:p>
            <w:pPr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   2018.04/13-14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机器学习中的优化器，大部分都是基于 对梯度下降的  算法进行优化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各个优化器的比较和应用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优化的使用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  <w:vMerge w:val="restart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2018.04/23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学习概率论相关的知识，分类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贝叶斯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EM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马尔科夫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贝叶斯</w:t>
            </w: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instrText xml:space="preserve"> HYPERLINK "学习笔记/概率模型/贝叶斯/贝叶斯.doc" </w:instrTex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t>例子1：文本分类</w:t>
            </w:r>
          </w:p>
          <w:p>
            <w:pP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t>详细过程在文档中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</w:pPr>
          </w:p>
        </w:tc>
        <w:tc>
          <w:tcPr>
            <w:tcW w:w="26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2018.05/08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2018.05/10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SVM、其核函数的精髓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2018.05/10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2018.05/15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聚类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2018.05/18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2018.05/23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关联关系 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降维（PCA）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推荐系统（SVD）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Time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Contents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Detials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3832" w:type="dxa"/>
            <w:vMerge w:val="restart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2018.03/29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2018.04/03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循环神经网络的学习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循环神经网络（RNN）</w:t>
            </w:r>
          </w:p>
        </w:tc>
        <w:tc>
          <w:tcPr>
            <w:tcW w:w="1956" w:type="dxa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"RNN.doc"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第一部分</w:t>
            </w:r>
          </w:p>
        </w:tc>
        <w:tc>
          <w:tcPr>
            <w:tcW w:w="1956" w:type="dxa"/>
            <w:vMerge w:val="restart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预备：2018.05/01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做个小例子（关于股票）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vMerge w:val="restart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长短时记忆（LSTM）</w:t>
            </w:r>
          </w:p>
        </w:tc>
        <w:tc>
          <w:tcPr>
            <w:tcW w:w="1956" w:type="dxa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"RNN.doc"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文档中的第二部分</w:t>
            </w:r>
          </w:p>
        </w:tc>
        <w:tc>
          <w:tcPr>
            <w:tcW w:w="1956" w:type="dxa"/>
            <w:vMerge w:val="continue"/>
            <w:tcBorders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3832" w:type="dxa"/>
            <w:vMerge w:val="restart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2018.04/08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2018.04/15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2018.04/20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通过KNN、CNN、BP、BNN...识别手写数字，掌握各个小碎知识点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vMerge w:val="continue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5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vMerge w:val="restart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ind w:firstLine="560" w:firstLineChars="200"/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手写识别算法</w:t>
            </w:r>
          </w:p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（复习以前的知识）</w:t>
            </w: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"手写识别算法/手写识别算法_KNN&amp;&amp;Tensorflow.docx"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36"/>
                <w:szCs w:val="44"/>
                <w:vertAlign w:val="baseline"/>
                <w:lang w:val="en-US" w:eastAsia="zh-CN"/>
              </w:rPr>
              <w:t>KNN</w:t>
            </w:r>
            <w:r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2018.04/09-10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FF0000"/>
                <w:sz w:val="32"/>
                <w:szCs w:val="40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错误率</w:t>
            </w:r>
            <w:r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32"/>
                <w:szCs w:val="40"/>
              </w:rPr>
              <w:t>0.032770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FF0000"/>
                <w:sz w:val="32"/>
                <w:szCs w:val="4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</w:rPr>
            </w:pPr>
          </w:p>
        </w:tc>
        <w:tc>
          <w:tcPr>
            <w:tcW w:w="2640" w:type="dxa"/>
            <w:vMerge w:val="continue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"手写识别算法/手写识别算法_KNN&amp;&amp;Tensorflow.docx"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0000"/>
                <w:sz w:val="28"/>
                <w:szCs w:val="36"/>
                <w:vertAlign w:val="baseline"/>
                <w:lang w:val="en-US" w:eastAsia="zh-CN"/>
              </w:rPr>
              <w:t xml:space="preserve">线性处理 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2018.04/11-12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FF0000"/>
                <w:sz w:val="36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正确率</w:t>
            </w:r>
            <w:r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36"/>
                <w:szCs w:val="28"/>
              </w:rPr>
              <w:t>0.91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</w:rPr>
            </w:pPr>
          </w:p>
        </w:tc>
        <w:tc>
          <w:tcPr>
            <w:tcW w:w="2640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</w:rPr>
            </w:pP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instrText xml:space="preserve"> HYPERLINK "得出时间开销文档报告.docx" </w:instrTex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    2018.04/16-</w:t>
            </w:r>
            <w:commentRangeStart w:id="1"/>
            <w:r>
              <w:rPr>
                <w:rFonts w:hint="eastAsia" w:ascii="黑体" w:hAnsi="黑体" w:eastAsia="黑体" w:cs="黑体"/>
                <w:color w:val="FF0000"/>
                <w:sz w:val="28"/>
                <w:szCs w:val="36"/>
                <w:vertAlign w:val="baseline"/>
                <w:lang w:val="en-US" w:eastAsia="zh-CN"/>
              </w:rPr>
              <w:t>17</w:t>
            </w:r>
            <w:commentRangeEnd w:id="1"/>
            <w:r>
              <w:commentReference w:id="1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-21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"手写识别算法/手写识别算法_KNN&amp;&amp;Tensorflow.docx"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0000"/>
                <w:sz w:val="28"/>
                <w:szCs w:val="36"/>
                <w:vertAlign w:val="baseline"/>
                <w:lang w:val="en-US" w:eastAsia="zh-CN"/>
              </w:rPr>
              <w:t xml:space="preserve">CNN处理 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2018.04/16-18-19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正确率 训练正确率0.96以上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测试没有完成，电脑配件不行，运行一半就卡死机了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</w:rPr>
            </w:pPr>
          </w:p>
        </w:tc>
        <w:tc>
          <w:tcPr>
            <w:tcW w:w="2640" w:type="dxa"/>
          </w:tcPr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  <w:t>优化器比较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（Optimizer）</w:t>
            </w: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"优化器Optimizer比较.doc"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    </w:t>
            </w:r>
          </w:p>
          <w:p>
            <w:pPr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   2018.04/13-14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机器学习中的优化器，大部分都是基于 对梯度下降的  算法进行优化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各个优化器的比较和应用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优化的使用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  <w:vMerge w:val="restart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2018.04/23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学习概率论相关的知识，分类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贝叶斯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EM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马尔科夫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贝叶斯</w:t>
            </w: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</w:pPr>
          </w:p>
        </w:tc>
        <w:tc>
          <w:tcPr>
            <w:tcW w:w="26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</w:rPr>
            </w:pP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on't touch my heart,and leave" w:date="2018-04-18T14:49:43Z" w:initials="">
    <w:p w14:paraId="678418BE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17号，做东航的项目，读取JSON文档</w:t>
      </w:r>
    </w:p>
  </w:comment>
  <w:comment w:id="1" w:author="Don't touch my heart,and leave" w:date="2018-04-18T14:49:43Z" w:initials="">
    <w:p w14:paraId="3D6C4AE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17号，做东航的项目，读取JSON文档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78418BE" w15:done="0"/>
  <w15:commentEx w15:paraId="3D6C4A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5D9BA5"/>
    <w:multiLevelType w:val="singleLevel"/>
    <w:tmpl w:val="A25D9BA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238EAB4F"/>
    <w:multiLevelType w:val="singleLevel"/>
    <w:tmpl w:val="238EAB4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on't touch my heart,and leave">
    <w15:presenceInfo w15:providerId="WPS Office" w15:userId="12087951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5DC7"/>
    <w:rsid w:val="03B40EF0"/>
    <w:rsid w:val="0DE27B12"/>
    <w:rsid w:val="11B9381D"/>
    <w:rsid w:val="17331465"/>
    <w:rsid w:val="18F614BA"/>
    <w:rsid w:val="2DA33A1B"/>
    <w:rsid w:val="343C3DA1"/>
    <w:rsid w:val="45445D60"/>
    <w:rsid w:val="4C403A28"/>
    <w:rsid w:val="5AB44488"/>
    <w:rsid w:val="5F3E0AEF"/>
    <w:rsid w:val="64CE3602"/>
    <w:rsid w:val="6E041DEE"/>
    <w:rsid w:val="6F17637C"/>
    <w:rsid w:val="7947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luoyanchao</dc:creator>
  <cp:lastModifiedBy>Don't touch my heart,and leave</cp:lastModifiedBy>
  <dcterms:modified xsi:type="dcterms:W3CDTF">2018-04-24T01:51:14Z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