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Trường Đại học Kinh tế - Đại học Đà Nẵng</w:t>
      </w:r>
    </w:p>
    <w:p w:rsidR="00000000" w:rsidDel="00000000" w:rsidP="00000000" w:rsidRDefault="00000000" w:rsidRPr="00000000" w14:paraId="00000002">
      <w:pPr>
        <w:jc w:val="center"/>
        <w:rPr>
          <w:rFonts w:ascii="PT Sans Narrow" w:cs="PT Sans Narrow" w:eastAsia="PT Sans Narrow" w:hAnsi="PT Sans Narrow"/>
          <w:b w:val="1"/>
          <w:sz w:val="32"/>
          <w:szCs w:val="32"/>
        </w:rPr>
      </w:pPr>
      <w:sdt>
        <w:sdtPr>
          <w:tag w:val="goog_rdk_0"/>
        </w:sdtPr>
        <w:sdtContent>
          <w:r w:rsidDel="00000000" w:rsidR="00000000" w:rsidRPr="00000000">
            <w:rPr>
              <w:rFonts w:ascii="Arial" w:cs="Arial" w:eastAsia="Arial" w:hAnsi="Arial"/>
              <w:b w:val="1"/>
              <w:sz w:val="32"/>
              <w:szCs w:val="32"/>
              <w:rtl w:val="0"/>
            </w:rPr>
            <w:t xml:space="preserve">Khoa Thống kê – Tin học</w:t>
          </w:r>
        </w:sdtContent>
      </w:sdt>
    </w:p>
    <w:p w:rsidR="00000000" w:rsidDel="00000000" w:rsidP="00000000" w:rsidRDefault="00000000" w:rsidRPr="00000000" w14:paraId="00000003">
      <w:pPr>
        <w:tabs>
          <w:tab w:val="left" w:pos="984"/>
          <w:tab w:val="right" w:pos="9534"/>
        </w:tabs>
        <w:spacing w:before="0" w:line="276" w:lineRule="auto"/>
        <w:jc w:val="center"/>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4">
      <w:pPr>
        <w:spacing w:before="0" w:line="240" w:lineRule="auto"/>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5">
      <w:pPr>
        <w:spacing w:before="0" w:line="240" w:lineRule="auto"/>
        <w:jc w:val="center"/>
        <w:rPr>
          <w:rFonts w:ascii="PT Sans Narrow" w:cs="PT Sans Narrow" w:eastAsia="PT Sans Narrow" w:hAnsi="PT Sans Narrow"/>
          <w:b w:val="1"/>
          <w:sz w:val="24"/>
          <w:szCs w:val="24"/>
        </w:rPr>
      </w:pPr>
      <w:r w:rsidDel="00000000" w:rsidR="00000000" w:rsidRPr="00000000">
        <w:rPr>
          <w:rFonts w:ascii="Arial" w:cs="Arial" w:eastAsia="Arial" w:hAnsi="Arial"/>
          <w:sz w:val="24"/>
          <w:szCs w:val="24"/>
        </w:rPr>
        <w:drawing>
          <wp:inline distB="0" distT="0" distL="114300" distR="114300">
            <wp:extent cx="1710055" cy="1710055"/>
            <wp:effectExtent b="0" l="0" r="0" t="0"/>
            <wp:docPr descr="Logo_Kinh_tế_Đà_Nẵng" id="33" name="image1.jpg"/>
            <a:graphic>
              <a:graphicData uri="http://schemas.openxmlformats.org/drawingml/2006/picture">
                <pic:pic>
                  <pic:nvPicPr>
                    <pic:cNvPr descr="Logo_Kinh_tế_Đà_Nẵng" id="0" name="image1.jpg"/>
                    <pic:cNvPicPr preferRelativeResize="0"/>
                  </pic:nvPicPr>
                  <pic:blipFill>
                    <a:blip r:embed="rId9"/>
                    <a:srcRect b="0" l="0" r="0" t="0"/>
                    <a:stretch>
                      <a:fillRect/>
                    </a:stretch>
                  </pic:blipFill>
                  <pic:spPr>
                    <a:xfrm>
                      <a:off x="0" y="0"/>
                      <a:ext cx="1710055"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0" w:line="240" w:lineRule="auto"/>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7">
      <w:pPr>
        <w:pStyle w:val="Title"/>
        <w:spacing w:before="320" w:lineRule="auto"/>
        <w:jc w:val="center"/>
        <w:rPr>
          <w:sz w:val="40"/>
          <w:szCs w:val="40"/>
        </w:rPr>
      </w:pPr>
      <w:bookmarkStart w:colFirst="0" w:colLast="0" w:name="_heading=h.gjdgxs" w:id="0"/>
      <w:bookmarkEnd w:id="0"/>
      <w:r w:rsidDel="00000000" w:rsidR="00000000" w:rsidRPr="00000000">
        <w:rPr>
          <w:sz w:val="40"/>
          <w:szCs w:val="40"/>
          <w:rtl w:val="0"/>
        </w:rPr>
        <w:t xml:space="preserve">PRODUCT BACKLOG</w:t>
      </w:r>
    </w:p>
    <w:p w:rsidR="00000000" w:rsidDel="00000000" w:rsidP="00000000" w:rsidRDefault="00000000" w:rsidRPr="00000000" w14:paraId="00000008">
      <w:pPr>
        <w:jc w:val="center"/>
        <w:rPr/>
      </w:pPr>
      <w:r w:rsidDel="00000000" w:rsidR="00000000" w:rsidRPr="00000000">
        <w:rPr>
          <w:rtl w:val="0"/>
        </w:rPr>
        <w:t xml:space="preserve">Version 0.0.1</w:t>
      </w:r>
    </w:p>
    <w:p w:rsidR="00000000" w:rsidDel="00000000" w:rsidP="00000000" w:rsidRDefault="00000000" w:rsidRPr="00000000" w14:paraId="00000009">
      <w:pPr>
        <w:jc w:val="center"/>
        <w:rPr/>
      </w:pPr>
      <w:r w:rsidDel="00000000" w:rsidR="00000000" w:rsidRPr="00000000">
        <w:rPr>
          <w:rtl w:val="0"/>
        </w:rPr>
        <w:t xml:space="preserve">Date: 26/02/2022</w:t>
      </w:r>
    </w:p>
    <w:p w:rsidR="00000000" w:rsidDel="00000000" w:rsidP="00000000" w:rsidRDefault="00000000" w:rsidRPr="00000000" w14:paraId="0000000A">
      <w:pPr>
        <w:jc w:val="center"/>
        <w:rPr>
          <w:rFonts w:ascii="Arial" w:cs="Arial" w:eastAsia="Arial" w:hAnsi="Arial"/>
          <w:b w:val="1"/>
          <w:color w:val="000000"/>
          <w:sz w:val="56"/>
          <w:szCs w:val="56"/>
        </w:rPr>
      </w:pPr>
      <w:bookmarkStart w:colFirst="0" w:colLast="0" w:name="_heading=h.30j0zll" w:id="1"/>
      <w:bookmarkEnd w:id="1"/>
      <w:r w:rsidDel="00000000" w:rsidR="00000000" w:rsidRPr="00000000">
        <w:rPr>
          <w:rFonts w:ascii="Arial" w:cs="Arial" w:eastAsia="Arial" w:hAnsi="Arial"/>
          <w:b w:val="1"/>
          <w:color w:val="000000"/>
          <w:sz w:val="56"/>
          <w:szCs w:val="56"/>
          <w:rtl w:val="0"/>
        </w:rPr>
        <w:t xml:space="preserve">GreenAct</w:t>
      </w:r>
    </w:p>
    <w:p w:rsidR="00000000" w:rsidDel="00000000" w:rsidP="00000000" w:rsidRDefault="00000000" w:rsidRPr="00000000" w14:paraId="0000000B">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CHIA SẺ CÁC HÀNH ĐỘNG SỐNG XANH</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spacing w:before="0" w:line="240" w:lineRule="auto"/>
        <w:ind w:left="3150" w:firstLine="0"/>
        <w:jc w:val="left"/>
        <w:rPr/>
      </w:pPr>
      <w:bookmarkStart w:colFirst="0" w:colLast="0" w:name="_heading=h.1fob9te" w:id="2"/>
      <w:bookmarkEnd w:id="2"/>
      <w:r w:rsidDel="00000000" w:rsidR="00000000" w:rsidRPr="00000000">
        <w:rPr>
          <w:rtl w:val="0"/>
        </w:rPr>
        <w:t xml:space="preserve">Team members: Đỗ Đức Lượng</w:t>
      </w:r>
    </w:p>
    <w:p w:rsidR="00000000" w:rsidDel="00000000" w:rsidP="00000000" w:rsidRDefault="00000000" w:rsidRPr="00000000" w14:paraId="0000000E">
      <w:pPr>
        <w:spacing w:before="0" w:line="240" w:lineRule="auto"/>
        <w:ind w:left="4770" w:firstLine="0"/>
        <w:jc w:val="left"/>
        <w:rPr/>
      </w:pPr>
      <w:r w:rsidDel="00000000" w:rsidR="00000000" w:rsidRPr="00000000">
        <w:rPr>
          <w:rtl w:val="0"/>
        </w:rPr>
        <w:t xml:space="preserve">Ngô Diễn</w:t>
      </w:r>
    </w:p>
    <w:p w:rsidR="00000000" w:rsidDel="00000000" w:rsidP="00000000" w:rsidRDefault="00000000" w:rsidRPr="00000000" w14:paraId="0000000F">
      <w:pPr>
        <w:spacing w:before="0" w:line="240" w:lineRule="auto"/>
        <w:ind w:left="4770" w:firstLine="0"/>
        <w:jc w:val="left"/>
        <w:rPr/>
      </w:pPr>
      <w:r w:rsidDel="00000000" w:rsidR="00000000" w:rsidRPr="00000000">
        <w:rPr>
          <w:rtl w:val="0"/>
        </w:rPr>
        <w:t xml:space="preserve">Phan Hoài Nhi</w:t>
      </w:r>
    </w:p>
    <w:p w:rsidR="00000000" w:rsidDel="00000000" w:rsidP="00000000" w:rsidRDefault="00000000" w:rsidRPr="00000000" w14:paraId="00000010">
      <w:pPr>
        <w:spacing w:before="0" w:line="240" w:lineRule="auto"/>
        <w:ind w:left="4770" w:firstLine="0"/>
        <w:jc w:val="left"/>
        <w:rPr/>
      </w:pPr>
      <w:r w:rsidDel="00000000" w:rsidR="00000000" w:rsidRPr="00000000">
        <w:rPr>
          <w:rtl w:val="0"/>
        </w:rPr>
        <w:t xml:space="preserve">Hồ Văn Quý</w:t>
      </w:r>
    </w:p>
    <w:p w:rsidR="00000000" w:rsidDel="00000000" w:rsidP="00000000" w:rsidRDefault="00000000" w:rsidRPr="00000000" w14:paraId="00000011">
      <w:pPr>
        <w:spacing w:before="0" w:line="240" w:lineRule="auto"/>
        <w:ind w:left="4770" w:firstLine="0"/>
        <w:jc w:val="left"/>
        <w:rPr/>
      </w:pPr>
      <w:r w:rsidDel="00000000" w:rsidR="00000000" w:rsidRPr="00000000">
        <w:rPr>
          <w:rtl w:val="0"/>
        </w:rPr>
        <w:t xml:space="preserve">Lê Thị Hoàng Nhi</w:t>
      </w:r>
    </w:p>
    <w:p w:rsidR="00000000" w:rsidDel="00000000" w:rsidP="00000000" w:rsidRDefault="00000000" w:rsidRPr="00000000" w14:paraId="00000012">
      <w:pPr>
        <w:spacing w:before="0" w:line="240" w:lineRule="auto"/>
        <w:ind w:left="4770" w:firstLine="0"/>
        <w:jc w:val="left"/>
        <w:rPr/>
      </w:pPr>
      <w:r w:rsidDel="00000000" w:rsidR="00000000" w:rsidRPr="00000000">
        <w:rPr>
          <w:rtl w:val="0"/>
        </w:rPr>
        <w:t xml:space="preserve">Nguyễn Thị Huyền Thục</w:t>
      </w:r>
    </w:p>
    <w:p w:rsidR="00000000" w:rsidDel="00000000" w:rsidP="00000000" w:rsidRDefault="00000000" w:rsidRPr="00000000" w14:paraId="00000013">
      <w:pPr>
        <w:spacing w:before="0" w:line="240" w:lineRule="auto"/>
        <w:jc w:val="left"/>
        <w:rPr/>
      </w:pPr>
      <w:r w:rsidDel="00000000" w:rsidR="00000000" w:rsidRPr="00000000">
        <w:rPr>
          <w:rtl w:val="0"/>
        </w:rPr>
      </w:r>
    </w:p>
    <w:p w:rsidR="00000000" w:rsidDel="00000000" w:rsidP="00000000" w:rsidRDefault="00000000" w:rsidRPr="00000000" w14:paraId="00000014">
      <w:pPr>
        <w:spacing w:before="0" w:line="240" w:lineRule="auto"/>
        <w:jc w:val="center"/>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15">
      <w:pPr>
        <w:spacing w:before="0" w:line="240" w:lineRule="auto"/>
        <w:jc w:val="center"/>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16">
      <w:pPr>
        <w:spacing w:before="0" w:line="240" w:lineRule="auto"/>
        <w:jc w:val="center"/>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Approved by</w:t>
      </w:r>
    </w:p>
    <w:p w:rsidR="00000000" w:rsidDel="00000000" w:rsidP="00000000" w:rsidRDefault="00000000" w:rsidRPr="00000000" w14:paraId="00000017">
      <w:pPr>
        <w:spacing w:after="200" w:before="0" w:line="240" w:lineRule="auto"/>
        <w:jc w:val="left"/>
        <w:rPr>
          <w:b w:val="1"/>
        </w:rPr>
      </w:pPr>
      <w:r w:rsidDel="00000000" w:rsidR="00000000" w:rsidRPr="00000000">
        <w:rPr>
          <w:rtl w:val="0"/>
        </w:rPr>
      </w:r>
    </w:p>
    <w:p w:rsidR="00000000" w:rsidDel="00000000" w:rsidP="00000000" w:rsidRDefault="00000000" w:rsidRPr="00000000" w14:paraId="00000018">
      <w:pPr>
        <w:spacing w:before="0" w:line="240" w:lineRule="auto"/>
        <w:jc w:val="center"/>
        <w:rPr/>
      </w:pPr>
      <w:r w:rsidDel="00000000" w:rsidR="00000000" w:rsidRPr="00000000">
        <w:rPr>
          <w:rtl w:val="0"/>
        </w:rPr>
        <w:t xml:space="preserve">Name                                                Signature                                           Date</w:t>
      </w:r>
    </w:p>
    <w:p w:rsidR="00000000" w:rsidDel="00000000" w:rsidP="00000000" w:rsidRDefault="00000000" w:rsidRPr="00000000" w14:paraId="00000019">
      <w:pPr>
        <w:spacing w:after="160" w:before="0" w:line="259" w:lineRule="auto"/>
        <w:jc w:val="left"/>
        <w:rPr/>
      </w:pPr>
      <w:r w:rsidDel="00000000" w:rsidR="00000000" w:rsidRPr="00000000">
        <w:br w:type="page"/>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50"/>
        <w:gridCol w:w="3330"/>
        <w:gridCol w:w="1720"/>
        <w:tblGridChange w:id="0">
          <w:tblGrid>
            <w:gridCol w:w="2160"/>
            <w:gridCol w:w="2150"/>
            <w:gridCol w:w="3330"/>
            <w:gridCol w:w="1720"/>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b w:val="1"/>
                <w:color w:val="ffffff"/>
              </w:rPr>
            </w:pPr>
            <w:r w:rsidDel="00000000" w:rsidR="00000000" w:rsidRPr="00000000">
              <w:rPr>
                <w:b w:val="1"/>
                <w:color w:val="ffffff"/>
                <w:rtl w:val="0"/>
              </w:rPr>
              <w:t xml:space="preserve">PROJECT INFORMATION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E">
            <w:pPr>
              <w:spacing w:before="0" w:line="240" w:lineRule="auto"/>
              <w:rPr>
                <w:b w:val="1"/>
              </w:rPr>
            </w:pPr>
            <w:r w:rsidDel="00000000" w:rsidR="00000000" w:rsidRPr="00000000">
              <w:rPr>
                <w:b w:val="1"/>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F">
            <w:pPr>
              <w:spacing w:before="0" w:line="240" w:lineRule="auto"/>
              <w:jc w:val="left"/>
              <w:rPr>
                <w:b w:val="1"/>
              </w:rPr>
            </w:pPr>
            <w:r w:rsidDel="00000000" w:rsidR="00000000" w:rsidRPr="00000000">
              <w:rPr>
                <w:b w:val="1"/>
                <w:rtl w:val="0"/>
              </w:rPr>
              <w:t xml:space="preserve">   GreenAct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2">
            <w:pPr>
              <w:spacing w:before="0" w:line="240" w:lineRule="auto"/>
              <w:rPr>
                <w:b w:val="1"/>
              </w:rPr>
            </w:pPr>
            <w:r w:rsidDel="00000000" w:rsidR="00000000" w:rsidRPr="00000000">
              <w:rPr>
                <w:b w:val="1"/>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3">
            <w:pPr>
              <w:spacing w:before="0" w:line="240" w:lineRule="auto"/>
              <w:rPr>
                <w:b w:val="1"/>
              </w:rPr>
            </w:pPr>
            <w:r w:rsidDel="00000000" w:rsidR="00000000" w:rsidRPr="00000000">
              <w:rPr>
                <w:rtl w:val="0"/>
              </w:rPr>
              <w:t xml:space="preserve">   </w:t>
            </w:r>
            <w:r w:rsidDel="00000000" w:rsidR="00000000" w:rsidRPr="00000000">
              <w:rPr>
                <w:b w:val="1"/>
                <w:rtl w:val="0"/>
              </w:rPr>
              <w:t xml:space="preserve">CHIA SẺ CÁC HÀNH ĐỘNG SỐNG XANH</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6">
            <w:pPr>
              <w:spacing w:before="0" w:line="240" w:lineRule="auto"/>
              <w:rPr>
                <w:b w:val="1"/>
              </w:rPr>
            </w:pPr>
            <w:r w:rsidDel="00000000" w:rsidR="00000000" w:rsidRPr="00000000">
              <w:rPr>
                <w:b w:val="1"/>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rPr>
                <w:b w:val="1"/>
              </w:rPr>
            </w:pPr>
            <w:r w:rsidDel="00000000" w:rsidR="00000000" w:rsidRPr="00000000">
              <w:rPr>
                <w:b w:val="1"/>
                <w:rtl w:val="0"/>
              </w:rPr>
              <w:t xml:space="preserve"> https://github.com/Luong2208/45K222_07</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spacing w:before="0" w:line="240" w:lineRule="auto"/>
              <w:rPr>
                <w:b w:val="1"/>
              </w:rPr>
            </w:pPr>
            <w:r w:rsidDel="00000000" w:rsidR="00000000" w:rsidRPr="00000000">
              <w:rPr>
                <w:b w:val="1"/>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jc w:val="left"/>
              <w:rPr/>
            </w:pPr>
            <w:r w:rsidDel="00000000" w:rsidR="00000000" w:rsidRPr="00000000">
              <w:rPr>
                <w:rtl w:val="0"/>
              </w:rPr>
              <w:t xml:space="preserve">  11/01/2022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E">
            <w:pPr>
              <w:spacing w:before="0" w:line="240" w:lineRule="auto"/>
              <w:rPr>
                <w:b w:val="1"/>
              </w:rPr>
            </w:pPr>
            <w:r w:rsidDel="00000000" w:rsidR="00000000" w:rsidRPr="00000000">
              <w:rPr>
                <w:b w:val="1"/>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jc w:val="left"/>
              <w:rPr/>
            </w:pPr>
            <w:r w:rsidDel="00000000" w:rsidR="00000000" w:rsidRPr="00000000">
              <w:rPr>
                <w:rtl w:val="0"/>
              </w:rPr>
              <w:t xml:space="preserve">  08/05/2022</w:t>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2">
            <w:pPr>
              <w:spacing w:before="0" w:line="240" w:lineRule="auto"/>
              <w:rPr>
                <w:b w:val="1"/>
              </w:rPr>
            </w:pPr>
            <w:r w:rsidDel="00000000" w:rsidR="00000000" w:rsidRPr="00000000">
              <w:rPr>
                <w:b w:val="1"/>
                <w:rtl w:val="0"/>
              </w:rPr>
              <w:t xml:space="preserve">Project Owner</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jc w:val="left"/>
              <w:rPr/>
            </w:pPr>
            <w:r w:rsidDel="00000000" w:rsidR="00000000" w:rsidRPr="00000000">
              <w:rPr>
                <w:rtl w:val="0"/>
              </w:rPr>
              <w:t xml:space="preserve">  Đỗ Đức Lượng</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spacing w:before="0" w:line="240" w:lineRule="auto"/>
              <w:rPr>
                <w:b w:val="1"/>
              </w:rPr>
            </w:pPr>
            <w:r w:rsidDel="00000000" w:rsidR="00000000" w:rsidRPr="00000000">
              <w:rPr>
                <w:b w:val="1"/>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rPr/>
            </w:pPr>
            <w:r w:rsidDel="00000000" w:rsidR="00000000" w:rsidRPr="00000000">
              <w:rPr>
                <w:rtl w:val="0"/>
              </w:rPr>
              <w:t xml:space="preserve">Ngô Diễn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before="0" w:line="240" w:lineRule="auto"/>
              <w:rPr/>
            </w:pPr>
            <w:r w:rsidDel="00000000" w:rsidR="00000000" w:rsidRPr="00000000">
              <w:rPr>
                <w:rtl w:val="0"/>
              </w:rPr>
              <w:t xml:space="preserve">ngodien2707@gmail.com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spacing w:before="0" w:line="240" w:lineRule="auto"/>
              <w:rPr/>
            </w:pPr>
            <w:r w:rsidDel="00000000" w:rsidR="00000000" w:rsidRPr="00000000">
              <w:rPr>
                <w:rtl w:val="0"/>
              </w:rPr>
              <w:t xml:space="preserve">0774.503.277</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A">
            <w:pPr>
              <w:spacing w:before="0" w:line="240" w:lineRule="auto"/>
              <w:rPr>
                <w:b w:val="1"/>
              </w:rPr>
            </w:pPr>
            <w:r w:rsidDel="00000000" w:rsidR="00000000" w:rsidRPr="00000000">
              <w:rPr>
                <w:b w:val="1"/>
                <w:rtl w:val="0"/>
              </w:rPr>
              <w:t xml:space="preserve">Team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rPr/>
            </w:pPr>
            <w:r w:rsidDel="00000000" w:rsidR="00000000" w:rsidRPr="00000000">
              <w:rPr>
                <w:rtl w:val="0"/>
              </w:rPr>
              <w:t xml:space="preserve">Phan Hoài Nhi</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rPr/>
            </w:pPr>
            <w:r w:rsidDel="00000000" w:rsidR="00000000" w:rsidRPr="00000000">
              <w:rPr>
                <w:rtl w:val="0"/>
              </w:rPr>
              <w:t xml:space="preserve">phanhoainhi2707@gmail.com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D">
            <w:pPr>
              <w:spacing w:before="0" w:line="240" w:lineRule="auto"/>
              <w:rPr/>
            </w:pPr>
            <w:r w:rsidDel="00000000" w:rsidR="00000000" w:rsidRPr="00000000">
              <w:rPr>
                <w:rtl w:val="0"/>
              </w:rPr>
              <w:t xml:space="preserve">0822.938.010</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rPr/>
            </w:pPr>
            <w:r w:rsidDel="00000000" w:rsidR="00000000" w:rsidRPr="00000000">
              <w:rPr>
                <w:rtl w:val="0"/>
              </w:rPr>
              <w:t xml:space="preserve">Hồ Văn Quý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rPr/>
            </w:pPr>
            <w:r w:rsidDel="00000000" w:rsidR="00000000" w:rsidRPr="00000000">
              <w:rPr>
                <w:rtl w:val="0"/>
              </w:rPr>
              <w:t xml:space="preserve">hovanquy.phuninh@gmail.com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before="0" w:line="240" w:lineRule="auto"/>
              <w:rPr/>
            </w:pPr>
            <w:r w:rsidDel="00000000" w:rsidR="00000000" w:rsidRPr="00000000">
              <w:rPr>
                <w:rtl w:val="0"/>
              </w:rPr>
              <w:t xml:space="preserve">0385.692.640</w:t>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3">
            <w:pPr>
              <w:spacing w:before="0" w:line="240" w:lineRule="auto"/>
              <w:rPr/>
            </w:pPr>
            <w:r w:rsidDel="00000000" w:rsidR="00000000" w:rsidRPr="00000000">
              <w:rPr>
                <w:rtl w:val="0"/>
              </w:rPr>
              <w:t xml:space="preserve">Lê Thị Hoàng Nhi</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rPr/>
            </w:pPr>
            <w:r w:rsidDel="00000000" w:rsidR="00000000" w:rsidRPr="00000000">
              <w:rPr>
                <w:rtl w:val="0"/>
              </w:rPr>
              <w:t xml:space="preserve">nhile5513@gmail.com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5">
            <w:pPr>
              <w:spacing w:before="0" w:line="240" w:lineRule="auto"/>
              <w:rPr/>
            </w:pPr>
            <w:r w:rsidDel="00000000" w:rsidR="00000000" w:rsidRPr="00000000">
              <w:rPr>
                <w:rtl w:val="0"/>
              </w:rPr>
              <w:t xml:space="preserve">0399.790.080</w:t>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spacing w:before="0" w:line="240" w:lineRule="auto"/>
              <w:rPr/>
            </w:pPr>
            <w:r w:rsidDel="00000000" w:rsidR="00000000" w:rsidRPr="00000000">
              <w:rPr>
                <w:rtl w:val="0"/>
              </w:rPr>
              <w:t xml:space="preserve">Nguyễn Thị Huyền Thục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rPr/>
            </w:pPr>
            <w:r w:rsidDel="00000000" w:rsidR="00000000" w:rsidRPr="00000000">
              <w:rPr>
                <w:rtl w:val="0"/>
              </w:rPr>
              <w:t xml:space="preserve">hoaithuc2110@gmail.com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spacing w:before="0" w:line="240" w:lineRule="auto"/>
              <w:rPr/>
            </w:pPr>
            <w:r w:rsidDel="00000000" w:rsidR="00000000" w:rsidRPr="00000000">
              <w:rPr>
                <w:rtl w:val="0"/>
              </w:rPr>
              <w:t xml:space="preserve">0326.816.680</w:t>
            </w:r>
          </w:p>
        </w:tc>
      </w:tr>
    </w:tbl>
    <w:p w:rsidR="00000000" w:rsidDel="00000000" w:rsidP="00000000" w:rsidRDefault="00000000" w:rsidRPr="00000000" w14:paraId="0000004A">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85"/>
        <w:gridCol w:w="3195"/>
        <w:tblGridChange w:id="0">
          <w:tblGrid>
            <w:gridCol w:w="2340"/>
            <w:gridCol w:w="2340"/>
            <w:gridCol w:w="1485"/>
            <w:gridCol w:w="3195"/>
          </w:tblGrid>
        </w:tblGridChange>
      </w:tblGrid>
      <w:tr>
        <w:trPr>
          <w:cantSplit w:val="0"/>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b w:val="1"/>
                <w:color w:val="ffffff"/>
              </w:rPr>
            </w:pPr>
            <w:r w:rsidDel="00000000" w:rsidR="00000000" w:rsidRPr="00000000">
              <w:rPr>
                <w:b w:val="1"/>
                <w:color w:val="ffffff"/>
                <w:rtl w:val="0"/>
              </w:rPr>
              <w:t xml:space="preserve">DOCUMENT INFORMATION</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4F">
            <w:pPr>
              <w:spacing w:before="0" w:line="240" w:lineRule="auto"/>
              <w:rPr>
                <w:b w:val="1"/>
              </w:rPr>
            </w:pPr>
            <w:r w:rsidDel="00000000" w:rsidR="00000000" w:rsidRPr="00000000">
              <w:rPr>
                <w:b w:val="1"/>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50">
            <w:pPr>
              <w:spacing w:before="0" w:line="240" w:lineRule="auto"/>
              <w:rPr/>
            </w:pPr>
            <w:r w:rsidDel="00000000" w:rsidR="00000000" w:rsidRPr="00000000">
              <w:rPr>
                <w:rtl w:val="0"/>
              </w:rPr>
              <w:t xml:space="preserve">Product Backlog</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3">
            <w:pPr>
              <w:spacing w:before="0" w:line="240" w:lineRule="auto"/>
              <w:rPr>
                <w:b w:val="1"/>
              </w:rPr>
            </w:pPr>
            <w:r w:rsidDel="00000000" w:rsidR="00000000" w:rsidRPr="00000000">
              <w:rPr>
                <w:b w:val="1"/>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4">
            <w:pPr>
              <w:spacing w:before="0" w:line="240" w:lineRule="auto"/>
              <w:rPr/>
            </w:pPr>
            <w:r w:rsidDel="00000000" w:rsidR="00000000" w:rsidRPr="00000000">
              <w:rPr>
                <w:rtl w:val="0"/>
              </w:rPr>
              <w:t xml:space="preserve">Team 45K222_07</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7">
            <w:pPr>
              <w:spacing w:before="0" w:line="240" w:lineRule="auto"/>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8">
            <w:pPr>
              <w:spacing w:before="0" w:line="240" w:lineRule="auto"/>
              <w:rPr/>
            </w:pPr>
            <w:r w:rsidDel="00000000" w:rsidR="00000000" w:rsidRPr="00000000">
              <w:rPr>
                <w:rtl w:val="0"/>
              </w:rPr>
              <w:t xml:space="preserve">28/02/2022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9">
            <w:pPr>
              <w:spacing w:before="0" w:line="240" w:lineRule="auto"/>
              <w:rPr/>
            </w:pPr>
            <w:r w:rsidDel="00000000" w:rsidR="00000000" w:rsidRPr="00000000">
              <w:rPr>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A">
            <w:pPr>
              <w:spacing w:before="0" w:line="240" w:lineRule="auto"/>
              <w:rPr/>
            </w:pPr>
            <w:r w:rsidDel="00000000" w:rsidR="00000000" w:rsidRPr="00000000">
              <w:rPr>
                <w:rtl w:val="0"/>
              </w:rPr>
              <w:t xml:space="preserve">Product Backlog</w:t>
            </w:r>
          </w:p>
        </w:tc>
      </w:tr>
    </w:tbl>
    <w:p w:rsidR="00000000" w:rsidDel="00000000" w:rsidP="00000000" w:rsidRDefault="00000000" w:rsidRPr="00000000" w14:paraId="0000005B">
      <w:pPr>
        <w:spacing w:after="160" w:before="0" w:line="259" w:lineRule="auto"/>
        <w:jc w:val="left"/>
        <w:rPr/>
      </w:pPr>
      <w:r w:rsidDel="00000000" w:rsidR="00000000" w:rsidRPr="00000000">
        <w:rPr>
          <w:rtl w:val="0"/>
        </w:rPr>
      </w:r>
    </w:p>
    <w:p w:rsidR="00000000" w:rsidDel="00000000" w:rsidP="00000000" w:rsidRDefault="00000000" w:rsidRPr="00000000" w14:paraId="0000005C">
      <w:pPr>
        <w:spacing w:after="160" w:before="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jc w:val="center"/>
        <w:rPr/>
      </w:pPr>
      <w:bookmarkStart w:colFirst="0" w:colLast="0" w:name="_heading=h.3znysh7" w:id="3"/>
      <w:bookmarkEnd w:id="3"/>
      <w:r w:rsidDel="00000000" w:rsidR="00000000" w:rsidRPr="00000000">
        <w:rPr>
          <w:rtl w:val="0"/>
        </w:rPr>
        <w:t xml:space="preserve">REVISION HISTORY</w:t>
      </w:r>
    </w:p>
    <w:tbl>
      <w:tblPr>
        <w:tblStyle w:val="Table3"/>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350"/>
        <w:gridCol w:w="1395"/>
        <w:gridCol w:w="3000"/>
        <w:gridCol w:w="1320"/>
        <w:tblGridChange w:id="0">
          <w:tblGrid>
            <w:gridCol w:w="2280"/>
            <w:gridCol w:w="1350"/>
            <w:gridCol w:w="1395"/>
            <w:gridCol w:w="3000"/>
            <w:gridCol w:w="1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E">
            <w:pPr>
              <w:spacing w:line="240" w:lineRule="auto"/>
              <w:jc w:val="center"/>
              <w:rPr>
                <w:b w:val="1"/>
                <w:color w:val="ffffff"/>
              </w:rPr>
            </w:pPr>
            <w:r w:rsidDel="00000000" w:rsidR="00000000" w:rsidRPr="00000000">
              <w:rPr>
                <w:b w:val="1"/>
                <w:color w:val="ffffff"/>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b w:val="1"/>
                <w:color w:val="ffffff"/>
              </w:rPr>
            </w:pPr>
            <w:r w:rsidDel="00000000" w:rsidR="00000000" w:rsidRPr="00000000">
              <w:rPr>
                <w:b w:val="1"/>
                <w:color w:val="ffffff"/>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0">
            <w:pPr>
              <w:spacing w:line="240" w:lineRule="auto"/>
              <w:jc w:val="center"/>
              <w:rPr>
                <w:b w:val="1"/>
                <w:color w:val="ffffff"/>
              </w:rPr>
            </w:pPr>
            <w:r w:rsidDel="00000000" w:rsidR="00000000" w:rsidRPr="00000000">
              <w:rPr>
                <w:b w:val="1"/>
                <w:color w:val="ffffff"/>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1">
            <w:pPr>
              <w:spacing w:line="240" w:lineRule="auto"/>
              <w:jc w:val="center"/>
              <w:rPr>
                <w:b w:val="1"/>
                <w:color w:val="ffffff"/>
              </w:rPr>
            </w:pPr>
            <w:r w:rsidDel="00000000" w:rsidR="00000000" w:rsidRPr="00000000">
              <w:rPr>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2">
            <w:pPr>
              <w:spacing w:line="240" w:lineRule="auto"/>
              <w:jc w:val="center"/>
              <w:rPr>
                <w:b w:val="1"/>
                <w:color w:val="ffffff"/>
              </w:rPr>
            </w:pPr>
            <w:r w:rsidDel="00000000" w:rsidR="00000000" w:rsidRPr="00000000">
              <w:rPr>
                <w:b w:val="1"/>
                <w:color w:val="ffffff"/>
                <w:rtl w:val="0"/>
              </w:rPr>
              <w:t xml:space="preserve">Approval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3">
            <w:pPr>
              <w:spacing w:before="0" w:line="240" w:lineRule="auto"/>
              <w:jc w:val="center"/>
              <w:rPr/>
            </w:pPr>
            <w:r w:rsidDel="00000000" w:rsidR="00000000" w:rsidRPr="00000000">
              <w:rPr>
                <w:rtl w:val="0"/>
              </w:rPr>
              <w:t xml:space="preserve">ProductBacklogv1.0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4">
            <w:pPr>
              <w:spacing w:before="0" w:line="240" w:lineRule="auto"/>
              <w:jc w:val="center"/>
              <w:rPr/>
            </w:pPr>
            <w:r w:rsidDel="00000000" w:rsidR="00000000" w:rsidRPr="00000000">
              <w:rPr>
                <w:rtl w:val="0"/>
              </w:rPr>
              <w:t xml:space="preserve">45K222_07</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5">
            <w:pPr>
              <w:spacing w:before="0" w:line="240" w:lineRule="auto"/>
              <w:jc w:val="center"/>
              <w:rPr/>
            </w:pPr>
            <w:r w:rsidDel="00000000" w:rsidR="00000000" w:rsidRPr="00000000">
              <w:rPr>
                <w:rtl w:val="0"/>
              </w:rPr>
              <w:t xml:space="preserve">28/02/2022</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6">
            <w:pPr>
              <w:spacing w:before="0" w:line="240" w:lineRule="auto"/>
              <w:jc w:val="left"/>
              <w:rPr/>
            </w:pPr>
            <w:r w:rsidDel="00000000" w:rsidR="00000000" w:rsidRPr="00000000">
              <w:rPr>
                <w:rtl w:val="0"/>
              </w:rPr>
              <w:t xml:space="preserve">Ứng dụng chia sẻ các hành động sống xanh</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7">
            <w:pPr>
              <w:spacing w:before="0" w:line="240" w:lineRule="auto"/>
              <w:jc w:val="center"/>
              <w:rPr/>
            </w:pPr>
            <w:r w:rsidDel="00000000" w:rsidR="00000000" w:rsidRPr="00000000">
              <w:rPr>
                <w:rtl w:val="0"/>
              </w:rPr>
              <w:t xml:space="preserve">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8">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9">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A">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B">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C">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D">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E">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F">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0">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1">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2">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3">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4">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2">
            <w:pPr>
              <w:spacing w:before="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jc w:val="center"/>
              <w:rPr/>
            </w:pPr>
            <w:r w:rsidDel="00000000" w:rsidR="00000000" w:rsidRPr="00000000">
              <w:rPr>
                <w:rtl w:val="0"/>
              </w:rPr>
            </w:r>
          </w:p>
        </w:tc>
      </w:tr>
    </w:tbl>
    <w:p w:rsidR="00000000" w:rsidDel="00000000" w:rsidP="00000000" w:rsidRDefault="00000000" w:rsidRPr="00000000" w14:paraId="000000A4">
      <w:pPr>
        <w:spacing w:after="160" w:before="0" w:line="259" w:lineRule="auto"/>
        <w:jc w:val="left"/>
        <w:rPr/>
      </w:pPr>
      <w:r w:rsidDel="00000000" w:rsidR="00000000" w:rsidRPr="00000000">
        <w:rPr>
          <w:rtl w:val="0"/>
        </w:rPr>
      </w:r>
    </w:p>
    <w:p w:rsidR="00000000" w:rsidDel="00000000" w:rsidP="00000000" w:rsidRDefault="00000000" w:rsidRPr="00000000" w14:paraId="000000A5">
      <w:pPr>
        <w:spacing w:after="160" w:before="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pBdr>
          <w:top w:space="0" w:sz="0" w:val="nil"/>
          <w:left w:space="0" w:sz="0" w:val="nil"/>
          <w:bottom w:space="0" w:sz="0" w:val="nil"/>
          <w:right w:space="0" w:sz="0" w:val="nil"/>
          <w:between w:space="0" w:sz="0" w:val="nil"/>
        </w:pBdr>
        <w:rPr>
          <w:rFonts w:ascii="Open Sans" w:cs="Open Sans" w:eastAsia="Open Sans" w:hAnsi="Open Sans"/>
        </w:rPr>
      </w:pPr>
      <w:bookmarkStart w:colFirst="0" w:colLast="0" w:name="_heading=h.2et92p0" w:id="4"/>
      <w:bookmarkEnd w:id="4"/>
      <w:r w:rsidDel="00000000" w:rsidR="00000000" w:rsidRPr="00000000">
        <w:rPr>
          <w:rFonts w:ascii="Open Sans" w:cs="Open Sans" w:eastAsia="Open Sans" w:hAnsi="Open Sans"/>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88" w:lineRule="auto"/>
            <w:ind w:left="0" w:right="0" w:firstLine="0"/>
            <w:jc w:val="both"/>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88" w:lineRule="auto"/>
            <w:ind w:left="0" w:right="0" w:firstLine="0"/>
            <w:jc w:val="both"/>
            <w:rPr>
              <w:rFonts w:ascii="Open Sans" w:cs="Open Sans" w:eastAsia="Open Sans" w:hAnsi="Open Sans"/>
              <w:b w:val="0"/>
              <w:i w:val="0"/>
              <w:smallCaps w:val="0"/>
              <w:strike w:val="0"/>
              <w:color w:val="695d46"/>
              <w:sz w:val="22"/>
              <w:szCs w:val="22"/>
              <w:u w:val="none"/>
              <w:shd w:fill="auto" w:val="clear"/>
              <w:vertAlign w:val="baseline"/>
            </w:rPr>
          </w:pPr>
          <w:hyperlink w:anchor="_heading=h.2et92p0">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88" w:lineRule="auto"/>
            <w:ind w:left="0" w:right="0" w:firstLine="0"/>
            <w:jc w:val="both"/>
            <w:rPr>
              <w:rFonts w:ascii="Open Sans" w:cs="Open Sans" w:eastAsia="Open Sans" w:hAnsi="Open Sans"/>
              <w:b w:val="0"/>
              <w:i w:val="0"/>
              <w:smallCaps w:val="0"/>
              <w:strike w:val="0"/>
              <w:color w:val="695d46"/>
              <w:sz w:val="22"/>
              <w:szCs w:val="22"/>
              <w:u w:val="none"/>
              <w:shd w:fill="auto" w:val="clear"/>
              <w:vertAlign w:val="baseline"/>
            </w:rPr>
          </w:pPr>
          <w:hyperlink w:anchor="_heading=h.tyjcwt">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695d46"/>
              <w:sz w:val="22"/>
              <w:szCs w:val="22"/>
              <w:u w:val="none"/>
              <w:shd w:fill="auto" w:val="clear"/>
              <w:vertAlign w:val="baseline"/>
            </w:rPr>
          </w:pPr>
          <w:hyperlink w:anchor="_heading=h.3dy6vkm">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695d46"/>
              <w:sz w:val="22"/>
              <w:szCs w:val="22"/>
              <w:u w:val="none"/>
              <w:shd w:fill="auto" w:val="clear"/>
              <w:vertAlign w:val="baseline"/>
            </w:rPr>
          </w:pPr>
          <w:hyperlink w:anchor="_heading=h.1t3h5sf">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1.2.</w:t>
              <w:tab/>
              <w:t xml:space="preserve">SCOPE</w:t>
              <w:tab/>
              <w:t xml:space="preserve">5</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695d46"/>
              <w:sz w:val="22"/>
              <w:szCs w:val="22"/>
              <w:u w:val="none"/>
              <w:shd w:fill="auto" w:val="clear"/>
              <w:vertAlign w:val="baseline"/>
            </w:rPr>
          </w:pPr>
          <w:hyperlink w:anchor="_heading=h.4d34og8">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1.3.</w:t>
              <w:tab/>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88" w:lineRule="auto"/>
            <w:ind w:left="0" w:right="0" w:firstLine="0"/>
            <w:jc w:val="both"/>
            <w:rPr>
              <w:rFonts w:ascii="Open Sans" w:cs="Open Sans" w:eastAsia="Open Sans" w:hAnsi="Open Sans"/>
              <w:b w:val="0"/>
              <w:i w:val="0"/>
              <w:smallCaps w:val="0"/>
              <w:strike w:val="0"/>
              <w:color w:val="695d46"/>
              <w:sz w:val="22"/>
              <w:szCs w:val="22"/>
              <w:u w:val="none"/>
              <w:shd w:fill="auto" w:val="clear"/>
              <w:vertAlign w:val="baseline"/>
            </w:rPr>
          </w:pPr>
          <w:hyperlink w:anchor="_heading=h.17dp8vu">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w:t>
              <w:tab/>
              <w:t xml:space="preserve">PRODUCT BACKLOG</w:t>
              <w:tab/>
              <w:t xml:space="preserve">5</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695d46"/>
              <w:sz w:val="22"/>
              <w:szCs w:val="22"/>
              <w:u w:val="none"/>
              <w:shd w:fill="auto" w:val="clear"/>
              <w:vertAlign w:val="baseline"/>
            </w:rPr>
          </w:pPr>
          <w:hyperlink w:anchor="_heading=h.3rdcrjn">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2.1.</w:t>
              <w:tab/>
              <w:t xml:space="preserve">USER STORIES</w:t>
              <w:tab/>
              <w:t xml:space="preserve">5</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695d46"/>
              <w:sz w:val="22"/>
              <w:szCs w:val="22"/>
              <w:u w:val="none"/>
              <w:shd w:fill="auto" w:val="clear"/>
              <w:vertAlign w:val="baseline"/>
            </w:rPr>
          </w:pPr>
          <w:hyperlink w:anchor="_heading=h.26in1rg">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2.2.</w:t>
              <w:tab/>
              <w:t xml:space="preserve">FEATURE DESCRIPTION</w:t>
              <w:tab/>
              <w:t xml:space="preserve">6</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1">
      <w:pPr>
        <w:spacing w:after="160" w:before="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widowControl w:val="0"/>
        <w:numPr>
          <w:ilvl w:val="0"/>
          <w:numId w:val="1"/>
        </w:numPr>
        <w:pBdr>
          <w:top w:space="0" w:sz="0" w:val="nil"/>
          <w:left w:space="0" w:sz="0" w:val="nil"/>
          <w:bottom w:space="0" w:sz="0" w:val="nil"/>
          <w:right w:space="0" w:sz="0" w:val="nil"/>
          <w:between w:space="0" w:sz="0" w:val="nil"/>
        </w:pBdr>
        <w:spacing w:before="480" w:line="312" w:lineRule="auto"/>
        <w:ind w:left="450" w:hanging="90"/>
        <w:rPr>
          <w:rFonts w:ascii="Open Sans" w:cs="Open Sans" w:eastAsia="Open Sans" w:hAnsi="Open Sans"/>
        </w:rPr>
      </w:pPr>
      <w:bookmarkStart w:colFirst="0" w:colLast="0" w:name="_heading=h.tyjcwt" w:id="5"/>
      <w:bookmarkEnd w:id="5"/>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B3">
      <w:pPr>
        <w:pStyle w:val="Heading2"/>
        <w:numPr>
          <w:ilvl w:val="1"/>
          <w:numId w:val="1"/>
        </w:numPr>
        <w:spacing w:before="0" w:lineRule="auto"/>
        <w:ind w:left="810" w:hanging="90"/>
        <w:rPr/>
      </w:pPr>
      <w:bookmarkStart w:colFirst="0" w:colLast="0" w:name="_heading=h.3dy6vkm" w:id="6"/>
      <w:bookmarkEnd w:id="6"/>
      <w:r w:rsidDel="00000000" w:rsidR="00000000" w:rsidRPr="00000000">
        <w:rPr>
          <w:rtl w:val="0"/>
        </w:rPr>
        <w:t xml:space="preserve">PURPOSE</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pP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Cung cấp các tính năng phù hợp v</w:t>
      </w:r>
      <w:r w:rsidDel="00000000" w:rsidR="00000000" w:rsidRPr="00000000">
        <w:rPr>
          <w:rtl w:val="0"/>
        </w:rPr>
        <w:t xml:space="preserve">ới</w:t>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 các khía cạnh c</w:t>
      </w:r>
      <w:r w:rsidDel="00000000" w:rsidR="00000000" w:rsidRPr="00000000">
        <w:rPr>
          <w:rtl w:val="0"/>
        </w:rPr>
        <w:t xml:space="preserve">ủa</w:t>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 người dùng và mô tả ngắn về chúng nhằm định hướng cho việc xây dựng ứng dụng chia sẻ các hoạt động sống xanh</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Chứa một danh sách đầy đủ tất cả các yêu cầu đang được xem xét, </w:t>
      </w:r>
      <w:r w:rsidDel="00000000" w:rsidR="00000000" w:rsidRPr="00000000">
        <w:rPr>
          <w:rtl w:val="0"/>
        </w:rPr>
        <w:t xml:space="preserve">được</w:t>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 sắp xếp theo thứ tự với các đặc điểm chính khác, tạo điều kiện thuận lợi cho việc lập kế hoạch và ưu tiên.</w:t>
      </w:r>
    </w:p>
    <w:p w:rsidR="00000000" w:rsidDel="00000000" w:rsidP="00000000" w:rsidRDefault="00000000" w:rsidRPr="00000000" w14:paraId="000000B6">
      <w:pPr>
        <w:pStyle w:val="Heading2"/>
        <w:numPr>
          <w:ilvl w:val="1"/>
          <w:numId w:val="1"/>
        </w:numPr>
        <w:ind w:left="810" w:hanging="90"/>
        <w:rPr/>
      </w:pPr>
      <w:bookmarkStart w:colFirst="0" w:colLast="0" w:name="_heading=h.1t3h5sf" w:id="7"/>
      <w:bookmarkEnd w:id="7"/>
      <w:r w:rsidDel="00000000" w:rsidR="00000000" w:rsidRPr="00000000">
        <w:rPr>
          <w:rtl w:val="0"/>
        </w:rPr>
        <w:t xml:space="preserve">SCOPE</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pP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Đưa ra mô tả ngắn gọn về cách thức hoạt động của các chức năng mong muốn.</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Đưa ra thứ tự ưu tiên từng tính năng của sản phẩm.</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sdt>
        <w:sdtPr>
          <w:tag w:val="goog_rdk_1"/>
        </w:sdtPr>
        <w:sdtContent>
          <w:r w:rsidDel="00000000" w:rsidR="00000000" w:rsidRPr="00000000">
            <w:rPr>
              <w:rFonts w:ascii="Arial" w:cs="Arial" w:eastAsia="Arial" w:hAnsi="Arial"/>
              <w:b w:val="0"/>
              <w:i w:val="0"/>
              <w:smallCaps w:val="0"/>
              <w:strike w:val="0"/>
              <w:color w:val="695d46"/>
              <w:sz w:val="22"/>
              <w:szCs w:val="22"/>
              <w:u w:val="none"/>
              <w:shd w:fill="auto" w:val="clear"/>
              <w:vertAlign w:val="baseline"/>
              <w:rtl w:val="0"/>
            </w:rPr>
            <w:t xml:space="preserve">Lưu trữ tất cả các yêu cầu và mong muốn của người dùng.</w:t>
          </w:r>
        </w:sdtContent>
      </w:sdt>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Được dùng cho quản lý, bộ phận kho và nhân viên cửa hàng.</w:t>
      </w:r>
    </w:p>
    <w:p w:rsidR="00000000" w:rsidDel="00000000" w:rsidP="00000000" w:rsidRDefault="00000000" w:rsidRPr="00000000" w14:paraId="000000BB">
      <w:pPr>
        <w:pStyle w:val="Heading2"/>
        <w:numPr>
          <w:ilvl w:val="1"/>
          <w:numId w:val="1"/>
        </w:numPr>
        <w:ind w:left="810" w:hanging="90"/>
        <w:rPr/>
      </w:pPr>
      <w:bookmarkStart w:colFirst="0" w:colLast="0" w:name="_heading=h.4d34og8" w:id="8"/>
      <w:bookmarkEnd w:id="8"/>
      <w:r w:rsidDel="00000000" w:rsidR="00000000" w:rsidRPr="00000000">
        <w:rPr>
          <w:rtl w:val="0"/>
        </w:rPr>
        <w:t xml:space="preserve">DEFINITIONS, ACRONYMS AND ABBREVIATIONS</w:t>
      </w:r>
    </w:p>
    <w:tbl>
      <w:tblPr>
        <w:tblStyle w:val="Table4"/>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1"/>
        <w:gridCol w:w="7161"/>
        <w:tblGridChange w:id="0">
          <w:tblGrid>
            <w:gridCol w:w="2081"/>
            <w:gridCol w:w="7161"/>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BC">
            <w:pPr>
              <w:spacing w:after="160" w:line="252.00000000000003" w:lineRule="auto"/>
              <w:rPr>
                <w:b w:val="1"/>
                <w:i w:val="1"/>
                <w:sz w:val="24"/>
                <w:szCs w:val="24"/>
              </w:rPr>
            </w:pPr>
            <w:r w:rsidDel="00000000" w:rsidR="00000000" w:rsidRPr="00000000">
              <w:rPr>
                <w:b w:val="1"/>
                <w:i w:val="1"/>
                <w:color w:val="ffffff"/>
                <w:sz w:val="24"/>
                <w:szCs w:val="24"/>
                <w:rtl w:val="0"/>
              </w:rPr>
              <w:t xml:space="preserve">Term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BD">
            <w:pPr>
              <w:spacing w:after="160" w:line="252.00000000000003" w:lineRule="auto"/>
              <w:rPr>
                <w:b w:val="1"/>
                <w:i w:val="1"/>
                <w:sz w:val="24"/>
                <w:szCs w:val="24"/>
              </w:rPr>
            </w:pPr>
            <w:r w:rsidDel="00000000" w:rsidR="00000000" w:rsidRPr="00000000">
              <w:rPr>
                <w:b w:val="1"/>
                <w:i w:val="1"/>
                <w:color w:val="ffffff"/>
                <w:sz w:val="24"/>
                <w:szCs w:val="24"/>
                <w:rtl w:val="0"/>
              </w:rPr>
              <w:t xml:space="preserve">Definition </w:t>
            </w:r>
            <w:r w:rsidDel="00000000" w:rsidR="00000000" w:rsidRPr="00000000">
              <w:rPr>
                <w:rtl w:val="0"/>
              </w:rPr>
            </w:r>
          </w:p>
        </w:tc>
      </w:tr>
      <w:tr>
        <w:trPr>
          <w:cantSplit w:val="0"/>
          <w:trHeight w:val="16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E">
            <w:pPr>
              <w:spacing w:after="160" w:line="252.00000000000003" w:lineRule="auto"/>
              <w:rPr>
                <w:color w:val="000000"/>
                <w:sz w:val="24"/>
                <w:szCs w:val="24"/>
              </w:rPr>
            </w:pPr>
            <w:r w:rsidDel="00000000" w:rsidR="00000000" w:rsidRPr="00000000">
              <w:rPr>
                <w:color w:val="000000"/>
                <w:sz w:val="24"/>
                <w:szCs w:val="24"/>
                <w:rtl w:val="0"/>
              </w:rPr>
              <w:t xml:space="preserve">GA</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F">
            <w:pPr>
              <w:spacing w:after="160" w:line="252.00000000000003" w:lineRule="auto"/>
              <w:rPr>
                <w:color w:val="000000"/>
                <w:sz w:val="24"/>
                <w:szCs w:val="24"/>
              </w:rPr>
            </w:pPr>
            <w:r w:rsidDel="00000000" w:rsidR="00000000" w:rsidRPr="00000000">
              <w:rPr>
                <w:color w:val="000000"/>
                <w:sz w:val="24"/>
                <w:szCs w:val="24"/>
                <w:rtl w:val="0"/>
              </w:rPr>
              <w:t xml:space="preserve">GreenAct</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160" w:line="252.00000000000003" w:lineRule="auto"/>
              <w:rPr>
                <w:color w:val="000000"/>
                <w:sz w:val="24"/>
                <w:szCs w:val="24"/>
              </w:rPr>
            </w:pPr>
            <w:r w:rsidDel="00000000" w:rsidR="00000000" w:rsidRPr="00000000">
              <w:rPr>
                <w:color w:val="000000"/>
                <w:sz w:val="24"/>
                <w:szCs w:val="24"/>
                <w:rtl w:val="0"/>
              </w:rPr>
              <w:t xml:space="preserve">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160" w:line="252.00000000000003" w:lineRule="auto"/>
              <w:rPr>
                <w:color w:val="000000"/>
                <w:sz w:val="24"/>
                <w:szCs w:val="24"/>
              </w:rPr>
            </w:pPr>
            <w:r w:rsidDel="00000000" w:rsidR="00000000" w:rsidRPr="00000000">
              <w:rPr>
                <w:color w:val="000000"/>
                <w:sz w:val="24"/>
                <w:szCs w:val="24"/>
                <w:rtl w:val="0"/>
              </w:rPr>
              <w:t xml:space="preserve">Priority Level - High</w:t>
            </w:r>
          </w:p>
        </w:tc>
      </w:tr>
      <w:tr>
        <w:trPr>
          <w:cantSplit w:val="0"/>
          <w:trHeight w:val="24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2">
            <w:pPr>
              <w:spacing w:after="160" w:line="252.00000000000003" w:lineRule="auto"/>
              <w:rPr>
                <w:color w:val="000000"/>
                <w:sz w:val="24"/>
                <w:szCs w:val="24"/>
              </w:rPr>
            </w:pPr>
            <w:r w:rsidDel="00000000" w:rsidR="00000000" w:rsidRPr="00000000">
              <w:rPr>
                <w:color w:val="000000"/>
                <w:sz w:val="24"/>
                <w:szCs w:val="24"/>
                <w:rtl w:val="0"/>
              </w:rPr>
              <w:t xml:space="preserve">M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3">
            <w:pPr>
              <w:spacing w:after="160" w:line="252.00000000000003" w:lineRule="auto"/>
              <w:rPr>
                <w:color w:val="000000"/>
                <w:sz w:val="24"/>
                <w:szCs w:val="24"/>
              </w:rPr>
            </w:pPr>
            <w:bookmarkStart w:colFirst="0" w:colLast="0" w:name="_heading=h.2s8eyo1" w:id="9"/>
            <w:bookmarkEnd w:id="9"/>
            <w:r w:rsidDel="00000000" w:rsidR="00000000" w:rsidRPr="00000000">
              <w:rPr>
                <w:color w:val="000000"/>
                <w:sz w:val="24"/>
                <w:szCs w:val="24"/>
                <w:rtl w:val="0"/>
              </w:rPr>
              <w:t xml:space="preserve">Priority Level - Medium</w:t>
            </w:r>
          </w:p>
        </w:tc>
      </w:tr>
      <w:tr>
        <w:trPr>
          <w:cantSplit w:val="0"/>
          <w:trHeight w:val="1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160" w:line="252.00000000000003" w:lineRule="auto"/>
              <w:rPr>
                <w:color w:val="000000"/>
                <w:sz w:val="24"/>
                <w:szCs w:val="24"/>
              </w:rPr>
            </w:pPr>
            <w:r w:rsidDel="00000000" w:rsidR="00000000" w:rsidRPr="00000000">
              <w:rPr>
                <w:color w:val="000000"/>
                <w:sz w:val="24"/>
                <w:szCs w:val="24"/>
                <w:rtl w:val="0"/>
              </w:rPr>
              <w:t xml:space="preserv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160" w:line="252.00000000000003" w:lineRule="auto"/>
              <w:rPr>
                <w:color w:val="000000"/>
                <w:sz w:val="24"/>
                <w:szCs w:val="24"/>
              </w:rPr>
            </w:pPr>
            <w:r w:rsidDel="00000000" w:rsidR="00000000" w:rsidRPr="00000000">
              <w:rPr>
                <w:color w:val="000000"/>
                <w:sz w:val="24"/>
                <w:szCs w:val="24"/>
                <w:rtl w:val="0"/>
              </w:rPr>
              <w:t xml:space="preserve">Priority Level - Low</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widowControl w:val="0"/>
        <w:numPr>
          <w:ilvl w:val="0"/>
          <w:numId w:val="1"/>
        </w:numPr>
        <w:pBdr>
          <w:top w:space="0" w:sz="0" w:val="nil"/>
          <w:left w:space="0" w:sz="0" w:val="nil"/>
          <w:bottom w:space="0" w:sz="0" w:val="nil"/>
          <w:right w:space="0" w:sz="0" w:val="nil"/>
          <w:between w:space="0" w:sz="0" w:val="nil"/>
        </w:pBdr>
        <w:spacing w:before="480" w:line="312" w:lineRule="auto"/>
        <w:ind w:left="450" w:hanging="90"/>
        <w:rPr>
          <w:rFonts w:ascii="Open Sans" w:cs="Open Sans" w:eastAsia="Open Sans" w:hAnsi="Open Sans"/>
        </w:rPr>
      </w:pPr>
      <w:bookmarkStart w:colFirst="0" w:colLast="0" w:name="_heading=h.17dp8vu" w:id="10"/>
      <w:bookmarkEnd w:id="10"/>
      <w:r w:rsidDel="00000000" w:rsidR="00000000" w:rsidRPr="00000000">
        <w:rPr>
          <w:rFonts w:ascii="Open Sans" w:cs="Open Sans" w:eastAsia="Open Sans" w:hAnsi="Open Sans"/>
          <w:rtl w:val="0"/>
        </w:rPr>
        <w:t xml:space="preserve">PRODUCT BACKLOG</w:t>
      </w:r>
    </w:p>
    <w:p w:rsidR="00000000" w:rsidDel="00000000" w:rsidP="00000000" w:rsidRDefault="00000000" w:rsidRPr="00000000" w14:paraId="000000C8">
      <w:pPr>
        <w:pStyle w:val="Heading2"/>
        <w:numPr>
          <w:ilvl w:val="1"/>
          <w:numId w:val="1"/>
        </w:numPr>
        <w:spacing w:before="0" w:lineRule="auto"/>
        <w:ind w:left="810" w:hanging="90"/>
        <w:rPr/>
      </w:pPr>
      <w:bookmarkStart w:colFirst="0" w:colLast="0" w:name="_heading=h.3rdcrjn" w:id="11"/>
      <w:bookmarkEnd w:id="11"/>
      <w:r w:rsidDel="00000000" w:rsidR="00000000" w:rsidRPr="00000000">
        <w:rPr>
          <w:rtl w:val="0"/>
        </w:rPr>
        <w:t xml:space="preserve">USER STORIES</w:t>
      </w:r>
    </w:p>
    <w:tbl>
      <w:tblPr>
        <w:tblStyle w:val="Table5"/>
        <w:tblW w:w="936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440"/>
        <w:gridCol w:w="2790"/>
        <w:gridCol w:w="2970"/>
        <w:gridCol w:w="1080"/>
        <w:tblGridChange w:id="0">
          <w:tblGrid>
            <w:gridCol w:w="1080"/>
            <w:gridCol w:w="1440"/>
            <w:gridCol w:w="2790"/>
            <w:gridCol w:w="2970"/>
            <w:gridCol w:w="108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9">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A">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As a/an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B">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I want to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C">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so that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D">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Priority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biết các thông tin về các tổ chức xã hội và hoạt động sống xanh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tham gia và tuyên truyền về tầm quan trọng của việc bảo vệ môi trường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tạo tài khoản người dùng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đăng ký và đăng nhập vào ứng dụng để dễ dàng tương tác, tham gia các chiến dịch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được học các kiến thức liên quan đến môi trường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nâng cao kiến thức của bản thân về vấn đề môi trường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xem thông tin về các hoạt động sống xanh được chia sẻ bởi các thành viên khác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kết nối với họ và cùng nhau hoạt động trong cộng đồng sống xanh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tương tác với phần bài đăng các hoạt động sống xanh của các thành viên tham gia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kết thể hiện sự yêu thích, có thể lan tỏa hoặc có thể góp ý nếu có</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2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xem danh sách tất cả các sự kiện, thử thách của ứng dụng sắp tới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quyết định xem mình có muốn tham dự và hoàn thành các thử thách sống xanh hay không.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 User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có bản đồ khu vực hiển thị các khu vực ô nhiễm, các điểm thu gom rác tái chế hay những quán cà phê, quán ăn thân thiện với môi trường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Mọi người có thể thực hiện lối sống xanh từ những điều đơn giản nhất như dọn rác, phân loại rác tái chế,…</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Administrator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quản lý bất kỳ hồ sơ người dùng nào của App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thêm, sửa, xoá các thông tin của khách hàng, có thể khắc phục sự cố khi cần thiết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3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7">
            <w:pPr>
              <w:widowControl w:val="0"/>
              <w:spacing w:before="0" w:line="276" w:lineRule="auto"/>
              <w:jc w:val="center"/>
              <w:rPr>
                <w:rFonts w:ascii="Arial" w:cs="Arial" w:eastAsia="Arial" w:hAnsi="Arial"/>
                <w:color w:val="000000"/>
                <w:sz w:val="20"/>
                <w:szCs w:val="20"/>
              </w:rPr>
            </w:pPr>
            <w:sdt>
              <w:sdtPr>
                <w:tag w:val="goog_rdk_2"/>
              </w:sdtPr>
              <w:sdtContent>
                <w:commentRangeStart w:id="0"/>
              </w:sdtContent>
            </w:sdt>
            <w:r w:rsidDel="00000000" w:rsidR="00000000" w:rsidRPr="00000000">
              <w:rPr>
                <w:rFonts w:ascii="Arial" w:cs="Arial" w:eastAsia="Arial" w:hAnsi="Arial"/>
                <w:color w:val="000000"/>
                <w:sz w:val="20"/>
                <w:szCs w:val="20"/>
                <w:rtl w:val="0"/>
              </w:rPr>
              <w:t xml:space="preserve">Application Administrator</w:t>
            </w:r>
            <w:commentRangeEnd w:id="0"/>
            <w:r w:rsidDel="00000000" w:rsidR="00000000" w:rsidRPr="00000000">
              <w:commentReference w:id="0"/>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đăng tải các tài liệu, các bài báo liên quan đến môi trường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có thể cung cấp các kiến thức đến 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w:t>
            </w:r>
          </w:p>
        </w:tc>
      </w:tr>
      <w:tr>
        <w:trPr>
          <w:cantSplit w:val="0"/>
          <w:trHeight w:val="13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Administrator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Tôi muốn tạo các chiến dịch sống xanh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Người dùng có thể đăng ký tham gia các chiến dịch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bl>
    <w:p w:rsidR="00000000" w:rsidDel="00000000" w:rsidP="00000000" w:rsidRDefault="00000000" w:rsidRPr="00000000" w14:paraId="00000100">
      <w:pPr>
        <w:pStyle w:val="Heading2"/>
        <w:numPr>
          <w:ilvl w:val="1"/>
          <w:numId w:val="1"/>
        </w:numPr>
        <w:spacing w:before="0" w:lineRule="auto"/>
        <w:ind w:left="810" w:hanging="90"/>
        <w:rPr/>
      </w:pPr>
      <w:bookmarkStart w:colFirst="0" w:colLast="0" w:name="_heading=h.26in1rg" w:id="12"/>
      <w:bookmarkEnd w:id="12"/>
      <w:r w:rsidDel="00000000" w:rsidR="00000000" w:rsidRPr="00000000">
        <w:rPr>
          <w:rtl w:val="0"/>
        </w:rPr>
        <w:t xml:space="preserve">FEATURE DESCRIPTION</w:t>
      </w:r>
    </w:p>
    <w:p w:rsidR="00000000" w:rsidDel="00000000" w:rsidP="00000000" w:rsidRDefault="00000000" w:rsidRPr="00000000" w14:paraId="00000101">
      <w:pPr>
        <w:rPr/>
      </w:pPr>
      <w:r w:rsidDel="00000000" w:rsidR="00000000" w:rsidRPr="00000000">
        <w:rPr>
          <w:rtl w:val="0"/>
        </w:rPr>
      </w:r>
    </w:p>
    <w:tbl>
      <w:tblPr>
        <w:tblStyle w:val="Table6"/>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
        <w:gridCol w:w="2312"/>
        <w:gridCol w:w="4969"/>
        <w:gridCol w:w="1191"/>
        <w:tblGridChange w:id="0">
          <w:tblGrid>
            <w:gridCol w:w="828"/>
            <w:gridCol w:w="2312"/>
            <w:gridCol w:w="4969"/>
            <w:gridCol w:w="119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2">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3">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Feature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4">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5">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Priority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Tin tức, thông tin chi tiết về các tổ chức liên quan đến môi trường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8">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Các thông tin về các tổ chức hoạt động xã hội giúp người dùng có thể tham gia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Đăng ký, đăng nhập tài khoản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C">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Đăng ký tài khoản bằng số điện thoại hoặc gmail trên trang web. Thiết lập mật khẩu và các thông tin cá nhân: họ tên, ngày sinh, số điện thoại.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Các nội dung, kiến thức, các bài báo liên quan đến môi trường</w:t>
            </w:r>
          </w:p>
          <w:p w:rsidR="00000000" w:rsidDel="00000000" w:rsidP="00000000" w:rsidRDefault="00000000" w:rsidRPr="00000000" w14:paraId="00000110">
            <w:pPr>
              <w:widowControl w:val="0"/>
              <w:spacing w:before="0" w:line="276" w:lineRule="auto"/>
              <w:jc w:val="center"/>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Hiển thị các nội dung, kiến thức, các bài báo liên quan đến môi trường giúp người dùng nâng cao kiến thức, thay đổi tư duy, nhận thức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Chia sẻ hoạt động sống xanh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Người dung có thể chia sẻ các hoạt động sống xanh của mình thông qua hình ảnh, video lên ứng dụng, chia sẻ các tips sống xanh, bảo vệ môi trường cho mọi người cùng hưởng ứng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Tương tác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Người dung có thể tương tác với các hoạt động sống xanh của những cá nhân khác bằng cách yêu thích, bình luận hoặc chia sẻ để lan tỏa những hoạt động ấn tượng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Các sự kiện, thử thách sống xanh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before="0" w:line="276" w:lineRule="auto"/>
              <w:jc w:val="left"/>
              <w:rPr>
                <w:rFonts w:ascii="Arial" w:cs="Arial" w:eastAsia="Arial" w:hAnsi="Arial"/>
              </w:rPr>
            </w:pPr>
            <w:r w:rsidDel="00000000" w:rsidR="00000000" w:rsidRPr="00000000">
              <w:rPr>
                <w:rFonts w:ascii="Arial" w:cs="Arial" w:eastAsia="Arial" w:hAnsi="Arial"/>
                <w:color w:val="000000"/>
                <w:sz w:val="20"/>
                <w:szCs w:val="20"/>
                <w:rtl w:val="0"/>
              </w:rPr>
              <w:t xml:space="preserve">Hằng ngày, tuần sẽ có các thử thách đến từ các tổ chức liên kết. Sau khi hoàn thành sẽ được tích điểm và đổi được các phần quà</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Bản đồ khu vực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before="0" w:line="276" w:lineRule="auto"/>
              <w:jc w:val="left"/>
              <w:rPr>
                <w:rFonts w:ascii="Arial" w:cs="Arial" w:eastAsia="Arial" w:hAnsi="Arial"/>
              </w:rPr>
            </w:pPr>
            <w:r w:rsidDel="00000000" w:rsidR="00000000" w:rsidRPr="00000000">
              <w:rPr>
                <w:rFonts w:ascii="Arial" w:cs="Arial" w:eastAsia="Arial" w:hAnsi="Arial"/>
                <w:color w:val="000000"/>
                <w:sz w:val="20"/>
                <w:szCs w:val="20"/>
                <w:rtl w:val="0"/>
              </w:rPr>
              <w:t xml:space="preserve">Tích hợp bản đồ khu vực xung quanh hiện diện các khu vực đang bị ô nhiễm, các điểm thu gom rác, đồ tái chế, các địa điểm thân thiện với môi trường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Lưu trữ thông tin người dùng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Quản lý, hiển thị các thông tin người dùng. Admin có thể thay đổi các thông tin người dùng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r>
        <w:trPr>
          <w:cantSplit w:val="0"/>
          <w:trHeight w:val="15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Đăng tải tài liệu, bài báo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9">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Đăng tải các thông tin về môi trường và các thông tin liên quan đến kiến thức sống xanh. Các thông tin được cập nhật thông qua các tổ chức xã hội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w:t>
            </w:r>
          </w:p>
        </w:tc>
      </w:tr>
      <w:tr>
        <w:trPr>
          <w:cantSplit w:val="0"/>
          <w:trHeight w:val="15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Tạo các chiến dịch, thử thách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spacing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Tạo lập các chiến dịch, thử thách được diễn ra hàng ngày, tuần. Sau khi hoàn thành người dùng có thể tích điểm đổi quà</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w:t>
            </w:r>
          </w:p>
        </w:tc>
      </w:tr>
    </w:tbl>
    <w:p w:rsidR="00000000" w:rsidDel="00000000" w:rsidP="00000000" w:rsidRDefault="00000000" w:rsidRPr="00000000" w14:paraId="0000012F">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ô Diễn" w:id="0" w:date="2022-02-28T11:42:37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chưa nghĩ được thêm nhưng nên bổ sung nhiều phần phần này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PT Sans Narrow">
    <w:embedRegular w:fontKey="{00000000-0000-0000-0000-000000000000}" r:id="rId1" w:subsetted="0"/>
    <w:embedBold w:fontKey="{00000000-0000-0000-0000-000000000000}" r:id="rId2" w:subsetted="0"/>
  </w:font>
  <w:font w:name="Noto Sans Symbols"/>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0"/>
      <w:numFmt w:val="bullet"/>
      <w:lvlText w:val="-"/>
      <w:lvlJc w:val="left"/>
      <w:pPr>
        <w:ind w:left="720" w:hanging="360"/>
      </w:pPr>
      <w:rPr>
        <w:rFonts w:ascii="Open Sans" w:cs="Open Sans" w:eastAsia="Open Sans" w:hAnsi="Open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GB"/>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80" w:line="240" w:lineRule="auto"/>
      <w:jc w:val="left"/>
    </w:pPr>
    <w:rPr>
      <w:rFonts w:ascii="PT Sans Narrow" w:cs="PT Sans Narrow" w:eastAsia="PT Sans Narrow" w:hAnsi="PT Sans Narrow"/>
      <w:b w:val="1"/>
      <w:sz w:val="48"/>
      <w:szCs w:val="48"/>
    </w:rPr>
  </w:style>
  <w:style w:type="paragraph" w:styleId="Normal" w:default="1">
    <w:name w:val="Normal"/>
    <w:qFormat w:val="1"/>
    <w:rsid w:val="00BA136E"/>
    <w:pPr>
      <w:spacing w:after="0" w:before="120" w:line="288" w:lineRule="auto"/>
      <w:jc w:val="both"/>
    </w:pPr>
    <w:rPr>
      <w:rFonts w:ascii="Open Sans" w:cs="Open Sans" w:eastAsia="Open Sans" w:hAnsi="Open Sans"/>
      <w:color w:val="695d46"/>
      <w:lang w:val="en-GB"/>
    </w:rPr>
  </w:style>
  <w:style w:type="paragraph" w:styleId="Heading1">
    <w:name w:val="heading 1"/>
    <w:basedOn w:val="Normal"/>
    <w:next w:val="Normal"/>
    <w:link w:val="Heading1Char"/>
    <w:uiPriority w:val="9"/>
    <w:qFormat w:val="1"/>
    <w:rsid w:val="00A86BC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00656"/>
    <w:pPr>
      <w:spacing w:before="320" w:line="240" w:lineRule="auto"/>
      <w:outlineLvl w:val="1"/>
    </w:pPr>
    <w:rPr>
      <w:rFonts w:ascii="PT Sans Narrow" w:cs="PT Sans Narrow" w:eastAsia="PT Sans Narrow" w:hAnsi="PT Sans Narrow"/>
      <w:color w:val="008575"/>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A136E"/>
    <w:pPr>
      <w:spacing w:before="480" w:line="240" w:lineRule="auto"/>
      <w:jc w:val="left"/>
    </w:pPr>
    <w:rPr>
      <w:rFonts w:ascii="PT Sans Narrow" w:cs="PT Sans Narrow" w:eastAsia="PT Sans Narrow" w:hAnsi="PT Sans Narrow"/>
      <w:b w:val="1"/>
      <w:sz w:val="48"/>
      <w:szCs w:val="48"/>
    </w:rPr>
  </w:style>
  <w:style w:type="character" w:styleId="TitleChar" w:customStyle="1">
    <w:name w:val="Title Char"/>
    <w:basedOn w:val="DefaultParagraphFont"/>
    <w:link w:val="Title"/>
    <w:uiPriority w:val="10"/>
    <w:rsid w:val="00BA136E"/>
    <w:rPr>
      <w:rFonts w:ascii="PT Sans Narrow" w:cs="PT Sans Narrow" w:eastAsia="PT Sans Narrow" w:hAnsi="PT Sans Narrow"/>
      <w:b w:val="1"/>
      <w:color w:val="695d46"/>
      <w:sz w:val="48"/>
      <w:szCs w:val="48"/>
      <w:lang w:val="en-GB"/>
    </w:rPr>
  </w:style>
  <w:style w:type="character" w:styleId="Heading2Char" w:customStyle="1">
    <w:name w:val="Heading 2 Char"/>
    <w:basedOn w:val="DefaultParagraphFont"/>
    <w:link w:val="Heading2"/>
    <w:uiPriority w:val="9"/>
    <w:rsid w:val="00600656"/>
    <w:rPr>
      <w:rFonts w:ascii="PT Sans Narrow" w:cs="PT Sans Narrow" w:eastAsia="PT Sans Narrow" w:hAnsi="PT Sans Narrow"/>
      <w:color w:val="008575"/>
      <w:sz w:val="32"/>
      <w:szCs w:val="32"/>
      <w:lang w:val="en-GB"/>
    </w:rPr>
  </w:style>
  <w:style w:type="character" w:styleId="Heading1Char" w:customStyle="1">
    <w:name w:val="Heading 1 Char"/>
    <w:basedOn w:val="DefaultParagraphFont"/>
    <w:link w:val="Heading1"/>
    <w:uiPriority w:val="9"/>
    <w:rsid w:val="00A86BC0"/>
    <w:rPr>
      <w:rFonts w:asciiTheme="majorHAnsi" w:cstheme="majorBidi" w:eastAsiaTheme="majorEastAsia" w:hAnsiTheme="majorHAnsi"/>
      <w:color w:val="2f5496" w:themeColor="accent1" w:themeShade="0000BF"/>
      <w:sz w:val="32"/>
      <w:szCs w:val="32"/>
      <w:lang w:val="en-GB"/>
    </w:rPr>
  </w:style>
  <w:style w:type="paragraph" w:styleId="TOC2">
    <w:name w:val="toc 2"/>
    <w:basedOn w:val="Normal"/>
    <w:next w:val="Normal"/>
    <w:autoRedefine w:val="1"/>
    <w:uiPriority w:val="39"/>
    <w:unhideWhenUsed w:val="1"/>
    <w:rsid w:val="005430DB"/>
    <w:pPr>
      <w:spacing w:after="100"/>
      <w:ind w:left="220"/>
    </w:pPr>
  </w:style>
  <w:style w:type="paragraph" w:styleId="TOC1">
    <w:name w:val="toc 1"/>
    <w:basedOn w:val="Normal"/>
    <w:next w:val="Normal"/>
    <w:autoRedefine w:val="1"/>
    <w:uiPriority w:val="39"/>
    <w:unhideWhenUsed w:val="1"/>
    <w:rsid w:val="005430DB"/>
    <w:pPr>
      <w:spacing w:after="100"/>
    </w:pPr>
  </w:style>
  <w:style w:type="character" w:styleId="Hyperlink">
    <w:name w:val="Hyperlink"/>
    <w:basedOn w:val="DefaultParagraphFont"/>
    <w:uiPriority w:val="99"/>
    <w:unhideWhenUsed w:val="1"/>
    <w:rsid w:val="005430DB"/>
    <w:rPr>
      <w:color w:val="0563c1" w:themeColor="hyperlink"/>
      <w:u w:val="single"/>
    </w:rPr>
  </w:style>
  <w:style w:type="paragraph" w:styleId="Header">
    <w:name w:val="header"/>
    <w:basedOn w:val="Normal"/>
    <w:link w:val="HeaderChar"/>
    <w:uiPriority w:val="99"/>
    <w:unhideWhenUsed w:val="1"/>
    <w:rsid w:val="00402EAA"/>
    <w:pPr>
      <w:tabs>
        <w:tab w:val="center" w:pos="4680"/>
        <w:tab w:val="right" w:pos="9360"/>
      </w:tabs>
      <w:spacing w:before="0" w:line="240" w:lineRule="auto"/>
    </w:pPr>
  </w:style>
  <w:style w:type="character" w:styleId="HeaderChar" w:customStyle="1">
    <w:name w:val="Header Char"/>
    <w:basedOn w:val="DefaultParagraphFont"/>
    <w:link w:val="Header"/>
    <w:uiPriority w:val="99"/>
    <w:rsid w:val="00402EAA"/>
    <w:rPr>
      <w:rFonts w:ascii="Open Sans" w:cs="Open Sans" w:eastAsia="Open Sans" w:hAnsi="Open Sans"/>
      <w:color w:val="695d46"/>
      <w:lang w:val="en-GB"/>
    </w:rPr>
  </w:style>
  <w:style w:type="paragraph" w:styleId="Footer">
    <w:name w:val="footer"/>
    <w:basedOn w:val="Normal"/>
    <w:link w:val="FooterChar"/>
    <w:uiPriority w:val="99"/>
    <w:unhideWhenUsed w:val="1"/>
    <w:rsid w:val="00402EAA"/>
    <w:pPr>
      <w:tabs>
        <w:tab w:val="center" w:pos="4680"/>
        <w:tab w:val="right" w:pos="9360"/>
      </w:tabs>
      <w:spacing w:before="0" w:line="240" w:lineRule="auto"/>
    </w:pPr>
  </w:style>
  <w:style w:type="character" w:styleId="FooterChar" w:customStyle="1">
    <w:name w:val="Footer Char"/>
    <w:basedOn w:val="DefaultParagraphFont"/>
    <w:link w:val="Footer"/>
    <w:uiPriority w:val="99"/>
    <w:rsid w:val="00402EAA"/>
    <w:rPr>
      <w:rFonts w:ascii="Open Sans" w:cs="Open Sans" w:eastAsia="Open Sans" w:hAnsi="Open Sans"/>
      <w:color w:val="695d46"/>
      <w:lang w:val="en-GB"/>
    </w:rPr>
  </w:style>
  <w:style w:type="paragraph" w:styleId="ListParagraph">
    <w:name w:val="List Paragraph"/>
    <w:basedOn w:val="Normal"/>
    <w:uiPriority w:val="34"/>
    <w:qFormat w:val="1"/>
    <w:rsid w:val="0029686B"/>
    <w:pPr>
      <w:ind w:left="720"/>
      <w:contextualSpacing w:val="1"/>
    </w:pPr>
  </w:style>
  <w:style w:type="paragraph" w:styleId="NormalWeb">
    <w:name w:val="Normal (Web)"/>
    <w:basedOn w:val="Normal"/>
    <w:uiPriority w:val="99"/>
    <w:semiHidden w:val="1"/>
    <w:unhideWhenUsed w:val="1"/>
    <w:rsid w:val="00830DA4"/>
    <w:pPr>
      <w:spacing w:after="100" w:afterAutospacing="1" w:before="100" w:beforeAutospacing="1" w:line="240" w:lineRule="auto"/>
      <w:jc w:val="left"/>
    </w:pPr>
    <w:rPr>
      <w:rFonts w:ascii="Times New Roman" w:cs="Times New Roman" w:eastAsia="Times New Roman" w:hAnsi="Times New Roman"/>
      <w:color w:val="auto"/>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qncS3Pv13uqYf3Huc66qyPTVJA==">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2022-02-14T00:12:00Z</dcterms:created>
  <dc:creator>nhamct</dc:creator>
</cp:coreProperties>
</file>