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059724C6" wp14:editId="126A72F5">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58CC50C7" wp14:editId="3143CEF1">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4127F6" w:rsidRPr="004127F6">
        <w:rPr>
          <w:rFonts w:ascii="Times New Roman" w:hAnsi="Times New Roman"/>
          <w:noProof/>
          <w:lang w:eastAsia="ja-JP"/>
        </w:rPr>
        <w:drawing>
          <wp:inline distT="0" distB="0" distL="0" distR="0">
            <wp:extent cx="466725" cy="307056"/>
            <wp:effectExtent l="0" t="0" r="0" b="0"/>
            <wp:docPr id="2" name="Picture 2" descr="E:\TeachingOldM\Android All\code_examples\androidhtp2_examples\images\FlagQuizImages\Asia\Asia-Mald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ingOldM\Android All\code_examples\androidhtp2_examples\images\FlagQuizImages\Asia\Asia-Maldiv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508556" cy="334576"/>
                    </a:xfrm>
                    <a:prstGeom prst="rect">
                      <a:avLst/>
                    </a:prstGeom>
                    <a:noFill/>
                    <a:ln>
                      <a:noFill/>
                    </a:ln>
                  </pic:spPr>
                </pic:pic>
              </a:graphicData>
            </a:graphic>
          </wp:inline>
        </w:drawing>
      </w:r>
      <w:r w:rsidR="00B434BF" w:rsidRPr="00DD2AB3">
        <w:rPr>
          <w:rFonts w:ascii="Times New Roman" w:hAnsi="Times New Roman"/>
        </w:rPr>
        <w:t xml:space="preserve"> </w:t>
      </w:r>
      <w:r w:rsidR="00A40A5E">
        <w:rPr>
          <w:rFonts w:ascii="Times New Roman" w:hAnsi="Times New Roman"/>
          <w:sz w:val="20"/>
        </w:rPr>
        <w:t>L1 FA</w:t>
      </w:r>
      <w:r w:rsidR="001B67E3">
        <w:rPr>
          <w:rFonts w:ascii="Times New Roman" w:hAnsi="Times New Roman"/>
          <w:sz w:val="20"/>
        </w:rPr>
        <w:t>24</w:t>
      </w:r>
    </w:p>
    <w:p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rsidR="00B434BF" w:rsidRPr="00DD2AB3" w:rsidRDefault="00B434BF" w:rsidP="00B434BF">
      <w:pPr>
        <w:pStyle w:val="Title"/>
        <w:spacing w:before="0" w:after="400"/>
        <w:jc w:val="left"/>
        <w:rPr>
          <w:rFonts w:ascii="Times New Roman" w:hAnsi="Times New Roman"/>
          <w:sz w:val="40"/>
        </w:rPr>
      </w:pPr>
      <w:r w:rsidRPr="00DD2AB3">
        <w:rPr>
          <w:rFonts w:ascii="Times New Roman" w:hAnsi="Times New Roman"/>
          <w:sz w:val="40"/>
        </w:rPr>
        <w:t>for</w:t>
      </w:r>
    </w:p>
    <w:p w:rsidR="00B434BF" w:rsidRPr="00DD2AB3" w:rsidRDefault="00291DA9" w:rsidP="00B434BF">
      <w:pPr>
        <w:pStyle w:val="Title"/>
        <w:jc w:val="left"/>
        <w:rPr>
          <w:rFonts w:ascii="Times New Roman" w:hAnsi="Times New Roman"/>
          <w:color w:val="3366FF"/>
          <w:sz w:val="40"/>
          <w:szCs w:val="40"/>
        </w:rPr>
      </w:pPr>
      <w:r>
        <w:rPr>
          <w:rFonts w:ascii="Times New Roman" w:hAnsi="Times New Roman"/>
          <w:color w:val="3366FF"/>
          <w:sz w:val="40"/>
          <w:szCs w:val="40"/>
        </w:rPr>
        <w:t>DTFPT – Internal Training Tool</w:t>
      </w:r>
    </w:p>
    <w:p w:rsidR="00B434BF" w:rsidRPr="00DD2AB3" w:rsidRDefault="00B434BF" w:rsidP="004A1A14">
      <w:pPr>
        <w:pStyle w:val="ByLine"/>
        <w:rPr>
          <w:rFonts w:ascii="Times New Roman" w:hAnsi="Times New Roman"/>
        </w:rPr>
      </w:pPr>
      <w:r w:rsidRPr="00DD2AB3">
        <w:rPr>
          <w:rFonts w:ascii="Times New Roman" w:hAnsi="Times New Roman"/>
        </w:rPr>
        <w:t>Version 1.0 approved</w:t>
      </w:r>
    </w:p>
    <w:p w:rsidR="004A1A14" w:rsidRDefault="00B434BF" w:rsidP="004A1A14">
      <w:pPr>
        <w:pStyle w:val="ByLine"/>
        <w:rPr>
          <w:rFonts w:ascii="Times New Roman" w:hAnsi="Times New Roman"/>
        </w:rPr>
      </w:pPr>
      <w:r w:rsidRPr="00DD2AB3">
        <w:rPr>
          <w:rFonts w:ascii="Times New Roman" w:hAnsi="Times New Roman"/>
        </w:rPr>
        <w:t xml:space="preserve">Prepared by </w:t>
      </w:r>
    </w:p>
    <w:p w:rsidR="00B434BF" w:rsidRPr="00DD2AB3" w:rsidRDefault="00291DA9" w:rsidP="00084401">
      <w:pPr>
        <w:pStyle w:val="ByLine"/>
        <w:jc w:val="left"/>
        <w:rPr>
          <w:rFonts w:ascii="Times New Roman" w:hAnsi="Times New Roman"/>
        </w:rPr>
      </w:pPr>
      <w:r>
        <w:rPr>
          <w:rFonts w:ascii="Times New Roman" w:hAnsi="Times New Roman"/>
          <w:color w:val="3366FF"/>
        </w:rPr>
        <w:t xml:space="preserve">Luong Minh </w:t>
      </w:r>
      <w:proofErr w:type="spellStart"/>
      <w:r>
        <w:rPr>
          <w:rFonts w:ascii="Times New Roman" w:hAnsi="Times New Roman"/>
          <w:color w:val="3366FF"/>
        </w:rPr>
        <w:t>Phu</w:t>
      </w:r>
      <w:proofErr w:type="spellEnd"/>
      <w:r>
        <w:rPr>
          <w:rFonts w:ascii="Times New Roman" w:hAnsi="Times New Roman"/>
          <w:color w:val="3366FF"/>
        </w:rPr>
        <w:t xml:space="preserve"> – DE190150</w:t>
      </w:r>
    </w:p>
    <w:p w:rsidR="00B434BF" w:rsidRPr="00DD2AB3" w:rsidRDefault="00291DA9" w:rsidP="00084401">
      <w:pPr>
        <w:pStyle w:val="ByLine"/>
        <w:jc w:val="left"/>
        <w:rPr>
          <w:rFonts w:ascii="Times New Roman" w:hAnsi="Times New Roman"/>
        </w:rPr>
      </w:pPr>
      <w:r>
        <w:rPr>
          <w:rFonts w:ascii="Times New Roman" w:hAnsi="Times New Roman"/>
          <w:color w:val="3366FF"/>
        </w:rPr>
        <w:t xml:space="preserve">FPT University </w:t>
      </w:r>
      <w:proofErr w:type="gramStart"/>
      <w:r>
        <w:rPr>
          <w:rFonts w:ascii="Times New Roman" w:hAnsi="Times New Roman"/>
          <w:color w:val="3366FF"/>
        </w:rPr>
        <w:t>Da</w:t>
      </w:r>
      <w:proofErr w:type="gramEnd"/>
      <w:r>
        <w:rPr>
          <w:rFonts w:ascii="Times New Roman" w:hAnsi="Times New Roman"/>
          <w:color w:val="3366FF"/>
        </w:rPr>
        <w:t xml:space="preserve"> Nang Campus</w:t>
      </w:r>
    </w:p>
    <w:p w:rsidR="00B434BF" w:rsidRPr="00DD2AB3" w:rsidRDefault="00291DA9" w:rsidP="00084401">
      <w:pPr>
        <w:pStyle w:val="ByLine"/>
        <w:jc w:val="left"/>
        <w:rPr>
          <w:rFonts w:ascii="Times New Roman" w:hAnsi="Times New Roman"/>
          <w:color w:val="3366FF"/>
        </w:rPr>
      </w:pPr>
      <w:r>
        <w:rPr>
          <w:rFonts w:ascii="Times New Roman" w:hAnsi="Times New Roman"/>
          <w:color w:val="3366FF"/>
        </w:rPr>
        <w:t>18/7/2025</w:t>
      </w:r>
    </w:p>
    <w:p w:rsidR="00296F63" w:rsidRPr="00DD2AB3" w:rsidRDefault="00296F63">
      <w:pPr>
        <w:rPr>
          <w:rFonts w:ascii="Times New Roman" w:hAnsi="Times New Roman" w:cs="Times New Roman"/>
        </w:rPr>
      </w:pPr>
    </w:p>
    <w:p w:rsidR="00D75A6E" w:rsidRDefault="00D75A6E" w:rsidP="00296F63">
      <w:pPr>
        <w:pStyle w:val="Title"/>
        <w:jc w:val="left"/>
        <w:rPr>
          <w:rFonts w:ascii="Times New Roman" w:hAnsi="Times New Roman"/>
          <w:sz w:val="36"/>
          <w:szCs w:val="36"/>
        </w:rPr>
      </w:pPr>
      <w:r>
        <w:rPr>
          <w:rFonts w:ascii="Times New Roman" w:hAnsi="Times New Roman"/>
          <w:sz w:val="36"/>
          <w:szCs w:val="36"/>
        </w:rPr>
        <w:t>Q2:</w:t>
      </w:r>
    </w:p>
    <w:p w:rsidR="00D75A6E" w:rsidRPr="005F5A8F" w:rsidRDefault="00D75A6E" w:rsidP="00296F63">
      <w:pPr>
        <w:pStyle w:val="Title"/>
        <w:jc w:val="left"/>
        <w:rPr>
          <w:rFonts w:ascii="Times New Roman" w:hAnsi="Times New Roman"/>
          <w:b w:val="0"/>
          <w:color w:val="5134FC"/>
          <w:sz w:val="20"/>
        </w:rPr>
      </w:pPr>
      <w:r w:rsidRPr="005F5A8F">
        <w:rPr>
          <w:rFonts w:ascii="Times New Roman" w:hAnsi="Times New Roman"/>
          <w:b w:val="0"/>
          <w:color w:val="5134FC"/>
          <w:sz w:val="20"/>
        </w:rPr>
        <w:lastRenderedPageBreak/>
        <w:t>&lt;</w:t>
      </w:r>
      <w:r w:rsidR="00723D36" w:rsidRPr="00723D36">
        <w:rPr>
          <w:rFonts w:ascii="Times New Roman" w:hAnsi="Times New Roman"/>
          <w:b w:val="0"/>
          <w:color w:val="5134FC"/>
          <w:sz w:val="20"/>
        </w:rPr>
        <w:drawing>
          <wp:inline distT="0" distB="0" distL="0" distR="0" wp14:anchorId="46047ACE" wp14:editId="429E3B29">
            <wp:extent cx="3261643" cy="179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43" cy="1790855"/>
                    </a:xfrm>
                    <a:prstGeom prst="rect">
                      <a:avLst/>
                    </a:prstGeom>
                  </pic:spPr>
                </pic:pic>
              </a:graphicData>
            </a:graphic>
          </wp:inline>
        </w:drawing>
      </w:r>
      <w:bookmarkStart w:id="0" w:name="_GoBack"/>
      <w:bookmarkEnd w:id="0"/>
    </w:p>
    <w:p w:rsidR="00296F63" w:rsidRPr="00DD2AB3" w:rsidRDefault="008D1C9C" w:rsidP="00296F63">
      <w:pPr>
        <w:pStyle w:val="Title"/>
        <w:jc w:val="left"/>
        <w:rPr>
          <w:rFonts w:ascii="Times New Roman" w:hAnsi="Times New Roman"/>
          <w:sz w:val="36"/>
          <w:szCs w:val="36"/>
        </w:rPr>
      </w:pPr>
      <w:r>
        <w:rPr>
          <w:rFonts w:ascii="Times New Roman" w:hAnsi="Times New Roman"/>
          <w:sz w:val="36"/>
          <w:szCs w:val="36"/>
        </w:rPr>
        <w:t>Q3</w:t>
      </w:r>
      <w:r w:rsidR="00296F63" w:rsidRPr="00DD2AB3">
        <w:rPr>
          <w:rFonts w:ascii="Times New Roman" w:hAnsi="Times New Roman"/>
          <w:sz w:val="36"/>
          <w:szCs w:val="36"/>
        </w:rPr>
        <w:t>:</w:t>
      </w:r>
    </w:p>
    <w:p w:rsidR="000C16BE" w:rsidRDefault="007D0B2A">
      <w:pPr>
        <w:rPr>
          <w:rFonts w:ascii="Times New Roman" w:hAnsi="Times New Roman" w:cs="Times New Roman"/>
          <w:sz w:val="20"/>
          <w:szCs w:val="20"/>
        </w:rPr>
      </w:pPr>
      <w:r w:rsidRPr="007D0B2A">
        <w:rPr>
          <w:rFonts w:ascii="Times New Roman" w:hAnsi="Times New Roman" w:cs="Times New Roman"/>
          <w:sz w:val="20"/>
          <w:szCs w:val="20"/>
        </w:rPr>
        <w:drawing>
          <wp:inline distT="0" distB="0" distL="0" distR="0" wp14:anchorId="7314CF76" wp14:editId="31895C21">
            <wp:extent cx="5349704" cy="48848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704" cy="4884843"/>
                    </a:xfrm>
                    <a:prstGeom prst="rect">
                      <a:avLst/>
                    </a:prstGeom>
                  </pic:spPr>
                </pic:pic>
              </a:graphicData>
            </a:graphic>
          </wp:inline>
        </w:drawing>
      </w:r>
      <w:r w:rsidRPr="007D0B2A">
        <w:rPr>
          <w:rFonts w:ascii="Times New Roman" w:hAnsi="Times New Roman" w:cs="Times New Roman"/>
          <w:sz w:val="20"/>
          <w:szCs w:val="20"/>
        </w:rPr>
        <w:t xml:space="preserve"> </w:t>
      </w:r>
    </w:p>
    <w:p w:rsidR="00296F63" w:rsidRPr="00332A64" w:rsidRDefault="000C16BE">
      <w:pPr>
        <w:rPr>
          <w:rFonts w:ascii="Times New Roman" w:eastAsia="Times New Roman" w:hAnsi="Times New Roman" w:cs="Times New Roman"/>
          <w:b/>
          <w:kern w:val="28"/>
          <w:sz w:val="20"/>
          <w:szCs w:val="20"/>
        </w:rPr>
      </w:pPr>
      <w:r>
        <w:rPr>
          <w:noProof/>
          <w:lang w:eastAsia="ja-JP"/>
        </w:rPr>
        <w:lastRenderedPageBreak/>
        <w:drawing>
          <wp:inline distT="0" distB="0" distL="0" distR="0" wp14:anchorId="43D0D14B" wp14:editId="5E9E101C">
            <wp:extent cx="4523809" cy="5380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3809" cy="5380952"/>
                    </a:xfrm>
                    <a:prstGeom prst="rect">
                      <a:avLst/>
                    </a:prstGeom>
                  </pic:spPr>
                </pic:pic>
              </a:graphicData>
            </a:graphic>
          </wp:inline>
        </w:drawing>
      </w:r>
      <w:r w:rsidRPr="00332A64">
        <w:rPr>
          <w:rFonts w:ascii="Times New Roman" w:hAnsi="Times New Roman" w:cs="Times New Roman"/>
          <w:sz w:val="20"/>
          <w:szCs w:val="20"/>
        </w:rPr>
        <w:t xml:space="preserve"> </w:t>
      </w:r>
      <w:r w:rsidR="00296F63" w:rsidRPr="00332A64">
        <w:rPr>
          <w:rFonts w:ascii="Times New Roman" w:hAnsi="Times New Roman" w:cs="Times New Roman"/>
          <w:sz w:val="20"/>
          <w:szCs w:val="20"/>
        </w:rPr>
        <w:br w:type="page"/>
      </w:r>
    </w:p>
    <w:p w:rsidR="007B6A9E" w:rsidRDefault="008D1C9C" w:rsidP="00296F63">
      <w:pPr>
        <w:pStyle w:val="Title"/>
        <w:jc w:val="left"/>
        <w:rPr>
          <w:rFonts w:ascii="Times New Roman" w:hAnsi="Times New Roman"/>
          <w:sz w:val="36"/>
          <w:szCs w:val="36"/>
        </w:rPr>
      </w:pPr>
      <w:r>
        <w:rPr>
          <w:rFonts w:ascii="Times New Roman" w:hAnsi="Times New Roman"/>
          <w:sz w:val="36"/>
          <w:szCs w:val="36"/>
        </w:rPr>
        <w:lastRenderedPageBreak/>
        <w:t>Q4</w:t>
      </w:r>
      <w:r w:rsidR="00296F63" w:rsidRPr="00DD2AB3">
        <w:rPr>
          <w:rFonts w:ascii="Times New Roman" w:hAnsi="Times New Roman"/>
          <w:sz w:val="36"/>
          <w:szCs w:val="36"/>
        </w:rPr>
        <w:t>:</w:t>
      </w:r>
      <w:r w:rsidR="00582B54" w:rsidRPr="00DD2AB3">
        <w:rPr>
          <w:rFonts w:ascii="Times New Roman" w:hAnsi="Times New Roman"/>
          <w:sz w:val="36"/>
          <w:szCs w:val="36"/>
        </w:rPr>
        <w:tab/>
      </w:r>
    </w:p>
    <w:p w:rsidR="00296F63" w:rsidRPr="00DD2AB3" w:rsidRDefault="004D5D0C" w:rsidP="00296F63">
      <w:pPr>
        <w:pStyle w:val="Title"/>
        <w:jc w:val="left"/>
        <w:rPr>
          <w:rFonts w:ascii="Times New Roman" w:hAnsi="Times New Roman"/>
          <w:sz w:val="36"/>
          <w:szCs w:val="36"/>
        </w:rPr>
      </w:pPr>
      <w:r>
        <w:rPr>
          <w:rFonts w:ascii="Times New Roman" w:hAnsi="Times New Roman"/>
          <w:color w:val="5134FC"/>
          <w:sz w:val="20"/>
        </w:rPr>
        <w:t>&lt;</w:t>
      </w:r>
      <w:r w:rsidR="00B216C2" w:rsidRPr="00B216C2">
        <w:rPr>
          <w:rFonts w:ascii="Times New Roman" w:hAnsi="Times New Roman"/>
          <w:color w:val="5134FC"/>
          <w:sz w:val="20"/>
        </w:rPr>
        <w:t xml:space="preserve"> </w:t>
      </w:r>
      <w:r w:rsidR="00E83127">
        <w:rPr>
          <w:rFonts w:ascii="Times New Roman" w:hAnsi="Times New Roman"/>
          <w:color w:val="5134FC"/>
          <w:sz w:val="20"/>
        </w:rPr>
        <w:t>Student must replace this line,</w:t>
      </w:r>
      <w:r w:rsidR="00B216C2">
        <w:rPr>
          <w:rFonts w:ascii="Times New Roman" w:hAnsi="Times New Roman"/>
          <w:color w:val="5134FC"/>
          <w:sz w:val="20"/>
        </w:rPr>
        <w:t xml:space="preserve"> a</w:t>
      </w:r>
      <w:r w:rsidR="003D69B1" w:rsidRPr="00332A64">
        <w:rPr>
          <w:rFonts w:ascii="Times New Roman" w:hAnsi="Times New Roman"/>
          <w:color w:val="5134FC"/>
          <w:sz w:val="20"/>
        </w:rPr>
        <w:t>nswer of Q</w:t>
      </w:r>
      <w:r w:rsidR="008D1C9C">
        <w:rPr>
          <w:rFonts w:ascii="Times New Roman" w:hAnsi="Times New Roman"/>
          <w:color w:val="5134FC"/>
          <w:sz w:val="20"/>
        </w:rPr>
        <w:t>4</w:t>
      </w:r>
      <w:r w:rsidR="003D69B1" w:rsidRPr="00332A64">
        <w:rPr>
          <w:rFonts w:ascii="Times New Roman" w:hAnsi="Times New Roman"/>
          <w:color w:val="5134FC"/>
          <w:sz w:val="20"/>
        </w:rPr>
        <w:t xml:space="preserve"> </w:t>
      </w:r>
      <w:r>
        <w:rPr>
          <w:rFonts w:ascii="Times New Roman" w:hAnsi="Times New Roman"/>
          <w:color w:val="5134FC"/>
          <w:sz w:val="20"/>
        </w:rPr>
        <w:t>by</w:t>
      </w:r>
      <w:r w:rsidR="003D69B1" w:rsidRPr="00332A64">
        <w:rPr>
          <w:rFonts w:ascii="Times New Roman" w:hAnsi="Times New Roman"/>
          <w:color w:val="5134FC"/>
          <w:sz w:val="20"/>
        </w:rPr>
        <w:t xml:space="preserve"> </w:t>
      </w:r>
      <w:r>
        <w:rPr>
          <w:rFonts w:ascii="Times New Roman" w:hAnsi="Times New Roman"/>
          <w:color w:val="5134FC"/>
          <w:sz w:val="20"/>
        </w:rPr>
        <w:t>fill</w:t>
      </w:r>
      <w:r w:rsidR="000D3125">
        <w:rPr>
          <w:rFonts w:ascii="Times New Roman" w:hAnsi="Times New Roman"/>
          <w:color w:val="5134FC"/>
          <w:sz w:val="20"/>
        </w:rPr>
        <w:t>ing</w:t>
      </w:r>
      <w:r>
        <w:rPr>
          <w:rFonts w:ascii="Times New Roman" w:hAnsi="Times New Roman"/>
          <w:color w:val="5134FC"/>
          <w:sz w:val="20"/>
        </w:rPr>
        <w:t xml:space="preserve"> the</w:t>
      </w:r>
      <w:r w:rsidR="003D69B1">
        <w:rPr>
          <w:rFonts w:ascii="Times New Roman" w:hAnsi="Times New Roman"/>
          <w:color w:val="5134FC"/>
          <w:sz w:val="20"/>
        </w:rPr>
        <w:t xml:space="preserve"> content </w:t>
      </w:r>
      <w:r w:rsidR="000D3125">
        <w:rPr>
          <w:rFonts w:ascii="Times New Roman" w:hAnsi="Times New Roman"/>
          <w:color w:val="5134FC"/>
          <w:sz w:val="20"/>
        </w:rPr>
        <w:t>in</w:t>
      </w:r>
      <w:r w:rsidR="003D69B1" w:rsidRPr="00332A64">
        <w:rPr>
          <w:rFonts w:ascii="Times New Roman" w:hAnsi="Times New Roman"/>
          <w:color w:val="5134FC"/>
          <w:sz w:val="20"/>
        </w:rPr>
        <w:t>to</w:t>
      </w:r>
      <w:r w:rsidR="005B0479">
        <w:rPr>
          <w:rFonts w:ascii="Times New Roman" w:hAnsi="Times New Roman"/>
          <w:color w:val="5134FC"/>
          <w:sz w:val="20"/>
        </w:rPr>
        <w:t xml:space="preserve"> </w:t>
      </w:r>
      <w:r w:rsidR="000D3125">
        <w:rPr>
          <w:rFonts w:ascii="Times New Roman" w:hAnsi="Times New Roman"/>
          <w:color w:val="5134FC"/>
          <w:sz w:val="20"/>
        </w:rPr>
        <w:t xml:space="preserve">the </w:t>
      </w:r>
      <w:r w:rsidR="005B0479">
        <w:rPr>
          <w:rFonts w:ascii="Times New Roman" w:hAnsi="Times New Roman"/>
          <w:color w:val="5134FC"/>
          <w:sz w:val="20"/>
        </w:rPr>
        <w:t>below table that</w:t>
      </w:r>
      <w:r w:rsidR="003D69B1" w:rsidRPr="00332A64">
        <w:rPr>
          <w:rFonts w:ascii="Times New Roman" w:hAnsi="Times New Roman"/>
          <w:color w:val="5134FC"/>
          <w:sz w:val="20"/>
        </w:rPr>
        <w:t xml:space="preserve"> reflect</w:t>
      </w:r>
      <w:r w:rsidR="000D3125">
        <w:rPr>
          <w:rFonts w:ascii="Times New Roman" w:hAnsi="Times New Roman"/>
          <w:color w:val="5134FC"/>
          <w:sz w:val="20"/>
        </w:rPr>
        <w:t>s</w:t>
      </w:r>
      <w:r w:rsidR="003D69B1" w:rsidRPr="00332A64">
        <w:rPr>
          <w:rFonts w:ascii="Times New Roman" w:hAnsi="Times New Roman"/>
          <w:color w:val="5134FC"/>
          <w:sz w:val="20"/>
        </w:rPr>
        <w:t xml:space="preserve"> this exam paper</w:t>
      </w:r>
      <w:r w:rsidR="00000DBF">
        <w:rPr>
          <w:rFonts w:ascii="Times New Roman" w:hAnsi="Times New Roman"/>
          <w:color w:val="5134FC"/>
          <w:sz w:val="20"/>
        </w:rPr>
        <w:t>. NOTE: Student must remove the guideline in and after the (….)</w:t>
      </w:r>
      <w:r w:rsidR="00E37844">
        <w:rPr>
          <w:rFonts w:ascii="Times New Roman" w:hAnsi="Times New Roman"/>
          <w:color w:val="5134FC"/>
          <w:sz w:val="20"/>
        </w:rPr>
        <w:t>.</w:t>
      </w:r>
      <w:r w:rsidR="003D69B1" w:rsidRPr="00332A64">
        <w:rPr>
          <w:rFonts w:ascii="Times New Roman" w:hAnsi="Times New Roman"/>
          <w:color w:val="5134FC"/>
          <w:sz w:val="20"/>
        </w:rPr>
        <w:t>&gt;</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UC ID and Name:</w:t>
            </w:r>
          </w:p>
        </w:tc>
        <w:tc>
          <w:tcPr>
            <w:tcW w:w="7470" w:type="dxa"/>
            <w:gridSpan w:val="3"/>
          </w:tcPr>
          <w:p w:rsidR="00582B54" w:rsidRPr="00DD2AB3" w:rsidRDefault="008D039A" w:rsidP="005D5844">
            <w:pPr>
              <w:jc w:val="both"/>
              <w:rPr>
                <w:rFonts w:ascii="Times New Roman" w:hAnsi="Times New Roman" w:cs="Times New Roman"/>
              </w:rPr>
            </w:pPr>
            <w:r>
              <w:rPr>
                <w:rFonts w:ascii="Times New Roman" w:hAnsi="Times New Roman" w:cs="Times New Roman"/>
              </w:rPr>
              <w:t>(0.1</w:t>
            </w:r>
            <w:r w:rsidR="00582B54" w:rsidRPr="00DD2AB3">
              <w:rPr>
                <w:rFonts w:ascii="Times New Roman" w:hAnsi="Times New Roman" w:cs="Times New Roman"/>
              </w:rPr>
              <w:t xml:space="preserve"> point) the UC – 1 </w:t>
            </w:r>
            <w:r w:rsidR="005D5844">
              <w:rPr>
                <w:rFonts w:ascii="Times New Roman" w:hAnsi="Times New Roman" w:cs="Times New Roman"/>
              </w:rPr>
              <w:t>Add Lesson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Created By:</w:t>
            </w:r>
          </w:p>
        </w:tc>
        <w:tc>
          <w:tcPr>
            <w:tcW w:w="2430" w:type="dxa"/>
          </w:tcPr>
          <w:p w:rsidR="00582B54" w:rsidRPr="00DD2AB3" w:rsidRDefault="005D5844" w:rsidP="007E4EF2">
            <w:pPr>
              <w:jc w:val="both"/>
              <w:rPr>
                <w:rFonts w:ascii="Times New Roman" w:hAnsi="Times New Roman" w:cs="Times New Roman"/>
              </w:rPr>
            </w:pPr>
            <w:r>
              <w:rPr>
                <w:rFonts w:ascii="Times New Roman" w:hAnsi="Times New Roman" w:cs="Times New Roman"/>
              </w:rPr>
              <w:t>lmp14589@gmail.com</w:t>
            </w:r>
          </w:p>
        </w:tc>
        <w:tc>
          <w:tcPr>
            <w:tcW w:w="1890" w:type="dxa"/>
          </w:tcPr>
          <w:p w:rsidR="00582B54" w:rsidRPr="00DD2AB3" w:rsidRDefault="005D5844" w:rsidP="007E4EF2">
            <w:pPr>
              <w:jc w:val="both"/>
              <w:rPr>
                <w:rFonts w:ascii="Times New Roman" w:hAnsi="Times New Roman" w:cs="Times New Roman"/>
              </w:rPr>
            </w:pPr>
            <w:r>
              <w:rPr>
                <w:rFonts w:ascii="Times New Roman" w:hAnsi="Times New Roman" w:cs="Times New Roman"/>
              </w:rPr>
              <w:t xml:space="preserve">Date </w:t>
            </w:r>
            <w:r w:rsidR="00582B54" w:rsidRPr="00DD2AB3">
              <w:rPr>
                <w:rFonts w:ascii="Times New Roman" w:hAnsi="Times New Roman" w:cs="Times New Roman"/>
              </w:rPr>
              <w:t>Created:</w:t>
            </w:r>
            <w:r>
              <w:rPr>
                <w:rFonts w:ascii="Times New Roman" w:hAnsi="Times New Roman" w:cs="Times New Roman"/>
              </w:rPr>
              <w:t xml:space="preserve"> 18/7/2025</w:t>
            </w:r>
          </w:p>
        </w:tc>
        <w:tc>
          <w:tcPr>
            <w:tcW w:w="3150" w:type="dxa"/>
          </w:tcPr>
          <w:p w:rsidR="00582B54" w:rsidRPr="00DD2AB3" w:rsidRDefault="005D5844" w:rsidP="007E4EF2">
            <w:pPr>
              <w:jc w:val="both"/>
              <w:rPr>
                <w:rFonts w:ascii="Times New Roman" w:hAnsi="Times New Roman" w:cs="Times New Roman"/>
              </w:rPr>
            </w:pPr>
            <w:r>
              <w:rPr>
                <w:rFonts w:ascii="Times New Roman" w:hAnsi="Times New Roman" w:cs="Times New Roman"/>
              </w:rPr>
              <w:t>18/7/2025</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Primary Actor:</w:t>
            </w:r>
          </w:p>
        </w:tc>
        <w:tc>
          <w:tcPr>
            <w:tcW w:w="2430" w:type="dxa"/>
          </w:tcPr>
          <w:p w:rsidR="00582B54" w:rsidRPr="00DD2AB3" w:rsidRDefault="005D5844" w:rsidP="000879BF">
            <w:pPr>
              <w:jc w:val="both"/>
              <w:rPr>
                <w:rFonts w:ascii="Times New Roman" w:hAnsi="Times New Roman" w:cs="Times New Roman"/>
              </w:rPr>
            </w:pPr>
            <w:r>
              <w:rPr>
                <w:rFonts w:ascii="Times New Roman" w:hAnsi="Times New Roman" w:cs="Times New Roman"/>
              </w:rPr>
              <w:t>Course Manager</w:t>
            </w:r>
          </w:p>
        </w:tc>
        <w:tc>
          <w:tcPr>
            <w:tcW w:w="1890"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Secondary Actors:</w:t>
            </w:r>
          </w:p>
        </w:tc>
        <w:tc>
          <w:tcPr>
            <w:tcW w:w="3150" w:type="dxa"/>
          </w:tcPr>
          <w:p w:rsidR="00582B54" w:rsidRPr="00DD2AB3" w:rsidRDefault="005D5844" w:rsidP="007E4EF2">
            <w:pPr>
              <w:jc w:val="both"/>
              <w:rPr>
                <w:rFonts w:ascii="Times New Roman" w:hAnsi="Times New Roman" w:cs="Times New Roman"/>
              </w:rPr>
            </w:pPr>
            <w:r>
              <w:rPr>
                <w:rFonts w:ascii="Times New Roman" w:hAnsi="Times New Roman" w:cs="Times New Roman"/>
              </w:rPr>
              <w:t>HR Admin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Trigger:</w:t>
            </w:r>
          </w:p>
        </w:tc>
        <w:tc>
          <w:tcPr>
            <w:tcW w:w="7470" w:type="dxa"/>
            <w:gridSpan w:val="3"/>
          </w:tcPr>
          <w:p w:rsidR="00582B54" w:rsidRPr="005D5844" w:rsidRDefault="005D5844" w:rsidP="007E4EF2">
            <w:pPr>
              <w:jc w:val="both"/>
              <w:rPr>
                <w:rFonts w:ascii="Times New Roman" w:hAnsi="Times New Roman" w:cs="Times New Roman"/>
              </w:rPr>
            </w:pPr>
            <w:r w:rsidRPr="005D5844">
              <w:rPr>
                <w:rFonts w:ascii="Times New Roman" w:hAnsi="Times New Roman" w:cs="Times New Roman"/>
              </w:rPr>
              <w:t>Course Manager selects a course and clicks “Add Lesson” button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Description:</w:t>
            </w:r>
          </w:p>
        </w:tc>
        <w:tc>
          <w:tcPr>
            <w:tcW w:w="7470" w:type="dxa"/>
            <w:gridSpan w:val="3"/>
          </w:tcPr>
          <w:p w:rsidR="00582B54" w:rsidRPr="005D5844" w:rsidRDefault="005D5844" w:rsidP="007E4EF2">
            <w:pPr>
              <w:jc w:val="both"/>
              <w:rPr>
                <w:rFonts w:ascii="Times New Roman" w:hAnsi="Times New Roman" w:cs="Times New Roman"/>
              </w:rPr>
            </w:pPr>
            <w:r w:rsidRPr="005D5844">
              <w:rPr>
                <w:rFonts w:ascii="Times New Roman" w:hAnsi="Times New Roman" w:cs="Times New Roman"/>
              </w:rPr>
              <w:t>Allows a Course Manager to add a new lesson to an existing course in the DTFPT system.</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Preconditions:</w:t>
            </w:r>
          </w:p>
        </w:tc>
        <w:tc>
          <w:tcPr>
            <w:tcW w:w="7470" w:type="dxa"/>
            <w:gridSpan w:val="3"/>
          </w:tcPr>
          <w:p w:rsidR="00582B54" w:rsidRPr="005D5844" w:rsidRDefault="005D5844" w:rsidP="00582B54">
            <w:pPr>
              <w:numPr>
                <w:ilvl w:val="0"/>
                <w:numId w:val="1"/>
              </w:numPr>
              <w:spacing w:after="0" w:line="240" w:lineRule="auto"/>
              <w:jc w:val="both"/>
              <w:rPr>
                <w:rFonts w:ascii="Times New Roman" w:hAnsi="Times New Roman" w:cs="Times New Roman"/>
              </w:rPr>
            </w:pPr>
            <w:r w:rsidRPr="005D5844">
              <w:rPr>
                <w:rFonts w:ascii="Times New Roman" w:hAnsi="Times New Roman" w:cs="Times New Roman"/>
              </w:rPr>
              <w:t>The Course already exists in the system.</w:t>
            </w:r>
          </w:p>
          <w:p w:rsidR="005D5844" w:rsidRPr="00DD2AB3" w:rsidRDefault="005D5844" w:rsidP="00582B54">
            <w:pPr>
              <w:numPr>
                <w:ilvl w:val="0"/>
                <w:numId w:val="1"/>
              </w:numPr>
              <w:spacing w:after="0" w:line="240" w:lineRule="auto"/>
              <w:jc w:val="both"/>
              <w:rPr>
                <w:rFonts w:ascii="Times New Roman" w:hAnsi="Times New Roman" w:cs="Times New Roman"/>
              </w:rPr>
            </w:pPr>
            <w:r w:rsidRPr="005D5844">
              <w:rPr>
                <w:rFonts w:ascii="Times New Roman" w:hAnsi="Times New Roman" w:cs="Times New Roman"/>
              </w:rPr>
              <w:t>The Course Manager is authenticated and authorized.</w:t>
            </w:r>
          </w:p>
        </w:tc>
      </w:tr>
      <w:tr w:rsidR="00582B54" w:rsidRPr="00DD2AB3" w:rsidTr="00B93CE4">
        <w:tc>
          <w:tcPr>
            <w:tcW w:w="2088" w:type="dxa"/>
          </w:tcPr>
          <w:p w:rsidR="00582B54" w:rsidRPr="00DD2AB3" w:rsidRDefault="00AC1831" w:rsidP="007E4EF2">
            <w:pPr>
              <w:jc w:val="both"/>
              <w:rPr>
                <w:rFonts w:ascii="Times New Roman" w:hAnsi="Times New Roman" w:cs="Times New Roman"/>
              </w:rPr>
            </w:pPr>
            <w:r w:rsidRPr="00DD2AB3">
              <w:rPr>
                <w:rFonts w:ascii="Times New Roman" w:hAnsi="Times New Roman" w:cs="Times New Roman"/>
              </w:rPr>
              <w:t>Post conditions</w:t>
            </w:r>
            <w:r w:rsidR="00582B54" w:rsidRPr="00DD2AB3">
              <w:rPr>
                <w:rFonts w:ascii="Times New Roman" w:hAnsi="Times New Roman" w:cs="Times New Roman"/>
              </w:rPr>
              <w:t>:</w:t>
            </w:r>
          </w:p>
        </w:tc>
        <w:tc>
          <w:tcPr>
            <w:tcW w:w="7470" w:type="dxa"/>
            <w:gridSpan w:val="3"/>
          </w:tcPr>
          <w:p w:rsidR="00582B54" w:rsidRPr="005D5844" w:rsidRDefault="005D5844" w:rsidP="00582B54">
            <w:pPr>
              <w:numPr>
                <w:ilvl w:val="0"/>
                <w:numId w:val="2"/>
              </w:numPr>
              <w:spacing w:after="0" w:line="240" w:lineRule="auto"/>
              <w:jc w:val="both"/>
              <w:rPr>
                <w:rFonts w:ascii="Times New Roman" w:hAnsi="Times New Roman" w:cs="Times New Roman"/>
              </w:rPr>
            </w:pPr>
            <w:r w:rsidRPr="005D5844">
              <w:rPr>
                <w:rFonts w:ascii="Times New Roman" w:hAnsi="Times New Roman" w:cs="Times New Roman"/>
              </w:rPr>
              <w:t>A new lesson is created and stored in the database.</w:t>
            </w:r>
          </w:p>
          <w:p w:rsidR="00582B54" w:rsidRPr="005D5844" w:rsidRDefault="005D5844" w:rsidP="00582B54">
            <w:pPr>
              <w:numPr>
                <w:ilvl w:val="0"/>
                <w:numId w:val="2"/>
              </w:numPr>
              <w:spacing w:after="0" w:line="240" w:lineRule="auto"/>
              <w:jc w:val="both"/>
              <w:rPr>
                <w:rFonts w:ascii="Times New Roman" w:hAnsi="Times New Roman" w:cs="Times New Roman"/>
              </w:rPr>
            </w:pPr>
            <w:r w:rsidRPr="005D5844">
              <w:rPr>
                <w:rFonts w:ascii="Times New Roman" w:hAnsi="Times New Roman" w:cs="Times New Roman"/>
              </w:rPr>
              <w:t>The lesson is associated with the selected course.</w:t>
            </w:r>
          </w:p>
          <w:p w:rsidR="005D5844" w:rsidRPr="00DD2AB3" w:rsidRDefault="005D5844" w:rsidP="00582B54">
            <w:pPr>
              <w:numPr>
                <w:ilvl w:val="0"/>
                <w:numId w:val="2"/>
              </w:numPr>
              <w:spacing w:after="0" w:line="240" w:lineRule="auto"/>
              <w:jc w:val="both"/>
              <w:rPr>
                <w:rFonts w:ascii="Times New Roman" w:hAnsi="Times New Roman" w:cs="Times New Roman"/>
              </w:rPr>
            </w:pPr>
            <w:r w:rsidRPr="005D5844">
              <w:rPr>
                <w:rFonts w:ascii="Times New Roman" w:hAnsi="Times New Roman" w:cs="Times New Roman"/>
              </w:rPr>
              <w:t>HR Admin can view and edit the lesson.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Normal Flow:</w:t>
            </w:r>
          </w:p>
        </w:tc>
        <w:tc>
          <w:tcPr>
            <w:tcW w:w="7470" w:type="dxa"/>
            <w:gridSpan w:val="3"/>
          </w:tcPr>
          <w:p w:rsidR="00582B54" w:rsidRPr="0040060C"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Course Manager logs in.</w:t>
            </w:r>
          </w:p>
          <w:p w:rsidR="00582B54" w:rsidRPr="0040060C"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Navigates to course management screen.</w:t>
            </w:r>
          </w:p>
          <w:p w:rsidR="00582B54" w:rsidRPr="0040060C"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Selects a course from the list.</w:t>
            </w:r>
          </w:p>
          <w:p w:rsidR="00582B54" w:rsidRPr="0040060C"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Clicks “Add Lesson”.</w:t>
            </w:r>
          </w:p>
          <w:p w:rsidR="00582B54" w:rsidRPr="0040060C"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Inputs lesson title, description, and content.</w:t>
            </w:r>
          </w:p>
          <w:p w:rsidR="005D5844" w:rsidRPr="00DD2AB3" w:rsidRDefault="005D5844" w:rsidP="00582B54">
            <w:pPr>
              <w:numPr>
                <w:ilvl w:val="0"/>
                <w:numId w:val="3"/>
              </w:numPr>
              <w:spacing w:after="0" w:line="240" w:lineRule="auto"/>
              <w:jc w:val="both"/>
              <w:rPr>
                <w:rFonts w:ascii="Times New Roman" w:hAnsi="Times New Roman" w:cs="Times New Roman"/>
              </w:rPr>
            </w:pPr>
            <w:r w:rsidRPr="0040060C">
              <w:rPr>
                <w:rFonts w:ascii="Times New Roman" w:hAnsi="Times New Roman" w:cs="Times New Roman"/>
              </w:rPr>
              <w:t>Clicks “Save” and system confirms lesson creation.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Alternative Flows:</w:t>
            </w:r>
          </w:p>
        </w:tc>
        <w:tc>
          <w:tcPr>
            <w:tcW w:w="7470" w:type="dxa"/>
            <w:gridSpan w:val="3"/>
          </w:tcPr>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1a. </w:t>
            </w:r>
            <w:r w:rsidRPr="0040060C">
              <w:rPr>
                <w:rFonts w:ascii="Times New Roman" w:hAnsi="Times New Roman" w:cs="Times New Roman"/>
              </w:rPr>
              <w:t>If no course is selected</w:t>
            </w:r>
            <w:r w:rsidRPr="0040060C">
              <w:rPr>
                <w:rFonts w:ascii="Times New Roman" w:hAnsi="Times New Roman" w:cs="Times New Roman"/>
              </w:rPr>
              <w:t>.</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1b. </w:t>
            </w:r>
            <w:r w:rsidRPr="0040060C">
              <w:rPr>
                <w:rFonts w:ascii="Times New Roman" w:hAnsi="Times New Roman" w:cs="Times New Roman"/>
              </w:rPr>
              <w:t>System displays error message and blocks action.</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2a. </w:t>
            </w:r>
            <w:r w:rsidRPr="0040060C">
              <w:rPr>
                <w:rFonts w:ascii="Times New Roman" w:hAnsi="Times New Roman" w:cs="Times New Roman"/>
              </w:rPr>
              <w:t>If lesson content is too short</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2b. </w:t>
            </w:r>
            <w:r w:rsidRPr="0040060C">
              <w:rPr>
                <w:rFonts w:ascii="Times New Roman" w:hAnsi="Times New Roman" w:cs="Times New Roman"/>
              </w:rPr>
              <w:t>Validation error shown, user must edit input.</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3a. </w:t>
            </w:r>
            <w:r w:rsidRPr="0040060C">
              <w:rPr>
                <w:rFonts w:ascii="Times New Roman" w:hAnsi="Times New Roman" w:cs="Times New Roman"/>
              </w:rPr>
              <w:t>If user cancels</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3b. </w:t>
            </w:r>
            <w:r w:rsidRPr="0040060C">
              <w:rPr>
                <w:rFonts w:ascii="Times New Roman" w:hAnsi="Times New Roman" w:cs="Times New Roman"/>
              </w:rPr>
              <w:t>System returns to course detail screen.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Exceptions:</w:t>
            </w:r>
          </w:p>
        </w:tc>
        <w:tc>
          <w:tcPr>
            <w:tcW w:w="7470" w:type="dxa"/>
            <w:gridSpan w:val="3"/>
          </w:tcPr>
          <w:p w:rsidR="0040060C" w:rsidRPr="0040060C" w:rsidRDefault="0040060C" w:rsidP="0040060C">
            <w:pPr>
              <w:jc w:val="both"/>
              <w:rPr>
                <w:rFonts w:ascii="Times New Roman" w:hAnsi="Times New Roman" w:cs="Times New Roman"/>
                <w:highlight w:val="yellow"/>
              </w:rPr>
            </w:pPr>
            <w:r w:rsidRPr="0040060C">
              <w:rPr>
                <w:rFonts w:ascii="Times New Roman" w:hAnsi="Times New Roman" w:cs="Times New Roman"/>
              </w:rPr>
              <w:t xml:space="preserve">1a. </w:t>
            </w:r>
            <w:r w:rsidRPr="0040060C">
              <w:rPr>
                <w:rFonts w:ascii="Times New Roman" w:hAnsi="Times New Roman" w:cs="Times New Roman"/>
              </w:rPr>
              <w:t>Database connection fails</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1b. </w:t>
            </w:r>
            <w:r w:rsidRPr="0040060C">
              <w:rPr>
                <w:rFonts w:ascii="Times New Roman" w:hAnsi="Times New Roman" w:cs="Times New Roman"/>
              </w:rPr>
              <w:t>System displays “Failed to save. Please try again.”</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2a. </w:t>
            </w:r>
            <w:r w:rsidRPr="0040060C">
              <w:rPr>
                <w:rFonts w:ascii="Times New Roman" w:hAnsi="Times New Roman" w:cs="Times New Roman"/>
              </w:rPr>
              <w:t>Session expired</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2b. </w:t>
            </w:r>
            <w:r w:rsidRPr="0040060C">
              <w:rPr>
                <w:rFonts w:ascii="Times New Roman" w:hAnsi="Times New Roman" w:cs="Times New Roman"/>
              </w:rPr>
              <w:t>Redirect to login screen.</w:t>
            </w:r>
          </w:p>
          <w:p w:rsidR="0040060C" w:rsidRPr="0040060C" w:rsidRDefault="0040060C" w:rsidP="0040060C">
            <w:pPr>
              <w:jc w:val="both"/>
              <w:rPr>
                <w:rFonts w:ascii="Times New Roman" w:hAnsi="Times New Roman" w:cs="Times New Roman"/>
              </w:rPr>
            </w:pPr>
            <w:r w:rsidRPr="0040060C">
              <w:rPr>
                <w:rFonts w:ascii="Times New Roman" w:hAnsi="Times New Roman" w:cs="Times New Roman"/>
              </w:rPr>
              <w:t xml:space="preserve">3a. </w:t>
            </w:r>
            <w:r w:rsidRPr="0040060C">
              <w:rPr>
                <w:rFonts w:ascii="Times New Roman" w:hAnsi="Times New Roman" w:cs="Times New Roman"/>
              </w:rPr>
              <w:t>Unauthorized access attempt</w:t>
            </w:r>
          </w:p>
          <w:p w:rsidR="0040060C" w:rsidRPr="0040060C" w:rsidRDefault="0040060C" w:rsidP="0040060C">
            <w:pPr>
              <w:jc w:val="both"/>
              <w:rPr>
                <w:rFonts w:ascii="Times New Roman" w:hAnsi="Times New Roman" w:cs="Times New Roman"/>
                <w:highlight w:val="yellow"/>
              </w:rPr>
            </w:pPr>
            <w:r w:rsidRPr="0040060C">
              <w:rPr>
                <w:rFonts w:ascii="Times New Roman" w:hAnsi="Times New Roman" w:cs="Times New Roman"/>
              </w:rPr>
              <w:lastRenderedPageBreak/>
              <w:t xml:space="preserve">3b. </w:t>
            </w:r>
            <w:r w:rsidRPr="0040060C">
              <w:rPr>
                <w:rFonts w:ascii="Times New Roman" w:hAnsi="Times New Roman" w:cs="Times New Roman"/>
              </w:rPr>
              <w:t>Show access denied message.</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lastRenderedPageBreak/>
              <w:t>Priority:</w:t>
            </w:r>
          </w:p>
        </w:tc>
        <w:tc>
          <w:tcPr>
            <w:tcW w:w="7470" w:type="dxa"/>
            <w:gridSpan w:val="3"/>
          </w:tcPr>
          <w:p w:rsidR="00582B54" w:rsidRPr="007D0B2A" w:rsidRDefault="007D0B2A" w:rsidP="000879BF">
            <w:pPr>
              <w:jc w:val="both"/>
              <w:rPr>
                <w:rFonts w:ascii="Times New Roman" w:hAnsi="Times New Roman" w:cs="Times New Roman"/>
              </w:rPr>
            </w:pPr>
            <w:r w:rsidRPr="007D0B2A">
              <w:rPr>
                <w:rFonts w:ascii="Times New Roman" w:hAnsi="Times New Roman" w:cs="Times New Roman"/>
              </w:rPr>
              <w:t>High – this is a critical function required for course delivery.</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Frequency of Use:</w:t>
            </w:r>
          </w:p>
        </w:tc>
        <w:tc>
          <w:tcPr>
            <w:tcW w:w="7470" w:type="dxa"/>
            <w:gridSpan w:val="3"/>
          </w:tcPr>
          <w:p w:rsidR="00582B54" w:rsidRPr="007D0B2A" w:rsidRDefault="007D0B2A" w:rsidP="002A2CAB">
            <w:pPr>
              <w:tabs>
                <w:tab w:val="left" w:pos="5712"/>
              </w:tabs>
              <w:jc w:val="both"/>
              <w:rPr>
                <w:rFonts w:ascii="Times New Roman" w:hAnsi="Times New Roman" w:cs="Times New Roman"/>
              </w:rPr>
            </w:pPr>
            <w:r w:rsidRPr="007D0B2A">
              <w:rPr>
                <w:rFonts w:ascii="Times New Roman" w:hAnsi="Times New Roman" w:cs="Times New Roman"/>
              </w:rPr>
              <w:t>Daily – Course Managers frequently add lessons to active courses.</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Business Rules:</w:t>
            </w:r>
          </w:p>
        </w:tc>
        <w:tc>
          <w:tcPr>
            <w:tcW w:w="7470" w:type="dxa"/>
            <w:gridSpan w:val="3"/>
          </w:tcPr>
          <w:p w:rsidR="0040060C" w:rsidRPr="0040060C" w:rsidRDefault="0040060C" w:rsidP="0040060C">
            <w:pPr>
              <w:pStyle w:val="ListParagraph"/>
              <w:numPr>
                <w:ilvl w:val="0"/>
                <w:numId w:val="6"/>
              </w:numPr>
              <w:jc w:val="both"/>
              <w:rPr>
                <w:rFonts w:ascii="Times New Roman" w:hAnsi="Times New Roman" w:cs="Times New Roman"/>
              </w:rPr>
            </w:pPr>
            <w:r w:rsidRPr="0040060C">
              <w:rPr>
                <w:rFonts w:ascii="Times New Roman" w:hAnsi="Times New Roman" w:cs="Times New Roman"/>
              </w:rPr>
              <w:t>Lesson must b</w:t>
            </w:r>
            <w:r w:rsidRPr="0040060C">
              <w:rPr>
                <w:rFonts w:ascii="Times New Roman" w:hAnsi="Times New Roman" w:cs="Times New Roman"/>
              </w:rPr>
              <w:t>e linked to one existing Course</w:t>
            </w:r>
          </w:p>
          <w:p w:rsidR="00582B54" w:rsidRPr="0040060C" w:rsidRDefault="0040060C" w:rsidP="0040060C">
            <w:pPr>
              <w:pStyle w:val="ListParagraph"/>
              <w:numPr>
                <w:ilvl w:val="0"/>
                <w:numId w:val="6"/>
              </w:numPr>
              <w:jc w:val="both"/>
              <w:rPr>
                <w:rFonts w:ascii="Times New Roman" w:hAnsi="Times New Roman" w:cs="Times New Roman"/>
              </w:rPr>
            </w:pPr>
            <w:r w:rsidRPr="0040060C">
              <w:rPr>
                <w:rFonts w:ascii="Times New Roman" w:hAnsi="Times New Roman" w:cs="Times New Roman"/>
              </w:rPr>
              <w:t>Lesson title must be unique in that Course</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Other Information:</w:t>
            </w:r>
          </w:p>
        </w:tc>
        <w:tc>
          <w:tcPr>
            <w:tcW w:w="7470" w:type="dxa"/>
            <w:gridSpan w:val="3"/>
          </w:tcPr>
          <w:p w:rsidR="00582B54" w:rsidRPr="0040060C" w:rsidRDefault="0040060C" w:rsidP="00952EC8">
            <w:pPr>
              <w:jc w:val="both"/>
              <w:rPr>
                <w:rFonts w:ascii="Times New Roman" w:hAnsi="Times New Roman" w:cs="Times New Roman"/>
              </w:rPr>
            </w:pPr>
            <w:r w:rsidRPr="0040060C">
              <w:rPr>
                <w:rFonts w:ascii="Times New Roman" w:hAnsi="Times New Roman" w:cs="Times New Roman"/>
              </w:rPr>
              <w:t xml:space="preserve">System should display “Lesson added successfully” in green </w:t>
            </w:r>
            <w:r w:rsidRPr="0040060C">
              <w:rPr>
                <w:rFonts w:ascii="Times New Roman" w:hAnsi="Times New Roman" w:cs="Times New Roman"/>
              </w:rPr>
              <w:t xml:space="preserve">text color </w:t>
            </w:r>
            <w:r w:rsidRPr="0040060C">
              <w:rPr>
                <w:rFonts w:ascii="Times New Roman" w:hAnsi="Times New Roman" w:cs="Times New Roman"/>
              </w:rPr>
              <w:t>after saving</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Assumptions:</w:t>
            </w:r>
          </w:p>
        </w:tc>
        <w:tc>
          <w:tcPr>
            <w:tcW w:w="7470" w:type="dxa"/>
            <w:gridSpan w:val="3"/>
          </w:tcPr>
          <w:p w:rsidR="00582B54" w:rsidRPr="0040060C" w:rsidRDefault="0040060C" w:rsidP="000879BF">
            <w:pPr>
              <w:jc w:val="both"/>
              <w:rPr>
                <w:rFonts w:ascii="Times New Roman" w:hAnsi="Times New Roman" w:cs="Times New Roman"/>
              </w:rPr>
            </w:pPr>
            <w:r w:rsidRPr="0040060C">
              <w:rPr>
                <w:rFonts w:ascii="Times New Roman" w:hAnsi="Times New Roman" w:cs="Times New Roman"/>
              </w:rPr>
              <w:t>The user has valid session and Course already exists in database</w:t>
            </w:r>
          </w:p>
        </w:tc>
      </w:tr>
    </w:tbl>
    <w:p w:rsidR="00B93CE4" w:rsidRPr="00DD2AB3" w:rsidRDefault="00B93CE4" w:rsidP="00B93CE4">
      <w:pPr>
        <w:rPr>
          <w:rFonts w:ascii="Times New Roman" w:hAnsi="Times New Roman" w:cs="Times New Roman"/>
        </w:rPr>
      </w:pPr>
    </w:p>
    <w:p w:rsidR="007B6A9E" w:rsidRDefault="008D1C9C" w:rsidP="00B93CE4">
      <w:pPr>
        <w:rPr>
          <w:rFonts w:ascii="Times New Roman" w:hAnsi="Times New Roman" w:cs="Times New Roman"/>
          <w:b/>
          <w:sz w:val="36"/>
          <w:szCs w:val="36"/>
        </w:rPr>
      </w:pPr>
      <w:r>
        <w:rPr>
          <w:rFonts w:ascii="Times New Roman" w:hAnsi="Times New Roman" w:cs="Times New Roman"/>
          <w:b/>
          <w:sz w:val="36"/>
          <w:szCs w:val="36"/>
        </w:rPr>
        <w:t>Q5</w:t>
      </w:r>
      <w:r w:rsidR="00B93CE4"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rsidR="000C16BE" w:rsidRPr="000C16BE" w:rsidRDefault="000C16BE" w:rsidP="000C16B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0C16BE">
        <w:rPr>
          <w:rFonts w:ascii="Times New Roman" w:eastAsia="Times New Roman" w:hAnsi="Times New Roman" w:cs="Times New Roman"/>
          <w:sz w:val="24"/>
          <w:szCs w:val="24"/>
          <w:lang w:eastAsia="ja-JP"/>
        </w:rPr>
        <w:t xml:space="preserve">The DTFPT system shall respond to any user action (such as viewing course, submitting quiz, or adding lesson) within </w:t>
      </w:r>
      <w:r w:rsidRPr="000C16BE">
        <w:rPr>
          <w:rFonts w:ascii="Times New Roman" w:eastAsia="Times New Roman" w:hAnsi="Times New Roman" w:cs="Times New Roman"/>
          <w:b/>
          <w:bCs/>
          <w:sz w:val="24"/>
          <w:szCs w:val="24"/>
          <w:lang w:eastAsia="ja-JP"/>
        </w:rPr>
        <w:t>2 seconds</w:t>
      </w:r>
      <w:r w:rsidRPr="000C16BE">
        <w:rPr>
          <w:rFonts w:ascii="Times New Roman" w:eastAsia="Times New Roman" w:hAnsi="Times New Roman" w:cs="Times New Roman"/>
          <w:sz w:val="24"/>
          <w:szCs w:val="24"/>
          <w:lang w:eastAsia="ja-JP"/>
        </w:rPr>
        <w:t xml:space="preserve"> in </w:t>
      </w:r>
      <w:r w:rsidRPr="000C16BE">
        <w:rPr>
          <w:rFonts w:ascii="Times New Roman" w:eastAsia="Times New Roman" w:hAnsi="Times New Roman" w:cs="Times New Roman"/>
          <w:b/>
          <w:bCs/>
          <w:sz w:val="24"/>
          <w:szCs w:val="24"/>
          <w:lang w:eastAsia="ja-JP"/>
        </w:rPr>
        <w:t>95% of test cases</w:t>
      </w:r>
      <w:r w:rsidRPr="000C16BE">
        <w:rPr>
          <w:rFonts w:ascii="Times New Roman" w:eastAsia="Times New Roman" w:hAnsi="Times New Roman" w:cs="Times New Roman"/>
          <w:sz w:val="24"/>
          <w:szCs w:val="24"/>
          <w:lang w:eastAsia="ja-JP"/>
        </w:rPr>
        <w:t xml:space="preserve">, measured using load testing tools such as Apache </w:t>
      </w:r>
      <w:proofErr w:type="spellStart"/>
      <w:r w:rsidRPr="000C16BE">
        <w:rPr>
          <w:rFonts w:ascii="Times New Roman" w:eastAsia="Times New Roman" w:hAnsi="Times New Roman" w:cs="Times New Roman"/>
          <w:sz w:val="24"/>
          <w:szCs w:val="24"/>
          <w:lang w:eastAsia="ja-JP"/>
        </w:rPr>
        <w:t>JMeter</w:t>
      </w:r>
      <w:proofErr w:type="spellEnd"/>
      <w:r w:rsidRPr="000C16BE">
        <w:rPr>
          <w:rFonts w:ascii="Times New Roman" w:eastAsia="Times New Roman" w:hAnsi="Times New Roman" w:cs="Times New Roman"/>
          <w:sz w:val="24"/>
          <w:szCs w:val="24"/>
          <w:lang w:eastAsia="ja-JP"/>
        </w:rPr>
        <w:t xml:space="preserve"> under normal network conditions.</w:t>
      </w:r>
    </w:p>
    <w:p w:rsidR="000C16BE" w:rsidRPr="000C16BE" w:rsidRDefault="000C16BE" w:rsidP="000C16BE">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0C16BE">
        <w:rPr>
          <w:rFonts w:ascii="Times New Roman" w:eastAsia="Times New Roman" w:hAnsi="Times New Roman" w:cs="Times New Roman"/>
          <w:sz w:val="24"/>
          <w:szCs w:val="24"/>
          <w:lang w:eastAsia="ja-JP"/>
        </w:rPr>
        <w:t xml:space="preserve">The system must support </w:t>
      </w:r>
      <w:r w:rsidRPr="000C16BE">
        <w:rPr>
          <w:rFonts w:ascii="Times New Roman" w:eastAsia="Times New Roman" w:hAnsi="Times New Roman" w:cs="Times New Roman"/>
          <w:b/>
          <w:bCs/>
          <w:sz w:val="24"/>
          <w:szCs w:val="24"/>
          <w:lang w:eastAsia="ja-JP"/>
        </w:rPr>
        <w:t>at least 10,000 concurrent users</w:t>
      </w:r>
      <w:r w:rsidRPr="000C16BE">
        <w:rPr>
          <w:rFonts w:ascii="Times New Roman" w:eastAsia="Times New Roman" w:hAnsi="Times New Roman" w:cs="Times New Roman"/>
          <w:sz w:val="24"/>
          <w:szCs w:val="24"/>
          <w:lang w:eastAsia="ja-JP"/>
        </w:rPr>
        <w:t xml:space="preserve"> (FPT employees across Vietnam), based on internal HR reports estimating total active learners during peak periods (e.g., one week before training deadlines). This will be tested using simulated load under cloud deployment conditions.</w:t>
      </w:r>
    </w:p>
    <w:p w:rsidR="000C16BE" w:rsidRPr="000C16BE" w:rsidRDefault="000C16BE" w:rsidP="000C16BE">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C16BE">
        <w:rPr>
          <w:rFonts w:ascii="Times New Roman" w:eastAsia="Times New Roman" w:hAnsi="Times New Roman" w:cs="Times New Roman"/>
          <w:sz w:val="24"/>
          <w:szCs w:val="24"/>
          <w:lang w:eastAsia="ja-JP"/>
        </w:rPr>
        <w:t xml:space="preserve">All users must authenticate through </w:t>
      </w:r>
      <w:proofErr w:type="gramStart"/>
      <w:r w:rsidRPr="000C16BE">
        <w:rPr>
          <w:rFonts w:ascii="Times New Roman" w:eastAsia="Times New Roman" w:hAnsi="Times New Roman" w:cs="Times New Roman"/>
          <w:sz w:val="24"/>
          <w:szCs w:val="24"/>
          <w:lang w:eastAsia="ja-JP"/>
        </w:rPr>
        <w:t>their</w:t>
      </w:r>
      <w:proofErr w:type="gramEnd"/>
      <w:r w:rsidRPr="000C16BE">
        <w:rPr>
          <w:rFonts w:ascii="Times New Roman" w:eastAsia="Times New Roman" w:hAnsi="Times New Roman" w:cs="Times New Roman"/>
          <w:sz w:val="24"/>
          <w:szCs w:val="24"/>
          <w:lang w:eastAsia="ja-JP"/>
        </w:rPr>
        <w:t xml:space="preserve"> </w:t>
      </w:r>
      <w:r w:rsidRPr="000C16BE">
        <w:rPr>
          <w:rFonts w:ascii="Times New Roman" w:eastAsia="Times New Roman" w:hAnsi="Times New Roman" w:cs="Times New Roman"/>
          <w:b/>
          <w:bCs/>
          <w:sz w:val="24"/>
          <w:szCs w:val="24"/>
          <w:lang w:eastAsia="ja-JP"/>
        </w:rPr>
        <w:t>@fpt.com.vn email</w:t>
      </w:r>
      <w:r w:rsidRPr="000C16BE">
        <w:rPr>
          <w:rFonts w:ascii="Times New Roman" w:eastAsia="Times New Roman" w:hAnsi="Times New Roman" w:cs="Times New Roman"/>
          <w:sz w:val="24"/>
          <w:szCs w:val="24"/>
          <w:lang w:eastAsia="ja-JP"/>
        </w:rPr>
        <w:t xml:space="preserve"> domain using corporate Single Sign-On (SSO) integration, and login tokens must expire after </w:t>
      </w:r>
      <w:r w:rsidRPr="000C16BE">
        <w:rPr>
          <w:rFonts w:ascii="Times New Roman" w:eastAsia="Times New Roman" w:hAnsi="Times New Roman" w:cs="Times New Roman"/>
          <w:b/>
          <w:bCs/>
          <w:sz w:val="24"/>
          <w:szCs w:val="24"/>
          <w:lang w:eastAsia="ja-JP"/>
        </w:rPr>
        <w:t>30 minutes of inactivity</w:t>
      </w:r>
      <w:r w:rsidRPr="000C16BE">
        <w:rPr>
          <w:rFonts w:ascii="Times New Roman" w:eastAsia="Times New Roman" w:hAnsi="Times New Roman" w:cs="Times New Roman"/>
          <w:sz w:val="24"/>
          <w:szCs w:val="24"/>
          <w:lang w:eastAsia="ja-JP"/>
        </w:rPr>
        <w:t xml:space="preserve"> to reduce risk of unauthorized access.</w:t>
      </w:r>
    </w:p>
    <w:p w:rsidR="000C16BE" w:rsidRPr="000C16BE" w:rsidRDefault="000C16BE" w:rsidP="000C16BE">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C16BE">
        <w:rPr>
          <w:rFonts w:ascii="Times New Roman" w:eastAsia="Times New Roman" w:hAnsi="Times New Roman" w:cs="Times New Roman"/>
          <w:sz w:val="24"/>
          <w:szCs w:val="24"/>
          <w:lang w:eastAsia="ja-JP"/>
        </w:rPr>
        <w:t xml:space="preserve">The system must prevent brute-force login attacks by limiting login attempts to </w:t>
      </w:r>
      <w:r w:rsidRPr="000C16BE">
        <w:rPr>
          <w:rFonts w:ascii="Times New Roman" w:eastAsia="Times New Roman" w:hAnsi="Times New Roman" w:cs="Times New Roman"/>
          <w:b/>
          <w:bCs/>
          <w:sz w:val="24"/>
          <w:szCs w:val="24"/>
          <w:lang w:eastAsia="ja-JP"/>
        </w:rPr>
        <w:t>5 per 15 minutes per IP</w:t>
      </w:r>
      <w:r w:rsidRPr="000C16BE">
        <w:rPr>
          <w:rFonts w:ascii="Times New Roman" w:eastAsia="Times New Roman" w:hAnsi="Times New Roman" w:cs="Times New Roman"/>
          <w:sz w:val="24"/>
          <w:szCs w:val="24"/>
          <w:lang w:eastAsia="ja-JP"/>
        </w:rPr>
        <w:t>, tracked via audit logs and enforced through middleware authentication logic. The limit is based on OWASP security guidelines for enterprise systems.</w:t>
      </w:r>
    </w:p>
    <w:p w:rsidR="00582B54" w:rsidRPr="00DD2AB3" w:rsidRDefault="00582B54" w:rsidP="00296F63">
      <w:pPr>
        <w:pStyle w:val="Title"/>
        <w:jc w:val="left"/>
        <w:rPr>
          <w:rFonts w:ascii="Times New Roman" w:hAnsi="Times New Roman"/>
          <w:sz w:val="36"/>
          <w:szCs w:val="36"/>
        </w:rPr>
      </w:pPr>
    </w:p>
    <w:p w:rsidR="00C87E79" w:rsidRPr="00DD2AB3" w:rsidRDefault="00C87E79">
      <w:pPr>
        <w:rPr>
          <w:rFonts w:ascii="Times New Roman" w:hAnsi="Times New Roman" w:cs="Times New Roman"/>
        </w:rPr>
      </w:pPr>
    </w:p>
    <w:sectPr w:rsidR="00C87E79" w:rsidRPr="00DD2AB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126" w:rsidRDefault="00567126" w:rsidP="00582B54">
      <w:pPr>
        <w:spacing w:after="0" w:line="240" w:lineRule="auto"/>
      </w:pPr>
      <w:r>
        <w:separator/>
      </w:r>
    </w:p>
  </w:endnote>
  <w:endnote w:type="continuationSeparator" w:id="0">
    <w:p w:rsidR="00567126" w:rsidRDefault="00567126"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CB" w:rsidRDefault="001952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779" w:rsidRPr="009C5779" w:rsidRDefault="009C5779"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L1 FA</w:t>
    </w:r>
    <w:r w:rsidR="002A2CAB">
      <w:rPr>
        <w:color w:val="8496B0" w:themeColor="text2" w:themeTint="99"/>
        <w:spacing w:val="60"/>
        <w:sz w:val="24"/>
        <w:szCs w:val="24"/>
      </w:rPr>
      <w:t>2</w:t>
    </w:r>
    <w:r w:rsidR="001952CB">
      <w:rPr>
        <w:color w:val="8496B0" w:themeColor="text2" w:themeTint="99"/>
        <w:spacing w:val="60"/>
        <w:sz w:val="24"/>
        <w:szCs w:val="24"/>
      </w:rPr>
      <w:t>4</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C22C50">
      <w:rPr>
        <w:noProof/>
        <w:color w:val="323E4F" w:themeColor="text2" w:themeShade="BF"/>
        <w:sz w:val="24"/>
        <w:szCs w:val="24"/>
      </w:rPr>
      <w:t>4</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C22C50">
      <w:rPr>
        <w:noProof/>
        <w:color w:val="323E4F" w:themeColor="text2" w:themeShade="BF"/>
        <w:sz w:val="24"/>
        <w:szCs w:val="24"/>
      </w:rPr>
      <w:t>5</w:t>
    </w:r>
    <w:r w:rsidR="00582B54">
      <w:rPr>
        <w:color w:val="323E4F" w:themeColor="text2" w:themeShade="BF"/>
        <w:sz w:val="24"/>
        <w:szCs w:val="24"/>
      </w:rPr>
      <w:fldChar w:fldCharType="end"/>
    </w:r>
  </w:p>
  <w:p w:rsidR="00582B54" w:rsidRDefault="00582B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CB" w:rsidRDefault="001952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126" w:rsidRDefault="00567126" w:rsidP="00582B54">
      <w:pPr>
        <w:spacing w:after="0" w:line="240" w:lineRule="auto"/>
      </w:pPr>
      <w:r>
        <w:separator/>
      </w:r>
    </w:p>
  </w:footnote>
  <w:footnote w:type="continuationSeparator" w:id="0">
    <w:p w:rsidR="00567126" w:rsidRDefault="00567126" w:rsidP="00582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CB" w:rsidRDefault="001952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CB" w:rsidRDefault="001952C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2CB" w:rsidRDefault="001952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77"/>
    <w:multiLevelType w:val="multilevel"/>
    <w:tmpl w:val="29F0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D0D0B"/>
    <w:multiLevelType w:val="multilevel"/>
    <w:tmpl w:val="3E5A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80524"/>
    <w:multiLevelType w:val="hybridMultilevel"/>
    <w:tmpl w:val="F64C52AE"/>
    <w:lvl w:ilvl="0" w:tplc="077698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6"/>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0DBF"/>
    <w:rsid w:val="000013B9"/>
    <w:rsid w:val="00013013"/>
    <w:rsid w:val="00061A87"/>
    <w:rsid w:val="00084401"/>
    <w:rsid w:val="000879BF"/>
    <w:rsid w:val="000976F1"/>
    <w:rsid w:val="000B3B5F"/>
    <w:rsid w:val="000C16BE"/>
    <w:rsid w:val="000D3125"/>
    <w:rsid w:val="000E03FB"/>
    <w:rsid w:val="000F4BFC"/>
    <w:rsid w:val="00123246"/>
    <w:rsid w:val="00155A39"/>
    <w:rsid w:val="00162928"/>
    <w:rsid w:val="00175DEE"/>
    <w:rsid w:val="001819C0"/>
    <w:rsid w:val="001952CB"/>
    <w:rsid w:val="001B67E3"/>
    <w:rsid w:val="001C2F1B"/>
    <w:rsid w:val="001D603C"/>
    <w:rsid w:val="00202D83"/>
    <w:rsid w:val="00224E5F"/>
    <w:rsid w:val="00265B19"/>
    <w:rsid w:val="0026778D"/>
    <w:rsid w:val="002834EC"/>
    <w:rsid w:val="00291DA9"/>
    <w:rsid w:val="00296F63"/>
    <w:rsid w:val="002A2CAB"/>
    <w:rsid w:val="002A791C"/>
    <w:rsid w:val="002F484A"/>
    <w:rsid w:val="003072AC"/>
    <w:rsid w:val="0031727F"/>
    <w:rsid w:val="00332A64"/>
    <w:rsid w:val="0033698B"/>
    <w:rsid w:val="00344732"/>
    <w:rsid w:val="003475B4"/>
    <w:rsid w:val="00392B61"/>
    <w:rsid w:val="00393C4D"/>
    <w:rsid w:val="003B303E"/>
    <w:rsid w:val="003C2FE4"/>
    <w:rsid w:val="003D69B1"/>
    <w:rsid w:val="0040060C"/>
    <w:rsid w:val="004127F6"/>
    <w:rsid w:val="004162F7"/>
    <w:rsid w:val="00434262"/>
    <w:rsid w:val="004355BF"/>
    <w:rsid w:val="00446227"/>
    <w:rsid w:val="004738A2"/>
    <w:rsid w:val="0048056E"/>
    <w:rsid w:val="00493262"/>
    <w:rsid w:val="004A1A14"/>
    <w:rsid w:val="004C0936"/>
    <w:rsid w:val="004D0670"/>
    <w:rsid w:val="004D12AF"/>
    <w:rsid w:val="004D5B52"/>
    <w:rsid w:val="004D5D0C"/>
    <w:rsid w:val="0050108C"/>
    <w:rsid w:val="005229A9"/>
    <w:rsid w:val="00550D53"/>
    <w:rsid w:val="00567126"/>
    <w:rsid w:val="00582B54"/>
    <w:rsid w:val="00597A93"/>
    <w:rsid w:val="005A1EAE"/>
    <w:rsid w:val="005A3C49"/>
    <w:rsid w:val="005B0479"/>
    <w:rsid w:val="005D1D28"/>
    <w:rsid w:val="005D5844"/>
    <w:rsid w:val="005E2BC6"/>
    <w:rsid w:val="005F4A76"/>
    <w:rsid w:val="005F5A8F"/>
    <w:rsid w:val="00611AA2"/>
    <w:rsid w:val="00660DF1"/>
    <w:rsid w:val="00670259"/>
    <w:rsid w:val="006902FB"/>
    <w:rsid w:val="006A00AA"/>
    <w:rsid w:val="006A0322"/>
    <w:rsid w:val="006A4C90"/>
    <w:rsid w:val="006A5D9C"/>
    <w:rsid w:val="006B2E23"/>
    <w:rsid w:val="006E1269"/>
    <w:rsid w:val="00711499"/>
    <w:rsid w:val="00723D36"/>
    <w:rsid w:val="00783CA3"/>
    <w:rsid w:val="007A0DAB"/>
    <w:rsid w:val="007A4235"/>
    <w:rsid w:val="007B6A9E"/>
    <w:rsid w:val="007D0B2A"/>
    <w:rsid w:val="007D14A9"/>
    <w:rsid w:val="00807BD0"/>
    <w:rsid w:val="00870865"/>
    <w:rsid w:val="008B1E9C"/>
    <w:rsid w:val="008B575D"/>
    <w:rsid w:val="008C441A"/>
    <w:rsid w:val="008D039A"/>
    <w:rsid w:val="008D1C9C"/>
    <w:rsid w:val="008D7F74"/>
    <w:rsid w:val="00905310"/>
    <w:rsid w:val="009070D8"/>
    <w:rsid w:val="009133EF"/>
    <w:rsid w:val="009204A7"/>
    <w:rsid w:val="00952EC8"/>
    <w:rsid w:val="00974B61"/>
    <w:rsid w:val="00974C52"/>
    <w:rsid w:val="00990F8B"/>
    <w:rsid w:val="009B3B91"/>
    <w:rsid w:val="009C5779"/>
    <w:rsid w:val="009D59E5"/>
    <w:rsid w:val="009E105E"/>
    <w:rsid w:val="00A40A5E"/>
    <w:rsid w:val="00A91A3B"/>
    <w:rsid w:val="00AC1831"/>
    <w:rsid w:val="00AD4543"/>
    <w:rsid w:val="00AE0792"/>
    <w:rsid w:val="00B216C2"/>
    <w:rsid w:val="00B3349F"/>
    <w:rsid w:val="00B4198A"/>
    <w:rsid w:val="00B434BF"/>
    <w:rsid w:val="00B53A1E"/>
    <w:rsid w:val="00B54BCF"/>
    <w:rsid w:val="00B77236"/>
    <w:rsid w:val="00B93CE4"/>
    <w:rsid w:val="00B97BC5"/>
    <w:rsid w:val="00BC4858"/>
    <w:rsid w:val="00BC5C38"/>
    <w:rsid w:val="00BE420A"/>
    <w:rsid w:val="00C05F5A"/>
    <w:rsid w:val="00C15860"/>
    <w:rsid w:val="00C22C50"/>
    <w:rsid w:val="00C33C15"/>
    <w:rsid w:val="00C364D6"/>
    <w:rsid w:val="00C42476"/>
    <w:rsid w:val="00C87E79"/>
    <w:rsid w:val="00CB1605"/>
    <w:rsid w:val="00D52698"/>
    <w:rsid w:val="00D71113"/>
    <w:rsid w:val="00D75A6E"/>
    <w:rsid w:val="00DA28F1"/>
    <w:rsid w:val="00DD2AB3"/>
    <w:rsid w:val="00DE1AFC"/>
    <w:rsid w:val="00E077F7"/>
    <w:rsid w:val="00E37844"/>
    <w:rsid w:val="00E83127"/>
    <w:rsid w:val="00EE681B"/>
    <w:rsid w:val="00F136DD"/>
    <w:rsid w:val="00F147E4"/>
    <w:rsid w:val="00F32460"/>
    <w:rsid w:val="00F913EE"/>
    <w:rsid w:val="00FE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7C763"/>
  <w15:chartTrackingRefBased/>
  <w15:docId w15:val="{444082D5-30BA-444B-BB5E-B99A1A9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16BE"/>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content">
    <w:name w:val="content"/>
    <w:basedOn w:val="NoSpacing"/>
    <w:link w:val="contentChar"/>
    <w:qFormat/>
    <w:rsid w:val="008B575D"/>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8B575D"/>
    <w:rPr>
      <w:rFonts w:ascii="Times New Roman" w:eastAsia="MS Mincho" w:hAnsi="Times New Roman" w:cs="Times New Roman"/>
      <w:sz w:val="24"/>
      <w:lang w:eastAsia="ja-JP"/>
    </w:rPr>
  </w:style>
  <w:style w:type="paragraph" w:customStyle="1" w:styleId="ContentTable">
    <w:name w:val="Content Table"/>
    <w:basedOn w:val="content"/>
    <w:link w:val="ContentTableChar"/>
    <w:qFormat/>
    <w:rsid w:val="008B575D"/>
    <w:pPr>
      <w:ind w:firstLine="0"/>
    </w:pPr>
  </w:style>
  <w:style w:type="character" w:customStyle="1" w:styleId="ContentTableChar">
    <w:name w:val="Content Table Char"/>
    <w:basedOn w:val="contentChar"/>
    <w:link w:val="ContentTable"/>
    <w:rsid w:val="008B575D"/>
    <w:rPr>
      <w:rFonts w:ascii="Times New Roman" w:eastAsia="MS Mincho" w:hAnsi="Times New Roman" w:cs="Times New Roman"/>
      <w:sz w:val="24"/>
      <w:lang w:eastAsia="ja-JP"/>
    </w:rPr>
  </w:style>
  <w:style w:type="table" w:styleId="GridTable4-Accent1">
    <w:name w:val="Grid Table 4 Accent 1"/>
    <w:basedOn w:val="TableNormal"/>
    <w:uiPriority w:val="49"/>
    <w:rsid w:val="008B575D"/>
    <w:pPr>
      <w:spacing w:after="0" w:line="240" w:lineRule="auto"/>
    </w:pPr>
    <w:rPr>
      <w:rFonts w:eastAsiaTheme="minorEastAsia"/>
      <w:sz w:val="24"/>
      <w:szCs w:val="24"/>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8B575D"/>
    <w:pPr>
      <w:spacing w:after="0" w:line="240" w:lineRule="auto"/>
    </w:pPr>
  </w:style>
  <w:style w:type="character" w:customStyle="1" w:styleId="Heading3Char">
    <w:name w:val="Heading 3 Char"/>
    <w:basedOn w:val="DefaultParagraphFont"/>
    <w:link w:val="Heading3"/>
    <w:uiPriority w:val="9"/>
    <w:rsid w:val="000C16BE"/>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0C16B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0C1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8607">
      <w:bodyDiv w:val="1"/>
      <w:marLeft w:val="0"/>
      <w:marRight w:val="0"/>
      <w:marTop w:val="0"/>
      <w:marBottom w:val="0"/>
      <w:divBdr>
        <w:top w:val="none" w:sz="0" w:space="0" w:color="auto"/>
        <w:left w:val="none" w:sz="0" w:space="0" w:color="auto"/>
        <w:bottom w:val="none" w:sz="0" w:space="0" w:color="auto"/>
        <w:right w:val="none" w:sz="0" w:space="0" w:color="auto"/>
      </w:divBdr>
    </w:div>
    <w:div w:id="350231057">
      <w:bodyDiv w:val="1"/>
      <w:marLeft w:val="0"/>
      <w:marRight w:val="0"/>
      <w:marTop w:val="0"/>
      <w:marBottom w:val="0"/>
      <w:divBdr>
        <w:top w:val="none" w:sz="0" w:space="0" w:color="auto"/>
        <w:left w:val="none" w:sz="0" w:space="0" w:color="auto"/>
        <w:bottom w:val="none" w:sz="0" w:space="0" w:color="auto"/>
        <w:right w:val="none" w:sz="0" w:space="0" w:color="auto"/>
      </w:divBdr>
    </w:div>
    <w:div w:id="1540505757">
      <w:bodyDiv w:val="1"/>
      <w:marLeft w:val="0"/>
      <w:marRight w:val="0"/>
      <w:marTop w:val="0"/>
      <w:marBottom w:val="0"/>
      <w:divBdr>
        <w:top w:val="none" w:sz="0" w:space="0" w:color="auto"/>
        <w:left w:val="none" w:sz="0" w:space="0" w:color="auto"/>
        <w:bottom w:val="none" w:sz="0" w:space="0" w:color="auto"/>
        <w:right w:val="none" w:sz="0" w:space="0" w:color="auto"/>
      </w:divBdr>
    </w:div>
    <w:div w:id="16599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admin</cp:lastModifiedBy>
  <cp:revision>3</cp:revision>
  <dcterms:created xsi:type="dcterms:W3CDTF">2025-07-18T02:14:00Z</dcterms:created>
  <dcterms:modified xsi:type="dcterms:W3CDTF">2025-07-18T02:23:00Z</dcterms:modified>
</cp:coreProperties>
</file>