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36CF" w14:textId="77777777" w:rsidR="00D209D4" w:rsidRDefault="005739AD" w:rsidP="00D209D4">
      <w:pPr>
        <w:rPr>
          <w:sz w:val="26"/>
          <w:szCs w:val="26"/>
        </w:rPr>
      </w:pPr>
      <w:r w:rsidRPr="005739AD">
        <w:rPr>
          <w:rFonts w:ascii="Times New Roman" w:hAnsi="Times New Roman" w:cs="Times New Roman"/>
          <w:b/>
          <w:bCs/>
          <w:sz w:val="26"/>
          <w:szCs w:val="26"/>
        </w:rPr>
        <w:t>Lab 7</w:t>
      </w:r>
      <w:r>
        <w:rPr>
          <w:rFonts w:ascii="Times New Roman" w:hAnsi="Times New Roman" w:cs="Times New Roman"/>
          <w:b/>
          <w:bCs/>
          <w:sz w:val="26"/>
          <w:szCs w:val="26"/>
        </w:rPr>
        <w:br/>
      </w:r>
      <w:r>
        <w:rPr>
          <w:rFonts w:ascii="Times New Roman" w:hAnsi="Times New Roman" w:cs="Times New Roman"/>
          <w:sz w:val="26"/>
          <w:szCs w:val="26"/>
        </w:rPr>
        <w:t>Link youtube :</w:t>
      </w:r>
      <w:r w:rsidR="00D209D4" w:rsidRPr="00D209D4">
        <w:t xml:space="preserve"> </w:t>
      </w:r>
      <w:r w:rsidR="00D209D4">
        <w:t xml:space="preserve"> </w:t>
      </w:r>
      <w:r w:rsidR="00D209D4" w:rsidRPr="00D209D4">
        <w:rPr>
          <w:rFonts w:ascii="Times New Roman" w:hAnsi="Times New Roman" w:cs="Times New Roman"/>
          <w:sz w:val="26"/>
          <w:szCs w:val="26"/>
        </w:rPr>
        <w:t>https://youtu.be/v6lNPRfpzcQ</w:t>
      </w:r>
      <w:r>
        <w:rPr>
          <w:rFonts w:ascii="Times New Roman" w:hAnsi="Times New Roman" w:cs="Times New Roman"/>
          <w:sz w:val="26"/>
          <w:szCs w:val="26"/>
        </w:rPr>
        <w:br/>
      </w:r>
    </w:p>
    <w:p w14:paraId="4CF5990A" w14:textId="7F04FD74" w:rsidR="00D209D4" w:rsidRDefault="00D209D4" w:rsidP="00D209D4">
      <w:pPr>
        <w:rPr>
          <w:sz w:val="26"/>
          <w:szCs w:val="26"/>
        </w:rPr>
      </w:pPr>
      <w:r>
        <w:rPr>
          <w:sz w:val="26"/>
          <w:szCs w:val="26"/>
        </w:rPr>
        <w:t>Câu hỏi :</w:t>
      </w:r>
    </w:p>
    <w:p w14:paraId="50941DC4" w14:textId="7DDAC647" w:rsidR="00D209D4" w:rsidRPr="00D209D4" w:rsidRDefault="00D209D4" w:rsidP="00D209D4">
      <w:pPr>
        <w:rPr>
          <w:sz w:val="26"/>
          <w:szCs w:val="26"/>
        </w:rPr>
      </w:pPr>
      <w:r w:rsidRPr="00D209D4">
        <w:rPr>
          <w:b/>
          <w:bCs/>
          <w:sz w:val="26"/>
          <w:szCs w:val="26"/>
        </w:rPr>
        <w:t>Vì sao LAB 7 không cài Squid/SquidGuard trực tiếp trên pfSense?</w:t>
      </w:r>
    </w:p>
    <w:p w14:paraId="5D46CA82" w14:textId="77777777" w:rsidR="00D209D4" w:rsidRPr="00D209D4" w:rsidRDefault="00D209D4" w:rsidP="00D209D4">
      <w:pPr>
        <w:numPr>
          <w:ilvl w:val="0"/>
          <w:numId w:val="1"/>
        </w:numPr>
        <w:rPr>
          <w:rFonts w:ascii="Times New Roman" w:hAnsi="Times New Roman" w:cs="Times New Roman"/>
          <w:sz w:val="26"/>
          <w:szCs w:val="26"/>
        </w:rPr>
      </w:pPr>
      <w:r w:rsidRPr="00D209D4">
        <w:rPr>
          <w:rFonts w:ascii="Times New Roman" w:hAnsi="Times New Roman" w:cs="Times New Roman"/>
          <w:sz w:val="26"/>
          <w:szCs w:val="26"/>
        </w:rPr>
        <w:t xml:space="preserve">Netgate đã đánh dấu các package Squid, SquidGuard và Lightsquid trên pfSense là deprecated do tồn tại nhiều lỗ hổng an ninh upstream chưa được sửa. Việc tách Web Proxy chạy riêng trên hệ điều hành Ubuntu Server giúp phân định rõ ràng giữa firewall L3/L4 (pfSense) và lớp lọc nội dung L7 (Proxy), đảm bảo an toàn và tính ổn định cho gateway chính. </w:t>
      </w:r>
    </w:p>
    <w:p w14:paraId="7FD3C30D" w14:textId="049AE687"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Firewall pfSense và Web Proxy khác nhau ở lớp nào và loại thông tin nào có thể kiểm tra?</w:t>
      </w:r>
    </w:p>
    <w:p w14:paraId="79EEC427" w14:textId="77777777" w:rsidR="00D209D4" w:rsidRPr="00D209D4" w:rsidRDefault="00D209D4" w:rsidP="00D209D4">
      <w:pPr>
        <w:numPr>
          <w:ilvl w:val="0"/>
          <w:numId w:val="2"/>
        </w:numPr>
        <w:rPr>
          <w:rFonts w:ascii="Times New Roman" w:hAnsi="Times New Roman" w:cs="Times New Roman"/>
          <w:sz w:val="26"/>
          <w:szCs w:val="26"/>
        </w:rPr>
      </w:pPr>
      <w:r w:rsidRPr="00D209D4">
        <w:rPr>
          <w:rFonts w:ascii="Times New Roman" w:hAnsi="Times New Roman" w:cs="Times New Roman"/>
          <w:b/>
          <w:bCs/>
          <w:sz w:val="26"/>
          <w:szCs w:val="26"/>
        </w:rPr>
        <w:t>Firewall pfSense:</w:t>
      </w:r>
      <w:r w:rsidRPr="00D209D4">
        <w:rPr>
          <w:rFonts w:ascii="Times New Roman" w:hAnsi="Times New Roman" w:cs="Times New Roman"/>
          <w:sz w:val="26"/>
          <w:szCs w:val="26"/>
        </w:rPr>
        <w:t xml:space="preserve"> Hoạt động ở L3 (Network) và L4 (Transport); chỉ kiểm tra địa chỉ IP nguồn/đích, cổng dịch vụ (Port), giao thức (TCP/UDP) và trạng thái kết nối (Stateful). </w:t>
      </w:r>
    </w:p>
    <w:p w14:paraId="57E804E0" w14:textId="77777777" w:rsidR="00D209D4" w:rsidRPr="00D209D4" w:rsidRDefault="00D209D4" w:rsidP="00D209D4">
      <w:pPr>
        <w:numPr>
          <w:ilvl w:val="0"/>
          <w:numId w:val="2"/>
        </w:numPr>
        <w:rPr>
          <w:rFonts w:ascii="Times New Roman" w:hAnsi="Times New Roman" w:cs="Times New Roman"/>
          <w:sz w:val="26"/>
          <w:szCs w:val="26"/>
        </w:rPr>
      </w:pPr>
      <w:r w:rsidRPr="00D209D4">
        <w:rPr>
          <w:rFonts w:ascii="Times New Roman" w:hAnsi="Times New Roman" w:cs="Times New Roman"/>
          <w:b/>
          <w:bCs/>
          <w:sz w:val="26"/>
          <w:szCs w:val="26"/>
        </w:rPr>
        <w:t>Web Proxy:</w:t>
      </w:r>
      <w:r w:rsidRPr="00D209D4">
        <w:rPr>
          <w:rFonts w:ascii="Times New Roman" w:hAnsi="Times New Roman" w:cs="Times New Roman"/>
          <w:sz w:val="26"/>
          <w:szCs w:val="26"/>
        </w:rPr>
        <w:t xml:space="preserve"> Hoạt động ở L7 (Application); kiểm tra được tên miền (FQDN), đường dẫn URL, các trường Header của HTTP/HTTPS, nội dung trang web, MIME type và quét mã độc trong file payload. </w:t>
      </w:r>
    </w:p>
    <w:p w14:paraId="7B0FF730" w14:textId="41B753CB"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Vì sao phải block direct TCP/80,443 từ Client-A/B khi đã cấu hình proxy?</w:t>
      </w:r>
    </w:p>
    <w:p w14:paraId="2E8AE945" w14:textId="77777777" w:rsidR="00D209D4" w:rsidRPr="00D209D4" w:rsidRDefault="00D209D4" w:rsidP="00D209D4">
      <w:pPr>
        <w:numPr>
          <w:ilvl w:val="0"/>
          <w:numId w:val="3"/>
        </w:numPr>
        <w:rPr>
          <w:rFonts w:ascii="Times New Roman" w:hAnsi="Times New Roman" w:cs="Times New Roman"/>
          <w:sz w:val="26"/>
          <w:szCs w:val="26"/>
        </w:rPr>
      </w:pPr>
      <w:r w:rsidRPr="00D209D4">
        <w:rPr>
          <w:rFonts w:ascii="Times New Roman" w:hAnsi="Times New Roman" w:cs="Times New Roman"/>
          <w:sz w:val="26"/>
          <w:szCs w:val="26"/>
        </w:rPr>
        <w:t xml:space="preserve">Nhằm chống hành vi bypass chính sách kiểm duyệt. Nếu không chặn truy cập trực tiếp port 80/443, người dùng chỉ cần tắt thiết lập Proxy trên trình duyệt hoặc sử dụng các công cụ không qua proxy là có thể kết nối thẳng ra Internet mà không chịu sự kiểm soát của hệ thống Web Protection. </w:t>
      </w:r>
    </w:p>
    <w:p w14:paraId="2223C739" w14:textId="07C580FF"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Vì sao hostname/category filtering của website Internet thật có thể không ổn định nếu chỉ dựa vào IP?</w:t>
      </w:r>
    </w:p>
    <w:p w14:paraId="519E904D" w14:textId="77777777" w:rsidR="00D209D4" w:rsidRPr="00D209D4" w:rsidRDefault="00D209D4" w:rsidP="00D209D4">
      <w:pPr>
        <w:numPr>
          <w:ilvl w:val="0"/>
          <w:numId w:val="4"/>
        </w:numPr>
        <w:rPr>
          <w:rFonts w:ascii="Times New Roman" w:hAnsi="Times New Roman" w:cs="Times New Roman"/>
          <w:sz w:val="26"/>
          <w:szCs w:val="26"/>
        </w:rPr>
      </w:pPr>
      <w:r w:rsidRPr="00D209D4">
        <w:rPr>
          <w:rFonts w:ascii="Times New Roman" w:hAnsi="Times New Roman" w:cs="Times New Roman"/>
          <w:sz w:val="26"/>
          <w:szCs w:val="26"/>
        </w:rPr>
        <w:t xml:space="preserve">Một địa chỉ IP trên Internet có thể đại diện cho hàng ngàn trang web khác nhau do sử dụng công nghệ Virtual Hosting, CDN (như Cloudflare, Akamai) hoặc Reverse Proxy. Ngoài ra, địa chỉ IP của các dịch vụ web lớn thay đổi liên tục, làm cho việc lọc dựa trên IP bị sai lệch hoặc dẫn đến việc chặn nhầm các website hợp lệ dùng chung IP. </w:t>
      </w:r>
    </w:p>
    <w:p w14:paraId="4B12B576" w14:textId="76C6EF52"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Temporary bypass khác hard block ở điểm nào?</w:t>
      </w:r>
    </w:p>
    <w:p w14:paraId="27C84164" w14:textId="77777777" w:rsidR="00D209D4" w:rsidRPr="00D209D4" w:rsidRDefault="00D209D4" w:rsidP="00D209D4">
      <w:pPr>
        <w:numPr>
          <w:ilvl w:val="0"/>
          <w:numId w:val="5"/>
        </w:numPr>
        <w:rPr>
          <w:rFonts w:ascii="Times New Roman" w:hAnsi="Times New Roman" w:cs="Times New Roman"/>
          <w:sz w:val="26"/>
          <w:szCs w:val="26"/>
        </w:rPr>
      </w:pPr>
      <w:r w:rsidRPr="00D209D4">
        <w:rPr>
          <w:rFonts w:ascii="Times New Roman" w:hAnsi="Times New Roman" w:cs="Times New Roman"/>
          <w:b/>
          <w:bCs/>
          <w:sz w:val="26"/>
          <w:szCs w:val="26"/>
        </w:rPr>
        <w:lastRenderedPageBreak/>
        <w:t>Hard block:</w:t>
      </w:r>
      <w:r w:rsidRPr="00D209D4">
        <w:rPr>
          <w:rFonts w:ascii="Times New Roman" w:hAnsi="Times New Roman" w:cs="Times New Roman"/>
          <w:sz w:val="26"/>
          <w:szCs w:val="26"/>
        </w:rPr>
        <w:t xml:space="preserve"> Chặn tuyệt đối kết nối đến trang web, người dùng không có lựa chọn để tự mở khóa kết nối. </w:t>
      </w:r>
    </w:p>
    <w:p w14:paraId="488164C8" w14:textId="77777777" w:rsidR="00D209D4" w:rsidRPr="00D209D4" w:rsidRDefault="00D209D4" w:rsidP="00D209D4">
      <w:pPr>
        <w:numPr>
          <w:ilvl w:val="0"/>
          <w:numId w:val="5"/>
        </w:numPr>
        <w:rPr>
          <w:rFonts w:ascii="Times New Roman" w:hAnsi="Times New Roman" w:cs="Times New Roman"/>
          <w:sz w:val="26"/>
          <w:szCs w:val="26"/>
        </w:rPr>
      </w:pPr>
      <w:r w:rsidRPr="00D209D4">
        <w:rPr>
          <w:rFonts w:ascii="Times New Roman" w:hAnsi="Times New Roman" w:cs="Times New Roman"/>
          <w:b/>
          <w:bCs/>
          <w:sz w:val="26"/>
          <w:szCs w:val="26"/>
        </w:rPr>
        <w:t>Temporary bypass:</w:t>
      </w:r>
      <w:r w:rsidRPr="00D209D4">
        <w:rPr>
          <w:rFonts w:ascii="Times New Roman" w:hAnsi="Times New Roman" w:cs="Times New Roman"/>
          <w:sz w:val="26"/>
          <w:szCs w:val="26"/>
        </w:rPr>
        <w:t xml:space="preserve"> Xuất hiện màn hình cảnh báo nội dung nhưng cho phép người dùng bấm xác nhận để tạm thời truy cập website đó trong một khoảng thời gian ngắn (ví dụ: 5 phút). </w:t>
      </w:r>
    </w:p>
    <w:p w14:paraId="27042320" w14:textId="4C53547A"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Vì sao EICAR qua HTTPS không thể quét nội dung nếu không có SSL MITM?</w:t>
      </w:r>
    </w:p>
    <w:p w14:paraId="64C44DA0" w14:textId="77777777" w:rsidR="00D209D4" w:rsidRPr="00D209D4" w:rsidRDefault="00D209D4" w:rsidP="00D209D4">
      <w:pPr>
        <w:numPr>
          <w:ilvl w:val="0"/>
          <w:numId w:val="6"/>
        </w:numPr>
        <w:rPr>
          <w:rFonts w:ascii="Times New Roman" w:hAnsi="Times New Roman" w:cs="Times New Roman"/>
          <w:sz w:val="26"/>
          <w:szCs w:val="26"/>
        </w:rPr>
      </w:pPr>
      <w:r w:rsidRPr="00D209D4">
        <w:rPr>
          <w:rFonts w:ascii="Times New Roman" w:hAnsi="Times New Roman" w:cs="Times New Roman"/>
          <w:sz w:val="26"/>
          <w:szCs w:val="26"/>
        </w:rPr>
        <w:t xml:space="preserve">Lưu lượng HTTPS được mã hóa End-to-End bằng SSL/TLS giữa máy Client và Web Server. Nếu không kích hoạt SSL MITM (HTTPS Inspection) để giải mã lưu lượng ngay tại Proxy, E2Guardian và ClamAV chỉ thấy luồng dữ liệu bị mã hóa nên không thể phân tích và nhận diện chuỗi thử nghiệm virus EICAR bên trong payload. </w:t>
      </w:r>
    </w:p>
    <w:p w14:paraId="59E2EC82" w14:textId="0A80DA9D"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CA dùng cho HTTPS inspection tạo ra rủi ro gì nếu private key bị lộ?</w:t>
      </w:r>
    </w:p>
    <w:p w14:paraId="71981AF4" w14:textId="77777777" w:rsidR="00D209D4" w:rsidRPr="00D209D4" w:rsidRDefault="00D209D4" w:rsidP="00D209D4">
      <w:pPr>
        <w:numPr>
          <w:ilvl w:val="0"/>
          <w:numId w:val="7"/>
        </w:numPr>
        <w:rPr>
          <w:rFonts w:ascii="Times New Roman" w:hAnsi="Times New Roman" w:cs="Times New Roman"/>
          <w:sz w:val="26"/>
          <w:szCs w:val="26"/>
        </w:rPr>
      </w:pPr>
      <w:r w:rsidRPr="00D209D4">
        <w:rPr>
          <w:rFonts w:ascii="Times New Roman" w:hAnsi="Times New Roman" w:cs="Times New Roman"/>
          <w:sz w:val="26"/>
          <w:szCs w:val="26"/>
        </w:rPr>
        <w:t xml:space="preserve">Kẻ tấn công sở hữu Private Key của CA có thể thực hiện tấn công Man-in-the-Middle (MITM), giải mã toàn bộ lưu lượng HTTPS, mạo danh các trang web an toàn (như ngân hàng, email) và đánh cắp thông tin nhạy cảm của bất kỳ máy client nào đã import và tin tưởng CA đó. </w:t>
      </w:r>
    </w:p>
    <w:p w14:paraId="734EF9C6" w14:textId="4DC1DE55"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maxcontentfilecachescansize có phải luôn là hard download-size limit không? Giải thích.</w:t>
      </w:r>
    </w:p>
    <w:p w14:paraId="37D119F1" w14:textId="77777777" w:rsidR="00D209D4" w:rsidRPr="00D209D4" w:rsidRDefault="00D209D4" w:rsidP="00D209D4">
      <w:pPr>
        <w:numPr>
          <w:ilvl w:val="0"/>
          <w:numId w:val="8"/>
        </w:numPr>
        <w:rPr>
          <w:rFonts w:ascii="Times New Roman" w:hAnsi="Times New Roman" w:cs="Times New Roman"/>
          <w:sz w:val="26"/>
          <w:szCs w:val="26"/>
        </w:rPr>
      </w:pPr>
      <w:r w:rsidRPr="00D209D4">
        <w:rPr>
          <w:rFonts w:ascii="Times New Roman" w:hAnsi="Times New Roman" w:cs="Times New Roman"/>
          <w:sz w:val="26"/>
          <w:szCs w:val="26"/>
        </w:rPr>
        <w:t xml:space="preserve">Không. maxcontentfilecachescansize chỉ quy định dung lượng file tối đa mà E2Guardian cho phép đưa vào bộ nhớ đệm để ClamAV thực hiện quét virus. Các file có dung lượng vượt quá ngưỡng này sẽ bị bỏ qua bước quét virus chứ không mặc định bị từ chối/cấm tải về. </w:t>
      </w:r>
    </w:p>
    <w:p w14:paraId="6BDCF383" w14:textId="124D8A59"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Vì sao Schedule 60 phút không đồng nghĩa với daily category quota của Sophos?</w:t>
      </w:r>
    </w:p>
    <w:p w14:paraId="1676D4F0" w14:textId="77777777" w:rsidR="00D209D4" w:rsidRPr="00D209D4" w:rsidRDefault="00D209D4" w:rsidP="00D209D4">
      <w:pPr>
        <w:numPr>
          <w:ilvl w:val="0"/>
          <w:numId w:val="9"/>
        </w:numPr>
        <w:rPr>
          <w:rFonts w:ascii="Times New Roman" w:hAnsi="Times New Roman" w:cs="Times New Roman"/>
          <w:sz w:val="26"/>
          <w:szCs w:val="26"/>
        </w:rPr>
      </w:pPr>
      <w:r w:rsidRPr="00D209D4">
        <w:rPr>
          <w:rFonts w:ascii="Times New Roman" w:hAnsi="Times New Roman" w:cs="Times New Roman"/>
          <w:sz w:val="26"/>
          <w:szCs w:val="26"/>
        </w:rPr>
        <w:t xml:space="preserve">Schedule 60 phút trên pfSense là một khung thời gian cố định trong ngày cho phép truy cập (time-window policy). Trong khi đó, daily category quota của Sophos là hạn mức thời gian duyệt web tích lũy thực tế của người dùng trong ngày (ví dụ: cộng dồn đủ 60 phút duyệt web ở bất kỳ thời điểm nào thì mới tiến hành khóa). </w:t>
      </w:r>
    </w:p>
    <w:p w14:paraId="67D3C7D6" w14:textId="73AB055C" w:rsidR="00D209D4" w:rsidRPr="00D209D4" w:rsidRDefault="00D209D4" w:rsidP="00D209D4">
      <w:pPr>
        <w:rPr>
          <w:rFonts w:ascii="Times New Roman" w:hAnsi="Times New Roman" w:cs="Times New Roman"/>
          <w:sz w:val="26"/>
          <w:szCs w:val="26"/>
        </w:rPr>
      </w:pPr>
      <w:r w:rsidRPr="00D209D4">
        <w:rPr>
          <w:rFonts w:ascii="Times New Roman" w:hAnsi="Times New Roman" w:cs="Times New Roman"/>
          <w:b/>
          <w:bCs/>
          <w:sz w:val="26"/>
          <w:szCs w:val="26"/>
        </w:rPr>
        <w:t>Khi browser lỗi nhưng E2Guardian không có log, giả thuyết đầu tiên cần kiểm tra là gì?</w:t>
      </w:r>
    </w:p>
    <w:p w14:paraId="42A655FA" w14:textId="77777777" w:rsidR="00D209D4" w:rsidRPr="00D209D4" w:rsidRDefault="00D209D4" w:rsidP="00D209D4">
      <w:pPr>
        <w:numPr>
          <w:ilvl w:val="0"/>
          <w:numId w:val="10"/>
        </w:numPr>
        <w:rPr>
          <w:rFonts w:ascii="Times New Roman" w:hAnsi="Times New Roman" w:cs="Times New Roman"/>
          <w:sz w:val="26"/>
          <w:szCs w:val="26"/>
        </w:rPr>
      </w:pPr>
      <w:r w:rsidRPr="00D209D4">
        <w:rPr>
          <w:rFonts w:ascii="Times New Roman" w:hAnsi="Times New Roman" w:cs="Times New Roman"/>
          <w:sz w:val="26"/>
          <w:szCs w:val="26"/>
        </w:rPr>
        <w:t xml:space="preserve">Giả thuyết đầu tiên là yêu cầu từ trình duyệt chưa từng gửi được tới dịch vụ E2Guardian. Cần kiểm tra lại cài đặt Manual Proxy trên trình duyệt (đúng IP </w:t>
      </w:r>
      <w:r w:rsidRPr="00D209D4">
        <w:rPr>
          <w:rFonts w:ascii="Times New Roman" w:hAnsi="Times New Roman" w:cs="Times New Roman"/>
          <w:sz w:val="26"/>
          <w:szCs w:val="26"/>
        </w:rPr>
        <w:lastRenderedPageBreak/>
        <w:t xml:space="preserve">10.6.0.30, port 8080 chưa), kiểm tra kết nối mạng/ping từ Client tới Proxy, hoặc kiểm tra xem pfSense có chặn port 8080 trước khi gói tin tới Proxy hay không. </w:t>
      </w:r>
    </w:p>
    <w:p w14:paraId="0A7E6105" w14:textId="023D2D9E" w:rsidR="004B5998" w:rsidRPr="005739AD" w:rsidRDefault="004B5998">
      <w:pPr>
        <w:rPr>
          <w:rFonts w:ascii="Times New Roman" w:hAnsi="Times New Roman" w:cs="Times New Roman"/>
          <w:sz w:val="26"/>
          <w:szCs w:val="26"/>
        </w:rPr>
      </w:pPr>
    </w:p>
    <w:sectPr w:rsidR="004B5998" w:rsidRPr="00573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F3110"/>
    <w:multiLevelType w:val="multilevel"/>
    <w:tmpl w:val="DC8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6794F"/>
    <w:multiLevelType w:val="multilevel"/>
    <w:tmpl w:val="1C8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61A00"/>
    <w:multiLevelType w:val="multilevel"/>
    <w:tmpl w:val="6A6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937BD"/>
    <w:multiLevelType w:val="multilevel"/>
    <w:tmpl w:val="1C5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2279B"/>
    <w:multiLevelType w:val="multilevel"/>
    <w:tmpl w:val="4D1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D1EA6"/>
    <w:multiLevelType w:val="multilevel"/>
    <w:tmpl w:val="F04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B7934"/>
    <w:multiLevelType w:val="multilevel"/>
    <w:tmpl w:val="1C5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C7E59"/>
    <w:multiLevelType w:val="multilevel"/>
    <w:tmpl w:val="FB5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2128E"/>
    <w:multiLevelType w:val="multilevel"/>
    <w:tmpl w:val="188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87A5A"/>
    <w:multiLevelType w:val="multilevel"/>
    <w:tmpl w:val="56F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1725">
    <w:abstractNumId w:val="7"/>
  </w:num>
  <w:num w:numId="2" w16cid:durableId="1794590066">
    <w:abstractNumId w:val="5"/>
  </w:num>
  <w:num w:numId="3" w16cid:durableId="1294673375">
    <w:abstractNumId w:val="9"/>
  </w:num>
  <w:num w:numId="4" w16cid:durableId="277687565">
    <w:abstractNumId w:val="3"/>
  </w:num>
  <w:num w:numId="5" w16cid:durableId="36786118">
    <w:abstractNumId w:val="0"/>
  </w:num>
  <w:num w:numId="6" w16cid:durableId="275647105">
    <w:abstractNumId w:val="2"/>
  </w:num>
  <w:num w:numId="7" w16cid:durableId="2075807713">
    <w:abstractNumId w:val="1"/>
  </w:num>
  <w:num w:numId="8" w16cid:durableId="1775900988">
    <w:abstractNumId w:val="4"/>
  </w:num>
  <w:num w:numId="9" w16cid:durableId="1969166903">
    <w:abstractNumId w:val="6"/>
  </w:num>
  <w:num w:numId="10" w16cid:durableId="1309363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9AD"/>
    <w:rsid w:val="0012654C"/>
    <w:rsid w:val="004B5998"/>
    <w:rsid w:val="005739AD"/>
    <w:rsid w:val="007542C6"/>
    <w:rsid w:val="00C42874"/>
    <w:rsid w:val="00D20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C07E"/>
  <w15:chartTrackingRefBased/>
  <w15:docId w15:val="{AE41165A-A7EF-4EE8-951A-333F53E8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9AD"/>
    <w:rPr>
      <w:rFonts w:eastAsiaTheme="majorEastAsia" w:cstheme="majorBidi"/>
      <w:color w:val="272727" w:themeColor="text1" w:themeTint="D8"/>
    </w:rPr>
  </w:style>
  <w:style w:type="paragraph" w:styleId="Title">
    <w:name w:val="Title"/>
    <w:basedOn w:val="Normal"/>
    <w:next w:val="Normal"/>
    <w:link w:val="TitleChar"/>
    <w:uiPriority w:val="10"/>
    <w:qFormat/>
    <w:rsid w:val="00573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9AD"/>
    <w:pPr>
      <w:spacing w:before="160"/>
      <w:jc w:val="center"/>
    </w:pPr>
    <w:rPr>
      <w:i/>
      <w:iCs/>
      <w:color w:val="404040" w:themeColor="text1" w:themeTint="BF"/>
    </w:rPr>
  </w:style>
  <w:style w:type="character" w:customStyle="1" w:styleId="QuoteChar">
    <w:name w:val="Quote Char"/>
    <w:basedOn w:val="DefaultParagraphFont"/>
    <w:link w:val="Quote"/>
    <w:uiPriority w:val="29"/>
    <w:rsid w:val="005739AD"/>
    <w:rPr>
      <w:i/>
      <w:iCs/>
      <w:color w:val="404040" w:themeColor="text1" w:themeTint="BF"/>
    </w:rPr>
  </w:style>
  <w:style w:type="paragraph" w:styleId="ListParagraph">
    <w:name w:val="List Paragraph"/>
    <w:basedOn w:val="Normal"/>
    <w:uiPriority w:val="34"/>
    <w:qFormat/>
    <w:rsid w:val="005739AD"/>
    <w:pPr>
      <w:ind w:left="720"/>
      <w:contextualSpacing/>
    </w:pPr>
  </w:style>
  <w:style w:type="character" w:styleId="IntenseEmphasis">
    <w:name w:val="Intense Emphasis"/>
    <w:basedOn w:val="DefaultParagraphFont"/>
    <w:uiPriority w:val="21"/>
    <w:qFormat/>
    <w:rsid w:val="005739AD"/>
    <w:rPr>
      <w:i/>
      <w:iCs/>
      <w:color w:val="2F5496" w:themeColor="accent1" w:themeShade="BF"/>
    </w:rPr>
  </w:style>
  <w:style w:type="paragraph" w:styleId="IntenseQuote">
    <w:name w:val="Intense Quote"/>
    <w:basedOn w:val="Normal"/>
    <w:next w:val="Normal"/>
    <w:link w:val="IntenseQuoteChar"/>
    <w:uiPriority w:val="30"/>
    <w:qFormat/>
    <w:rsid w:val="00573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9AD"/>
    <w:rPr>
      <w:i/>
      <w:iCs/>
      <w:color w:val="2F5496" w:themeColor="accent1" w:themeShade="BF"/>
    </w:rPr>
  </w:style>
  <w:style w:type="character" w:styleId="IntenseReference">
    <w:name w:val="Intense Reference"/>
    <w:basedOn w:val="DefaultParagraphFont"/>
    <w:uiPriority w:val="32"/>
    <w:qFormat/>
    <w:rsid w:val="005739AD"/>
    <w:rPr>
      <w:b/>
      <w:bCs/>
      <w:smallCaps/>
      <w:color w:val="2F5496" w:themeColor="accent1" w:themeShade="BF"/>
      <w:spacing w:val="5"/>
    </w:rPr>
  </w:style>
  <w:style w:type="paragraph" w:styleId="NormalWeb">
    <w:name w:val="Normal (Web)"/>
    <w:basedOn w:val="Normal"/>
    <w:uiPriority w:val="99"/>
    <w:semiHidden/>
    <w:unhideWhenUsed/>
    <w:rsid w:val="00D209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Lương Hào</dc:creator>
  <cp:keywords/>
  <dc:description/>
  <cp:lastModifiedBy>Minh Lương Hào</cp:lastModifiedBy>
  <cp:revision>2</cp:revision>
  <dcterms:created xsi:type="dcterms:W3CDTF">2026-10-20T06:56:00Z</dcterms:created>
  <dcterms:modified xsi:type="dcterms:W3CDTF">2026-10-20T08:04:00Z</dcterms:modified>
</cp:coreProperties>
</file>