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3EE" w:rsidRPr="000243EE" w:rsidRDefault="000243EE" w:rsidP="000243EE">
      <w:pPr>
        <w:pStyle w:val="ListParagraph"/>
        <w:numPr>
          <w:ilvl w:val="0"/>
          <w:numId w:val="1"/>
        </w:numPr>
        <w:outlineLvl w:val="0"/>
        <w:rPr>
          <w:rFonts w:ascii="Raleway" w:hAnsi="Raleway"/>
          <w:color w:val="000000"/>
          <w:sz w:val="27"/>
          <w:szCs w:val="27"/>
          <w:shd w:val="clear" w:color="auto" w:fill="FFFFFF"/>
        </w:rPr>
      </w:pPr>
      <w:r>
        <w:rPr>
          <w:rFonts w:ascii="Raleway" w:hAnsi="Raleway"/>
          <w:color w:val="000000"/>
          <w:sz w:val="27"/>
          <w:szCs w:val="27"/>
          <w:shd w:val="clear" w:color="auto" w:fill="FFFFFF"/>
        </w:rPr>
        <w:t>MAVEN TOTURIAL</w:t>
      </w:r>
    </w:p>
    <w:p w:rsidR="00002A04" w:rsidRPr="000243EE" w:rsidRDefault="000243EE" w:rsidP="000243EE">
      <w:pPr>
        <w:pStyle w:val="ListParagraph"/>
        <w:numPr>
          <w:ilvl w:val="0"/>
          <w:numId w:val="2"/>
        </w:numPr>
      </w:pPr>
      <w:r w:rsidRPr="000243EE">
        <w:rPr>
          <w:rFonts w:ascii="Raleway" w:hAnsi="Raleway"/>
          <w:color w:val="000000"/>
          <w:sz w:val="27"/>
          <w:szCs w:val="27"/>
          <w:shd w:val="clear" w:color="auto" w:fill="FFFFFF"/>
        </w:rPr>
        <w:t>Building a software project typically consists of such tasks</w:t>
      </w:r>
    </w:p>
    <w:p w:rsidR="000243EE" w:rsidRPr="000243EE" w:rsidRDefault="000243EE" w:rsidP="000243EE">
      <w:pPr>
        <w:pStyle w:val="ListParagraph"/>
        <w:numPr>
          <w:ilvl w:val="1"/>
          <w:numId w:val="2"/>
        </w:numPr>
      </w:pPr>
      <w:r>
        <w:rPr>
          <w:rFonts w:ascii="Raleway" w:hAnsi="Raleway"/>
          <w:color w:val="000000"/>
          <w:sz w:val="27"/>
          <w:szCs w:val="27"/>
          <w:shd w:val="clear" w:color="auto" w:fill="FFFFFF"/>
        </w:rPr>
        <w:t>downloading dependencies, putting additional jars on a classpath</w:t>
      </w:r>
    </w:p>
    <w:p w:rsidR="000243EE" w:rsidRPr="000243EE" w:rsidRDefault="000243EE" w:rsidP="000243EE">
      <w:pPr>
        <w:pStyle w:val="ListParagraph"/>
        <w:numPr>
          <w:ilvl w:val="1"/>
          <w:numId w:val="2"/>
        </w:numPr>
      </w:pPr>
      <w:r>
        <w:rPr>
          <w:rFonts w:ascii="Raleway" w:hAnsi="Raleway"/>
          <w:color w:val="000000"/>
          <w:sz w:val="27"/>
          <w:szCs w:val="27"/>
          <w:shd w:val="clear" w:color="auto" w:fill="FFFFFF"/>
        </w:rPr>
        <w:t>compiling source code into binary code</w:t>
      </w:r>
    </w:p>
    <w:p w:rsidR="000243EE" w:rsidRPr="000243EE" w:rsidRDefault="000243EE" w:rsidP="000243EE">
      <w:pPr>
        <w:pStyle w:val="ListParagraph"/>
        <w:numPr>
          <w:ilvl w:val="1"/>
          <w:numId w:val="2"/>
        </w:numPr>
      </w:pPr>
      <w:r>
        <w:rPr>
          <w:rFonts w:ascii="Raleway" w:hAnsi="Raleway"/>
          <w:color w:val="000000"/>
          <w:sz w:val="27"/>
          <w:szCs w:val="27"/>
          <w:shd w:val="clear" w:color="auto" w:fill="FFFFFF"/>
        </w:rPr>
        <w:t>running tests</w:t>
      </w:r>
    </w:p>
    <w:p w:rsidR="000243EE" w:rsidRPr="000243EE" w:rsidRDefault="000243EE" w:rsidP="000243EE">
      <w:pPr>
        <w:pStyle w:val="ListParagraph"/>
        <w:numPr>
          <w:ilvl w:val="1"/>
          <w:numId w:val="2"/>
        </w:numPr>
      </w:pPr>
      <w:r>
        <w:rPr>
          <w:rFonts w:ascii="Raleway" w:hAnsi="Raleway"/>
          <w:color w:val="000000"/>
          <w:sz w:val="27"/>
          <w:szCs w:val="27"/>
          <w:shd w:val="clear" w:color="auto" w:fill="FFFFFF"/>
        </w:rPr>
        <w:t xml:space="preserve"> packaging compiled code into deployable artifacts such as JAR, WAR, and ZIP files</w:t>
      </w:r>
    </w:p>
    <w:p w:rsidR="000243EE" w:rsidRPr="000243EE" w:rsidRDefault="000243EE" w:rsidP="000243EE">
      <w:pPr>
        <w:pStyle w:val="ListParagraph"/>
        <w:numPr>
          <w:ilvl w:val="1"/>
          <w:numId w:val="2"/>
        </w:numPr>
      </w:pPr>
      <w:r>
        <w:rPr>
          <w:rFonts w:ascii="Raleway" w:hAnsi="Raleway"/>
          <w:color w:val="000000"/>
          <w:sz w:val="27"/>
          <w:szCs w:val="27"/>
          <w:shd w:val="clear" w:color="auto" w:fill="FFFFFF"/>
        </w:rPr>
        <w:t>deploying these artifacts to an application server or repository.</w:t>
      </w:r>
    </w:p>
    <w:p w:rsidR="000243EE" w:rsidRPr="000243EE" w:rsidRDefault="000243EE" w:rsidP="000243EE">
      <w:pPr>
        <w:pStyle w:val="ListParagraph"/>
        <w:numPr>
          <w:ilvl w:val="0"/>
          <w:numId w:val="2"/>
        </w:numPr>
      </w:pPr>
      <w:hyperlink r:id="rId6" w:history="1">
        <w:r>
          <w:rPr>
            <w:rStyle w:val="Hyperlink"/>
            <w:rFonts w:ascii="Raleway" w:hAnsi="Raleway"/>
            <w:color w:val="267438"/>
            <w:sz w:val="27"/>
            <w:szCs w:val="27"/>
            <w:u w:val="none"/>
            <w:shd w:val="clear" w:color="auto" w:fill="FFFFFF"/>
          </w:rPr>
          <w:t>Apache Maven</w:t>
        </w:r>
      </w:hyperlink>
      <w:r>
        <w:rPr>
          <w:rFonts w:ascii="Raleway" w:hAnsi="Raleway"/>
          <w:color w:val="000000"/>
          <w:sz w:val="27"/>
          <w:szCs w:val="27"/>
          <w:shd w:val="clear" w:color="auto" w:fill="FFFFFF"/>
        </w:rPr>
        <w:t> </w:t>
      </w:r>
      <w:r w:rsidRPr="000243EE">
        <w:rPr>
          <w:rFonts w:ascii="Raleway" w:hAnsi="Raleway"/>
          <w:b/>
          <w:color w:val="000000"/>
          <w:sz w:val="27"/>
          <w:szCs w:val="27"/>
          <w:shd w:val="clear" w:color="auto" w:fill="FFFFFF"/>
        </w:rPr>
        <w:t>automates</w:t>
      </w:r>
      <w:r>
        <w:rPr>
          <w:rFonts w:ascii="Raleway" w:hAnsi="Raleway"/>
          <w:color w:val="000000"/>
          <w:sz w:val="27"/>
          <w:szCs w:val="27"/>
          <w:shd w:val="clear" w:color="auto" w:fill="FFFFFF"/>
        </w:rPr>
        <w:t xml:space="preserve"> these tasks, minimizing the risk of humans making errors while building the software manually and separating the work of compiling and packaging our code from that of code construction.</w:t>
      </w:r>
    </w:p>
    <w:p w:rsidR="000243EE" w:rsidRPr="000243EE" w:rsidRDefault="000243EE" w:rsidP="000243EE">
      <w:pPr>
        <w:pStyle w:val="ListParagraph"/>
        <w:numPr>
          <w:ilvl w:val="0"/>
          <w:numId w:val="2"/>
        </w:numPr>
      </w:pPr>
      <w:r>
        <w:rPr>
          <w:rFonts w:ascii="Raleway" w:hAnsi="Raleway"/>
          <w:color w:val="000000"/>
          <w:sz w:val="27"/>
          <w:szCs w:val="27"/>
          <w:shd w:val="clear" w:color="auto" w:fill="FFFFFF"/>
        </w:rPr>
        <w:t>The key features of Maven are:</w:t>
      </w:r>
    </w:p>
    <w:p w:rsidR="000243EE" w:rsidRPr="000243EE" w:rsidRDefault="000243EE" w:rsidP="000243EE">
      <w:pPr>
        <w:pStyle w:val="ListParagraph"/>
        <w:numPr>
          <w:ilvl w:val="1"/>
          <w:numId w:val="2"/>
        </w:numPr>
      </w:pPr>
      <w:r>
        <w:rPr>
          <w:rStyle w:val="Strong"/>
          <w:rFonts w:ascii="Raleway" w:hAnsi="Raleway"/>
          <w:color w:val="000000"/>
          <w:sz w:val="27"/>
          <w:szCs w:val="27"/>
          <w:shd w:val="clear" w:color="auto" w:fill="FFFFFF"/>
        </w:rPr>
        <w:t>simple project setup that follows best practices</w:t>
      </w:r>
      <w:r>
        <w:rPr>
          <w:rStyle w:val="Strong"/>
          <w:rFonts w:ascii="Raleway" w:hAnsi="Raleway"/>
          <w:color w:val="000000"/>
          <w:sz w:val="27"/>
          <w:szCs w:val="27"/>
          <w:shd w:val="clear" w:color="auto" w:fill="FFFFFF"/>
        </w:rPr>
        <w:t xml:space="preserve">: </w:t>
      </w:r>
      <w:r>
        <w:rPr>
          <w:rFonts w:ascii="Raleway" w:hAnsi="Raleway"/>
          <w:color w:val="000000"/>
          <w:sz w:val="27"/>
          <w:szCs w:val="27"/>
          <w:shd w:val="clear" w:color="auto" w:fill="FFFFFF"/>
        </w:rPr>
        <w:t>Maven tries to avoid as much configuration as possible, by supplying project templates (named </w:t>
      </w:r>
      <w:r>
        <w:rPr>
          <w:rStyle w:val="Emphasis"/>
          <w:rFonts w:ascii="Raleway" w:hAnsi="Raleway"/>
          <w:color w:val="000000"/>
          <w:sz w:val="27"/>
          <w:szCs w:val="27"/>
          <w:shd w:val="clear" w:color="auto" w:fill="FFFFFF"/>
        </w:rPr>
        <w:t>archetypes</w:t>
      </w:r>
      <w:r>
        <w:rPr>
          <w:rFonts w:ascii="Raleway" w:hAnsi="Raleway"/>
          <w:color w:val="000000"/>
          <w:sz w:val="27"/>
          <w:szCs w:val="27"/>
          <w:shd w:val="clear" w:color="auto" w:fill="FFFFFF"/>
        </w:rPr>
        <w:t>)</w:t>
      </w:r>
    </w:p>
    <w:p w:rsidR="000243EE" w:rsidRPr="000243EE" w:rsidRDefault="000243EE" w:rsidP="000243EE">
      <w:pPr>
        <w:numPr>
          <w:ilvl w:val="1"/>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243EE">
        <w:rPr>
          <w:rFonts w:ascii="Raleway" w:eastAsia="Times New Roman" w:hAnsi="Raleway" w:cs="Times New Roman"/>
          <w:b/>
          <w:bCs/>
          <w:color w:val="000000"/>
          <w:sz w:val="27"/>
          <w:szCs w:val="27"/>
        </w:rPr>
        <w:t>dependency management:</w:t>
      </w:r>
      <w:r w:rsidRPr="000243EE">
        <w:rPr>
          <w:rFonts w:ascii="Raleway" w:eastAsia="Times New Roman" w:hAnsi="Raleway" w:cs="Times New Roman"/>
          <w:color w:val="000000"/>
          <w:sz w:val="27"/>
          <w:szCs w:val="27"/>
        </w:rPr>
        <w:t> it includes automatic updating, downloading and validating the compatibility, as well as reporting the dependency closures (known also as transitive dependencies)</w:t>
      </w:r>
    </w:p>
    <w:p w:rsidR="000243EE" w:rsidRPr="000243EE" w:rsidRDefault="000243EE" w:rsidP="000243EE">
      <w:pPr>
        <w:numPr>
          <w:ilvl w:val="1"/>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243EE">
        <w:rPr>
          <w:rFonts w:ascii="Raleway" w:eastAsia="Times New Roman" w:hAnsi="Raleway" w:cs="Times New Roman"/>
          <w:b/>
          <w:bCs/>
          <w:color w:val="000000"/>
          <w:sz w:val="27"/>
          <w:szCs w:val="27"/>
        </w:rPr>
        <w:t>isolation between project dependencies and plugins:</w:t>
      </w:r>
      <w:r w:rsidRPr="000243EE">
        <w:rPr>
          <w:rFonts w:ascii="Raleway" w:eastAsia="Times New Roman" w:hAnsi="Raleway" w:cs="Times New Roman"/>
          <w:color w:val="000000"/>
          <w:sz w:val="27"/>
          <w:szCs w:val="27"/>
        </w:rPr>
        <w:t> with Maven, project dependencies are retrieved from the </w:t>
      </w:r>
      <w:r w:rsidRPr="000243EE">
        <w:rPr>
          <w:rFonts w:ascii="Raleway" w:eastAsia="Times New Roman" w:hAnsi="Raleway" w:cs="Times New Roman"/>
          <w:i/>
          <w:iCs/>
          <w:color w:val="000000"/>
          <w:sz w:val="27"/>
          <w:szCs w:val="27"/>
        </w:rPr>
        <w:t>dependency repositories</w:t>
      </w:r>
      <w:r w:rsidRPr="000243EE">
        <w:rPr>
          <w:rFonts w:ascii="Raleway" w:eastAsia="Times New Roman" w:hAnsi="Raleway" w:cs="Times New Roman"/>
          <w:color w:val="000000"/>
          <w:sz w:val="27"/>
          <w:szCs w:val="27"/>
        </w:rPr>
        <w:t> while any plugin's dependencies are retrieved from the </w:t>
      </w:r>
      <w:r w:rsidRPr="000243EE">
        <w:rPr>
          <w:rFonts w:ascii="Raleway" w:eastAsia="Times New Roman" w:hAnsi="Raleway" w:cs="Times New Roman"/>
          <w:i/>
          <w:iCs/>
          <w:color w:val="000000"/>
          <w:sz w:val="27"/>
          <w:szCs w:val="27"/>
        </w:rPr>
        <w:t>plugin repositories,</w:t>
      </w:r>
      <w:r w:rsidRPr="000243EE">
        <w:rPr>
          <w:rFonts w:ascii="Raleway" w:eastAsia="Times New Roman" w:hAnsi="Raleway" w:cs="Times New Roman"/>
          <w:color w:val="000000"/>
          <w:sz w:val="27"/>
          <w:szCs w:val="27"/>
        </w:rPr>
        <w:t> resulting in fewer conflicts when plugins start to download additional dependencies</w:t>
      </w:r>
    </w:p>
    <w:p w:rsidR="000243EE" w:rsidRPr="000243EE" w:rsidRDefault="000243EE" w:rsidP="000243EE">
      <w:pPr>
        <w:numPr>
          <w:ilvl w:val="1"/>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0243EE">
        <w:rPr>
          <w:rFonts w:ascii="Raleway" w:eastAsia="Times New Roman" w:hAnsi="Raleway" w:cs="Times New Roman"/>
          <w:b/>
          <w:bCs/>
          <w:color w:val="000000"/>
          <w:sz w:val="27"/>
          <w:szCs w:val="27"/>
        </w:rPr>
        <w:t>central repository system:</w:t>
      </w:r>
      <w:r w:rsidRPr="000243EE">
        <w:rPr>
          <w:rFonts w:ascii="Raleway" w:eastAsia="Times New Roman" w:hAnsi="Raleway" w:cs="Times New Roman"/>
          <w:color w:val="000000"/>
          <w:sz w:val="27"/>
          <w:szCs w:val="27"/>
        </w:rPr>
        <w:t> project dependencies can be loaded from the local file system or public repositories, such as </w:t>
      </w:r>
      <w:hyperlink r:id="rId7" w:history="1">
        <w:r w:rsidRPr="000243EE">
          <w:rPr>
            <w:rFonts w:ascii="Raleway" w:eastAsia="Times New Roman" w:hAnsi="Raleway" w:cs="Times New Roman"/>
            <w:b/>
            <w:bCs/>
            <w:color w:val="267438"/>
            <w:sz w:val="27"/>
            <w:szCs w:val="27"/>
            <w:u w:val="single"/>
          </w:rPr>
          <w:t>Maven Central</w:t>
        </w:r>
      </w:hyperlink>
    </w:p>
    <w:p w:rsidR="000243EE" w:rsidRDefault="000243EE" w:rsidP="00304222">
      <w:pPr>
        <w:pStyle w:val="Heading1"/>
        <w:numPr>
          <w:ilvl w:val="0"/>
          <w:numId w:val="1"/>
        </w:numPr>
        <w:rPr>
          <w:rFonts w:ascii="Raleway" w:eastAsia="Times New Roman" w:hAnsi="Raleway" w:cs="Times New Roman"/>
          <w:b/>
          <w:bCs/>
          <w:color w:val="000000"/>
          <w:sz w:val="44"/>
          <w:szCs w:val="44"/>
        </w:rPr>
      </w:pPr>
      <w:r w:rsidRPr="000243EE">
        <w:rPr>
          <w:rFonts w:ascii="Raleway" w:eastAsia="Times New Roman" w:hAnsi="Raleway" w:cs="Times New Roman"/>
          <w:b/>
          <w:bCs/>
          <w:color w:val="000000"/>
          <w:sz w:val="44"/>
          <w:szCs w:val="44"/>
        </w:rPr>
        <w:lastRenderedPageBreak/>
        <w:t>Project Object Model</w:t>
      </w:r>
    </w:p>
    <w:p w:rsidR="00304222" w:rsidRPr="00304222" w:rsidRDefault="00304222" w:rsidP="00304222">
      <w:pPr>
        <w:pStyle w:val="ListParagraph"/>
        <w:ind w:left="1620"/>
      </w:pPr>
      <w:r>
        <w:rPr>
          <w:noProof/>
        </w:rPr>
        <w:drawing>
          <wp:inline distT="0" distB="0" distL="0" distR="0" wp14:anchorId="749FF643" wp14:editId="125D8C62">
            <wp:extent cx="3130514" cy="38803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815" cy="3884429"/>
                    </a:xfrm>
                    <a:prstGeom prst="rect">
                      <a:avLst/>
                    </a:prstGeom>
                  </pic:spPr>
                </pic:pic>
              </a:graphicData>
            </a:graphic>
          </wp:inline>
        </w:drawing>
      </w:r>
    </w:p>
    <w:p w:rsidR="000243EE" w:rsidRDefault="000243EE" w:rsidP="000243EE">
      <w:pPr>
        <w:pStyle w:val="ListParagraph"/>
        <w:numPr>
          <w:ilvl w:val="0"/>
          <w:numId w:val="7"/>
        </w:numPr>
        <w:rPr>
          <w:rFonts w:ascii="Raleway" w:hAnsi="Raleway"/>
          <w:color w:val="000000"/>
          <w:sz w:val="27"/>
          <w:szCs w:val="27"/>
          <w:shd w:val="clear" w:color="auto" w:fill="FFFFFF"/>
        </w:rPr>
      </w:pPr>
      <w:r w:rsidRPr="000243EE">
        <w:rPr>
          <w:rStyle w:val="Emphasis"/>
          <w:rFonts w:ascii="Raleway" w:hAnsi="Raleway"/>
          <w:color w:val="000000"/>
          <w:sz w:val="27"/>
          <w:szCs w:val="27"/>
          <w:shd w:val="clear" w:color="auto" w:fill="FFFFFF"/>
        </w:rPr>
        <w:t>Project Object Model (POM)</w:t>
      </w:r>
      <w:r w:rsidRPr="000243EE">
        <w:rPr>
          <w:rFonts w:ascii="Raleway" w:hAnsi="Raleway"/>
          <w:color w:val="000000"/>
          <w:sz w:val="27"/>
          <w:szCs w:val="27"/>
          <w:shd w:val="clear" w:color="auto" w:fill="FFFFFF"/>
        </w:rPr>
        <w:t>, represented by a </w:t>
      </w:r>
      <w:r w:rsidRPr="000243EE">
        <w:rPr>
          <w:rStyle w:val="Emphasis"/>
          <w:rFonts w:ascii="Raleway" w:hAnsi="Raleway"/>
          <w:color w:val="000000"/>
          <w:sz w:val="27"/>
          <w:szCs w:val="27"/>
          <w:shd w:val="clear" w:color="auto" w:fill="FFFFFF"/>
        </w:rPr>
        <w:t>pom.xml</w:t>
      </w:r>
      <w:r w:rsidRPr="000243EE">
        <w:rPr>
          <w:rFonts w:ascii="Raleway" w:hAnsi="Raleway"/>
          <w:color w:val="000000"/>
          <w:sz w:val="27"/>
          <w:szCs w:val="27"/>
          <w:shd w:val="clear" w:color="auto" w:fill="FFFFFF"/>
        </w:rPr>
        <w:t> file.</w:t>
      </w:r>
    </w:p>
    <w:p w:rsidR="00304222" w:rsidRDefault="000243EE" w:rsidP="00304222">
      <w:pPr>
        <w:pStyle w:val="ListParagraph"/>
        <w:numPr>
          <w:ilvl w:val="0"/>
          <w:numId w:val="7"/>
        </w:numPr>
        <w:rPr>
          <w:rFonts w:ascii="Raleway" w:hAnsi="Raleway"/>
          <w:color w:val="000000"/>
          <w:sz w:val="27"/>
          <w:szCs w:val="27"/>
          <w:shd w:val="clear" w:color="auto" w:fill="FFFFFF"/>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POM</w:t>
      </w:r>
      <w:r>
        <w:rPr>
          <w:rFonts w:ascii="Raleway" w:hAnsi="Raleway"/>
          <w:color w:val="000000"/>
          <w:sz w:val="27"/>
          <w:szCs w:val="27"/>
          <w:shd w:val="clear" w:color="auto" w:fill="FFFFFF"/>
        </w:rPr>
        <w:t> also defines the relationships among modules of multi-module projects.</w:t>
      </w:r>
    </w:p>
    <w:p w:rsidR="00304222" w:rsidRDefault="00304222" w:rsidP="00304222">
      <w:pPr>
        <w:pStyle w:val="ListParagraph"/>
        <w:rPr>
          <w:rFonts w:ascii="Raleway" w:hAnsi="Raleway"/>
          <w:color w:val="000000"/>
          <w:sz w:val="27"/>
          <w:szCs w:val="27"/>
          <w:shd w:val="clear" w:color="auto" w:fill="FFFFFF"/>
        </w:rPr>
      </w:pPr>
    </w:p>
    <w:p w:rsidR="00304222" w:rsidRPr="00304222" w:rsidRDefault="00304222" w:rsidP="00304222">
      <w:pPr>
        <w:pStyle w:val="ListParagraph"/>
        <w:numPr>
          <w:ilvl w:val="0"/>
          <w:numId w:val="8"/>
        </w:numPr>
        <w:rPr>
          <w:rFonts w:ascii="Raleway" w:hAnsi="Raleway"/>
          <w:color w:val="000000"/>
          <w:sz w:val="27"/>
          <w:szCs w:val="27"/>
          <w:u w:val="single"/>
          <w:shd w:val="clear" w:color="auto" w:fill="FFFFFF"/>
        </w:rPr>
      </w:pPr>
      <w:r>
        <w:rPr>
          <w:rFonts w:ascii="Raleway" w:hAnsi="Raleway"/>
          <w:color w:val="000000"/>
          <w:sz w:val="27"/>
          <w:szCs w:val="27"/>
          <w:shd w:val="clear" w:color="auto" w:fill="FFFFFF"/>
        </w:rPr>
        <w:t xml:space="preserve">Project Identifiers: </w:t>
      </w:r>
      <w:r>
        <w:rPr>
          <w:rFonts w:ascii="Raleway" w:hAnsi="Raleway"/>
          <w:color w:val="000000"/>
          <w:sz w:val="27"/>
          <w:szCs w:val="27"/>
          <w:shd w:val="clear" w:color="auto" w:fill="FFFFFF"/>
        </w:rPr>
        <w:t xml:space="preserve">Maven uses a </w:t>
      </w:r>
      <w:r w:rsidRPr="00304222">
        <w:rPr>
          <w:rFonts w:ascii="Raleway" w:hAnsi="Raleway"/>
          <w:color w:val="000000"/>
          <w:sz w:val="27"/>
          <w:szCs w:val="27"/>
          <w:u w:val="single"/>
          <w:shd w:val="clear" w:color="auto" w:fill="FFFFFF"/>
        </w:rPr>
        <w:t>set of identifiers</w:t>
      </w:r>
      <w:r>
        <w:rPr>
          <w:rFonts w:ascii="Raleway" w:hAnsi="Raleway"/>
          <w:color w:val="000000"/>
          <w:sz w:val="27"/>
          <w:szCs w:val="27"/>
          <w:shd w:val="clear" w:color="auto" w:fill="FFFFFF"/>
        </w:rPr>
        <w:t xml:space="preserve">, also called coordinates, to </w:t>
      </w:r>
      <w:r w:rsidRPr="00304222">
        <w:rPr>
          <w:rFonts w:ascii="Raleway" w:hAnsi="Raleway"/>
          <w:color w:val="000000"/>
          <w:sz w:val="27"/>
          <w:szCs w:val="27"/>
          <w:u w:val="single"/>
          <w:shd w:val="clear" w:color="auto" w:fill="FFFFFF"/>
        </w:rPr>
        <w:t xml:space="preserve">uniquely identify </w:t>
      </w:r>
      <w:r>
        <w:rPr>
          <w:rFonts w:ascii="Raleway" w:hAnsi="Raleway"/>
          <w:color w:val="000000"/>
          <w:sz w:val="27"/>
          <w:szCs w:val="27"/>
          <w:shd w:val="clear" w:color="auto" w:fill="FFFFFF"/>
        </w:rPr>
        <w:t xml:space="preserve">a project and specify how the </w:t>
      </w:r>
      <w:r w:rsidRPr="00304222">
        <w:rPr>
          <w:rFonts w:ascii="Raleway" w:hAnsi="Raleway"/>
          <w:color w:val="000000"/>
          <w:sz w:val="27"/>
          <w:szCs w:val="27"/>
          <w:u w:val="single"/>
          <w:shd w:val="clear" w:color="auto" w:fill="FFFFFF"/>
        </w:rPr>
        <w:t>project artifact should be packaged</w:t>
      </w:r>
    </w:p>
    <w:p w:rsidR="00304222" w:rsidRPr="00304222" w:rsidRDefault="00304222" w:rsidP="00304222">
      <w:pPr>
        <w:numPr>
          <w:ilvl w:val="1"/>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304222">
        <w:rPr>
          <w:rFonts w:ascii="Raleway" w:eastAsia="Times New Roman" w:hAnsi="Raleway" w:cs="Times New Roman"/>
          <w:i/>
          <w:iCs/>
          <w:color w:val="000000"/>
          <w:sz w:val="27"/>
          <w:szCs w:val="27"/>
        </w:rPr>
        <w:t>groupId</w:t>
      </w:r>
      <w:r w:rsidRPr="00304222">
        <w:rPr>
          <w:rFonts w:ascii="Raleway" w:eastAsia="Times New Roman" w:hAnsi="Raleway" w:cs="Times New Roman"/>
          <w:color w:val="000000"/>
          <w:sz w:val="27"/>
          <w:szCs w:val="27"/>
        </w:rPr>
        <w:t> – a unique base name of the company or group that created the project</w:t>
      </w:r>
    </w:p>
    <w:p w:rsidR="00304222" w:rsidRPr="00304222" w:rsidRDefault="00304222" w:rsidP="00304222">
      <w:pPr>
        <w:numPr>
          <w:ilvl w:val="1"/>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304222">
        <w:rPr>
          <w:rFonts w:ascii="Raleway" w:eastAsia="Times New Roman" w:hAnsi="Raleway" w:cs="Times New Roman"/>
          <w:i/>
          <w:iCs/>
          <w:color w:val="000000"/>
          <w:sz w:val="27"/>
          <w:szCs w:val="27"/>
        </w:rPr>
        <w:t>artifactId</w:t>
      </w:r>
      <w:r w:rsidRPr="00304222">
        <w:rPr>
          <w:rFonts w:ascii="Raleway" w:eastAsia="Times New Roman" w:hAnsi="Raleway" w:cs="Times New Roman"/>
          <w:color w:val="000000"/>
          <w:sz w:val="27"/>
          <w:szCs w:val="27"/>
        </w:rPr>
        <w:t> – a unique name of the project</w:t>
      </w:r>
    </w:p>
    <w:p w:rsidR="00304222" w:rsidRDefault="00304222" w:rsidP="00304222">
      <w:pPr>
        <w:pStyle w:val="ListParagraph"/>
        <w:numPr>
          <w:ilvl w:val="1"/>
          <w:numId w:val="8"/>
        </w:numPr>
        <w:rPr>
          <w:rFonts w:ascii="Raleway" w:hAnsi="Raleway"/>
          <w:color w:val="000000"/>
          <w:sz w:val="27"/>
          <w:szCs w:val="27"/>
          <w:shd w:val="clear" w:color="auto" w:fill="FFFFFF"/>
        </w:rPr>
      </w:pPr>
      <w:r>
        <w:rPr>
          <w:rStyle w:val="Emphasis"/>
          <w:rFonts w:ascii="Raleway" w:hAnsi="Raleway"/>
          <w:color w:val="000000"/>
          <w:sz w:val="27"/>
          <w:szCs w:val="27"/>
          <w:shd w:val="clear" w:color="auto" w:fill="FFFFFF"/>
        </w:rPr>
        <w:t>v</w:t>
      </w:r>
      <w:r>
        <w:rPr>
          <w:rStyle w:val="Emphasis"/>
          <w:rFonts w:ascii="Raleway" w:hAnsi="Raleway"/>
          <w:color w:val="000000"/>
          <w:sz w:val="27"/>
          <w:szCs w:val="27"/>
          <w:shd w:val="clear" w:color="auto" w:fill="FFFFFF"/>
        </w:rPr>
        <w:t>ersion</w:t>
      </w:r>
      <w:r>
        <w:rPr>
          <w:rFonts w:ascii="Raleway" w:hAnsi="Raleway"/>
          <w:color w:val="000000"/>
          <w:sz w:val="27"/>
          <w:szCs w:val="27"/>
          <w:shd w:val="clear" w:color="auto" w:fill="FFFFFF"/>
        </w:rPr>
        <w:t> – a version of the project</w:t>
      </w:r>
    </w:p>
    <w:p w:rsidR="00304222" w:rsidRDefault="00304222" w:rsidP="00304222">
      <w:pPr>
        <w:numPr>
          <w:ilvl w:val="1"/>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304222">
        <w:rPr>
          <w:rFonts w:ascii="Raleway" w:eastAsia="Times New Roman" w:hAnsi="Raleway" w:cs="Times New Roman"/>
          <w:i/>
          <w:iCs/>
          <w:color w:val="000000"/>
          <w:sz w:val="27"/>
          <w:szCs w:val="27"/>
        </w:rPr>
        <w:t>packaging</w:t>
      </w:r>
      <w:r w:rsidRPr="00304222">
        <w:rPr>
          <w:rFonts w:ascii="Raleway" w:eastAsia="Times New Roman" w:hAnsi="Raleway" w:cs="Times New Roman"/>
          <w:color w:val="000000"/>
          <w:sz w:val="27"/>
          <w:szCs w:val="27"/>
        </w:rPr>
        <w:t> – a packaging method (e.g. </w:t>
      </w:r>
      <w:r w:rsidRPr="00304222">
        <w:rPr>
          <w:rFonts w:ascii="Raleway" w:eastAsia="Times New Roman" w:hAnsi="Raleway" w:cs="Times New Roman"/>
          <w:i/>
          <w:iCs/>
          <w:color w:val="000000"/>
          <w:sz w:val="27"/>
          <w:szCs w:val="27"/>
        </w:rPr>
        <w:t>WAR</w:t>
      </w:r>
      <w:r w:rsidRPr="00304222">
        <w:rPr>
          <w:rFonts w:ascii="Raleway" w:eastAsia="Times New Roman" w:hAnsi="Raleway" w:cs="Times New Roman"/>
          <w:color w:val="000000"/>
          <w:sz w:val="27"/>
          <w:szCs w:val="27"/>
        </w:rPr>
        <w:t>/</w:t>
      </w:r>
      <w:r w:rsidRPr="00304222">
        <w:rPr>
          <w:rFonts w:ascii="Raleway" w:eastAsia="Times New Roman" w:hAnsi="Raleway" w:cs="Times New Roman"/>
          <w:i/>
          <w:iCs/>
          <w:color w:val="000000"/>
          <w:sz w:val="27"/>
          <w:szCs w:val="27"/>
        </w:rPr>
        <w:t>JAR</w:t>
      </w:r>
      <w:r w:rsidRPr="00304222">
        <w:rPr>
          <w:rFonts w:ascii="Raleway" w:eastAsia="Times New Roman" w:hAnsi="Raleway" w:cs="Times New Roman"/>
          <w:color w:val="000000"/>
          <w:sz w:val="27"/>
          <w:szCs w:val="27"/>
        </w:rPr>
        <w:t>/</w:t>
      </w:r>
      <w:r w:rsidRPr="00304222">
        <w:rPr>
          <w:rFonts w:ascii="Raleway" w:eastAsia="Times New Roman" w:hAnsi="Raleway" w:cs="Times New Roman"/>
          <w:i/>
          <w:iCs/>
          <w:color w:val="000000"/>
          <w:sz w:val="27"/>
          <w:szCs w:val="27"/>
        </w:rPr>
        <w:t>ZIP</w:t>
      </w:r>
      <w:r w:rsidRPr="00304222">
        <w:rPr>
          <w:rFonts w:ascii="Raleway" w:eastAsia="Times New Roman" w:hAnsi="Raleway" w:cs="Times New Roman"/>
          <w:color w:val="000000"/>
          <w:sz w:val="27"/>
          <w:szCs w:val="27"/>
        </w:rPr>
        <w:t>)</w:t>
      </w:r>
    </w:p>
    <w:p w:rsidR="00304222" w:rsidRDefault="00304222" w:rsidP="00304222">
      <w:pPr>
        <w:pStyle w:val="ListParagraph"/>
        <w:numPr>
          <w:ilvl w:val="0"/>
          <w:numId w:val="8"/>
        </w:numPr>
        <w:shd w:val="clear" w:color="auto" w:fill="FFFFFF"/>
        <w:spacing w:before="100" w:beforeAutospacing="1" w:after="100" w:afterAutospacing="1" w:line="240" w:lineRule="auto"/>
        <w:rPr>
          <w:rFonts w:ascii="Raleway" w:eastAsia="Times New Roman" w:hAnsi="Raleway" w:cs="Times New Roman"/>
          <w:b/>
          <w:color w:val="000000"/>
          <w:sz w:val="27"/>
          <w:szCs w:val="27"/>
        </w:rPr>
      </w:pPr>
      <w:r w:rsidRPr="00304222">
        <w:rPr>
          <w:rFonts w:ascii="Raleway" w:eastAsia="Times New Roman" w:hAnsi="Raleway" w:cs="Times New Roman"/>
          <w:b/>
          <w:color w:val="000000"/>
          <w:sz w:val="27"/>
          <w:szCs w:val="27"/>
        </w:rPr>
        <w:t>Dependence</w:t>
      </w:r>
    </w:p>
    <w:p w:rsidR="00304222" w:rsidRPr="00304222" w:rsidRDefault="00304222" w:rsidP="00304222">
      <w:pPr>
        <w:pStyle w:val="ListParagraph"/>
        <w:numPr>
          <w:ilvl w:val="1"/>
          <w:numId w:val="8"/>
        </w:numPr>
        <w:shd w:val="clear" w:color="auto" w:fill="FFFFFF"/>
        <w:spacing w:before="100" w:beforeAutospacing="1" w:after="100" w:afterAutospacing="1" w:line="240" w:lineRule="auto"/>
        <w:rPr>
          <w:rFonts w:ascii="Raleway" w:eastAsia="Times New Roman" w:hAnsi="Raleway" w:cs="Times New Roman"/>
          <w:b/>
          <w:color w:val="000000"/>
          <w:sz w:val="27"/>
          <w:szCs w:val="27"/>
        </w:rPr>
      </w:pPr>
      <w:r w:rsidRPr="00304222">
        <w:rPr>
          <w:rFonts w:ascii="Raleway" w:hAnsi="Raleway"/>
          <w:color w:val="000000"/>
          <w:sz w:val="27"/>
          <w:szCs w:val="27"/>
          <w:u w:val="single"/>
          <w:shd w:val="clear" w:color="auto" w:fill="FFFFFF"/>
        </w:rPr>
        <w:t>external libraries</w:t>
      </w:r>
      <w:r w:rsidRPr="00304222">
        <w:rPr>
          <w:rFonts w:ascii="Raleway" w:hAnsi="Raleway"/>
          <w:color w:val="000000"/>
          <w:sz w:val="27"/>
          <w:szCs w:val="27"/>
          <w:shd w:val="clear" w:color="auto" w:fill="FFFFFF"/>
        </w:rPr>
        <w:t xml:space="preserve"> that a project uses are called </w:t>
      </w:r>
      <w:r w:rsidRPr="00304222">
        <w:rPr>
          <w:rFonts w:ascii="Raleway" w:hAnsi="Raleway"/>
          <w:color w:val="000000"/>
          <w:sz w:val="27"/>
          <w:szCs w:val="27"/>
          <w:u w:val="single"/>
          <w:shd w:val="clear" w:color="auto" w:fill="FFFFFF"/>
        </w:rPr>
        <w:t>dependencies.</w:t>
      </w:r>
      <w:r w:rsidRPr="00304222">
        <w:rPr>
          <w:rFonts w:ascii="Raleway" w:hAnsi="Raleway"/>
          <w:color w:val="000000"/>
          <w:sz w:val="27"/>
          <w:szCs w:val="27"/>
          <w:shd w:val="clear" w:color="auto" w:fill="FFFFFF"/>
        </w:rPr>
        <w:t xml:space="preserve"> The dependency management feature in Maven </w:t>
      </w:r>
      <w:r w:rsidRPr="00304222">
        <w:rPr>
          <w:rFonts w:ascii="Raleway" w:hAnsi="Raleway"/>
          <w:color w:val="000000"/>
          <w:sz w:val="27"/>
          <w:szCs w:val="27"/>
          <w:u w:val="single"/>
          <w:shd w:val="clear" w:color="auto" w:fill="FFFFFF"/>
        </w:rPr>
        <w:t>ensures automatic download of those libraries from a central repository</w:t>
      </w:r>
      <w:r w:rsidRPr="00304222">
        <w:rPr>
          <w:rFonts w:ascii="Raleway" w:hAnsi="Raleway"/>
          <w:color w:val="000000"/>
          <w:sz w:val="27"/>
          <w:szCs w:val="27"/>
          <w:shd w:val="clear" w:color="auto" w:fill="FFFFFF"/>
        </w:rPr>
        <w:t>, so you don't have to store them locally.</w:t>
      </w:r>
    </w:p>
    <w:p w:rsidR="00304222" w:rsidRPr="00304222" w:rsidRDefault="00304222" w:rsidP="00304222">
      <w:pPr>
        <w:pStyle w:val="ListParagraph"/>
        <w:numPr>
          <w:ilvl w:val="1"/>
          <w:numId w:val="8"/>
        </w:numPr>
        <w:shd w:val="clear" w:color="auto" w:fill="FFFFFF"/>
        <w:spacing w:before="100" w:beforeAutospacing="1" w:after="100" w:afterAutospacing="1" w:line="240" w:lineRule="auto"/>
        <w:rPr>
          <w:rFonts w:ascii="Raleway" w:eastAsia="Times New Roman" w:hAnsi="Raleway" w:cs="Times New Roman"/>
          <w:b/>
          <w:color w:val="000000"/>
          <w:sz w:val="27"/>
          <w:szCs w:val="27"/>
        </w:rPr>
      </w:pPr>
      <w:r>
        <w:rPr>
          <w:rFonts w:ascii="Raleway" w:hAnsi="Raleway"/>
          <w:color w:val="000000"/>
          <w:sz w:val="27"/>
          <w:szCs w:val="27"/>
          <w:shd w:val="clear" w:color="auto" w:fill="FFFFFF"/>
        </w:rPr>
        <w:t>This is a key feature of Maven and provides the following benefits:</w:t>
      </w:r>
    </w:p>
    <w:p w:rsidR="00304222" w:rsidRPr="00304222" w:rsidRDefault="00304222" w:rsidP="00304222">
      <w:pPr>
        <w:numPr>
          <w:ilvl w:val="2"/>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304222">
        <w:rPr>
          <w:rFonts w:ascii="Raleway" w:eastAsia="Times New Roman" w:hAnsi="Raleway" w:cs="Times New Roman"/>
          <w:bCs/>
          <w:color w:val="000000"/>
          <w:sz w:val="27"/>
          <w:szCs w:val="27"/>
        </w:rPr>
        <w:lastRenderedPageBreak/>
        <w:t xml:space="preserve">uses </w:t>
      </w:r>
      <w:r w:rsidRPr="00304222">
        <w:rPr>
          <w:rFonts w:ascii="Raleway" w:eastAsia="Times New Roman" w:hAnsi="Raleway" w:cs="Times New Roman"/>
          <w:bCs/>
          <w:i/>
          <w:color w:val="000000"/>
          <w:sz w:val="27"/>
          <w:szCs w:val="27"/>
          <w:u w:val="single"/>
        </w:rPr>
        <w:t xml:space="preserve">less storage </w:t>
      </w:r>
      <w:r w:rsidRPr="00304222">
        <w:rPr>
          <w:rFonts w:ascii="Raleway" w:eastAsia="Times New Roman" w:hAnsi="Raleway" w:cs="Times New Roman"/>
          <w:bCs/>
          <w:color w:val="000000"/>
          <w:sz w:val="27"/>
          <w:szCs w:val="27"/>
        </w:rPr>
        <w:t>by significantly reducing the number of downloads off remote repositories</w:t>
      </w:r>
    </w:p>
    <w:p w:rsidR="00304222" w:rsidRPr="00304222" w:rsidRDefault="00304222" w:rsidP="00304222">
      <w:pPr>
        <w:numPr>
          <w:ilvl w:val="2"/>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304222">
        <w:rPr>
          <w:rFonts w:ascii="Raleway" w:eastAsia="Times New Roman" w:hAnsi="Raleway" w:cs="Times New Roman"/>
          <w:bCs/>
          <w:color w:val="000000"/>
          <w:sz w:val="27"/>
          <w:szCs w:val="27"/>
        </w:rPr>
        <w:t xml:space="preserve">makes </w:t>
      </w:r>
      <w:r w:rsidRPr="00304222">
        <w:rPr>
          <w:rFonts w:ascii="Raleway" w:eastAsia="Times New Roman" w:hAnsi="Raleway" w:cs="Times New Roman"/>
          <w:bCs/>
          <w:i/>
          <w:color w:val="000000"/>
          <w:sz w:val="27"/>
          <w:szCs w:val="27"/>
          <w:u w:val="single"/>
        </w:rPr>
        <w:t>checking out a project</w:t>
      </w:r>
      <w:r w:rsidRPr="00304222">
        <w:rPr>
          <w:rFonts w:ascii="Raleway" w:eastAsia="Times New Roman" w:hAnsi="Raleway" w:cs="Times New Roman"/>
          <w:bCs/>
          <w:color w:val="000000"/>
          <w:sz w:val="27"/>
          <w:szCs w:val="27"/>
        </w:rPr>
        <w:t xml:space="preserve"> quicker</w:t>
      </w:r>
    </w:p>
    <w:p w:rsidR="00D336E6" w:rsidRPr="00D336E6" w:rsidRDefault="00D336E6" w:rsidP="00D336E6">
      <w:pPr>
        <w:numPr>
          <w:ilvl w:val="2"/>
          <w:numId w:val="8"/>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D336E6">
        <w:rPr>
          <w:rFonts w:ascii="Raleway" w:eastAsia="Times New Roman" w:hAnsi="Raleway" w:cs="Times New Roman"/>
          <w:bCs/>
          <w:color w:val="000000"/>
          <w:sz w:val="27"/>
          <w:szCs w:val="27"/>
        </w:rPr>
        <w:t>provides an effective platform for exchanging binary artifacts within your organization and beyond without the need for building artifact from source every time</w:t>
      </w:r>
    </w:p>
    <w:p w:rsidR="00304222" w:rsidRDefault="00D336E6" w:rsidP="00D336E6">
      <w:pPr>
        <w:pStyle w:val="ListParagraph"/>
        <w:numPr>
          <w:ilvl w:val="0"/>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color w:val="000000"/>
          <w:sz w:val="27"/>
          <w:szCs w:val="27"/>
        </w:rPr>
        <w:t>Repository</w:t>
      </w:r>
    </w:p>
    <w:p w:rsidR="00D336E6" w:rsidRPr="00D336E6" w:rsidRDefault="00D336E6" w:rsidP="00D336E6">
      <w:pPr>
        <w:pStyle w:val="ListParagraph"/>
        <w:numPr>
          <w:ilvl w:val="1"/>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hAnsi="Raleway"/>
          <w:color w:val="000000"/>
          <w:sz w:val="27"/>
          <w:szCs w:val="27"/>
          <w:shd w:val="clear" w:color="auto" w:fill="FFFFFF"/>
        </w:rPr>
        <w:t xml:space="preserve">A repository in Maven is used </w:t>
      </w:r>
      <w:r w:rsidRPr="008C6A08">
        <w:rPr>
          <w:rFonts w:ascii="Raleway" w:hAnsi="Raleway"/>
          <w:i/>
          <w:color w:val="000000"/>
          <w:sz w:val="27"/>
          <w:szCs w:val="27"/>
          <w:u w:val="single"/>
          <w:shd w:val="clear" w:color="auto" w:fill="FFFFFF"/>
        </w:rPr>
        <w:t>to hold build artifacts and dependencies</w:t>
      </w:r>
      <w:r>
        <w:rPr>
          <w:rFonts w:ascii="Raleway" w:hAnsi="Raleway"/>
          <w:color w:val="000000"/>
          <w:sz w:val="27"/>
          <w:szCs w:val="27"/>
          <w:shd w:val="clear" w:color="auto" w:fill="FFFFFF"/>
        </w:rPr>
        <w:t xml:space="preserve"> of varying types.</w:t>
      </w:r>
    </w:p>
    <w:p w:rsidR="00D336E6" w:rsidRPr="008C6A08" w:rsidRDefault="00D336E6" w:rsidP="00D336E6">
      <w:pPr>
        <w:pStyle w:val="ListParagraph"/>
        <w:numPr>
          <w:ilvl w:val="1"/>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hAnsi="Raleway"/>
          <w:color w:val="000000"/>
          <w:sz w:val="27"/>
          <w:szCs w:val="27"/>
          <w:shd w:val="clear" w:color="auto" w:fill="FFFFFF"/>
        </w:rPr>
        <w:t>I</w:t>
      </w:r>
      <w:r>
        <w:rPr>
          <w:rFonts w:ascii="Raleway" w:hAnsi="Raleway"/>
          <w:color w:val="000000"/>
          <w:sz w:val="27"/>
          <w:szCs w:val="27"/>
          <w:shd w:val="clear" w:color="auto" w:fill="FFFFFF"/>
        </w:rPr>
        <w:t>f an artifact or a plug-in is available in the local repository, Maven uses it. Otherwise, it is downloaded from a central repository and stored in the local repository.</w:t>
      </w:r>
    </w:p>
    <w:p w:rsidR="008C6A08" w:rsidRDefault="008C6A08" w:rsidP="008C6A08">
      <w:pPr>
        <w:pStyle w:val="ListParagraph"/>
        <w:numPr>
          <w:ilvl w:val="0"/>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color w:val="000000"/>
          <w:sz w:val="27"/>
          <w:szCs w:val="27"/>
        </w:rPr>
        <w:t>Properties</w:t>
      </w:r>
    </w:p>
    <w:p w:rsidR="008C6A08" w:rsidRPr="008C6A08" w:rsidRDefault="008C6A08" w:rsidP="008C6A08">
      <w:pPr>
        <w:pStyle w:val="ListParagraph"/>
        <w:numPr>
          <w:ilvl w:val="1"/>
          <w:numId w:val="15"/>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C6A08">
        <w:rPr>
          <w:rStyle w:val="Strong"/>
          <w:rFonts w:ascii="Raleway" w:hAnsi="Raleway"/>
          <w:color w:val="000000"/>
          <w:sz w:val="27"/>
          <w:szCs w:val="27"/>
          <w:shd w:val="clear" w:color="auto" w:fill="FFFFFF"/>
        </w:rPr>
        <w:t>Maven properties are value-placeholders and are accessible anywhere within a </w:t>
      </w:r>
      <w:r w:rsidRPr="008C6A08">
        <w:rPr>
          <w:rStyle w:val="Emphasis"/>
          <w:rFonts w:ascii="Raleway" w:hAnsi="Raleway"/>
          <w:bCs/>
          <w:color w:val="000000"/>
          <w:sz w:val="27"/>
          <w:szCs w:val="27"/>
          <w:shd w:val="clear" w:color="auto" w:fill="FFFFFF"/>
        </w:rPr>
        <w:t>pom.xml</w:t>
      </w:r>
      <w:r w:rsidRPr="008C6A08">
        <w:rPr>
          <w:rStyle w:val="Strong"/>
          <w:rFonts w:ascii="Raleway" w:hAnsi="Raleway"/>
          <w:color w:val="000000"/>
          <w:sz w:val="27"/>
          <w:szCs w:val="27"/>
          <w:shd w:val="clear" w:color="auto" w:fill="FFFFFF"/>
        </w:rPr>
        <w:t> by using the notation </w:t>
      </w:r>
      <w:r w:rsidRPr="008C6A08">
        <w:rPr>
          <w:rStyle w:val="Emphasis"/>
          <w:rFonts w:ascii="Raleway" w:hAnsi="Raleway"/>
          <w:bCs/>
          <w:color w:val="000000"/>
          <w:sz w:val="27"/>
          <w:szCs w:val="27"/>
          <w:shd w:val="clear" w:color="auto" w:fill="FFFFFF"/>
        </w:rPr>
        <w:t>${name}</w:t>
      </w:r>
      <w:r w:rsidRPr="008C6A08">
        <w:rPr>
          <w:rFonts w:ascii="Raleway" w:hAnsi="Raleway"/>
          <w:color w:val="000000"/>
          <w:sz w:val="27"/>
          <w:szCs w:val="27"/>
          <w:shd w:val="clear" w:color="auto" w:fill="FFFFFF"/>
        </w:rPr>
        <w:t>, where </w:t>
      </w:r>
      <w:r w:rsidRPr="008C6A08">
        <w:rPr>
          <w:rStyle w:val="Emphasis"/>
          <w:rFonts w:ascii="Raleway" w:hAnsi="Raleway"/>
          <w:color w:val="000000"/>
          <w:sz w:val="27"/>
          <w:szCs w:val="27"/>
          <w:shd w:val="clear" w:color="auto" w:fill="FFFFFF"/>
        </w:rPr>
        <w:t>name</w:t>
      </w:r>
      <w:r w:rsidRPr="008C6A08">
        <w:rPr>
          <w:rFonts w:ascii="Raleway" w:hAnsi="Raleway"/>
          <w:color w:val="000000"/>
          <w:sz w:val="27"/>
          <w:szCs w:val="27"/>
          <w:shd w:val="clear" w:color="auto" w:fill="FFFFFF"/>
        </w:rPr>
        <w:t> is the property.</w:t>
      </w:r>
    </w:p>
    <w:p w:rsidR="008C6A08" w:rsidRPr="008C6A08" w:rsidRDefault="008C6A08" w:rsidP="008C6A08">
      <w:pPr>
        <w:pStyle w:val="ListParagraph"/>
        <w:numPr>
          <w:ilvl w:val="0"/>
          <w:numId w:val="15"/>
        </w:numPr>
        <w:shd w:val="clear" w:color="auto" w:fill="FFFFFF"/>
        <w:spacing w:before="100" w:beforeAutospacing="1" w:after="100" w:afterAutospacing="1" w:line="240" w:lineRule="auto"/>
      </w:pPr>
      <w:r w:rsidRPr="008C6A08">
        <w:rPr>
          <w:rFonts w:ascii="Raleway" w:eastAsia="Times New Roman" w:hAnsi="Raleway" w:cs="Times New Roman"/>
          <w:color w:val="000000"/>
          <w:sz w:val="27"/>
          <w:szCs w:val="27"/>
        </w:rPr>
        <w:t>Build</w:t>
      </w:r>
    </w:p>
    <w:p w:rsidR="008C6A08" w:rsidRPr="008C6A08" w:rsidRDefault="008C6A08" w:rsidP="008C6A08">
      <w:pPr>
        <w:pStyle w:val="ListParagraph"/>
        <w:numPr>
          <w:ilvl w:val="1"/>
          <w:numId w:val="15"/>
        </w:numPr>
        <w:shd w:val="clear" w:color="auto" w:fill="FFFFFF"/>
        <w:spacing w:before="100" w:beforeAutospacing="1" w:after="100" w:afterAutospacing="1" w:line="240" w:lineRule="auto"/>
      </w:pPr>
      <w:r>
        <w:rPr>
          <w:rFonts w:ascii="Raleway" w:hAnsi="Raleway"/>
          <w:color w:val="000000"/>
          <w:sz w:val="27"/>
          <w:szCs w:val="27"/>
          <w:shd w:val="clear" w:color="auto" w:fill="FFFFFF"/>
        </w:rPr>
        <w:t>It provides information about the default Maven </w:t>
      </w:r>
      <w:r>
        <w:rPr>
          <w:rStyle w:val="Emphasis"/>
          <w:rFonts w:ascii="Raleway" w:hAnsi="Raleway"/>
          <w:color w:val="000000"/>
          <w:sz w:val="27"/>
          <w:szCs w:val="27"/>
          <w:shd w:val="clear" w:color="auto" w:fill="FFFFFF"/>
        </w:rPr>
        <w:t>goal</w:t>
      </w:r>
      <w:r>
        <w:rPr>
          <w:rFonts w:ascii="Raleway" w:hAnsi="Raleway"/>
          <w:color w:val="000000"/>
          <w:sz w:val="27"/>
          <w:szCs w:val="27"/>
          <w:shd w:val="clear" w:color="auto" w:fill="FFFFFF"/>
        </w:rPr>
        <w:t>, the directory for the compiled project, and the final name of the application. The default </w:t>
      </w:r>
      <w:r>
        <w:rPr>
          <w:rStyle w:val="Emphasis"/>
          <w:rFonts w:ascii="Raleway" w:hAnsi="Raleway"/>
          <w:color w:val="000000"/>
          <w:sz w:val="27"/>
          <w:szCs w:val="27"/>
          <w:shd w:val="clear" w:color="auto" w:fill="FFFFFF"/>
        </w:rPr>
        <w:t>build</w:t>
      </w:r>
      <w:r>
        <w:rPr>
          <w:rFonts w:ascii="Raleway" w:hAnsi="Raleway"/>
          <w:color w:val="000000"/>
          <w:sz w:val="27"/>
          <w:szCs w:val="27"/>
          <w:shd w:val="clear" w:color="auto" w:fill="FFFFFF"/>
        </w:rPr>
        <w:t> section looks like this:</w:t>
      </w:r>
    </w:p>
    <w:p w:rsidR="008C6A08" w:rsidRDefault="008C6A08" w:rsidP="008C6A08">
      <w:pPr>
        <w:shd w:val="clear" w:color="auto" w:fill="FFFFFF"/>
        <w:spacing w:before="100" w:beforeAutospacing="1" w:after="100" w:afterAutospacing="1" w:line="240" w:lineRule="auto"/>
        <w:ind w:left="1080"/>
        <w:rPr>
          <w:b/>
        </w:rPr>
      </w:pPr>
      <w:r>
        <w:rPr>
          <w:noProof/>
        </w:rPr>
        <w:drawing>
          <wp:inline distT="0" distB="0" distL="0" distR="0" wp14:anchorId="222C0884" wp14:editId="48650E67">
            <wp:extent cx="3907302" cy="14624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8973" cy="1474269"/>
                    </a:xfrm>
                    <a:prstGeom prst="rect">
                      <a:avLst/>
                    </a:prstGeom>
                  </pic:spPr>
                </pic:pic>
              </a:graphicData>
            </a:graphic>
          </wp:inline>
        </w:drawing>
      </w:r>
    </w:p>
    <w:p w:rsidR="008C6A08" w:rsidRDefault="008C6A08" w:rsidP="008C6A08">
      <w:pPr>
        <w:pStyle w:val="ListParagraph"/>
        <w:numPr>
          <w:ilvl w:val="1"/>
          <w:numId w:val="15"/>
        </w:numPr>
        <w:shd w:val="clear" w:color="auto" w:fill="FFFFFF"/>
        <w:spacing w:before="100" w:beforeAutospacing="1" w:after="100" w:afterAutospacing="1" w:line="240" w:lineRule="auto"/>
        <w:rPr>
          <w:rFonts w:ascii="Raleway" w:hAnsi="Raleway"/>
          <w:color w:val="000000"/>
          <w:sz w:val="27"/>
          <w:szCs w:val="27"/>
          <w:shd w:val="clear" w:color="auto" w:fill="FFFFFF"/>
        </w:rPr>
      </w:pPr>
      <w:r w:rsidRPr="008C6A08">
        <w:rPr>
          <w:rFonts w:ascii="Raleway" w:hAnsi="Raleway"/>
          <w:color w:val="000000"/>
          <w:sz w:val="27"/>
          <w:szCs w:val="27"/>
          <w:shd w:val="clear" w:color="auto" w:fill="FFFFFF"/>
        </w:rPr>
        <w:t>The default output folder for compiled artifacts is named target, and the final name of the packaged artifact consists of the artifactId and version, but you can change it at any time.</w:t>
      </w:r>
    </w:p>
    <w:p w:rsidR="008C6A08" w:rsidRDefault="008C6A08" w:rsidP="008C6A08">
      <w:pPr>
        <w:pStyle w:val="ListParagraph"/>
        <w:numPr>
          <w:ilvl w:val="0"/>
          <w:numId w:val="1"/>
        </w:numPr>
        <w:shd w:val="clear" w:color="auto" w:fill="FFFFFF"/>
        <w:spacing w:before="100" w:beforeAutospacing="1" w:after="100" w:afterAutospacing="1" w:line="240" w:lineRule="auto"/>
        <w:outlineLvl w:val="0"/>
        <w:rPr>
          <w:rFonts w:ascii="Raleway" w:hAnsi="Raleway"/>
          <w:color w:val="000000"/>
          <w:sz w:val="27"/>
          <w:szCs w:val="27"/>
          <w:shd w:val="clear" w:color="auto" w:fill="FFFFFF"/>
        </w:rPr>
      </w:pPr>
      <w:r>
        <w:rPr>
          <w:rFonts w:ascii="Raleway" w:hAnsi="Raleway"/>
          <w:color w:val="000000"/>
          <w:sz w:val="27"/>
          <w:szCs w:val="27"/>
          <w:shd w:val="clear" w:color="auto" w:fill="FFFFFF"/>
        </w:rPr>
        <w:t>Maven Build LifeCycle</w:t>
      </w:r>
    </w:p>
    <w:p w:rsidR="008C6A08" w:rsidRPr="008C6A08" w:rsidRDefault="008C6A08" w:rsidP="008C6A08">
      <w:pPr>
        <w:rPr>
          <w:rFonts w:ascii="Raleway" w:hAnsi="Raleway"/>
          <w:color w:val="000000"/>
          <w:sz w:val="27"/>
          <w:szCs w:val="27"/>
          <w:shd w:val="clear" w:color="auto" w:fill="FFFFFF"/>
        </w:rPr>
      </w:pPr>
      <w:bookmarkStart w:id="0" w:name="_GoBack"/>
      <w:bookmarkEnd w:id="0"/>
    </w:p>
    <w:sectPr w:rsidR="008C6A08" w:rsidRPr="008C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aleway">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461"/>
    <w:multiLevelType w:val="hybridMultilevel"/>
    <w:tmpl w:val="6584D928"/>
    <w:lvl w:ilvl="0" w:tplc="7DEE84D6">
      <w:start w:val="1"/>
      <w:numFmt w:val="bullet"/>
      <w:lvlText w:val="-"/>
      <w:lvlJc w:val="left"/>
      <w:pPr>
        <w:ind w:left="720" w:hanging="360"/>
      </w:pPr>
      <w:rPr>
        <w:rFonts w:ascii="Raleway" w:eastAsiaTheme="minorHAnsi" w:hAnsi="Raleway" w:cstheme="minorBidi" w:hint="default"/>
        <w:color w:val="000000"/>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1ED3"/>
    <w:multiLevelType w:val="multilevel"/>
    <w:tmpl w:val="569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852593"/>
    <w:multiLevelType w:val="hybridMultilevel"/>
    <w:tmpl w:val="84680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0CA6"/>
    <w:multiLevelType w:val="multilevel"/>
    <w:tmpl w:val="D34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31798"/>
    <w:multiLevelType w:val="multilevel"/>
    <w:tmpl w:val="986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35EAB"/>
    <w:multiLevelType w:val="multilevel"/>
    <w:tmpl w:val="FE8A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24602B"/>
    <w:multiLevelType w:val="hybridMultilevel"/>
    <w:tmpl w:val="3B081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B5A07"/>
    <w:multiLevelType w:val="hybridMultilevel"/>
    <w:tmpl w:val="4EDC9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134DB"/>
    <w:multiLevelType w:val="hybridMultilevel"/>
    <w:tmpl w:val="ECFABB16"/>
    <w:lvl w:ilvl="0" w:tplc="7DEE84D6">
      <w:start w:val="1"/>
      <w:numFmt w:val="bullet"/>
      <w:lvlText w:val="-"/>
      <w:lvlJc w:val="left"/>
      <w:pPr>
        <w:ind w:left="720" w:hanging="360"/>
      </w:pPr>
      <w:rPr>
        <w:rFonts w:ascii="Raleway" w:eastAsiaTheme="minorHAnsi" w:hAnsi="Raleway" w:cstheme="minorBid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87D4C"/>
    <w:multiLevelType w:val="multilevel"/>
    <w:tmpl w:val="2C1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0945A5"/>
    <w:multiLevelType w:val="multilevel"/>
    <w:tmpl w:val="11E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A7C6E"/>
    <w:multiLevelType w:val="hybridMultilevel"/>
    <w:tmpl w:val="F4D635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186639"/>
    <w:multiLevelType w:val="multilevel"/>
    <w:tmpl w:val="B5E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003229"/>
    <w:multiLevelType w:val="hybridMultilevel"/>
    <w:tmpl w:val="16A292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D6523"/>
    <w:multiLevelType w:val="multilevel"/>
    <w:tmpl w:val="57D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750BF7"/>
    <w:multiLevelType w:val="hybridMultilevel"/>
    <w:tmpl w:val="5102100A"/>
    <w:lvl w:ilvl="0" w:tplc="7DEE84D6">
      <w:start w:val="1"/>
      <w:numFmt w:val="bullet"/>
      <w:lvlText w:val="-"/>
      <w:lvlJc w:val="left"/>
      <w:pPr>
        <w:ind w:left="1440" w:hanging="360"/>
      </w:pPr>
      <w:rPr>
        <w:rFonts w:ascii="Raleway" w:eastAsiaTheme="minorHAnsi" w:hAnsi="Raleway" w:cstheme="minorBidi" w:hint="default"/>
        <w:color w:val="000000"/>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775BEC"/>
    <w:multiLevelType w:val="multilevel"/>
    <w:tmpl w:val="8C4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6"/>
  </w:num>
  <w:num w:numId="4">
    <w:abstractNumId w:val="3"/>
  </w:num>
  <w:num w:numId="5">
    <w:abstractNumId w:val="12"/>
  </w:num>
  <w:num w:numId="6">
    <w:abstractNumId w:val="15"/>
  </w:num>
  <w:num w:numId="7">
    <w:abstractNumId w:val="8"/>
  </w:num>
  <w:num w:numId="8">
    <w:abstractNumId w:val="11"/>
  </w:num>
  <w:num w:numId="9">
    <w:abstractNumId w:val="10"/>
  </w:num>
  <w:num w:numId="10">
    <w:abstractNumId w:val="4"/>
  </w:num>
  <w:num w:numId="11">
    <w:abstractNumId w:val="1"/>
  </w:num>
  <w:num w:numId="12">
    <w:abstractNumId w:val="5"/>
  </w:num>
  <w:num w:numId="13">
    <w:abstractNumId w:val="9"/>
  </w:num>
  <w:num w:numId="14">
    <w:abstractNumId w:val="14"/>
  </w:num>
  <w:num w:numId="15">
    <w:abstractNumId w:val="1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65"/>
    <w:rsid w:val="00002A04"/>
    <w:rsid w:val="000243EE"/>
    <w:rsid w:val="00304222"/>
    <w:rsid w:val="00892B65"/>
    <w:rsid w:val="008C6A08"/>
    <w:rsid w:val="00D336E6"/>
    <w:rsid w:val="00E6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DD7E"/>
  <w15:chartTrackingRefBased/>
  <w15:docId w15:val="{5A12B8AA-6C8B-4C2D-A783-00622AD1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3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243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4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EE"/>
    <w:pPr>
      <w:ind w:left="720"/>
      <w:contextualSpacing/>
    </w:pPr>
  </w:style>
  <w:style w:type="character" w:styleId="Hyperlink">
    <w:name w:val="Hyperlink"/>
    <w:basedOn w:val="DefaultParagraphFont"/>
    <w:uiPriority w:val="99"/>
    <w:semiHidden/>
    <w:unhideWhenUsed/>
    <w:rsid w:val="000243EE"/>
    <w:rPr>
      <w:color w:val="0000FF"/>
      <w:u w:val="single"/>
    </w:rPr>
  </w:style>
  <w:style w:type="character" w:styleId="Strong">
    <w:name w:val="Strong"/>
    <w:basedOn w:val="DefaultParagraphFont"/>
    <w:uiPriority w:val="22"/>
    <w:qFormat/>
    <w:rsid w:val="000243EE"/>
    <w:rPr>
      <w:b/>
      <w:bCs/>
    </w:rPr>
  </w:style>
  <w:style w:type="character" w:styleId="Emphasis">
    <w:name w:val="Emphasis"/>
    <w:basedOn w:val="DefaultParagraphFont"/>
    <w:uiPriority w:val="20"/>
    <w:qFormat/>
    <w:rsid w:val="000243EE"/>
    <w:rPr>
      <w:i/>
      <w:iCs/>
    </w:rPr>
  </w:style>
  <w:style w:type="character" w:customStyle="1" w:styleId="Heading2Char">
    <w:name w:val="Heading 2 Char"/>
    <w:basedOn w:val="DefaultParagraphFont"/>
    <w:link w:val="Heading2"/>
    <w:uiPriority w:val="9"/>
    <w:rsid w:val="000243E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243E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42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161">
      <w:bodyDiv w:val="1"/>
      <w:marLeft w:val="0"/>
      <w:marRight w:val="0"/>
      <w:marTop w:val="0"/>
      <w:marBottom w:val="0"/>
      <w:divBdr>
        <w:top w:val="none" w:sz="0" w:space="0" w:color="auto"/>
        <w:left w:val="none" w:sz="0" w:space="0" w:color="auto"/>
        <w:bottom w:val="none" w:sz="0" w:space="0" w:color="auto"/>
        <w:right w:val="none" w:sz="0" w:space="0" w:color="auto"/>
      </w:divBdr>
    </w:div>
    <w:div w:id="373192153">
      <w:bodyDiv w:val="1"/>
      <w:marLeft w:val="0"/>
      <w:marRight w:val="0"/>
      <w:marTop w:val="0"/>
      <w:marBottom w:val="0"/>
      <w:divBdr>
        <w:top w:val="none" w:sz="0" w:space="0" w:color="auto"/>
        <w:left w:val="none" w:sz="0" w:space="0" w:color="auto"/>
        <w:bottom w:val="none" w:sz="0" w:space="0" w:color="auto"/>
        <w:right w:val="none" w:sz="0" w:space="0" w:color="auto"/>
      </w:divBdr>
    </w:div>
    <w:div w:id="384644063">
      <w:bodyDiv w:val="1"/>
      <w:marLeft w:val="0"/>
      <w:marRight w:val="0"/>
      <w:marTop w:val="0"/>
      <w:marBottom w:val="0"/>
      <w:divBdr>
        <w:top w:val="none" w:sz="0" w:space="0" w:color="auto"/>
        <w:left w:val="none" w:sz="0" w:space="0" w:color="auto"/>
        <w:bottom w:val="none" w:sz="0" w:space="0" w:color="auto"/>
        <w:right w:val="none" w:sz="0" w:space="0" w:color="auto"/>
      </w:divBdr>
    </w:div>
    <w:div w:id="807669447">
      <w:bodyDiv w:val="1"/>
      <w:marLeft w:val="0"/>
      <w:marRight w:val="0"/>
      <w:marTop w:val="0"/>
      <w:marBottom w:val="0"/>
      <w:divBdr>
        <w:top w:val="none" w:sz="0" w:space="0" w:color="auto"/>
        <w:left w:val="none" w:sz="0" w:space="0" w:color="auto"/>
        <w:bottom w:val="none" w:sz="0" w:space="0" w:color="auto"/>
        <w:right w:val="none" w:sz="0" w:space="0" w:color="auto"/>
      </w:divBdr>
    </w:div>
    <w:div w:id="1353338372">
      <w:bodyDiv w:val="1"/>
      <w:marLeft w:val="0"/>
      <w:marRight w:val="0"/>
      <w:marTop w:val="0"/>
      <w:marBottom w:val="0"/>
      <w:divBdr>
        <w:top w:val="none" w:sz="0" w:space="0" w:color="auto"/>
        <w:left w:val="none" w:sz="0" w:space="0" w:color="auto"/>
        <w:bottom w:val="none" w:sz="0" w:space="0" w:color="auto"/>
        <w:right w:val="none" w:sz="0" w:space="0" w:color="auto"/>
      </w:divBdr>
    </w:div>
    <w:div w:id="1405950268">
      <w:bodyDiv w:val="1"/>
      <w:marLeft w:val="0"/>
      <w:marRight w:val="0"/>
      <w:marTop w:val="0"/>
      <w:marBottom w:val="0"/>
      <w:divBdr>
        <w:top w:val="none" w:sz="0" w:space="0" w:color="auto"/>
        <w:left w:val="none" w:sz="0" w:space="0" w:color="auto"/>
        <w:bottom w:val="none" w:sz="0" w:space="0" w:color="auto"/>
        <w:right w:val="none" w:sz="0" w:space="0" w:color="auto"/>
      </w:divBdr>
    </w:div>
    <w:div w:id="1485901183">
      <w:bodyDiv w:val="1"/>
      <w:marLeft w:val="0"/>
      <w:marRight w:val="0"/>
      <w:marTop w:val="0"/>
      <w:marBottom w:val="0"/>
      <w:divBdr>
        <w:top w:val="none" w:sz="0" w:space="0" w:color="auto"/>
        <w:left w:val="none" w:sz="0" w:space="0" w:color="auto"/>
        <w:bottom w:val="none" w:sz="0" w:space="0" w:color="auto"/>
        <w:right w:val="none" w:sz="0" w:space="0" w:color="auto"/>
      </w:divBdr>
    </w:div>
    <w:div w:id="1718552212">
      <w:bodyDiv w:val="1"/>
      <w:marLeft w:val="0"/>
      <w:marRight w:val="0"/>
      <w:marTop w:val="0"/>
      <w:marBottom w:val="0"/>
      <w:divBdr>
        <w:top w:val="none" w:sz="0" w:space="0" w:color="auto"/>
        <w:left w:val="none" w:sz="0" w:space="0" w:color="auto"/>
        <w:bottom w:val="none" w:sz="0" w:space="0" w:color="auto"/>
        <w:right w:val="none" w:sz="0" w:space="0" w:color="auto"/>
      </w:divBdr>
    </w:div>
    <w:div w:id="1761757987">
      <w:bodyDiv w:val="1"/>
      <w:marLeft w:val="0"/>
      <w:marRight w:val="0"/>
      <w:marTop w:val="0"/>
      <w:marBottom w:val="0"/>
      <w:divBdr>
        <w:top w:val="none" w:sz="0" w:space="0" w:color="auto"/>
        <w:left w:val="none" w:sz="0" w:space="0" w:color="auto"/>
        <w:bottom w:val="none" w:sz="0" w:space="0" w:color="auto"/>
        <w:right w:val="none" w:sz="0" w:space="0" w:color="auto"/>
      </w:divBdr>
    </w:div>
    <w:div w:id="1801072385">
      <w:bodyDiv w:val="1"/>
      <w:marLeft w:val="0"/>
      <w:marRight w:val="0"/>
      <w:marTop w:val="0"/>
      <w:marBottom w:val="0"/>
      <w:divBdr>
        <w:top w:val="none" w:sz="0" w:space="0" w:color="auto"/>
        <w:left w:val="none" w:sz="0" w:space="0" w:color="auto"/>
        <w:bottom w:val="none" w:sz="0" w:space="0" w:color="auto"/>
        <w:right w:val="none" w:sz="0" w:space="0" w:color="auto"/>
      </w:divBdr>
    </w:div>
    <w:div w:id="2021546744">
      <w:bodyDiv w:val="1"/>
      <w:marLeft w:val="0"/>
      <w:marRight w:val="0"/>
      <w:marTop w:val="0"/>
      <w:marBottom w:val="0"/>
      <w:divBdr>
        <w:top w:val="none" w:sz="0" w:space="0" w:color="auto"/>
        <w:left w:val="none" w:sz="0" w:space="0" w:color="auto"/>
        <w:bottom w:val="none" w:sz="0" w:space="0" w:color="auto"/>
        <w:right w:val="none" w:sz="0" w:space="0" w:color="auto"/>
      </w:divBdr>
    </w:div>
    <w:div w:id="2109229539">
      <w:bodyDiv w:val="1"/>
      <w:marLeft w:val="0"/>
      <w:marRight w:val="0"/>
      <w:marTop w:val="0"/>
      <w:marBottom w:val="0"/>
      <w:divBdr>
        <w:top w:val="none" w:sz="0" w:space="0" w:color="auto"/>
        <w:left w:val="none" w:sz="0" w:space="0" w:color="auto"/>
        <w:bottom w:val="none" w:sz="0" w:space="0" w:color="auto"/>
        <w:right w:val="none" w:sz="0" w:space="0" w:color="auto"/>
      </w:divBdr>
    </w:div>
    <w:div w:id="21366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earch.maven.org/class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AB957-8C9F-4F4C-8186-600D5B0DF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2021-09-21T02:52:00Z</dcterms:created>
  <dcterms:modified xsi:type="dcterms:W3CDTF">2021-09-21T05:15:00Z</dcterms:modified>
</cp:coreProperties>
</file>