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﻿//------------------------------------------------------------------------------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&lt;auto-generated&gt;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This code was generated by a tool.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Runtime Version:4.0.30319.42000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Changes to this file may cause incorrect behavior and will be lost if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the code is regenerated.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&lt;/auto-generated&gt;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Phanmemchuyensothanhchu.Properties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&lt;summary&gt;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  A strongly-typed resource class, for looking up localized strings, etc.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&lt;/summary&gt;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This class was auto-generated by the StronglyTypedResourceBuilder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class via a tool like ResGen or Visual Studio.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To add or remove a member, edit your .ResX file then rerun ResGen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with the /str option, or rebuild your VS project.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[global::System.CodeDom.Compiler.GeneratedCodeAttribute("System.Resources.Tools.StronglyTypedResourceBuilder", "4.0.0.0")]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[global::System.Diagnostics.DebuggerNonUserCodeAttribute()]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[global::System.Runtime.CompilerServices.CompilerGeneratedAttribute()]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internal class Resources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global::System.Resources.ResourceManager resourceMan;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global::System.Globalization.CultureInfo resourceCulture;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[global::System.Diagnostics.CodeAnalysis.SuppressMessageAttribute("Microsoft.Performance", "CA1811:AvoidUncalledPrivateCode")]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Resources()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Returns the cached ResourceManager instance used by this class.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[global::System.ComponentModel.EditorBrowsableAttribute(global::System.ComponentModel.EditorBrowsableState.Advanced)]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global::System.Resources.ResourceManager ResourceManager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((resourceMan == null))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global::System.Resources.ResourceManager temp = new global::System.Resources.ResourceManager("Phanmemchuyensothanhchu.Properties.Resources", typeof(Resources).Assembly);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resourceMan = temp;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resourceMan;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Overrides the current thread's CurrentUICulture property for all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resource lookups using this strongly typed resource class.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[global::System.ComponentModel.EditorBrowsableAttribute(global::System.ComponentModel.EditorBrowsableState.Advanced)]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global::System.Globalization.CultureInfo Culture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resourceCulture;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resourceCulture = value;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