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7f7f7f"/>
          <w:sz w:val="34"/>
          <w:szCs w:val="34"/>
        </w:rPr>
      </w:pPr>
      <w:r w:rsidDel="00000000" w:rsidR="00000000" w:rsidRPr="00000000">
        <w:rPr>
          <w:rtl w:val="0"/>
        </w:rPr>
        <w:t xml:space="preserve">Sinh viên thực hiện:  </w:t>
      </w:r>
      <w:r w:rsidDel="00000000" w:rsidR="00000000" w:rsidRPr="00000000">
        <w:rPr>
          <w:color w:val="7f7f7f"/>
          <w:sz w:val="34"/>
          <w:szCs w:val="34"/>
          <w:rtl w:val="0"/>
        </w:rPr>
        <w:t xml:space="preserve">19127559 - Lương Trường Thịnh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Địa chỉ 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LuongThinh0902/lettutor-mobile: project lettutor mobile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jldtpo6eq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BẢNG CHỨC NĂNG(10 điểm)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Mỗi chức năng không thực hiện tốt sẽ bị trừ tương ứng với số điểm được điền trong cột TĐ.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.9309865678556"/>
        <w:gridCol w:w="943.8443723946273"/>
        <w:gridCol w:w="899.6016674386292"/>
        <w:gridCol w:w="870.106530801297"/>
        <w:gridCol w:w="2861.0282538212136"/>
        <w:tblGridChange w:id="0">
          <w:tblGrid>
            <w:gridCol w:w="3450.9309865678556"/>
            <w:gridCol w:w="943.8443723946273"/>
            <w:gridCol w:w="899.6016674386292"/>
            <w:gridCol w:w="870.106530801297"/>
            <w:gridCol w:w="2861.0282538212136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Điểm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Ghi chú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TĐG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GV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1. Tổng quát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Thiết kế UI/UX của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Ứng dụng UI/UX dễ hiểu, đẹp và thân thiện người dùng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Kiến trúc của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trúc code đẹp, phân tách rõ ràng business, components, services, actions, reducers.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Báo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Phim hướng dẫn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Quá trình thực hiện ứng dụng được đăng lên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2. Xác thực và phân quyền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Đăng ký tài khoản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các ràng buộc về tên đăng nhập, mật khẩu nhập lại,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Kích hoạt tài khoản bằng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Đăng nhập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Quên mật khẩu và làm mới mật khẩu bằng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 với Google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 với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3. Xem và tìm kiếm giáo viên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danh sách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Sắp xếp giáo viên theo favourite và rating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specialities và cho filter giáo viên theo specialities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giáo viên vào danh sách yêu thích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Xem danh sách giáo viên yêu thích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Tìm kiếm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Tìm kiếm giáo viên theo tên và quốc gia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Phân trang tìm kiếm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Phân nhóm kết quả tìm kiếm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Hiển thị kết quả tìm kiếm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Hiển thị trong hợp không có kết quả và có kết quả tìm kiếm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Đăng kí thành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5. Chi tiết giáo viên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thông tin mô tả chi tiết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thời khóa biểu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Tương tác trong trang giáo viên: Message, Favourite,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video của khóa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Xem danh sách các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Đặt lịch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6. Xem lịch học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tổng số giờ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upcoming class ở trang chủ và hỗ trợ tham gia upcoming class.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trang lịch học đã đăng kí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0.5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Gom nhóm nhiều lớp học gần nhau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Phân trang lịch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Trang xem lịch sử các buổi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Hủy buổi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chi cho hủy buổi học trước 2 tiếng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7. Tham gia lớp học với video call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Gọi video call với Jitsi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40" w:before="140" w:lineRule="auto"/>
              <w:rPr>
                <w:i w:val="1"/>
                <w:color w:val="7030a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7030a0"/>
                <w:sz w:val="20"/>
                <w:szCs w:val="20"/>
                <w:rtl w:val="0"/>
              </w:rPr>
              <w:t xml:space="preserve">Trong milestone số 1, các bạn chỉ làm Widget trông thay vì thêm Jitsi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thời gian chờ trước khi lớp học bắt đầu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Đếm thời gian của buổi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8. Xem giáo trình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Xem danh sách giáo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Tìm kiếm giáo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Phân trang giáo trình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Xem mô tả chi tiết của một giáo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Hiển thị nội dung chi tiết của một giáo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Nội dung giáo trình được trình bày bằng PDF.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9. Quản lý tài khoản và cấu hình ứng dụng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Quản lý profile (cập nhật thông tin, avatar)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Setting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0.5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Hỗ trợ đa ngôn ngữ (Tiếng anh và tiếng việt)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Đổi themes dark &amp; white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10. Học tăng cường với ChatGPT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Chat tang cường với 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11. Các chức năng nâng cao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Ứng dụng được publish trên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lượng người dùng tải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Cứ 25 người dùng tải mới được +0,25đ. Tối đa được cộng 1 điểm.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 dụng Google Analytics/Sentry/Crashlytics…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Mỗi thư viện phù hợp được +0,25. Tối đa được cộng 0.5 điểm.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hình CI/CD cho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hình CI: +0,5</w:t>
            </w:r>
          </w:p>
          <w:p w:rsidR="00000000" w:rsidDel="00000000" w:rsidP="00000000" w:rsidRDefault="00000000" w:rsidRPr="00000000" w14:paraId="0000014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hình CD: +0,5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hình đa môi trường (DEV/PRODUTION)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Liệt kê các chức năng nâng cao khác mà bạn làm được ở đây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Tổng điểm: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ongThinh0902/lettutor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