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DCB" w:rsidRDefault="00566954">
      <w:r>
        <w:t>.</w:t>
      </w:r>
      <w:bookmarkStart w:id="0" w:name="_GoBack"/>
      <w:bookmarkEnd w:id="0"/>
      <w:r w:rsidR="005C6EF3" w:rsidRPr="005C6EF3">
        <w:rPr>
          <w:position w:val="-38"/>
        </w:rPr>
        <w:object w:dxaOrig="692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8pt;height:50.7pt" o:ole="">
            <v:imagedata r:id="rId5" o:title=""/>
          </v:shape>
          <o:OLEObject Type="Embed" ProgID="Equation.DSMT4" ShapeID="_x0000_i1025" DrawAspect="Content" ObjectID="_1519497496" r:id="rId6"/>
        </w:object>
      </w:r>
    </w:p>
    <w:p w:rsidR="005C6EF3" w:rsidRDefault="005C6EF3"/>
    <w:p w:rsidR="005C6EF3" w:rsidRDefault="005C6EF3"/>
    <w:p w:rsidR="005C6EF3" w:rsidRDefault="005C6EF3">
      <w:r>
        <w:t>Solution</w:t>
      </w:r>
    </w:p>
    <w:p w:rsidR="005C6EF3" w:rsidRDefault="005C6EF3"/>
    <w:p w:rsidR="005C6EF3" w:rsidRDefault="005C6EF3" w:rsidP="005C6EF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Update </w:t>
      </w:r>
      <w:r>
        <w:t>P</w:t>
      </w:r>
    </w:p>
    <w:p w:rsidR="005C6EF3" w:rsidRDefault="005C6EF3" w:rsidP="005C6EF3">
      <w:pPr>
        <w:pStyle w:val="ListParagraph"/>
        <w:ind w:left="360" w:firstLineChars="0" w:firstLine="0"/>
      </w:pPr>
      <w:r w:rsidRPr="005C6EF3">
        <w:rPr>
          <w:position w:val="-18"/>
        </w:rPr>
        <w:object w:dxaOrig="2560" w:dyaOrig="499">
          <v:shape id="_x0000_i1026" type="#_x0000_t75" style="width:147.75pt;height:28.8pt" o:ole="">
            <v:imagedata r:id="rId7" o:title=""/>
          </v:shape>
          <o:OLEObject Type="Embed" ProgID="Equation.DSMT4" ShapeID="_x0000_i1026" DrawAspect="Content" ObjectID="_1519497497" r:id="rId8"/>
        </w:object>
      </w:r>
    </w:p>
    <w:p w:rsidR="005C6EF3" w:rsidRDefault="00C535B6" w:rsidP="005C6EF3">
      <w:pPr>
        <w:pStyle w:val="ListParagraph"/>
        <w:ind w:left="360" w:firstLineChars="0" w:firstLine="0"/>
      </w:pPr>
      <w:r w:rsidRPr="00BB31BA">
        <w:rPr>
          <w:position w:val="-24"/>
        </w:rPr>
        <w:object w:dxaOrig="2220" w:dyaOrig="620">
          <v:shape id="_x0000_i1027" type="#_x0000_t75" style="width:110.8pt;height:31.3pt" o:ole="">
            <v:imagedata r:id="rId9" o:title=""/>
          </v:shape>
          <o:OLEObject Type="Embed" ProgID="Equation.DSMT4" ShapeID="_x0000_i1027" DrawAspect="Content" ObjectID="_1519497498" r:id="rId10"/>
        </w:object>
      </w:r>
    </w:p>
    <w:p w:rsidR="005C6EF3" w:rsidRDefault="005C6EF3" w:rsidP="005C6EF3">
      <w:pPr>
        <w:pStyle w:val="ListParagraph"/>
        <w:numPr>
          <w:ilvl w:val="0"/>
          <w:numId w:val="1"/>
        </w:numPr>
        <w:ind w:firstLineChars="0"/>
      </w:pPr>
      <w:r>
        <w:t>Update B</w:t>
      </w:r>
    </w:p>
    <w:p w:rsidR="005C6EF3" w:rsidRDefault="005C6EF3" w:rsidP="005C6EF3">
      <w:pPr>
        <w:pStyle w:val="ListParagraph"/>
        <w:ind w:left="360" w:firstLineChars="0" w:firstLine="0"/>
      </w:pPr>
      <w:r w:rsidRPr="005C6EF3">
        <w:rPr>
          <w:position w:val="-22"/>
        </w:rPr>
        <w:object w:dxaOrig="3500" w:dyaOrig="540">
          <v:shape id="_x0000_i1028" type="#_x0000_t75" style="width:201.6pt;height:31.3pt" o:ole="">
            <v:imagedata r:id="rId11" o:title=""/>
          </v:shape>
          <o:OLEObject Type="Embed" ProgID="Equation.DSMT4" ShapeID="_x0000_i1028" DrawAspect="Content" ObjectID="_1519497499" r:id="rId12"/>
        </w:object>
      </w:r>
    </w:p>
    <w:p w:rsidR="005C6EF3" w:rsidRDefault="005C6EF3" w:rsidP="005C6EF3">
      <w:pPr>
        <w:pStyle w:val="ListParagraph"/>
        <w:ind w:left="360" w:firstLineChars="0" w:firstLine="0"/>
      </w:pPr>
      <w:r>
        <w:t>Refer to SDH</w:t>
      </w:r>
    </w:p>
    <w:p w:rsidR="005C6EF3" w:rsidRDefault="005C6EF3" w:rsidP="005C6EF3">
      <w:pPr>
        <w:pStyle w:val="ListParagraph"/>
        <w:numPr>
          <w:ilvl w:val="0"/>
          <w:numId w:val="1"/>
        </w:numPr>
        <w:ind w:firstLineChars="0"/>
      </w:pPr>
      <w:r>
        <w:t>Update R</w:t>
      </w:r>
    </w:p>
    <w:p w:rsidR="005C6EF3" w:rsidRDefault="005C6EF3" w:rsidP="005C6EF3">
      <w:pPr>
        <w:pStyle w:val="ListParagraph"/>
        <w:ind w:left="360" w:firstLineChars="0" w:firstLine="0"/>
      </w:pPr>
      <w:r w:rsidRPr="005C6EF3">
        <w:rPr>
          <w:position w:val="-36"/>
        </w:rPr>
        <w:object w:dxaOrig="3560" w:dyaOrig="840">
          <v:shape id="_x0000_i1029" type="#_x0000_t75" style="width:205.35pt;height:48.2pt" o:ole="">
            <v:imagedata r:id="rId13" o:title=""/>
          </v:shape>
          <o:OLEObject Type="Embed" ProgID="Equation.DSMT4" ShapeID="_x0000_i1029" DrawAspect="Content" ObjectID="_1519497500" r:id="rId14"/>
        </w:object>
      </w:r>
    </w:p>
    <w:p w:rsidR="005C6EF3" w:rsidRDefault="005C6EF3" w:rsidP="005C6EF3">
      <w:pPr>
        <w:pStyle w:val="ListParagraph"/>
        <w:ind w:left="360" w:firstLineChars="0" w:firstLine="0"/>
      </w:pPr>
      <w:r>
        <w:t>Refer to “</w:t>
      </w:r>
      <w:r w:rsidRPr="005C6EF3">
        <w:t>A feasible method for optimization with orthogonality constraints</w:t>
      </w:r>
      <w:r>
        <w:t>”</w:t>
      </w:r>
    </w:p>
    <w:p w:rsidR="005C6EF3" w:rsidRDefault="005C6EF3" w:rsidP="005C6EF3">
      <w:pPr>
        <w:pStyle w:val="ListParagraph"/>
        <w:numPr>
          <w:ilvl w:val="0"/>
          <w:numId w:val="1"/>
        </w:numPr>
        <w:ind w:firstLineChars="0"/>
      </w:pPr>
      <w:r>
        <w:t>Update W</w:t>
      </w:r>
    </w:p>
    <w:p w:rsidR="00C535B6" w:rsidRDefault="00C535B6" w:rsidP="00C535B6">
      <w:pPr>
        <w:pStyle w:val="ListParagraph"/>
        <w:ind w:left="360" w:firstLineChars="0" w:firstLine="0"/>
      </w:pPr>
      <w:r w:rsidRPr="00C535B6">
        <w:rPr>
          <w:position w:val="-20"/>
        </w:rPr>
        <w:object w:dxaOrig="2740" w:dyaOrig="520">
          <v:shape id="_x0000_i1030" type="#_x0000_t75" style="width:157.75pt;height:30.05pt" o:ole="">
            <v:imagedata r:id="rId15" o:title=""/>
          </v:shape>
          <o:OLEObject Type="Embed" ProgID="Equation.DSMT4" ShapeID="_x0000_i1030" DrawAspect="Content" ObjectID="_1519497501" r:id="rId16"/>
        </w:object>
      </w:r>
      <w:r>
        <w:t>.</w:t>
      </w:r>
    </w:p>
    <w:p w:rsidR="00C535B6" w:rsidRDefault="00C535B6" w:rsidP="00C535B6">
      <w:pPr>
        <w:pStyle w:val="ListParagraph"/>
        <w:ind w:left="360" w:firstLineChars="0" w:firstLine="0"/>
      </w:pPr>
      <w:r w:rsidRPr="00BB31BA">
        <w:rPr>
          <w:position w:val="-10"/>
        </w:rPr>
        <w:object w:dxaOrig="2380" w:dyaOrig="360">
          <v:shape id="_x0000_i1031" type="#_x0000_t75" style="width:118.95pt;height:18.15pt" o:ole="">
            <v:imagedata r:id="rId17" o:title=""/>
          </v:shape>
          <o:OLEObject Type="Embed" ProgID="Equation.DSMT4" ShapeID="_x0000_i1031" DrawAspect="Content" ObjectID="_1519497502" r:id="rId18"/>
        </w:object>
      </w:r>
    </w:p>
    <w:p w:rsidR="00C535B6" w:rsidRDefault="00C535B6" w:rsidP="00C535B6">
      <w:pPr>
        <w:pStyle w:val="ListParagraph"/>
        <w:ind w:left="360" w:firstLineChars="0" w:firstLine="0"/>
      </w:pPr>
    </w:p>
    <w:sectPr w:rsidR="00C53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5A55"/>
    <w:multiLevelType w:val="hybridMultilevel"/>
    <w:tmpl w:val="96163E56"/>
    <w:lvl w:ilvl="0" w:tplc="43A6A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EF3"/>
    <w:rsid w:val="00566954"/>
    <w:rsid w:val="005C6EF3"/>
    <w:rsid w:val="00C535B6"/>
    <w:rsid w:val="00C91DCB"/>
    <w:rsid w:val="00DC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3C07"/>
  <w15:chartTrackingRefBased/>
  <w15:docId w15:val="{A124134E-B55B-4161-8109-8CFC8713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Users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3</cp:revision>
  <dcterms:created xsi:type="dcterms:W3CDTF">2016-03-14T07:28:00Z</dcterms:created>
  <dcterms:modified xsi:type="dcterms:W3CDTF">2016-03-14T13:52:00Z</dcterms:modified>
</cp:coreProperties>
</file>