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黑体"/>
          <w:color w:val="000000"/>
          <w:sz w:val="30"/>
          <w:szCs w:val="30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湖南科技大学计算机科学与工程学院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</w:t>
      </w:r>
      <w:r>
        <w:rPr>
          <w:rFonts w:hint="eastAsia" w:ascii="楷体_GB2312" w:hAnsi="Times New Roman" w:eastAsia="楷体_GB2312"/>
          <w:sz w:val="52"/>
          <w:szCs w:val="52"/>
          <w:u w:val="single"/>
          <w:lang w:val="en-US" w:eastAsia="zh-CN"/>
        </w:rPr>
        <w:t>操作系统</w:t>
      </w:r>
      <w:r>
        <w:rPr>
          <w:rFonts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21计科七班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罗玉婷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2101020326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</w:t>
      </w:r>
      <w:r>
        <w:rPr>
          <w:rFonts w:hint="eastAsia" w:eastAsia="楷体_GB2312"/>
          <w:sz w:val="32"/>
          <w:szCs w:val="24"/>
          <w:u w:val="single"/>
          <w:lang w:val="en-US" w:eastAsia="zh-CN"/>
        </w:rPr>
        <w:t>肖小聪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</w:t>
      </w:r>
      <w:bookmarkStart w:id="8" w:name="_GoBack"/>
      <w:bookmarkEnd w:id="8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</w:t>
      </w:r>
      <w:r>
        <w:rPr>
          <w:rFonts w:hint="eastAsia" w:eastAsia="楷体_GB2312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17、18周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</w:t>
      </w:r>
      <w:r>
        <w:rPr>
          <w:rFonts w:hint="eastAsia" w:eastAsia="楷体_GB2312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>逸夫楼416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</w:t>
      </w: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zQ8mTYAAAACQEAAA8AAAAAAAAAAQAgAAAAIgAA&#10;AGRycy9kb3ducmV2LnhtbFBLAQIUABQAAAAIAIdO4kBgvHvoQQIAAIcEAAAOAAAAAAAAAAEAIAAA&#10;ACcBAABkcnMvZTJvRG9jLnhtbFBLBQYAAAAABgAGAFkBAADa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ind w:firstLine="281" w:firstLineChars="100"/>
        <w:jc w:val="left"/>
        <w:rPr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Windows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进程管理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（</w:t>
      </w:r>
      <w:r>
        <w:rPr>
          <w:rFonts w:hint="default"/>
          <w:sz w:val="24"/>
          <w:szCs w:val="21"/>
          <w:lang w:val="en-US" w:eastAsia="zh-CN"/>
        </w:rPr>
        <w:t>1</w:t>
      </w:r>
      <w:r>
        <w:rPr>
          <w:rFonts w:hint="eastAsia"/>
          <w:sz w:val="24"/>
          <w:szCs w:val="21"/>
          <w:lang w:val="en-US" w:eastAsia="zh-CN"/>
        </w:rPr>
        <w:t xml:space="preserve">）学会使用 </w:t>
      </w:r>
      <w:r>
        <w:rPr>
          <w:rFonts w:hint="default"/>
          <w:sz w:val="24"/>
          <w:szCs w:val="21"/>
          <w:lang w:val="en-US" w:eastAsia="zh-CN"/>
        </w:rPr>
        <w:t xml:space="preserve">VC </w:t>
      </w:r>
      <w:r>
        <w:rPr>
          <w:rFonts w:hint="eastAsia"/>
          <w:sz w:val="24"/>
          <w:szCs w:val="21"/>
          <w:lang w:val="en-US" w:eastAsia="zh-CN"/>
        </w:rPr>
        <w:t xml:space="preserve">编写基本的 </w:t>
      </w:r>
      <w:r>
        <w:rPr>
          <w:rFonts w:hint="default"/>
          <w:sz w:val="24"/>
          <w:szCs w:val="21"/>
          <w:lang w:val="en-US" w:eastAsia="zh-CN"/>
        </w:rPr>
        <w:t>Win32 Consol Application</w:t>
      </w:r>
      <w:r>
        <w:rPr>
          <w:rFonts w:hint="eastAsia"/>
          <w:sz w:val="24"/>
          <w:szCs w:val="21"/>
          <w:lang w:val="en-US" w:eastAsia="zh-CN"/>
        </w:rPr>
        <w:t>（控制台应用程序</w:t>
      </w:r>
      <w:r>
        <w:rPr>
          <w:rFonts w:hint="default"/>
          <w:sz w:val="24"/>
          <w:szCs w:val="21"/>
          <w:lang w:val="en-US" w:eastAsia="zh-CN"/>
        </w:rPr>
        <w:t>)</w:t>
      </w:r>
      <w:r>
        <w:rPr>
          <w:rFonts w:hint="eastAsia"/>
          <w:sz w:val="24"/>
          <w:szCs w:val="21"/>
          <w:lang w:val="en-US" w:eastAsia="zh-CN"/>
        </w:rPr>
        <w:t xml:space="preserve">。 </w:t>
      </w:r>
    </w:p>
    <w:p>
      <w:pPr>
        <w:snapToGrid w:val="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（</w:t>
      </w:r>
      <w:r>
        <w:rPr>
          <w:rFonts w:hint="default"/>
          <w:sz w:val="24"/>
          <w:szCs w:val="21"/>
          <w:lang w:val="en-US" w:eastAsia="zh-CN"/>
        </w:rPr>
        <w:t>2</w:t>
      </w:r>
      <w:r>
        <w:rPr>
          <w:rFonts w:hint="eastAsia"/>
          <w:sz w:val="24"/>
          <w:szCs w:val="21"/>
          <w:lang w:val="en-US" w:eastAsia="zh-CN"/>
        </w:rPr>
        <w:t xml:space="preserve">）通过创建进程、观察正在运行的进程和终止进程的程序设计和调试操作，进一步熟悉操 </w:t>
      </w:r>
    </w:p>
    <w:p>
      <w:pPr>
        <w:snapToGrid w:val="0"/>
        <w:ind w:left="42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 xml:space="preserve">作系统的进程概念，理解 </w:t>
      </w:r>
      <w:r>
        <w:rPr>
          <w:rFonts w:hint="default"/>
          <w:sz w:val="24"/>
          <w:szCs w:val="21"/>
          <w:lang w:val="en-US" w:eastAsia="zh-CN"/>
        </w:rPr>
        <w:t xml:space="preserve">Windows </w:t>
      </w:r>
      <w:r>
        <w:rPr>
          <w:rFonts w:hint="eastAsia"/>
          <w:sz w:val="24"/>
          <w:szCs w:val="21"/>
          <w:lang w:val="en-US" w:eastAsia="zh-CN"/>
        </w:rPr>
        <w:t>进程的</w:t>
      </w:r>
      <w:r>
        <w:rPr>
          <w:rFonts w:hint="default"/>
          <w:sz w:val="24"/>
          <w:szCs w:val="21"/>
          <w:lang w:val="en-US" w:eastAsia="zh-CN"/>
        </w:rPr>
        <w:t>“</w:t>
      </w:r>
      <w:r>
        <w:rPr>
          <w:rFonts w:hint="eastAsia"/>
          <w:sz w:val="24"/>
          <w:szCs w:val="21"/>
          <w:lang w:val="en-US" w:eastAsia="zh-CN"/>
        </w:rPr>
        <w:t>一生</w:t>
      </w:r>
      <w:r>
        <w:rPr>
          <w:rFonts w:hint="default"/>
          <w:sz w:val="24"/>
          <w:szCs w:val="21"/>
          <w:lang w:val="en-US" w:eastAsia="zh-CN"/>
        </w:rPr>
        <w:t>”</w:t>
      </w:r>
      <w:r>
        <w:rPr>
          <w:rFonts w:hint="eastAsia"/>
          <w:sz w:val="24"/>
          <w:szCs w:val="21"/>
          <w:lang w:val="en-US" w:eastAsia="zh-CN"/>
        </w:rPr>
        <w:t xml:space="preserve">。 </w:t>
      </w:r>
    </w:p>
    <w:p>
      <w:pPr>
        <w:snapToGrid w:val="0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（</w:t>
      </w:r>
      <w:r>
        <w:rPr>
          <w:rFonts w:hint="default"/>
          <w:sz w:val="24"/>
          <w:szCs w:val="21"/>
          <w:lang w:val="en-US" w:eastAsia="zh-CN"/>
        </w:rPr>
        <w:t>3</w:t>
      </w:r>
      <w:r>
        <w:rPr>
          <w:rFonts w:hint="eastAsia"/>
          <w:sz w:val="24"/>
          <w:szCs w:val="21"/>
          <w:lang w:val="en-US" w:eastAsia="zh-CN"/>
        </w:rPr>
        <w:t>）通过阅读和分析实验程序，学习创建进程、观察进程、终止进程以及父子进程同步的基本程序设计方法。</w:t>
      </w:r>
    </w:p>
    <w:p>
      <w:pPr>
        <w:snapToGrid w:val="0"/>
        <w:ind w:left="420"/>
        <w:rPr>
          <w:sz w:val="24"/>
          <w:szCs w:val="21"/>
        </w:rPr>
      </w:pPr>
    </w:p>
    <w:p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实验内容（实验原理/运用的理论知识、算法/程序流程图、步骤和方法、关键代码）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1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）编写基本的 Win32 Consol Application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：登录进入 Windows 系统，启动 VC++ 6.0。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：在“FILE”菜单中单击“NEW”子菜单，在“projects”选项卡中选择“Win32 Consol Application”,然后在“Project name”处输入工程名，“Location” 处输入工程目录。创建一个新的控制台应用程序工程。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：在“FILE”菜单中单击“NEW”子菜单，在“Files”选项卡中选择“C++ Source File”, 然后在“File”处输入 C/C++源程序的文件名。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：将清单 2-1 所示的程序清单复制到新创建的 C/C++源程序中。编译成可执行文件。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：在“开始”菜单中单击“程序”-“附件”-“命令提示符”命令，进入 Windows“命令提示符”窗口，然后进入工程目录中的 debug 子目录，执行编译好的可执行程序，列出运行结果 (如果运行不成功，则可能的原因是什么？)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（2） 创建进程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本实验显示了创建子进程的基本框架。该程序只是再一次地启动自身，显示它的系统进程 ID和它在进程列表中的位置。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：创建一个“Win32 Consol Application”工程，然后拷贝清单 2-2 中的程序，编译成可执行4文件。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：在“命令提示符”窗口运行步骤 1 中生成的可执行文件，列出运行结果。按下 ctrl+alt+del，调用 windows 的任务管理器，记录进程相关的行为属性。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：在“命令提示符”窗口加入参数重新运行生成的可执行文件，列出运行结果。按下ctrl+alt+del，调用 windows 的任务管理器，记录进程相关的行为属性。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：修改清单 2-2 中的程序，将 nClone 的定义和初始化方法按程序注释中的修改方法进行修改，编译成可执行文件（执行前请先保存已经完成的工作）。再按步骤 2 中的方式运行，看看结果会有什么不一样。列出行结果。从中你可以得出什么结论？说明 nClone 的作用。 变量的定义和初始化方法（位置）对程序的执行结果有影响吗？为什么？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146685</wp:posOffset>
            </wp:positionV>
            <wp:extent cx="3843655" cy="3541395"/>
            <wp:effectExtent l="0" t="0" r="4445" b="1905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（3） 父子进程的简单通信及终止进程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创建一个“Win32 Consol Application”工程，然后拷贝清单 2-3 中的程序，编译成可执行文件。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VC 的工具栏单击“Execute Program”(执行程序) 按钮，或者按 Ctrl + F5 键，或者在“命令提示符”窗口运行步骤 1 中生成的可执行文件，列出运行结果。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按源程序中注释中的提示，修改源程序 2-3，编译执行（执行前请先保存已经完成的工 作），列出运行结果。在程序中加入跟踪语句，或调试运行程序，同时参考 MSDN 中的帮助文件 CreateProcess()的使用方法，理解父子进程如何传递参数。给出程序执行过程的大概描述。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按源程序中注释中的提示，修改源程序 2-3，编译执行，列出运行结果。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骤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参考 MSDN 中 的 帮 助 文 件 CreateMutex() 、 OpenMutex() 、 ReleaseMutex() 和WaitForSingleObject()的使用方法，理解父子进程如何利用互斥体进行同步的。给出父子进程同步过程的一个大概描述。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164465</wp:posOffset>
            </wp:positionV>
            <wp:extent cx="3602990" cy="3354705"/>
            <wp:effectExtent l="0" t="0" r="16510" b="17145"/>
            <wp:wrapTopAndBottom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--3程序执行的大概描述：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--4父子进程同步的大概描述：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both"/>
        <w:textAlignment w:val="auto"/>
        <w:rPr>
          <w:b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实验结果与分析</w:t>
      </w:r>
    </w:p>
    <w:p>
      <w:pPr>
        <w:numPr>
          <w:ilvl w:val="0"/>
          <w:numId w:val="0"/>
        </w:numPr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（1）</w:t>
      </w:r>
      <w:r>
        <w:rPr>
          <w:rFonts w:hint="eastAsia"/>
          <w:b w:val="0"/>
          <w:bCs/>
          <w:sz w:val="24"/>
          <w:szCs w:val="24"/>
          <w:lang w:val="en-US" w:eastAsia="zh-CN"/>
        </w:rPr>
        <w:t>在将void改为int后编译执行</w:t>
      </w:r>
    </w:p>
    <w:p>
      <w:pPr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30956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未修改运行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3342640" cy="29330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5269230" cy="11766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修改后运行：（由于关机了并未保存截图）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会一直创建进程，直到CPU利用率达到100%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nClone的作用是控制执行过程；未修改前，当nClone&gt;5跳出循环，创建子进程就会结束；修改后，每次nClone会被重置为0，所以会陷入死循环，一直创建子进程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未修改前运行：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29100" cy="20193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修改后运行：</w:t>
      </w:r>
    </w:p>
    <w:p>
      <w:pPr>
        <w:numPr>
          <w:ilvl w:val="0"/>
          <w:numId w:val="0"/>
        </w:numPr>
        <w:rPr>
          <w:rFonts w:hint="default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93895" cy="2919095"/>
            <wp:effectExtent l="0" t="0" r="1905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五、小结与心得体会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1.加深了对操作系统进程概念的理解，Windows 所创建的每个进程都从调用 CreateProcess() API 函数开始，都以调用ExitProcess() 或TerminateProcess() API函数终止。可利用CreateMutex()API可创建互斥体，放弃共享资源时可调用ReleaseMute()API。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2. 修改为sscanf_s出现了编译错误  </w:t>
      </w:r>
      <w:r>
        <w:rPr>
          <w:rFonts w:hint="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2133600" cy="1809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原因是sscanf_s函数是C11标准中新增的函数，因此不是所有的编译器都支持它。我使用的是旧版本的编译器，无法使用sscanf_s函数。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sscanf-s</w:t>
      </w:r>
      <w:r>
        <w:rPr>
          <w:rFonts w:hint="default"/>
          <w:b w:val="0"/>
          <w:bCs/>
          <w:sz w:val="24"/>
          <w:szCs w:val="24"/>
          <w:lang w:val="en-US" w:eastAsia="zh-CN"/>
        </w:rPr>
        <w:t>与sscanf函数的功能基本相同，但是sscanf_s函数增加了一些安全检查。具体来说，sscanf_s函数在解析字符串时会进行缓冲区边界检查，以防止缓冲区溢出。sscanf_s函数还要求在format字符串中指定每个可变参数的最大长度，以便进行安全检查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设计类实验的正文格式如下：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一、实验题目（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二、实验目的</w:t>
      </w:r>
    </w:p>
    <w:p>
      <w:pPr>
        <w:snapToGrid w:val="0"/>
        <w:ind w:firstLine="480" w:firstLineChars="200"/>
        <w:rPr>
          <w:sz w:val="24"/>
          <w:szCs w:val="21"/>
        </w:rPr>
      </w:pPr>
      <w:r>
        <w:rPr>
          <w:rFonts w:hint="eastAsia"/>
          <w:sz w:val="24"/>
          <w:szCs w:val="21"/>
        </w:rPr>
        <w:t>例如：掌握使用银行家算法避免死锁问题。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小四号宋体，以下段内字体格式与此相同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三、总体设计（含背景知识或基本原理与算法、</w:t>
      </w:r>
      <w:r>
        <w:rPr>
          <w:rFonts w:hint="eastAsia"/>
          <w:b/>
          <w:sz w:val="28"/>
          <w:szCs w:val="28"/>
        </w:rPr>
        <w:t>或</w:t>
      </w:r>
      <w:r>
        <w:rPr>
          <w:b/>
          <w:sz w:val="28"/>
          <w:szCs w:val="28"/>
        </w:rPr>
        <w:t>模块介绍、设计步骤等）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四、详细设计（含主要的数据结构、程序流程图、关键代码等）</w:t>
      </w:r>
    </w:p>
    <w:p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正文小四号宋体，关键源代码五号字体</w:t>
      </w:r>
      <w:r>
        <w:rPr>
          <w:sz w:val="24"/>
          <w:szCs w:val="21"/>
        </w:rPr>
        <w:t>）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五、实验结果与分析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六、小结与心得体会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188CF"/>
    <w:multiLevelType w:val="singleLevel"/>
    <w:tmpl w:val="8D0188CF"/>
    <w:lvl w:ilvl="0" w:tentative="0">
      <w:start w:val="2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DE10E3EE"/>
    <w:multiLevelType w:val="singleLevel"/>
    <w:tmpl w:val="DE10E3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36351F"/>
    <w:multiLevelType w:val="singleLevel"/>
    <w:tmpl w:val="FC3635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6FA1496"/>
    <w:multiLevelType w:val="singleLevel"/>
    <w:tmpl w:val="76FA149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2NWQ0Y2Q5NTRmMWI3YjJmZjFhM2QxNzQzYTRmMTMifQ=="/>
  </w:docVars>
  <w:rsids>
    <w:rsidRoot w:val="00A15970"/>
    <w:rsid w:val="000A24FE"/>
    <w:rsid w:val="000C1FC7"/>
    <w:rsid w:val="000F35DC"/>
    <w:rsid w:val="00231EAA"/>
    <w:rsid w:val="002C01B8"/>
    <w:rsid w:val="00321882"/>
    <w:rsid w:val="003834D7"/>
    <w:rsid w:val="00397380"/>
    <w:rsid w:val="004835FC"/>
    <w:rsid w:val="004B6A43"/>
    <w:rsid w:val="004D354B"/>
    <w:rsid w:val="005262CD"/>
    <w:rsid w:val="00534304"/>
    <w:rsid w:val="00633D92"/>
    <w:rsid w:val="00642012"/>
    <w:rsid w:val="00692E8C"/>
    <w:rsid w:val="006A79C6"/>
    <w:rsid w:val="006B53CD"/>
    <w:rsid w:val="007B6D2B"/>
    <w:rsid w:val="008C5286"/>
    <w:rsid w:val="00912ED2"/>
    <w:rsid w:val="00942734"/>
    <w:rsid w:val="00946E02"/>
    <w:rsid w:val="009A787D"/>
    <w:rsid w:val="009E6B8E"/>
    <w:rsid w:val="009F7502"/>
    <w:rsid w:val="00A0473D"/>
    <w:rsid w:val="00A15970"/>
    <w:rsid w:val="00A26C85"/>
    <w:rsid w:val="00AA54AB"/>
    <w:rsid w:val="00B05102"/>
    <w:rsid w:val="00C52D95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  <w:rsid w:val="1CCF29DD"/>
    <w:rsid w:val="35AD62A7"/>
    <w:rsid w:val="4A72736B"/>
    <w:rsid w:val="4DDB3298"/>
    <w:rsid w:val="71A6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Char"/>
    <w:basedOn w:val="7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1881</Words>
  <Characters>2394</Characters>
  <Lines>5</Lines>
  <Paragraphs>1</Paragraphs>
  <TotalTime>1</TotalTime>
  <ScaleCrop>false</ScaleCrop>
  <LinksUpToDate>false</LinksUpToDate>
  <CharactersWithSpaces>2804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2021-06-18T00:50:00Z</dcterms:created>
  <dc:creator>Windows 用户</dc:creator>
  <cp:lastModifiedBy>Youlanda</cp:lastModifiedBy>
  <dcterms:modified xsi:type="dcterms:W3CDTF">2023-06-05T08:22:41Z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3C938D8103D04D7490AC9CA04B76BBB2_12</vt:lpwstr>
  </property>
</Properties>
</file>