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574BA" w14:textId="4649D2CD" w:rsidR="00D604FB" w:rsidRPr="00A35329" w:rsidRDefault="00FE2322" w:rsidP="00A35329">
      <w:pPr>
        <w:spacing w:line="276" w:lineRule="auto"/>
        <w:rPr>
          <w:rFonts w:asciiTheme="minorHAnsi" w:hAnsiTheme="minorHAnsi" w:cstheme="minorHAnsi"/>
          <w:b/>
          <w:bCs/>
          <w:sz w:val="28"/>
          <w:szCs w:val="28"/>
        </w:rPr>
      </w:pPr>
      <w:r w:rsidRPr="00A35329">
        <w:rPr>
          <w:rFonts w:asciiTheme="minorHAnsi" w:hAnsiTheme="minorHAnsi" w:cstheme="minorHAnsi"/>
          <w:b/>
          <w:color w:val="4F6228"/>
          <w:sz w:val="28"/>
          <w:szCs w:val="28"/>
        </w:rPr>
        <w:t>PROJECT NAME:</w:t>
      </w:r>
      <w:r w:rsidR="00A35329">
        <w:rPr>
          <w:rFonts w:asciiTheme="minorHAnsi" w:hAnsiTheme="minorHAnsi" w:cstheme="minorHAnsi"/>
          <w:b/>
          <w:color w:val="4F6228"/>
          <w:sz w:val="28"/>
          <w:szCs w:val="28"/>
        </w:rPr>
        <w:t xml:space="preserve"> </w:t>
      </w:r>
      <w:r w:rsidR="00A35329" w:rsidRPr="00A35329">
        <w:rPr>
          <w:rFonts w:asciiTheme="minorHAnsi" w:hAnsiTheme="minorHAnsi" w:cstheme="minorHAnsi"/>
          <w:b/>
          <w:bCs/>
          <w:bdr w:val="none" w:sz="0" w:space="0" w:color="auto" w:frame="1"/>
        </w:rPr>
        <w:t>Lecture-based University Preparation Application (LUPA)</w:t>
      </w:r>
    </w:p>
    <w:p w14:paraId="00FBEC8D" w14:textId="033937D0" w:rsidR="00D604FB" w:rsidRPr="00A35329" w:rsidRDefault="00FE2322" w:rsidP="00A35329">
      <w:pPr>
        <w:spacing w:line="276" w:lineRule="auto"/>
        <w:rPr>
          <w:rFonts w:asciiTheme="minorHAnsi" w:hAnsiTheme="minorHAnsi" w:cstheme="minorHAnsi"/>
          <w:b/>
          <w:color w:val="4F6228"/>
          <w:sz w:val="28"/>
          <w:szCs w:val="28"/>
        </w:rPr>
      </w:pPr>
      <w:r w:rsidRPr="00A35329">
        <w:rPr>
          <w:rFonts w:asciiTheme="minorHAnsi" w:hAnsiTheme="minorHAnsi" w:cstheme="minorHAnsi"/>
          <w:b/>
          <w:color w:val="4F6228"/>
          <w:sz w:val="28"/>
          <w:szCs w:val="28"/>
        </w:rPr>
        <w:t>GROUP NUMBER and MEMBERS:</w:t>
      </w:r>
      <w:r w:rsidR="00A35329" w:rsidRPr="00A35329">
        <w:rPr>
          <w:rFonts w:ascii="Noto Sans" w:hAnsi="Noto Sans" w:cs="Noto Sans"/>
          <w:color w:val="DBDEE1"/>
          <w:bdr w:val="none" w:sz="0" w:space="0" w:color="auto" w:frame="1"/>
        </w:rPr>
        <w:t xml:space="preserve"> </w:t>
      </w:r>
      <w:proofErr w:type="spellStart"/>
      <w:r w:rsidR="00A35329" w:rsidRPr="00A35329">
        <w:t>Ataberk</w:t>
      </w:r>
      <w:proofErr w:type="spellEnd"/>
      <w:r w:rsidR="00A35329" w:rsidRPr="00A35329">
        <w:t xml:space="preserve"> YAYLA, Can ÖZER, </w:t>
      </w:r>
      <w:proofErr w:type="spellStart"/>
      <w:r w:rsidR="00A35329" w:rsidRPr="00A35329">
        <w:t>Emirhan</w:t>
      </w:r>
      <w:proofErr w:type="spellEnd"/>
      <w:r w:rsidR="00A35329" w:rsidRPr="00A35329">
        <w:t xml:space="preserve"> KÖKSAL, </w:t>
      </w:r>
      <w:proofErr w:type="spellStart"/>
      <w:r w:rsidR="00A35329" w:rsidRPr="00A35329">
        <w:t>İrem</w:t>
      </w:r>
      <w:proofErr w:type="spellEnd"/>
      <w:r w:rsidR="00A35329" w:rsidRPr="00A35329">
        <w:t xml:space="preserve"> ÖZKAN, </w:t>
      </w:r>
      <w:proofErr w:type="spellStart"/>
      <w:r w:rsidR="00A35329" w:rsidRPr="00A35329">
        <w:t>Onur</w:t>
      </w:r>
      <w:proofErr w:type="spellEnd"/>
      <w:r w:rsidR="00A35329" w:rsidRPr="00A35329">
        <w:t xml:space="preserve"> ERGÜDEN, </w:t>
      </w:r>
      <w:proofErr w:type="spellStart"/>
      <w:r w:rsidR="00A35329" w:rsidRPr="00A35329">
        <w:t>Zuhal</w:t>
      </w:r>
      <w:proofErr w:type="spellEnd"/>
      <w:r w:rsidR="00A35329" w:rsidRPr="00A35329">
        <w:t xml:space="preserve"> Naz CANSU</w:t>
      </w:r>
    </w:p>
    <w:p w14:paraId="5BAE7CB1" w14:textId="77777777" w:rsidR="00D604FB" w:rsidRPr="00A35329" w:rsidRDefault="00D604FB" w:rsidP="00A35329">
      <w:pPr>
        <w:spacing w:line="276" w:lineRule="auto"/>
        <w:rPr>
          <w:rFonts w:asciiTheme="minorHAnsi" w:hAnsiTheme="minorHAnsi" w:cstheme="minorHAnsi"/>
          <w:b/>
        </w:rPr>
      </w:pPr>
    </w:p>
    <w:tbl>
      <w:tblPr>
        <w:tblStyle w:val="a1"/>
        <w:tblW w:w="9286" w:type="dxa"/>
        <w:tblInd w:w="-1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D7E3BC"/>
        </w:tblBorders>
        <w:tblLayout w:type="fixed"/>
        <w:tblLook w:val="04A0" w:firstRow="1" w:lastRow="0" w:firstColumn="1" w:lastColumn="0" w:noHBand="0" w:noVBand="1"/>
      </w:tblPr>
      <w:tblGrid>
        <w:gridCol w:w="9286"/>
      </w:tblGrid>
      <w:tr w:rsidR="00D604FB" w:rsidRPr="00A35329" w14:paraId="23D4EB13" w14:textId="77777777" w:rsidTr="00D60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4FF2773B" w14:textId="77777777" w:rsidR="00D604FB" w:rsidRPr="00A35329" w:rsidRDefault="00FE2322" w:rsidP="00A35329">
            <w:pPr>
              <w:spacing w:line="276" w:lineRule="auto"/>
              <w:rPr>
                <w:rFonts w:asciiTheme="minorHAnsi" w:eastAsia="Calibri" w:hAnsiTheme="minorHAnsi" w:cstheme="minorHAnsi"/>
                <w:color w:val="9BBB59"/>
                <w:sz w:val="28"/>
                <w:szCs w:val="28"/>
              </w:rPr>
            </w:pPr>
            <w:r w:rsidRPr="00A35329">
              <w:rPr>
                <w:rFonts w:asciiTheme="minorHAnsi" w:eastAsia="Calibri" w:hAnsiTheme="minorHAnsi" w:cstheme="minorHAnsi"/>
                <w:sz w:val="28"/>
                <w:szCs w:val="28"/>
              </w:rPr>
              <w:t>Questions to identify measurements:</w:t>
            </w:r>
          </w:p>
        </w:tc>
      </w:tr>
      <w:tr w:rsidR="00D604FB" w:rsidRPr="00A35329" w14:paraId="2B5E2BB6"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3A4B0D2C" w14:textId="77777777" w:rsidR="00D604FB" w:rsidRPr="00A35329" w:rsidRDefault="00D604FB" w:rsidP="00A35329">
            <w:pPr>
              <w:spacing w:line="276" w:lineRule="auto"/>
              <w:rPr>
                <w:rFonts w:asciiTheme="minorHAnsi" w:hAnsiTheme="minorHAnsi" w:cstheme="minorHAnsi"/>
                <w:b w:val="0"/>
                <w:bCs/>
                <w:color w:val="auto"/>
              </w:rPr>
            </w:pPr>
          </w:p>
          <w:p w14:paraId="6C451F95" w14:textId="5D90254F" w:rsidR="00D604FB" w:rsidRPr="00A35329" w:rsidRDefault="0045061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1-</w:t>
            </w:r>
            <w:r w:rsidR="00CC14F9" w:rsidRPr="00A35329">
              <w:rPr>
                <w:rFonts w:asciiTheme="minorHAnsi" w:hAnsiTheme="minorHAnsi" w:cstheme="minorHAnsi"/>
                <w:b w:val="0"/>
                <w:bCs/>
                <w:color w:val="auto"/>
              </w:rPr>
              <w:t xml:space="preserve">How effectively does the Long-Short Term Memory algorithm incorporate student data over time in the supervised machine learning model? </w:t>
            </w:r>
          </w:p>
          <w:p w14:paraId="32D985B9" w14:textId="77777777" w:rsidR="00D604FB" w:rsidRPr="00A35329" w:rsidRDefault="00D604FB" w:rsidP="00A35329">
            <w:pPr>
              <w:spacing w:line="276" w:lineRule="auto"/>
              <w:rPr>
                <w:rFonts w:asciiTheme="minorHAnsi" w:hAnsiTheme="minorHAnsi" w:cstheme="minorHAnsi"/>
                <w:b w:val="0"/>
                <w:bCs/>
                <w:color w:val="auto"/>
              </w:rPr>
            </w:pPr>
          </w:p>
          <w:p w14:paraId="5DEBE7F1" w14:textId="5E1888E3" w:rsidR="00D604FB" w:rsidRPr="00A35329" w:rsidRDefault="0045061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2-How detailed is course information, including content, evaluation criteria, and instructor feedback, provided to students? </w:t>
            </w:r>
          </w:p>
          <w:p w14:paraId="1EE060DB" w14:textId="606B12AC" w:rsidR="008E59AB" w:rsidRPr="00FF44F5" w:rsidRDefault="008E59AB" w:rsidP="00A35329">
            <w:pPr>
              <w:spacing w:line="276" w:lineRule="auto"/>
              <w:rPr>
                <w:rFonts w:asciiTheme="minorHAnsi" w:hAnsiTheme="minorHAnsi" w:cstheme="minorHAnsi"/>
                <w:b w:val="0"/>
                <w:color w:val="auto"/>
              </w:rPr>
            </w:pPr>
          </w:p>
          <w:p w14:paraId="1C409438" w14:textId="288BFF18" w:rsidR="008E59AB" w:rsidRPr="00FF44F5" w:rsidRDefault="008E59AB"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3- How will you track the percentage of newly enrolled students benefiting from academic advising services during the course selection process?</w:t>
            </w:r>
          </w:p>
          <w:p w14:paraId="7482DBF7" w14:textId="77777777" w:rsidR="008E59AB" w:rsidRPr="00A35329" w:rsidRDefault="008E59AB" w:rsidP="00A35329">
            <w:pPr>
              <w:spacing w:line="276" w:lineRule="auto"/>
              <w:rPr>
                <w:rFonts w:asciiTheme="minorHAnsi" w:hAnsiTheme="minorHAnsi" w:cstheme="minorHAnsi"/>
                <w:b w:val="0"/>
                <w:bCs/>
                <w:color w:val="auto"/>
              </w:rPr>
            </w:pPr>
          </w:p>
          <w:p w14:paraId="781830E2" w14:textId="47D927AD" w:rsidR="00C839A6" w:rsidRPr="00A35329" w:rsidRDefault="00C839A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4-How well does LUPA adapt to changing academic requirements and trends?</w:t>
            </w:r>
          </w:p>
          <w:p w14:paraId="55AD9247" w14:textId="77777777" w:rsidR="00C32EDF" w:rsidRPr="00A35329" w:rsidRDefault="00C32EDF" w:rsidP="00A35329">
            <w:pPr>
              <w:spacing w:line="276" w:lineRule="auto"/>
              <w:rPr>
                <w:rFonts w:asciiTheme="minorHAnsi" w:hAnsiTheme="minorHAnsi" w:cstheme="minorHAnsi"/>
                <w:b w:val="0"/>
                <w:bCs/>
                <w:color w:val="auto"/>
                <w:bdr w:val="none" w:sz="0" w:space="0" w:color="auto" w:frame="1"/>
              </w:rPr>
            </w:pPr>
          </w:p>
          <w:p w14:paraId="00D41F82" w14:textId="43E89B2A" w:rsidR="00C32EDF" w:rsidRPr="00A35329" w:rsidRDefault="00C32EDF"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5-How effective is the Q&amp;A platform in facilitating student questions and guidance from seniors?</w:t>
            </w:r>
          </w:p>
          <w:p w14:paraId="665E543B" w14:textId="5B3D98B3" w:rsidR="008E59AB" w:rsidRPr="00A35329" w:rsidRDefault="008E59AB" w:rsidP="00A35329">
            <w:pPr>
              <w:spacing w:line="276" w:lineRule="auto"/>
              <w:rPr>
                <w:rFonts w:asciiTheme="minorHAnsi" w:hAnsiTheme="minorHAnsi" w:cstheme="minorHAnsi"/>
                <w:b w:val="0"/>
                <w:bCs/>
                <w:color w:val="auto"/>
              </w:rPr>
            </w:pPr>
          </w:p>
          <w:p w14:paraId="02A8F89D" w14:textId="47EB36E5" w:rsidR="00D604FB" w:rsidRPr="00A35329" w:rsidRDefault="00C32EDF"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6-How accurately does the system verify user roles, considering the different roles such as student, advisor, and administrator?</w:t>
            </w:r>
          </w:p>
          <w:p w14:paraId="614D495A" w14:textId="77777777" w:rsidR="00F1345B" w:rsidRPr="00A35329" w:rsidRDefault="00F1345B" w:rsidP="00A35329">
            <w:pPr>
              <w:spacing w:line="276" w:lineRule="auto"/>
              <w:rPr>
                <w:rFonts w:asciiTheme="minorHAnsi" w:hAnsiTheme="minorHAnsi" w:cstheme="minorHAnsi"/>
                <w:b w:val="0"/>
                <w:bCs/>
                <w:color w:val="auto"/>
              </w:rPr>
            </w:pPr>
          </w:p>
          <w:p w14:paraId="47B96C10" w14:textId="4D994AB4" w:rsidR="00F1345B" w:rsidRPr="00A35329" w:rsidRDefault="00F1345B"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7- How effectively does the system ensure data privacy, keeping user information invisible to administrators?</w:t>
            </w:r>
          </w:p>
          <w:p w14:paraId="27565A61" w14:textId="77777777" w:rsidR="00D604FB" w:rsidRPr="00A35329" w:rsidRDefault="00D604FB" w:rsidP="00A35329">
            <w:pPr>
              <w:spacing w:line="276" w:lineRule="auto"/>
              <w:rPr>
                <w:rFonts w:asciiTheme="minorHAnsi" w:hAnsiTheme="minorHAnsi" w:cstheme="minorHAnsi"/>
                <w:b w:val="0"/>
                <w:bCs/>
                <w:color w:val="auto"/>
              </w:rPr>
            </w:pPr>
          </w:p>
          <w:p w14:paraId="7B482732" w14:textId="35155317" w:rsidR="00EB3A3D" w:rsidRPr="00A35329" w:rsidRDefault="00EB3A3D"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8-</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How personalized are the recommendations for reading materials and online articles, considering varying difficulty levels?</w:t>
            </w:r>
          </w:p>
          <w:p w14:paraId="7FBCD235" w14:textId="77777777" w:rsidR="00133D35" w:rsidRPr="00A35329" w:rsidRDefault="00133D35" w:rsidP="00A35329">
            <w:pPr>
              <w:spacing w:line="276" w:lineRule="auto"/>
              <w:rPr>
                <w:rFonts w:asciiTheme="minorHAnsi" w:hAnsiTheme="minorHAnsi" w:cstheme="minorHAnsi"/>
                <w:b w:val="0"/>
                <w:bCs/>
                <w:color w:val="auto"/>
              </w:rPr>
            </w:pPr>
          </w:p>
          <w:p w14:paraId="6C243C2F" w14:textId="7B45EB61" w:rsidR="00133D35" w:rsidRPr="00A35329" w:rsidRDefault="00133D35" w:rsidP="00A35329">
            <w:pPr>
              <w:spacing w:line="276" w:lineRule="auto"/>
              <w:rPr>
                <w:rFonts w:asciiTheme="minorHAnsi" w:eastAsia="Calibri" w:hAnsiTheme="minorHAnsi" w:cstheme="minorHAnsi"/>
                <w:b w:val="0"/>
                <w:bCs/>
                <w:color w:val="auto"/>
                <w:lang w:val="tr-TR"/>
              </w:rPr>
            </w:pPr>
            <w:r w:rsidRPr="00A35329">
              <w:rPr>
                <w:rFonts w:asciiTheme="minorHAnsi" w:hAnsiTheme="minorHAnsi" w:cstheme="minorHAnsi"/>
                <w:b w:val="0"/>
                <w:bCs/>
                <w:color w:val="auto"/>
              </w:rPr>
              <w:t>9- How secure is the login process with two-factor authentication and CAPTCHA verification for users?</w:t>
            </w:r>
            <w:r w:rsidRPr="00A35329">
              <w:rPr>
                <w:rFonts w:asciiTheme="minorHAnsi" w:hAnsiTheme="minorHAnsi" w:cstheme="minorHAnsi"/>
                <w:b w:val="0"/>
                <w:bCs/>
                <w:color w:val="auto"/>
                <w:bdr w:val="none" w:sz="0" w:space="0" w:color="auto" w:frame="1"/>
              </w:rPr>
              <w:t xml:space="preserve"> </w:t>
            </w:r>
          </w:p>
          <w:p w14:paraId="026B90DB" w14:textId="77777777" w:rsidR="00133D35" w:rsidRPr="00A35329" w:rsidRDefault="00133D35" w:rsidP="00A35329">
            <w:pPr>
              <w:spacing w:line="276" w:lineRule="auto"/>
              <w:rPr>
                <w:rFonts w:asciiTheme="minorHAnsi" w:eastAsia="Calibri" w:hAnsiTheme="minorHAnsi" w:cstheme="minorHAnsi"/>
                <w:b w:val="0"/>
                <w:bCs/>
                <w:color w:val="auto"/>
                <w:lang w:val="tr-TR"/>
              </w:rPr>
            </w:pPr>
          </w:p>
          <w:p w14:paraId="7D69DCCF" w14:textId="1DCFF9A6" w:rsidR="00133D35" w:rsidRPr="00A35329" w:rsidRDefault="00133D35" w:rsidP="00A35329">
            <w:pPr>
              <w:spacing w:line="276" w:lineRule="auto"/>
              <w:rPr>
                <w:rFonts w:asciiTheme="minorHAnsi" w:hAnsiTheme="minorHAnsi" w:cstheme="minorHAnsi"/>
                <w:b w:val="0"/>
                <w:bCs/>
                <w:color w:val="auto"/>
              </w:rPr>
            </w:pPr>
            <w:r w:rsidRPr="00A35329">
              <w:rPr>
                <w:rFonts w:asciiTheme="minorHAnsi" w:eastAsia="Calibri" w:hAnsiTheme="minorHAnsi" w:cstheme="minorHAnsi"/>
                <w:b w:val="0"/>
                <w:bCs/>
                <w:color w:val="auto"/>
                <w:lang w:val="tr-TR"/>
              </w:rPr>
              <w:t>10-</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How quickly is the statistical course success distribution information delivered to users, aiming for less than 5 seconds?</w:t>
            </w:r>
          </w:p>
          <w:p w14:paraId="2FD3C1A6" w14:textId="77777777" w:rsidR="00133D35" w:rsidRPr="00A35329" w:rsidRDefault="00133D35" w:rsidP="00A35329">
            <w:pPr>
              <w:spacing w:line="276" w:lineRule="auto"/>
              <w:rPr>
                <w:rFonts w:asciiTheme="minorHAnsi" w:eastAsia="Calibri" w:hAnsiTheme="minorHAnsi" w:cstheme="minorHAnsi"/>
                <w:b w:val="0"/>
                <w:bCs/>
                <w:color w:val="auto"/>
                <w:lang w:val="tr-TR"/>
              </w:rPr>
            </w:pPr>
          </w:p>
          <w:p w14:paraId="36D60FB0" w14:textId="77777777" w:rsidR="00D604FB" w:rsidRDefault="00D604FB" w:rsidP="00A35329">
            <w:pPr>
              <w:spacing w:line="276" w:lineRule="auto"/>
              <w:rPr>
                <w:rFonts w:asciiTheme="minorHAnsi" w:hAnsiTheme="minorHAnsi" w:cstheme="minorHAnsi"/>
                <w:bCs/>
                <w:color w:val="auto"/>
              </w:rPr>
            </w:pPr>
          </w:p>
          <w:p w14:paraId="11232B34" w14:textId="77777777" w:rsidR="00A35329" w:rsidRDefault="00A35329" w:rsidP="00A35329">
            <w:pPr>
              <w:spacing w:line="276" w:lineRule="auto"/>
              <w:rPr>
                <w:rFonts w:asciiTheme="minorHAnsi" w:hAnsiTheme="minorHAnsi" w:cstheme="minorHAnsi"/>
                <w:bCs/>
                <w:color w:val="auto"/>
              </w:rPr>
            </w:pPr>
          </w:p>
          <w:p w14:paraId="7D152B63" w14:textId="77777777" w:rsidR="00A35329" w:rsidRDefault="00A35329" w:rsidP="00A35329">
            <w:pPr>
              <w:spacing w:line="276" w:lineRule="auto"/>
              <w:rPr>
                <w:rFonts w:asciiTheme="minorHAnsi" w:hAnsiTheme="minorHAnsi" w:cstheme="minorHAnsi"/>
                <w:bCs/>
                <w:color w:val="auto"/>
              </w:rPr>
            </w:pPr>
          </w:p>
          <w:p w14:paraId="7E4F6706" w14:textId="77777777" w:rsidR="00A35329" w:rsidRPr="00A35329" w:rsidRDefault="00A35329" w:rsidP="00A35329">
            <w:pPr>
              <w:spacing w:line="276" w:lineRule="auto"/>
              <w:rPr>
                <w:rFonts w:asciiTheme="minorHAnsi" w:hAnsiTheme="minorHAnsi" w:cstheme="minorHAnsi"/>
                <w:b w:val="0"/>
                <w:bCs/>
                <w:color w:val="auto"/>
              </w:rPr>
            </w:pPr>
          </w:p>
          <w:p w14:paraId="4949B2D3" w14:textId="77777777" w:rsidR="00D604FB" w:rsidRPr="00A35329" w:rsidRDefault="00D604FB" w:rsidP="00A35329">
            <w:pPr>
              <w:spacing w:line="276" w:lineRule="auto"/>
              <w:rPr>
                <w:rFonts w:asciiTheme="minorHAnsi" w:eastAsia="Calibri" w:hAnsiTheme="minorHAnsi" w:cstheme="minorHAnsi"/>
                <w:b w:val="0"/>
                <w:bCs/>
                <w:color w:val="auto"/>
              </w:rPr>
            </w:pPr>
          </w:p>
        </w:tc>
      </w:tr>
      <w:tr w:rsidR="00D604FB" w:rsidRPr="00A35329" w14:paraId="100B885C" w14:textId="77777777" w:rsidTr="00D60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56BF9D8A" w14:textId="77777777" w:rsidR="00D604FB" w:rsidRPr="00A35329" w:rsidRDefault="00FE2322" w:rsidP="00A35329">
            <w:pPr>
              <w:spacing w:line="276" w:lineRule="auto"/>
              <w:rPr>
                <w:rFonts w:asciiTheme="minorHAnsi" w:eastAsia="Calibri" w:hAnsiTheme="minorHAnsi" w:cstheme="minorHAnsi"/>
                <w:color w:val="9BBB59"/>
                <w:sz w:val="28"/>
                <w:szCs w:val="28"/>
              </w:rPr>
            </w:pPr>
            <w:r w:rsidRPr="00A35329">
              <w:rPr>
                <w:rFonts w:asciiTheme="minorHAnsi" w:eastAsia="Calibri" w:hAnsiTheme="minorHAnsi" w:cstheme="minorHAnsi"/>
                <w:sz w:val="28"/>
                <w:szCs w:val="28"/>
              </w:rPr>
              <w:lastRenderedPageBreak/>
              <w:t>Identified measurements:</w:t>
            </w:r>
          </w:p>
        </w:tc>
      </w:tr>
      <w:tr w:rsidR="00D604FB" w:rsidRPr="00A35329" w14:paraId="7A680893"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257AE101" w14:textId="77777777" w:rsidR="00D604FB" w:rsidRPr="00A35329" w:rsidRDefault="00D604FB" w:rsidP="00A35329">
            <w:pPr>
              <w:spacing w:line="276" w:lineRule="auto"/>
              <w:rPr>
                <w:rFonts w:asciiTheme="minorHAnsi" w:hAnsiTheme="minorHAnsi" w:cstheme="minorHAnsi"/>
                <w:b w:val="0"/>
                <w:bCs/>
                <w:color w:val="auto"/>
              </w:rPr>
            </w:pPr>
          </w:p>
          <w:p w14:paraId="7616A3F3" w14:textId="2EE54E44" w:rsidR="00D604FB" w:rsidRPr="00A35329" w:rsidRDefault="002111D8"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1-</w:t>
            </w:r>
            <w:r w:rsidR="00B62F94" w:rsidRPr="00A35329">
              <w:rPr>
                <w:rFonts w:asciiTheme="minorHAnsi" w:hAnsiTheme="minorHAnsi" w:cstheme="minorHAnsi"/>
                <w:b w:val="0"/>
                <w:bCs/>
                <w:color w:val="auto"/>
              </w:rPr>
              <w:t>The ratio between actual values ​​and the model's predictions regarding different distribution type of course success rate.</w:t>
            </w:r>
          </w:p>
          <w:p w14:paraId="3993C7EC" w14:textId="77777777" w:rsidR="002111D8" w:rsidRPr="00A35329" w:rsidRDefault="002111D8" w:rsidP="00A35329">
            <w:pPr>
              <w:spacing w:line="276" w:lineRule="auto"/>
              <w:rPr>
                <w:rFonts w:asciiTheme="minorHAnsi" w:hAnsiTheme="minorHAnsi" w:cstheme="minorHAnsi"/>
                <w:b w:val="0"/>
                <w:bCs/>
                <w:color w:val="auto"/>
              </w:rPr>
            </w:pPr>
          </w:p>
          <w:p w14:paraId="5D9C9125" w14:textId="6E42A700" w:rsidR="00D604FB" w:rsidRPr="00A35329" w:rsidRDefault="002111D8"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2-Extent and clarity of course information provided to users.</w:t>
            </w:r>
          </w:p>
          <w:p w14:paraId="5A79199F" w14:textId="77777777" w:rsidR="00D604FB" w:rsidRPr="00A35329" w:rsidRDefault="00D604FB" w:rsidP="00A35329">
            <w:pPr>
              <w:spacing w:line="276" w:lineRule="auto"/>
              <w:rPr>
                <w:rFonts w:asciiTheme="minorHAnsi" w:hAnsiTheme="minorHAnsi" w:cstheme="minorHAnsi"/>
                <w:b w:val="0"/>
                <w:bCs/>
                <w:color w:val="auto"/>
              </w:rPr>
            </w:pPr>
          </w:p>
          <w:p w14:paraId="0974FBA9" w14:textId="3009725A" w:rsidR="008E59AB" w:rsidRPr="00A35329" w:rsidRDefault="008E59AB"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3-</w:t>
            </w:r>
            <w:r w:rsidR="00047F67" w:rsidRPr="00A35329">
              <w:rPr>
                <w:rFonts w:asciiTheme="minorHAnsi" w:hAnsiTheme="minorHAnsi" w:cstheme="minorHAnsi"/>
                <w:b w:val="0"/>
                <w:bCs/>
                <w:color w:val="auto"/>
              </w:rPr>
              <w:t xml:space="preserve"> Academic performance data and students feedback</w:t>
            </w:r>
            <w:r w:rsidRPr="00A35329">
              <w:rPr>
                <w:rFonts w:asciiTheme="minorHAnsi" w:hAnsiTheme="minorHAnsi" w:cstheme="minorHAnsi"/>
                <w:b w:val="0"/>
                <w:bCs/>
                <w:color w:val="auto"/>
              </w:rPr>
              <w:t xml:space="preserve"> </w:t>
            </w:r>
            <w:r w:rsidR="00047F67" w:rsidRPr="00A35329">
              <w:rPr>
                <w:rFonts w:asciiTheme="minorHAnsi" w:hAnsiTheme="minorHAnsi" w:cstheme="minorHAnsi"/>
                <w:b w:val="0"/>
                <w:bCs/>
                <w:color w:val="auto"/>
              </w:rPr>
              <w:t xml:space="preserve">that collected from </w:t>
            </w:r>
            <w:r w:rsidR="00FF44F5" w:rsidRPr="00A35329">
              <w:rPr>
                <w:rFonts w:asciiTheme="minorHAnsi" w:hAnsiTheme="minorHAnsi" w:cstheme="minorHAnsi"/>
                <w:b w:val="0"/>
                <w:bCs/>
                <w:color w:val="auto"/>
              </w:rPr>
              <w:t>users.</w:t>
            </w:r>
          </w:p>
          <w:p w14:paraId="72D8D927" w14:textId="77777777" w:rsidR="00D604FB" w:rsidRPr="00A35329" w:rsidRDefault="00D604FB" w:rsidP="00A35329">
            <w:pPr>
              <w:spacing w:line="276" w:lineRule="auto"/>
              <w:rPr>
                <w:rFonts w:asciiTheme="minorHAnsi" w:hAnsiTheme="minorHAnsi" w:cstheme="minorHAnsi"/>
                <w:b w:val="0"/>
                <w:bCs/>
                <w:color w:val="auto"/>
              </w:rPr>
            </w:pPr>
          </w:p>
          <w:p w14:paraId="0DDAA387" w14:textId="5BC39FAD" w:rsidR="00C839A6" w:rsidRPr="00A35329" w:rsidRDefault="00C839A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4-</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Tracking how frequently LUPA undergoes updates or additions to accommodate evolving academic requirements and trends. It reflects the platform's responsiveness to changes in the educational landscape.</w:t>
            </w:r>
          </w:p>
          <w:p w14:paraId="040F98B2" w14:textId="77777777" w:rsidR="00D604FB" w:rsidRPr="00A35329" w:rsidRDefault="00D604FB" w:rsidP="00A35329">
            <w:pPr>
              <w:spacing w:line="276" w:lineRule="auto"/>
              <w:rPr>
                <w:rFonts w:asciiTheme="minorHAnsi" w:hAnsiTheme="minorHAnsi" w:cstheme="minorHAnsi"/>
                <w:b w:val="0"/>
                <w:bCs/>
                <w:color w:val="auto"/>
              </w:rPr>
            </w:pPr>
          </w:p>
          <w:p w14:paraId="788C8DEC" w14:textId="2A6C95BE" w:rsidR="00C32EDF" w:rsidRPr="00FF44F5" w:rsidRDefault="00C32EDF" w:rsidP="00A35329">
            <w:pPr>
              <w:spacing w:line="276" w:lineRule="auto"/>
              <w:rPr>
                <w:rFonts w:asciiTheme="minorHAnsi" w:hAnsiTheme="minorHAnsi" w:cstheme="minorHAnsi"/>
                <w:b w:val="0"/>
                <w:color w:val="auto"/>
                <w:lang w:val="tr-TR"/>
              </w:rPr>
            </w:pPr>
            <w:r w:rsidRPr="00FF44F5">
              <w:rPr>
                <w:rFonts w:asciiTheme="minorHAnsi" w:hAnsiTheme="minorHAnsi" w:cstheme="minorHAnsi"/>
                <w:b w:val="0"/>
                <w:color w:val="auto"/>
              </w:rPr>
              <w:t>5-</w:t>
            </w:r>
            <w:r w:rsidRPr="00FF44F5">
              <w:rPr>
                <w:rFonts w:asciiTheme="minorHAnsi" w:hAnsiTheme="minorHAnsi" w:cstheme="minorHAnsi"/>
                <w:b w:val="0"/>
                <w:color w:val="auto"/>
                <w:bdr w:val="none" w:sz="0" w:space="0" w:color="auto" w:frame="1"/>
              </w:rPr>
              <w:t xml:space="preserve"> </w:t>
            </w:r>
            <w:r w:rsidRPr="00FF44F5">
              <w:rPr>
                <w:rFonts w:asciiTheme="minorHAnsi" w:hAnsiTheme="minorHAnsi" w:cstheme="minorHAnsi"/>
                <w:b w:val="0"/>
                <w:color w:val="auto"/>
              </w:rPr>
              <w:t>The effectiveness of a Q&amp;A platform for student-senior interaction can be measured by activity metrics, response time, quality ratings, user engagement, and satisfaction surveys.</w:t>
            </w:r>
            <w:r w:rsidRPr="00FF44F5">
              <w:rPr>
                <w:rFonts w:asciiTheme="minorHAnsi" w:hAnsiTheme="minorHAnsi" w:cstheme="minorHAnsi"/>
                <w:b w:val="0"/>
                <w:color w:val="auto"/>
                <w:bdr w:val="none" w:sz="0" w:space="0" w:color="auto" w:frame="1"/>
              </w:rPr>
              <w:t xml:space="preserve"> </w:t>
            </w:r>
          </w:p>
          <w:p w14:paraId="7AB327D1" w14:textId="432D8BFF" w:rsidR="00C32EDF" w:rsidRPr="00A35329" w:rsidRDefault="00C32EDF" w:rsidP="00A35329">
            <w:pPr>
              <w:spacing w:line="276" w:lineRule="auto"/>
              <w:rPr>
                <w:rFonts w:asciiTheme="minorHAnsi" w:hAnsiTheme="minorHAnsi" w:cstheme="minorHAnsi"/>
                <w:b w:val="0"/>
                <w:bCs/>
                <w:color w:val="auto"/>
              </w:rPr>
            </w:pPr>
          </w:p>
          <w:p w14:paraId="65618AF3" w14:textId="1320A3A0" w:rsidR="00D604FB" w:rsidRPr="00A35329" w:rsidRDefault="00C32EDF"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6- </w:t>
            </w:r>
            <w:r w:rsidR="00425BB3" w:rsidRPr="00A35329">
              <w:rPr>
                <w:rFonts w:asciiTheme="minorHAnsi" w:hAnsiTheme="minorHAnsi" w:cstheme="minorHAnsi"/>
                <w:b w:val="0"/>
                <w:bCs/>
                <w:color w:val="auto"/>
              </w:rPr>
              <w:t>System</w:t>
            </w:r>
            <w:r w:rsidRPr="00A35329">
              <w:rPr>
                <w:rFonts w:asciiTheme="minorHAnsi" w:hAnsiTheme="minorHAnsi" w:cstheme="minorHAnsi"/>
                <w:b w:val="0"/>
                <w:bCs/>
                <w:color w:val="auto"/>
              </w:rPr>
              <w:t xml:space="preserve"> will </w:t>
            </w:r>
            <w:r w:rsidR="00F1345B" w:rsidRPr="00A35329">
              <w:rPr>
                <w:rFonts w:asciiTheme="minorHAnsi" w:hAnsiTheme="minorHAnsi" w:cstheme="minorHAnsi"/>
                <w:b w:val="0"/>
                <w:bCs/>
                <w:color w:val="auto"/>
              </w:rPr>
              <w:t>check</w:t>
            </w:r>
            <w:r w:rsidRPr="00A35329">
              <w:rPr>
                <w:rFonts w:asciiTheme="minorHAnsi" w:hAnsiTheme="minorHAnsi" w:cstheme="minorHAnsi"/>
                <w:b w:val="0"/>
                <w:bCs/>
                <w:color w:val="auto"/>
              </w:rPr>
              <w:t xml:space="preserve"> users university account </w:t>
            </w:r>
            <w:r w:rsidR="00F1345B" w:rsidRPr="00A35329">
              <w:rPr>
                <w:rFonts w:asciiTheme="minorHAnsi" w:hAnsiTheme="minorHAnsi" w:cstheme="minorHAnsi"/>
                <w:b w:val="0"/>
                <w:bCs/>
                <w:color w:val="auto"/>
              </w:rPr>
              <w:t>for verification</w:t>
            </w:r>
            <w:r w:rsidR="00425BB3" w:rsidRPr="00A35329">
              <w:rPr>
                <w:rFonts w:asciiTheme="minorHAnsi" w:hAnsiTheme="minorHAnsi" w:cstheme="minorHAnsi"/>
                <w:b w:val="0"/>
                <w:bCs/>
                <w:color w:val="auto"/>
              </w:rPr>
              <w:t xml:space="preserve"> and if warning message is given administrator will check the source</w:t>
            </w:r>
            <w:r w:rsidR="00F1345B" w:rsidRPr="00A35329">
              <w:rPr>
                <w:rFonts w:asciiTheme="minorHAnsi" w:hAnsiTheme="minorHAnsi" w:cstheme="minorHAnsi"/>
                <w:b w:val="0"/>
                <w:bCs/>
                <w:color w:val="auto"/>
              </w:rPr>
              <w:t>.</w:t>
            </w:r>
            <w:r w:rsidR="00425BB3" w:rsidRPr="00A35329">
              <w:rPr>
                <w:rFonts w:asciiTheme="minorHAnsi" w:hAnsiTheme="minorHAnsi" w:cstheme="minorHAnsi"/>
                <w:b w:val="0"/>
                <w:bCs/>
                <w:color w:val="auto"/>
              </w:rPr>
              <w:t xml:space="preserve"> </w:t>
            </w:r>
            <w:r w:rsidR="00F1345B" w:rsidRPr="00A35329">
              <w:rPr>
                <w:rFonts w:asciiTheme="minorHAnsi" w:hAnsiTheme="minorHAnsi" w:cstheme="minorHAnsi"/>
                <w:b w:val="0"/>
                <w:bCs/>
                <w:color w:val="auto"/>
              </w:rPr>
              <w:t xml:space="preserve"> </w:t>
            </w:r>
          </w:p>
          <w:p w14:paraId="4DD0CDA0" w14:textId="77777777" w:rsidR="00EB3A3D" w:rsidRPr="00A35329" w:rsidRDefault="00EB3A3D" w:rsidP="00A35329">
            <w:pPr>
              <w:spacing w:line="276" w:lineRule="auto"/>
              <w:rPr>
                <w:rFonts w:asciiTheme="minorHAnsi" w:hAnsiTheme="minorHAnsi" w:cstheme="minorHAnsi"/>
                <w:b w:val="0"/>
                <w:bCs/>
                <w:color w:val="auto"/>
              </w:rPr>
            </w:pPr>
          </w:p>
          <w:p w14:paraId="211A7DD2" w14:textId="3116E974" w:rsidR="00EB3A3D" w:rsidRPr="00A35329" w:rsidRDefault="00EB3A3D"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7- The effectiveness of a system in ensuring data privacy can be measured by security audits, data breach incidents, and user perception surveys.</w:t>
            </w:r>
          </w:p>
          <w:p w14:paraId="6D9A82A7" w14:textId="77777777" w:rsidR="00EB3A3D" w:rsidRPr="00A35329" w:rsidRDefault="00EB3A3D" w:rsidP="00A35329">
            <w:pPr>
              <w:spacing w:line="276" w:lineRule="auto"/>
              <w:rPr>
                <w:rFonts w:asciiTheme="minorHAnsi" w:hAnsiTheme="minorHAnsi" w:cstheme="minorHAnsi"/>
                <w:b w:val="0"/>
                <w:bCs/>
                <w:color w:val="auto"/>
              </w:rPr>
            </w:pPr>
          </w:p>
          <w:p w14:paraId="3846DE20" w14:textId="40B2D88E" w:rsidR="00EB3A3D" w:rsidRPr="00A35329" w:rsidRDefault="00EB3A3D"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8-</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Determining LUPA's effectiveness in reading material and online article suggestions to individual users, considering their skill levels and preferences. It measures the degree of personalization in recommending resources that match users' proficiency levels and provide appropriate challenges or support.</w:t>
            </w:r>
          </w:p>
          <w:p w14:paraId="49D4AA90" w14:textId="77777777" w:rsidR="00EB3A3D" w:rsidRPr="00A35329" w:rsidRDefault="00EB3A3D" w:rsidP="00A35329">
            <w:pPr>
              <w:spacing w:line="276" w:lineRule="auto"/>
              <w:rPr>
                <w:rFonts w:asciiTheme="minorHAnsi" w:hAnsiTheme="minorHAnsi" w:cstheme="minorHAnsi"/>
                <w:b w:val="0"/>
                <w:bCs/>
                <w:color w:val="auto"/>
              </w:rPr>
            </w:pPr>
          </w:p>
          <w:p w14:paraId="14CA1342" w14:textId="3824B684" w:rsidR="00133D35" w:rsidRPr="00A35329" w:rsidRDefault="00133D35" w:rsidP="00A35329">
            <w:pPr>
              <w:spacing w:line="276" w:lineRule="auto"/>
              <w:rPr>
                <w:rFonts w:asciiTheme="minorHAnsi" w:eastAsia="Calibri" w:hAnsiTheme="minorHAnsi" w:cstheme="minorHAnsi"/>
                <w:b w:val="0"/>
                <w:bCs/>
                <w:color w:val="auto"/>
              </w:rPr>
            </w:pPr>
            <w:r w:rsidRPr="00A35329">
              <w:rPr>
                <w:rFonts w:asciiTheme="minorHAnsi" w:hAnsiTheme="minorHAnsi" w:cstheme="minorHAnsi"/>
                <w:b w:val="0"/>
                <w:bCs/>
                <w:color w:val="auto"/>
              </w:rPr>
              <w:t xml:space="preserve">9- The effectiveness of a login process with 2FA and CAPTCHA can be measured by login success rate, brute-force attempts, 2FA adoption, phishing incidents, and user security awareness. </w:t>
            </w:r>
          </w:p>
          <w:p w14:paraId="4EA2B58B" w14:textId="77777777" w:rsidR="00133D35" w:rsidRPr="00A35329" w:rsidRDefault="00133D35" w:rsidP="00A35329">
            <w:pPr>
              <w:spacing w:line="276" w:lineRule="auto"/>
              <w:rPr>
                <w:rFonts w:asciiTheme="minorHAnsi" w:hAnsiTheme="minorHAnsi" w:cstheme="minorHAnsi"/>
                <w:b w:val="0"/>
                <w:bCs/>
                <w:color w:val="auto"/>
              </w:rPr>
            </w:pPr>
          </w:p>
          <w:p w14:paraId="429A1BD1" w14:textId="33C3D818" w:rsidR="00133D35" w:rsidRPr="00FF44F5" w:rsidRDefault="00133D35"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10-</w:t>
            </w:r>
            <w:r w:rsidRPr="00FF44F5">
              <w:rPr>
                <w:rFonts w:asciiTheme="minorHAnsi" w:hAnsiTheme="minorHAnsi" w:cstheme="minorHAnsi"/>
                <w:b w:val="0"/>
                <w:color w:val="auto"/>
                <w:bdr w:val="none" w:sz="0" w:space="0" w:color="auto" w:frame="1"/>
              </w:rPr>
              <w:t xml:space="preserve"> </w:t>
            </w:r>
            <w:r w:rsidRPr="00FF44F5">
              <w:rPr>
                <w:rFonts w:asciiTheme="minorHAnsi" w:hAnsiTheme="minorHAnsi" w:cstheme="minorHAnsi"/>
                <w:b w:val="0"/>
                <w:color w:val="auto"/>
              </w:rPr>
              <w:t>This measurement focuses on how fast the system responds to the actions of the users. The timestamp of each request and the relevant user details, such as user ID or IP address will be recorded.</w:t>
            </w:r>
          </w:p>
          <w:p w14:paraId="2B4CB032" w14:textId="27519455" w:rsidR="00133D35" w:rsidRPr="00A35329" w:rsidRDefault="00133D35" w:rsidP="00A35329">
            <w:pPr>
              <w:spacing w:line="276" w:lineRule="auto"/>
              <w:rPr>
                <w:rFonts w:asciiTheme="minorHAnsi" w:hAnsiTheme="minorHAnsi" w:cstheme="minorHAnsi"/>
                <w:b w:val="0"/>
                <w:bCs/>
                <w:color w:val="auto"/>
              </w:rPr>
            </w:pPr>
          </w:p>
          <w:p w14:paraId="6A1C8582" w14:textId="77777777" w:rsidR="00D604FB" w:rsidRPr="00A35329" w:rsidRDefault="00D604FB" w:rsidP="00A35329">
            <w:pPr>
              <w:spacing w:line="276" w:lineRule="auto"/>
              <w:rPr>
                <w:rFonts w:asciiTheme="minorHAnsi" w:hAnsiTheme="minorHAnsi" w:cstheme="minorHAnsi"/>
                <w:b w:val="0"/>
                <w:bCs/>
                <w:color w:val="auto"/>
              </w:rPr>
            </w:pPr>
          </w:p>
          <w:p w14:paraId="633AC862" w14:textId="77777777" w:rsidR="00D604FB" w:rsidRPr="00A35329" w:rsidRDefault="00D604FB" w:rsidP="00A35329">
            <w:pPr>
              <w:spacing w:line="276" w:lineRule="auto"/>
              <w:rPr>
                <w:rFonts w:asciiTheme="minorHAnsi" w:hAnsiTheme="minorHAnsi" w:cstheme="minorHAnsi"/>
                <w:b w:val="0"/>
                <w:bCs/>
                <w:color w:val="auto"/>
              </w:rPr>
            </w:pPr>
          </w:p>
          <w:p w14:paraId="6126309D" w14:textId="77777777" w:rsidR="00D604FB" w:rsidRPr="00A35329" w:rsidRDefault="00D604FB" w:rsidP="00A35329">
            <w:pPr>
              <w:spacing w:line="276" w:lineRule="auto"/>
              <w:rPr>
                <w:rFonts w:asciiTheme="minorHAnsi" w:hAnsiTheme="minorHAnsi" w:cstheme="minorHAnsi"/>
                <w:b w:val="0"/>
                <w:bCs/>
                <w:color w:val="auto"/>
                <w:sz w:val="28"/>
                <w:szCs w:val="28"/>
              </w:rPr>
            </w:pPr>
          </w:p>
          <w:p w14:paraId="1123EF26" w14:textId="77777777" w:rsidR="00D604FB" w:rsidRDefault="00D604FB" w:rsidP="00A35329">
            <w:pPr>
              <w:spacing w:line="276" w:lineRule="auto"/>
              <w:rPr>
                <w:rFonts w:asciiTheme="minorHAnsi" w:hAnsiTheme="minorHAnsi" w:cstheme="minorHAnsi"/>
                <w:bCs/>
                <w:color w:val="auto"/>
                <w:sz w:val="28"/>
                <w:szCs w:val="28"/>
              </w:rPr>
            </w:pPr>
          </w:p>
          <w:p w14:paraId="2A9A3ECD" w14:textId="77777777" w:rsidR="00D604FB" w:rsidRPr="00A35329" w:rsidRDefault="00D604FB" w:rsidP="00A35329">
            <w:pPr>
              <w:spacing w:line="276" w:lineRule="auto"/>
              <w:rPr>
                <w:rFonts w:asciiTheme="minorHAnsi" w:eastAsia="Calibri" w:hAnsiTheme="minorHAnsi" w:cstheme="minorHAnsi"/>
                <w:b w:val="0"/>
                <w:bCs/>
                <w:color w:val="auto"/>
                <w:sz w:val="28"/>
                <w:szCs w:val="28"/>
              </w:rPr>
            </w:pPr>
          </w:p>
        </w:tc>
      </w:tr>
      <w:tr w:rsidR="00D604FB" w:rsidRPr="00A35329" w14:paraId="096FD6A7" w14:textId="77777777" w:rsidTr="00D604F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041DE1E6" w14:textId="77777777" w:rsidR="00D604FB" w:rsidRPr="00A35329" w:rsidRDefault="00FE2322" w:rsidP="00A35329">
            <w:pPr>
              <w:spacing w:line="276" w:lineRule="auto"/>
              <w:rPr>
                <w:rFonts w:asciiTheme="minorHAnsi" w:eastAsia="Calibri" w:hAnsiTheme="minorHAnsi" w:cstheme="minorHAnsi"/>
                <w:color w:val="9BBB59"/>
                <w:sz w:val="28"/>
                <w:szCs w:val="28"/>
              </w:rPr>
            </w:pPr>
            <w:r w:rsidRPr="00A35329">
              <w:rPr>
                <w:rFonts w:asciiTheme="minorHAnsi" w:eastAsia="Calibri" w:hAnsiTheme="minorHAnsi" w:cstheme="minorHAnsi"/>
                <w:sz w:val="28"/>
                <w:szCs w:val="28"/>
              </w:rPr>
              <w:lastRenderedPageBreak/>
              <w:t>Measurement storage and collection:</w:t>
            </w:r>
          </w:p>
        </w:tc>
      </w:tr>
      <w:tr w:rsidR="00A35329" w:rsidRPr="00A35329" w14:paraId="776A2CCA"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86" w:type="dxa"/>
          </w:tcPr>
          <w:p w14:paraId="228A6A95" w14:textId="71648486" w:rsidR="00D604FB" w:rsidRPr="00A35329" w:rsidRDefault="00B62F94"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1-We will use our own custom metric to evaluate the results of the model that predicts which grade will be received from which course with a certain probability. This metric will basically be </w:t>
            </w:r>
            <w:proofErr w:type="gramStart"/>
            <w:r w:rsidRPr="00A35329">
              <w:rPr>
                <w:rFonts w:asciiTheme="minorHAnsi" w:hAnsiTheme="minorHAnsi" w:cstheme="minorHAnsi"/>
                <w:b w:val="0"/>
                <w:bCs/>
                <w:color w:val="auto"/>
              </w:rPr>
              <w:t>similar to</w:t>
            </w:r>
            <w:proofErr w:type="gramEnd"/>
            <w:r w:rsidRPr="00A35329">
              <w:rPr>
                <w:rFonts w:asciiTheme="minorHAnsi" w:hAnsiTheme="minorHAnsi" w:cstheme="minorHAnsi"/>
                <w:b w:val="0"/>
                <w:bCs/>
                <w:color w:val="auto"/>
              </w:rPr>
              <w:t xml:space="preserve"> mean squared error because even going from one grade class to another one like AA to BA can be of vital importance for students. The additional feature of our custom metric is that the probability factor will also be included in the measurement by multiplying the MSE result with the given probability. If the result distribution of a course shows excessive accumulation between certain values, at this point we will prefer the metric called F-1 score and observe the balance between precision and recall. Because at this point, it is important to know the under-represented classes and not to miss a prediction about the highly accumulated class.</w:t>
            </w:r>
          </w:p>
          <w:p w14:paraId="7D701681" w14:textId="77777777" w:rsidR="00C32EDF" w:rsidRPr="00A35329" w:rsidRDefault="00C32EDF" w:rsidP="00A35329">
            <w:pPr>
              <w:spacing w:line="276" w:lineRule="auto"/>
              <w:rPr>
                <w:rFonts w:asciiTheme="minorHAnsi" w:hAnsiTheme="minorHAnsi" w:cstheme="minorHAnsi"/>
                <w:b w:val="0"/>
                <w:bCs/>
                <w:color w:val="auto"/>
              </w:rPr>
            </w:pPr>
          </w:p>
          <w:p w14:paraId="1E48C7A0" w14:textId="6DCDC485" w:rsidR="00D604FB" w:rsidRPr="00A35329" w:rsidRDefault="002111D8"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2-It will be calculated regarding monthly survey results</w:t>
            </w:r>
            <w:r w:rsidR="00047F67" w:rsidRPr="00A35329">
              <w:rPr>
                <w:rFonts w:asciiTheme="minorHAnsi" w:hAnsiTheme="minorHAnsi" w:cstheme="minorHAnsi"/>
                <w:b w:val="0"/>
                <w:bCs/>
                <w:color w:val="auto"/>
              </w:rPr>
              <w:t>. To understand the effectiveness, the survey data will be normalized and converted into a numerical scale from 0 to 1. This scale will show the degree of success in providing clear and understandable course information, with 0 indicating poor coverage and clarity (0-0.4), 1 signifying excellent coverage and clarity (0.7-1), and anything in between as not bad (0.4-0.7).</w:t>
            </w:r>
          </w:p>
          <w:p w14:paraId="10CAE473" w14:textId="77777777" w:rsidR="00C32EDF" w:rsidRPr="00A35329" w:rsidRDefault="00C32EDF" w:rsidP="00A35329">
            <w:pPr>
              <w:spacing w:line="276" w:lineRule="auto"/>
              <w:rPr>
                <w:rFonts w:asciiTheme="minorHAnsi" w:hAnsiTheme="minorHAnsi" w:cstheme="minorHAnsi"/>
                <w:b w:val="0"/>
                <w:bCs/>
                <w:color w:val="auto"/>
              </w:rPr>
            </w:pPr>
          </w:p>
          <w:p w14:paraId="691F021D" w14:textId="78FD84B2" w:rsidR="00D604FB" w:rsidRPr="00A35329" w:rsidRDefault="00C21C4B"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3-Student satisfaction with application and its effectiveness in </w:t>
            </w:r>
            <w:r w:rsidR="00C32EDF" w:rsidRPr="00A35329">
              <w:rPr>
                <w:rFonts w:asciiTheme="minorHAnsi" w:hAnsiTheme="minorHAnsi" w:cstheme="minorHAnsi"/>
                <w:b w:val="0"/>
                <w:bCs/>
                <w:color w:val="auto"/>
              </w:rPr>
              <w:t>easing skill</w:t>
            </w:r>
            <w:r w:rsidRPr="00A35329">
              <w:rPr>
                <w:rFonts w:asciiTheme="minorHAnsi" w:hAnsiTheme="minorHAnsi" w:cstheme="minorHAnsi"/>
                <w:b w:val="0"/>
                <w:bCs/>
                <w:color w:val="auto"/>
              </w:rPr>
              <w:t xml:space="preserve"> development can be assessed through various methods. Surveys will measure student opinions regarding the usefulness of the provided materials. Additionally, tracking online engagement with recommended resources will provide insight into their utilization. Pre- and post-assessments will measure the impact on students' learning outcomes. Communication with both students and instructors will offer further perspectives on the effectiveness of the materials. Ongoing analysis of student progress and online behavior over time will contribute to understanding the sustained impact. By </w:t>
            </w:r>
            <w:r w:rsidR="00C32EDF" w:rsidRPr="00A35329">
              <w:rPr>
                <w:rFonts w:asciiTheme="minorHAnsi" w:hAnsiTheme="minorHAnsi" w:cstheme="minorHAnsi"/>
                <w:b w:val="0"/>
                <w:bCs/>
                <w:color w:val="auto"/>
              </w:rPr>
              <w:t>systematically examining</w:t>
            </w:r>
            <w:r w:rsidRPr="00A35329">
              <w:rPr>
                <w:rFonts w:asciiTheme="minorHAnsi" w:hAnsiTheme="minorHAnsi" w:cstheme="minorHAnsi"/>
                <w:b w:val="0"/>
                <w:bCs/>
                <w:color w:val="auto"/>
              </w:rPr>
              <w:t xml:space="preserve"> these metrics, adjustments can be made to optimize the quality of the provided information for all stakeholders.</w:t>
            </w:r>
          </w:p>
          <w:p w14:paraId="3DB60CF1" w14:textId="77777777" w:rsidR="00C32EDF" w:rsidRPr="00A35329" w:rsidRDefault="00C32EDF" w:rsidP="00A35329">
            <w:pPr>
              <w:spacing w:line="276" w:lineRule="auto"/>
              <w:rPr>
                <w:rFonts w:asciiTheme="minorHAnsi" w:hAnsiTheme="minorHAnsi" w:cstheme="minorHAnsi"/>
                <w:b w:val="0"/>
                <w:bCs/>
                <w:color w:val="auto"/>
              </w:rPr>
            </w:pPr>
          </w:p>
          <w:p w14:paraId="65A10D31" w14:textId="4E8EC4A0" w:rsidR="00D604FB" w:rsidRPr="00A35329" w:rsidRDefault="00C21C4B"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4-</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The process of measuring how well LUPA adapts to changing academic requirements involves systematic data gathering, organization, and analysis. Robust mechanisms track alterations in academic requisites and emerging trends. Collected data is stored in a structured DBMS for efficient retrieval, ensuring alignment with current academic developments. Version control systems preserve historical data for trend analysis, while metadata standards facilitate annotation and retrieval. Data quality assurance measures ensure accuracy and reliability, with security safeguards protecting against unauthorized access. Backup and disaster recovery procedures ensure data continuity, enabling LUPA to effectively support students' educational needs amidst academic changes.</w:t>
            </w:r>
          </w:p>
          <w:p w14:paraId="68FF0CAE" w14:textId="77777777" w:rsidR="00C32EDF" w:rsidRPr="00A35329" w:rsidRDefault="00C32EDF" w:rsidP="00A35329">
            <w:pPr>
              <w:spacing w:line="276" w:lineRule="auto"/>
              <w:rPr>
                <w:rFonts w:asciiTheme="minorHAnsi" w:hAnsiTheme="minorHAnsi" w:cstheme="minorHAnsi"/>
                <w:b w:val="0"/>
                <w:bCs/>
                <w:color w:val="auto"/>
              </w:rPr>
            </w:pPr>
          </w:p>
          <w:p w14:paraId="53A351C7" w14:textId="398C0E08" w:rsidR="00C32EDF" w:rsidRPr="00A35329" w:rsidRDefault="00C32EDF" w:rsidP="00A35329">
            <w:pPr>
              <w:spacing w:line="276" w:lineRule="auto"/>
              <w:rPr>
                <w:rFonts w:asciiTheme="minorHAnsi" w:hAnsiTheme="minorHAnsi" w:cstheme="minorHAnsi"/>
                <w:b w:val="0"/>
                <w:bCs/>
                <w:color w:val="auto"/>
                <w:bdr w:val="none" w:sz="0" w:space="0" w:color="auto" w:frame="1"/>
              </w:rPr>
            </w:pPr>
            <w:r w:rsidRPr="00A35329">
              <w:rPr>
                <w:rFonts w:asciiTheme="minorHAnsi" w:hAnsiTheme="minorHAnsi" w:cstheme="minorHAnsi"/>
                <w:b w:val="0"/>
                <w:bCs/>
                <w:color w:val="auto"/>
              </w:rPr>
              <w:t>5-</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 xml:space="preserve">Measuring a Q&amp;A platform's effectiveness involves capturing data. Store information on questions, answers, and views in a database. Timestamps for questions and answers will help calculate response times. Upvoting allows measuring answer quality. Track user logins </w:t>
            </w:r>
            <w:r w:rsidRPr="00A35329">
              <w:rPr>
                <w:rFonts w:asciiTheme="minorHAnsi" w:hAnsiTheme="minorHAnsi" w:cstheme="minorHAnsi"/>
                <w:b w:val="0"/>
                <w:bCs/>
                <w:color w:val="auto"/>
              </w:rPr>
              <w:lastRenderedPageBreak/>
              <w:t>and website activity for engagement. Finally, conduct surveys to gauge user satisfaction. This multi-pronged approach provides a clear picture of how well the platform facilitates student-senior interaction.</w:t>
            </w:r>
            <w:r w:rsidRPr="00A35329">
              <w:rPr>
                <w:rFonts w:asciiTheme="minorHAnsi" w:hAnsiTheme="minorHAnsi" w:cstheme="minorHAnsi"/>
                <w:b w:val="0"/>
                <w:bCs/>
                <w:color w:val="auto"/>
                <w:bdr w:val="none" w:sz="0" w:space="0" w:color="auto" w:frame="1"/>
              </w:rPr>
              <w:t xml:space="preserve"> </w:t>
            </w:r>
          </w:p>
          <w:p w14:paraId="3545235A" w14:textId="77777777" w:rsidR="00F1345B" w:rsidRPr="00A35329" w:rsidRDefault="00F1345B" w:rsidP="00A35329">
            <w:pPr>
              <w:spacing w:line="276" w:lineRule="auto"/>
              <w:rPr>
                <w:rFonts w:asciiTheme="minorHAnsi" w:eastAsia="Calibri" w:hAnsiTheme="minorHAnsi" w:cstheme="minorHAnsi"/>
                <w:b w:val="0"/>
                <w:bCs/>
                <w:color w:val="auto"/>
                <w:bdr w:val="none" w:sz="0" w:space="0" w:color="auto" w:frame="1"/>
              </w:rPr>
            </w:pPr>
          </w:p>
          <w:p w14:paraId="5534ADDC" w14:textId="54DC1D96" w:rsidR="00F1345B" w:rsidRPr="00A35329" w:rsidRDefault="00F1345B"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6-Students will register with their university accounts. The system automatically will check the roles of users to verification. If user inputs incorrect information, the warning system will promptly notify them with a warning message. </w:t>
            </w:r>
            <w:r w:rsidR="00EB3A3D" w:rsidRPr="00A35329">
              <w:rPr>
                <w:rFonts w:asciiTheme="minorHAnsi" w:hAnsiTheme="minorHAnsi" w:cstheme="minorHAnsi"/>
                <w:b w:val="0"/>
                <w:bCs/>
                <w:color w:val="auto"/>
              </w:rPr>
              <w:t>If this error occurs repeatedly, the system will take the necessary action to block the user’s account.</w:t>
            </w:r>
            <w:r w:rsidR="00425BB3" w:rsidRPr="00A35329">
              <w:rPr>
                <w:rFonts w:asciiTheme="minorHAnsi" w:hAnsiTheme="minorHAnsi" w:cstheme="minorHAnsi"/>
                <w:b w:val="0"/>
                <w:bCs/>
                <w:color w:val="auto"/>
              </w:rPr>
              <w:t xml:space="preserve"> </w:t>
            </w:r>
          </w:p>
          <w:p w14:paraId="63466B12" w14:textId="77777777" w:rsidR="00F1345B" w:rsidRPr="00A35329" w:rsidRDefault="00F1345B" w:rsidP="00A35329">
            <w:pPr>
              <w:spacing w:line="276" w:lineRule="auto"/>
              <w:rPr>
                <w:rFonts w:asciiTheme="minorHAnsi" w:hAnsiTheme="minorHAnsi" w:cstheme="minorHAnsi"/>
                <w:b w:val="0"/>
                <w:bCs/>
                <w:color w:val="auto"/>
              </w:rPr>
            </w:pPr>
          </w:p>
          <w:p w14:paraId="0547BD97" w14:textId="5F630AEF" w:rsidR="00F1345B" w:rsidRPr="00A35329" w:rsidRDefault="00F1345B" w:rsidP="00A35329">
            <w:pPr>
              <w:spacing w:line="276" w:lineRule="auto"/>
              <w:rPr>
                <w:rFonts w:asciiTheme="minorHAnsi" w:hAnsiTheme="minorHAnsi" w:cstheme="minorHAnsi"/>
                <w:bCs/>
              </w:rPr>
            </w:pPr>
            <w:r w:rsidRPr="00FF44F5">
              <w:rPr>
                <w:rFonts w:asciiTheme="minorHAnsi" w:hAnsiTheme="minorHAnsi" w:cstheme="minorHAnsi"/>
                <w:b w:val="0"/>
                <w:color w:val="auto"/>
              </w:rPr>
              <w:t>7-Lupa, our university mobile application, prioritizes data privacy by employing</w:t>
            </w:r>
            <w:r w:rsidRPr="00FF44F5">
              <w:rPr>
                <w:rFonts w:asciiTheme="minorHAnsi" w:hAnsiTheme="minorHAnsi" w:cstheme="minorHAnsi"/>
                <w:b w:val="0"/>
                <w:color w:val="auto"/>
                <w:bdr w:val="none" w:sz="0" w:space="0" w:color="auto" w:frame="1"/>
              </w:rPr>
              <w:t xml:space="preserve"> </w:t>
            </w:r>
            <w:r w:rsidRPr="00FF44F5">
              <w:rPr>
                <w:rFonts w:asciiTheme="minorHAnsi" w:hAnsiTheme="minorHAnsi" w:cstheme="minorHAnsi"/>
                <w:b w:val="0"/>
                <w:color w:val="auto"/>
              </w:rPr>
              <w:t>AES (Advanced Encryption Standard) encryption to safeguard sensitive information from unauthorized access. Strong access controls limit administrator access, ensuring that only authorized personnel can view user data when necessary. Regular security checks and updates are conducted to fortify protection against potential risks, maintaining user confidentiality and trust. This commitment to strict data security measures ensures that L</w:t>
            </w:r>
            <w:r w:rsidR="00FF44F5">
              <w:rPr>
                <w:rFonts w:asciiTheme="minorHAnsi" w:hAnsiTheme="minorHAnsi" w:cstheme="minorHAnsi"/>
                <w:b w:val="0"/>
                <w:color w:val="auto"/>
              </w:rPr>
              <w:t>UPA</w:t>
            </w:r>
            <w:r w:rsidRPr="00FF44F5">
              <w:rPr>
                <w:rFonts w:asciiTheme="minorHAnsi" w:hAnsiTheme="minorHAnsi" w:cstheme="minorHAnsi"/>
                <w:b w:val="0"/>
                <w:color w:val="auto"/>
              </w:rPr>
              <w:t xml:space="preserve"> remains a reliable platform for students, faculty, and staff, fostering a secure and trusted environment for all users</w:t>
            </w:r>
            <w:r w:rsidRPr="00A35329">
              <w:rPr>
                <w:rFonts w:asciiTheme="minorHAnsi" w:hAnsiTheme="minorHAnsi" w:cstheme="minorHAnsi"/>
                <w:bCs/>
              </w:rPr>
              <w:t>.</w:t>
            </w:r>
          </w:p>
          <w:p w14:paraId="7306C0A7" w14:textId="3B851D1B" w:rsidR="00C32EDF" w:rsidRPr="00A35329" w:rsidRDefault="00C32EDF" w:rsidP="00A35329">
            <w:pPr>
              <w:spacing w:line="276" w:lineRule="auto"/>
              <w:rPr>
                <w:rFonts w:asciiTheme="minorHAnsi" w:hAnsiTheme="minorHAnsi" w:cstheme="minorHAnsi"/>
                <w:b w:val="0"/>
                <w:bCs/>
                <w:color w:val="auto"/>
              </w:rPr>
            </w:pPr>
          </w:p>
          <w:p w14:paraId="6E83F7E6" w14:textId="7EB5DF42" w:rsidR="00D604FB" w:rsidRPr="00A35329" w:rsidRDefault="00EB3A3D"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8-</w:t>
            </w:r>
            <w:r w:rsidRPr="00A35329">
              <w:rPr>
                <w:rFonts w:asciiTheme="minorHAnsi" w:hAnsiTheme="minorHAnsi" w:cstheme="minorHAnsi"/>
                <w:b w:val="0"/>
                <w:bCs/>
                <w:color w:val="auto"/>
                <w:bdr w:val="none" w:sz="0" w:space="0" w:color="auto" w:frame="1"/>
              </w:rPr>
              <w:t xml:space="preserve"> </w:t>
            </w:r>
            <w:r w:rsidRPr="00A35329">
              <w:rPr>
                <w:rFonts w:asciiTheme="minorHAnsi" w:hAnsiTheme="minorHAnsi" w:cstheme="minorHAnsi"/>
                <w:b w:val="0"/>
                <w:bCs/>
                <w:color w:val="auto"/>
              </w:rPr>
              <w:t>To measure how personalized LUPA's recommendations for reading materials and online articles are, considering different difficulty levels, we systematically track and organize user interactions and preferences within the platform. We collect user feedback, proficiency levels, and stated preferences about reading materials, storing this information in a structured database for easy access. By regularly updating this data, LUPA ensures that its recommendation algorithms stay up-to-date and responsive to users' changing needs. We also keep track of how users' preferences evolve over time, allowing us to analyze trends and patterns. This thorough approach helps LUPA tailor its recommendations effectively, making sure users get the most suitable suggestions based on their proficiency levels and preferences, ultimately enhancing their learning experience.</w:t>
            </w:r>
          </w:p>
          <w:p w14:paraId="57CA305C" w14:textId="77777777" w:rsidR="00D604FB" w:rsidRPr="00A35329" w:rsidRDefault="00D604FB" w:rsidP="00A35329">
            <w:pPr>
              <w:spacing w:line="276" w:lineRule="auto"/>
              <w:rPr>
                <w:rFonts w:asciiTheme="minorHAnsi" w:hAnsiTheme="minorHAnsi" w:cstheme="minorHAnsi"/>
                <w:b w:val="0"/>
                <w:bCs/>
                <w:color w:val="auto"/>
              </w:rPr>
            </w:pPr>
          </w:p>
          <w:p w14:paraId="65605ACF" w14:textId="5EB2587C" w:rsidR="00133D35" w:rsidRPr="00A35329" w:rsidRDefault="00133D35" w:rsidP="00A35329">
            <w:pPr>
              <w:spacing w:line="276" w:lineRule="auto"/>
              <w:rPr>
                <w:rFonts w:asciiTheme="minorHAnsi" w:eastAsia="Calibri" w:hAnsiTheme="minorHAnsi" w:cstheme="minorHAnsi"/>
                <w:b w:val="0"/>
                <w:bCs/>
                <w:color w:val="auto"/>
              </w:rPr>
            </w:pPr>
            <w:r w:rsidRPr="00A35329">
              <w:rPr>
                <w:rFonts w:asciiTheme="minorHAnsi" w:hAnsiTheme="minorHAnsi" w:cstheme="minorHAnsi"/>
                <w:b w:val="0"/>
                <w:bCs/>
                <w:color w:val="auto"/>
              </w:rPr>
              <w:t xml:space="preserve">9- Measuring the effectiveness of a login process with 2FA and CAPTCHA involves monitoring various data points. Log all login attempts (success or failure) with timestamps and IP addresses to calculate success rates and identify brute-force attacks. Track user adoption of 2FA to gauge overall security posture. Create a system for users to report phishing attempts and analyze the details. Finally, conduct surveys or quizzes to assess user awareness of secure login practices. By collecting and analyzing this data, you can identify weaknesses and improve the overall security of your login system. </w:t>
            </w:r>
          </w:p>
          <w:p w14:paraId="6C9B5E38" w14:textId="6A555411" w:rsidR="00194CB9" w:rsidRPr="00FF44F5" w:rsidRDefault="00194CB9" w:rsidP="00A35329">
            <w:pPr>
              <w:spacing w:line="276" w:lineRule="auto"/>
              <w:rPr>
                <w:rFonts w:asciiTheme="minorHAnsi" w:eastAsia="Calibri" w:hAnsiTheme="minorHAnsi" w:cstheme="minorHAnsi"/>
                <w:b w:val="0"/>
                <w:color w:val="auto"/>
              </w:rPr>
            </w:pPr>
          </w:p>
          <w:p w14:paraId="631F725A" w14:textId="79C2A3E6" w:rsidR="00194CB9" w:rsidRPr="00FF44F5" w:rsidRDefault="00194CB9"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 xml:space="preserve">10- The system will calculate the response time for delivering the success distribution data. Then use it for the calculation of the intended response time vs actual system response time. These values will be stored securely in the designated database for further use. The results will be normalized and the rescaled again with the range of 0-1. The response times </w:t>
            </w:r>
            <w:r w:rsidRPr="00FF44F5">
              <w:rPr>
                <w:rFonts w:asciiTheme="minorHAnsi" w:hAnsiTheme="minorHAnsi" w:cstheme="minorHAnsi"/>
                <w:b w:val="0"/>
                <w:color w:val="auto"/>
              </w:rPr>
              <w:lastRenderedPageBreak/>
              <w:t>within the wanted range of under 5 seconds will be assigned score of 1. Performance Metrics will calculate to evaluate the effectiveness of the system, and some performance metrics will be used, such as average response time (average time taken for the system to respond), maximum response time (longest time taken for the system to respond), and response time distribution (analyzed distribution of response times). And with these values, it will be taken into consideration if there are any patterns that require attention.</w:t>
            </w:r>
          </w:p>
          <w:p w14:paraId="48199509" w14:textId="3C889469" w:rsidR="00133D35" w:rsidRPr="00FF44F5" w:rsidRDefault="00133D35" w:rsidP="00A35329">
            <w:pPr>
              <w:spacing w:line="276" w:lineRule="auto"/>
              <w:rPr>
                <w:rFonts w:asciiTheme="minorHAnsi" w:hAnsiTheme="minorHAnsi" w:cstheme="minorHAnsi"/>
                <w:b w:val="0"/>
                <w:color w:val="auto"/>
              </w:rPr>
            </w:pPr>
          </w:p>
          <w:p w14:paraId="02AE125E" w14:textId="77777777" w:rsidR="00D604FB" w:rsidRPr="00FF44F5" w:rsidRDefault="00D604FB" w:rsidP="00A35329">
            <w:pPr>
              <w:spacing w:line="276" w:lineRule="auto"/>
              <w:rPr>
                <w:rFonts w:asciiTheme="minorHAnsi" w:hAnsiTheme="minorHAnsi" w:cstheme="minorHAnsi"/>
                <w:b w:val="0"/>
                <w:color w:val="auto"/>
              </w:rPr>
            </w:pPr>
          </w:p>
          <w:p w14:paraId="6B034490" w14:textId="77777777" w:rsidR="00D604FB" w:rsidRPr="00A35329" w:rsidRDefault="00D604FB" w:rsidP="00A35329">
            <w:pPr>
              <w:spacing w:line="276" w:lineRule="auto"/>
              <w:rPr>
                <w:rFonts w:asciiTheme="minorHAnsi" w:eastAsia="Calibri" w:hAnsiTheme="minorHAnsi" w:cstheme="minorHAnsi"/>
                <w:b w:val="0"/>
                <w:bCs/>
                <w:color w:val="auto"/>
                <w:sz w:val="28"/>
                <w:szCs w:val="28"/>
              </w:rPr>
            </w:pPr>
          </w:p>
        </w:tc>
      </w:tr>
    </w:tbl>
    <w:p w14:paraId="3F45487B" w14:textId="77777777" w:rsidR="00D604FB" w:rsidRPr="00A35329" w:rsidRDefault="00D604FB" w:rsidP="00A35329">
      <w:pPr>
        <w:spacing w:line="276" w:lineRule="auto"/>
        <w:rPr>
          <w:rFonts w:asciiTheme="minorHAnsi" w:hAnsiTheme="minorHAnsi" w:cstheme="minorHAnsi"/>
          <w:bCs/>
        </w:rPr>
      </w:pPr>
    </w:p>
    <w:p w14:paraId="5FFA5D57" w14:textId="77777777" w:rsidR="00D604FB" w:rsidRPr="00A35329" w:rsidRDefault="00D604FB" w:rsidP="00A35329">
      <w:pPr>
        <w:spacing w:line="276" w:lineRule="auto"/>
        <w:rPr>
          <w:rFonts w:asciiTheme="minorHAnsi" w:hAnsiTheme="minorHAnsi" w:cstheme="minorHAnsi"/>
          <w:bCs/>
        </w:rPr>
      </w:pPr>
    </w:p>
    <w:p w14:paraId="22DBB776" w14:textId="77777777" w:rsidR="00D604FB" w:rsidRPr="00A35329" w:rsidRDefault="00D604FB" w:rsidP="00A35329">
      <w:pPr>
        <w:spacing w:line="276" w:lineRule="auto"/>
        <w:rPr>
          <w:rFonts w:asciiTheme="minorHAnsi" w:hAnsiTheme="minorHAnsi" w:cstheme="minorHAnsi"/>
          <w:bCs/>
        </w:rPr>
      </w:pPr>
    </w:p>
    <w:tbl>
      <w:tblPr>
        <w:tblStyle w:val="a2"/>
        <w:tblW w:w="9255" w:type="dxa"/>
        <w:tblInd w:w="-115"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D7E3BC"/>
        </w:tblBorders>
        <w:tblLayout w:type="fixed"/>
        <w:tblLook w:val="04A0" w:firstRow="1" w:lastRow="0" w:firstColumn="1" w:lastColumn="0" w:noHBand="0" w:noVBand="1"/>
      </w:tblPr>
      <w:tblGrid>
        <w:gridCol w:w="2130"/>
        <w:gridCol w:w="4545"/>
        <w:gridCol w:w="2580"/>
      </w:tblGrid>
      <w:tr w:rsidR="00D604FB" w:rsidRPr="00A35329" w14:paraId="2B87ED17" w14:textId="77777777" w:rsidTr="00D604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219F013" w14:textId="77777777" w:rsidR="00D604FB" w:rsidRPr="00A35329" w:rsidRDefault="00FE2322" w:rsidP="00A35329">
            <w:pPr>
              <w:spacing w:line="276" w:lineRule="auto"/>
              <w:jc w:val="center"/>
              <w:rPr>
                <w:rFonts w:asciiTheme="minorHAnsi" w:hAnsiTheme="minorHAnsi" w:cstheme="minorHAnsi"/>
                <w:sz w:val="28"/>
                <w:szCs w:val="28"/>
              </w:rPr>
            </w:pPr>
            <w:r w:rsidRPr="00A35329">
              <w:rPr>
                <w:rFonts w:asciiTheme="minorHAnsi" w:hAnsiTheme="minorHAnsi" w:cstheme="minorHAnsi"/>
                <w:sz w:val="28"/>
                <w:szCs w:val="28"/>
              </w:rPr>
              <w:t xml:space="preserve">Measurement </w:t>
            </w:r>
          </w:p>
          <w:p w14:paraId="181BEA50" w14:textId="77777777" w:rsidR="00D604FB" w:rsidRPr="00A35329" w:rsidRDefault="00FE2322" w:rsidP="00A35329">
            <w:pPr>
              <w:spacing w:line="276" w:lineRule="auto"/>
              <w:jc w:val="center"/>
              <w:rPr>
                <w:rFonts w:asciiTheme="minorHAnsi" w:hAnsiTheme="minorHAnsi" w:cstheme="minorHAnsi"/>
                <w:sz w:val="28"/>
                <w:szCs w:val="28"/>
              </w:rPr>
            </w:pPr>
            <w:r w:rsidRPr="00A35329">
              <w:rPr>
                <w:rFonts w:asciiTheme="minorHAnsi" w:hAnsiTheme="minorHAnsi" w:cstheme="minorHAnsi"/>
                <w:sz w:val="28"/>
                <w:szCs w:val="28"/>
              </w:rPr>
              <w:t>Type</w:t>
            </w:r>
          </w:p>
        </w:tc>
        <w:tc>
          <w:tcPr>
            <w:tcW w:w="4545" w:type="dxa"/>
          </w:tcPr>
          <w:p w14:paraId="01F8B7A3" w14:textId="77777777" w:rsidR="00D604FB" w:rsidRPr="00A35329" w:rsidRDefault="00FE2322" w:rsidP="00A3532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35329">
              <w:rPr>
                <w:rFonts w:asciiTheme="minorHAnsi" w:hAnsiTheme="minorHAnsi" w:cstheme="minorHAnsi"/>
                <w:sz w:val="28"/>
                <w:szCs w:val="28"/>
              </w:rPr>
              <w:t>Description</w:t>
            </w:r>
          </w:p>
        </w:tc>
        <w:tc>
          <w:tcPr>
            <w:tcW w:w="2580" w:type="dxa"/>
          </w:tcPr>
          <w:p w14:paraId="3DA9A103" w14:textId="77777777" w:rsidR="00D604FB" w:rsidRPr="00A35329" w:rsidRDefault="00FE2322" w:rsidP="00A3532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35329">
              <w:rPr>
                <w:rFonts w:asciiTheme="minorHAnsi" w:hAnsiTheme="minorHAnsi" w:cstheme="minorHAnsi"/>
                <w:sz w:val="28"/>
                <w:szCs w:val="28"/>
              </w:rPr>
              <w:t xml:space="preserve">Example </w:t>
            </w:r>
          </w:p>
          <w:p w14:paraId="2F92BDCB" w14:textId="77777777" w:rsidR="00D604FB" w:rsidRPr="00A35329" w:rsidRDefault="00FE2322" w:rsidP="00A35329">
            <w:pPr>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8"/>
                <w:szCs w:val="28"/>
              </w:rPr>
            </w:pPr>
            <w:r w:rsidRPr="00A35329">
              <w:rPr>
                <w:rFonts w:asciiTheme="minorHAnsi" w:hAnsiTheme="minorHAnsi" w:cstheme="minorHAnsi"/>
                <w:sz w:val="28"/>
                <w:szCs w:val="28"/>
              </w:rPr>
              <w:t>Measurements</w:t>
            </w:r>
          </w:p>
        </w:tc>
      </w:tr>
      <w:tr w:rsidR="00A35329" w:rsidRPr="00A35329" w14:paraId="047B9DC8"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89F44C1" w14:textId="1C91FE8A" w:rsidR="00D604FB" w:rsidRPr="00A35329" w:rsidRDefault="0045061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 xml:space="preserve">Quantitative </w:t>
            </w:r>
          </w:p>
        </w:tc>
        <w:tc>
          <w:tcPr>
            <w:tcW w:w="4545" w:type="dxa"/>
          </w:tcPr>
          <w:p w14:paraId="311D58D6" w14:textId="54B29B96" w:rsidR="00D604FB" w:rsidRPr="00A35329" w:rsidRDefault="00450616"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Numerical data representing percentage or count</w:t>
            </w:r>
            <w:r w:rsidR="00C32EDF" w:rsidRPr="00A35329">
              <w:rPr>
                <w:rFonts w:asciiTheme="minorHAnsi" w:hAnsiTheme="minorHAnsi" w:cstheme="minorHAnsi"/>
                <w:bCs/>
                <w:color w:val="auto"/>
              </w:rPr>
              <w:t xml:space="preserve"> of the students score and calculated system prediction.</w:t>
            </w:r>
          </w:p>
        </w:tc>
        <w:tc>
          <w:tcPr>
            <w:tcW w:w="2580" w:type="dxa"/>
          </w:tcPr>
          <w:p w14:paraId="4DE5D079" w14:textId="21E4A731" w:rsidR="00D604FB" w:rsidRPr="00A35329" w:rsidRDefault="00450616"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Student’s score vs system’s prediction</w:t>
            </w:r>
            <w:r w:rsidR="00A35329">
              <w:rPr>
                <w:rFonts w:asciiTheme="minorHAnsi" w:hAnsiTheme="minorHAnsi" w:cstheme="minorHAnsi"/>
                <w:bCs/>
                <w:color w:val="auto"/>
              </w:rPr>
              <w:t>.</w:t>
            </w:r>
          </w:p>
        </w:tc>
      </w:tr>
      <w:tr w:rsidR="00A35329" w:rsidRPr="00A35329" w14:paraId="34BA6CCE"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1560C3BF" w14:textId="2A4A5EB2" w:rsidR="00D604FB" w:rsidRPr="00A35329" w:rsidRDefault="00425BB3"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Survey</w:t>
            </w:r>
          </w:p>
        </w:tc>
        <w:tc>
          <w:tcPr>
            <w:tcW w:w="4545" w:type="dxa"/>
          </w:tcPr>
          <w:p w14:paraId="3C4231CE" w14:textId="2308D79F" w:rsidR="00D604FB" w:rsidRPr="00A35329" w:rsidRDefault="002111D8"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Feedback </w:t>
            </w:r>
            <w:r w:rsidR="00C839A6" w:rsidRPr="00A35329">
              <w:rPr>
                <w:rFonts w:asciiTheme="minorHAnsi" w:hAnsiTheme="minorHAnsi" w:cstheme="minorHAnsi"/>
                <w:bCs/>
                <w:color w:val="auto"/>
              </w:rPr>
              <w:t>and</w:t>
            </w:r>
            <w:r w:rsidRPr="00A35329">
              <w:rPr>
                <w:rFonts w:asciiTheme="minorHAnsi" w:hAnsiTheme="minorHAnsi" w:cstheme="minorHAnsi"/>
                <w:bCs/>
                <w:color w:val="auto"/>
              </w:rPr>
              <w:t xml:space="preserve"> ratings from users</w:t>
            </w:r>
            <w:r w:rsidR="00A35329">
              <w:rPr>
                <w:rFonts w:asciiTheme="minorHAnsi" w:hAnsiTheme="minorHAnsi" w:cstheme="minorHAnsi"/>
                <w:bCs/>
                <w:color w:val="auto"/>
              </w:rPr>
              <w:t>.</w:t>
            </w:r>
          </w:p>
        </w:tc>
        <w:tc>
          <w:tcPr>
            <w:tcW w:w="2580" w:type="dxa"/>
          </w:tcPr>
          <w:p w14:paraId="527D873F" w14:textId="35B5FE2C" w:rsidR="00D604FB" w:rsidRPr="00A35329" w:rsidRDefault="002111D8"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9 out of 10 found it's accurate</w:t>
            </w:r>
            <w:r w:rsidR="00A35329">
              <w:rPr>
                <w:rFonts w:asciiTheme="minorHAnsi" w:hAnsiTheme="minorHAnsi" w:cstheme="minorHAnsi"/>
                <w:bCs/>
                <w:color w:val="auto"/>
              </w:rPr>
              <w:t>.</w:t>
            </w:r>
          </w:p>
        </w:tc>
      </w:tr>
      <w:tr w:rsidR="00A35329" w:rsidRPr="00A35329" w14:paraId="22B81F13"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EECEA68" w14:textId="3CEA6F55" w:rsidR="00D604FB" w:rsidRPr="00A35329" w:rsidRDefault="00C839A6"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Quantitative</w:t>
            </w:r>
          </w:p>
        </w:tc>
        <w:tc>
          <w:tcPr>
            <w:tcW w:w="4545" w:type="dxa"/>
          </w:tcPr>
          <w:p w14:paraId="11E9943E" w14:textId="1FC04827" w:rsidR="00D604FB" w:rsidRPr="00A35329" w:rsidRDefault="00C32EDF"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Numerical data representing percentage or count of the students score and calculated system prediction.</w:t>
            </w:r>
          </w:p>
        </w:tc>
        <w:tc>
          <w:tcPr>
            <w:tcW w:w="2580" w:type="dxa"/>
          </w:tcPr>
          <w:p w14:paraId="48E8B6C2" w14:textId="35F9BA88" w:rsidR="00D604FB" w:rsidRPr="00A35329" w:rsidRDefault="00C839A6"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90% of newly enrolled students benefited from the LUPA application.</w:t>
            </w:r>
          </w:p>
        </w:tc>
      </w:tr>
      <w:tr w:rsidR="00A35329" w:rsidRPr="00A35329" w14:paraId="3B645B0A"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45C4CF3E" w14:textId="77777777" w:rsidR="00C21C4B" w:rsidRPr="00FF44F5" w:rsidRDefault="00C21C4B"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Online Tracking</w:t>
            </w:r>
          </w:p>
          <w:p w14:paraId="0C8CD347" w14:textId="77777777" w:rsidR="00D604FB" w:rsidRPr="00A35329" w:rsidRDefault="00D604FB" w:rsidP="00A35329">
            <w:pPr>
              <w:spacing w:line="276" w:lineRule="auto"/>
              <w:rPr>
                <w:rFonts w:asciiTheme="minorHAnsi" w:hAnsiTheme="minorHAnsi" w:cstheme="minorHAnsi"/>
                <w:b w:val="0"/>
                <w:bCs/>
                <w:color w:val="auto"/>
              </w:rPr>
            </w:pPr>
          </w:p>
        </w:tc>
        <w:tc>
          <w:tcPr>
            <w:tcW w:w="4545" w:type="dxa"/>
          </w:tcPr>
          <w:p w14:paraId="11920730" w14:textId="3F8ACB8D" w:rsidR="00D604FB" w:rsidRPr="00A35329" w:rsidRDefault="00C21C4B"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The administrators will monitor the process of adaptation.</w:t>
            </w:r>
          </w:p>
        </w:tc>
        <w:tc>
          <w:tcPr>
            <w:tcW w:w="2580" w:type="dxa"/>
          </w:tcPr>
          <w:p w14:paraId="2A2A7F5A" w14:textId="047FD563" w:rsidR="00D604FB" w:rsidRPr="00A35329" w:rsidRDefault="00C21C4B"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Once a every semester a system evaluation of adaptation will be done.</w:t>
            </w:r>
          </w:p>
        </w:tc>
      </w:tr>
      <w:tr w:rsidR="00A35329" w:rsidRPr="00A35329" w14:paraId="4E2B3F5D"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4056314" w14:textId="12345123" w:rsidR="00D604FB" w:rsidRPr="00A35329" w:rsidRDefault="00C32EDF"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Quantitative</w:t>
            </w:r>
          </w:p>
        </w:tc>
        <w:tc>
          <w:tcPr>
            <w:tcW w:w="4545" w:type="dxa"/>
          </w:tcPr>
          <w:p w14:paraId="2DB6C4F1" w14:textId="3215191C" w:rsidR="00D604FB" w:rsidRPr="00A35329" w:rsidRDefault="00C32EDF"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Counts the volume of activity on the platform.</w:t>
            </w:r>
          </w:p>
        </w:tc>
        <w:tc>
          <w:tcPr>
            <w:tcW w:w="2580" w:type="dxa"/>
          </w:tcPr>
          <w:p w14:paraId="57AE20C0" w14:textId="006ECCDE" w:rsidR="00D604FB" w:rsidRPr="00A35329" w:rsidRDefault="00C32EDF"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Number of unique users viewing questions per day</w:t>
            </w:r>
            <w:r w:rsidR="00A35329">
              <w:rPr>
                <w:rFonts w:asciiTheme="minorHAnsi" w:hAnsiTheme="minorHAnsi" w:cstheme="minorHAnsi"/>
                <w:bCs/>
                <w:color w:val="auto"/>
              </w:rPr>
              <w:t>.</w:t>
            </w:r>
          </w:p>
        </w:tc>
      </w:tr>
      <w:tr w:rsidR="00A35329" w:rsidRPr="00A35329" w14:paraId="2AB673DF"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6C2AB5EA" w14:textId="49D74E55" w:rsidR="00D604FB" w:rsidRPr="00A35329" w:rsidRDefault="00425BB3"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Qualitative</w:t>
            </w:r>
          </w:p>
        </w:tc>
        <w:tc>
          <w:tcPr>
            <w:tcW w:w="4545" w:type="dxa"/>
          </w:tcPr>
          <w:p w14:paraId="3D91B7C3" w14:textId="591021CA" w:rsidR="00D604FB" w:rsidRPr="00A35329" w:rsidRDefault="00425BB3"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Administrator will check the </w:t>
            </w:r>
            <w:r w:rsidR="00133D35" w:rsidRPr="00A35329">
              <w:rPr>
                <w:rFonts w:asciiTheme="minorHAnsi" w:hAnsiTheme="minorHAnsi" w:cstheme="minorHAnsi"/>
                <w:bCs/>
                <w:color w:val="auto"/>
              </w:rPr>
              <w:t>user’s</w:t>
            </w:r>
            <w:r w:rsidRPr="00A35329">
              <w:rPr>
                <w:rFonts w:asciiTheme="minorHAnsi" w:hAnsiTheme="minorHAnsi" w:cstheme="minorHAnsi"/>
                <w:bCs/>
                <w:color w:val="auto"/>
              </w:rPr>
              <w:t xml:space="preserve"> role</w:t>
            </w:r>
            <w:r w:rsidR="00A35329">
              <w:rPr>
                <w:rFonts w:asciiTheme="minorHAnsi" w:hAnsiTheme="minorHAnsi" w:cstheme="minorHAnsi"/>
                <w:bCs/>
                <w:color w:val="auto"/>
              </w:rPr>
              <w:t>.</w:t>
            </w:r>
          </w:p>
        </w:tc>
        <w:tc>
          <w:tcPr>
            <w:tcW w:w="2580" w:type="dxa"/>
          </w:tcPr>
          <w:p w14:paraId="1A4380F2" w14:textId="59AA96FA" w:rsidR="00D604FB" w:rsidRPr="00A35329" w:rsidRDefault="00133D35"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It will be checked by administrator when a warning message is received</w:t>
            </w:r>
            <w:r w:rsidR="00A35329">
              <w:rPr>
                <w:rFonts w:asciiTheme="minorHAnsi" w:hAnsiTheme="minorHAnsi" w:cstheme="minorHAnsi"/>
                <w:bCs/>
                <w:color w:val="auto"/>
              </w:rPr>
              <w:t>.</w:t>
            </w:r>
          </w:p>
        </w:tc>
      </w:tr>
      <w:tr w:rsidR="00A35329" w:rsidRPr="00A35329" w14:paraId="102F8523"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1DC4E89F" w14:textId="77777777" w:rsidR="00133D35" w:rsidRPr="00FF44F5" w:rsidRDefault="00133D35"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Online Tracking</w:t>
            </w:r>
          </w:p>
          <w:p w14:paraId="1A6751D4" w14:textId="77777777" w:rsidR="00133D35" w:rsidRPr="00A35329" w:rsidRDefault="00133D35" w:rsidP="00A35329">
            <w:pPr>
              <w:spacing w:line="276" w:lineRule="auto"/>
              <w:rPr>
                <w:rFonts w:asciiTheme="minorHAnsi" w:hAnsiTheme="minorHAnsi" w:cstheme="minorHAnsi"/>
                <w:b w:val="0"/>
                <w:bCs/>
                <w:color w:val="auto"/>
              </w:rPr>
            </w:pPr>
          </w:p>
        </w:tc>
        <w:tc>
          <w:tcPr>
            <w:tcW w:w="4545" w:type="dxa"/>
          </w:tcPr>
          <w:p w14:paraId="08BAE545" w14:textId="261CD635" w:rsidR="00133D35" w:rsidRPr="00A35329" w:rsidRDefault="00133D35"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Number and type of data breaches involving unauthorized access to user information.</w:t>
            </w:r>
          </w:p>
        </w:tc>
        <w:tc>
          <w:tcPr>
            <w:tcW w:w="2580" w:type="dxa"/>
          </w:tcPr>
          <w:p w14:paraId="04FA44D6" w14:textId="7BC947D0" w:rsidR="00133D35" w:rsidRPr="00A35329" w:rsidRDefault="00133D35"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Zero data breaches reported in the past year (ideal but strive for low numbers).</w:t>
            </w:r>
          </w:p>
        </w:tc>
      </w:tr>
      <w:tr w:rsidR="00133D35" w:rsidRPr="00A35329" w14:paraId="06F9CDC7" w14:textId="77777777" w:rsidTr="00D604FB">
        <w:tc>
          <w:tcPr>
            <w:cnfStyle w:val="001000000000" w:firstRow="0" w:lastRow="0" w:firstColumn="1" w:lastColumn="0" w:oddVBand="0" w:evenVBand="0" w:oddHBand="0" w:evenHBand="0" w:firstRowFirstColumn="0" w:firstRowLastColumn="0" w:lastRowFirstColumn="0" w:lastRowLastColumn="0"/>
            <w:tcW w:w="2130" w:type="dxa"/>
          </w:tcPr>
          <w:p w14:paraId="11C19117" w14:textId="618083A1" w:rsidR="00133D35" w:rsidRPr="00A35329" w:rsidRDefault="00133D35"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lastRenderedPageBreak/>
              <w:t>Qualitative</w:t>
            </w:r>
          </w:p>
        </w:tc>
        <w:tc>
          <w:tcPr>
            <w:tcW w:w="4545" w:type="dxa"/>
          </w:tcPr>
          <w:p w14:paraId="49E7DBF9" w14:textId="50A78FB0" w:rsidR="00133D35" w:rsidRPr="00A35329" w:rsidRDefault="00194CB9"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The feedback will be taken from the users regarding to satisfaction of recommended materials. </w:t>
            </w:r>
          </w:p>
        </w:tc>
        <w:tc>
          <w:tcPr>
            <w:tcW w:w="2580" w:type="dxa"/>
          </w:tcPr>
          <w:p w14:paraId="5EEEB745" w14:textId="4B937A0C" w:rsidR="00133D35" w:rsidRPr="00A35329" w:rsidRDefault="00194CB9"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The majority w</w:t>
            </w:r>
            <w:r w:rsidR="00A35329" w:rsidRPr="00A35329">
              <w:rPr>
                <w:rFonts w:asciiTheme="minorHAnsi" w:hAnsiTheme="minorHAnsi" w:cstheme="minorHAnsi"/>
                <w:bCs/>
                <w:color w:val="auto"/>
              </w:rPr>
              <w:t xml:space="preserve">as content with recommendations. </w:t>
            </w:r>
          </w:p>
        </w:tc>
      </w:tr>
      <w:tr w:rsidR="00A35329" w:rsidRPr="00A35329" w14:paraId="7F5FA6ED" w14:textId="77777777" w:rsidTr="00D604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60858B27" w14:textId="77777777" w:rsidR="00133D35" w:rsidRPr="00FF44F5" w:rsidRDefault="00133D35" w:rsidP="00A35329">
            <w:pPr>
              <w:spacing w:line="276" w:lineRule="auto"/>
              <w:rPr>
                <w:rFonts w:asciiTheme="minorHAnsi" w:hAnsiTheme="minorHAnsi" w:cstheme="minorHAnsi"/>
                <w:b w:val="0"/>
                <w:color w:val="auto"/>
              </w:rPr>
            </w:pPr>
            <w:r w:rsidRPr="00FF44F5">
              <w:rPr>
                <w:rFonts w:asciiTheme="minorHAnsi" w:hAnsiTheme="minorHAnsi" w:cstheme="minorHAnsi"/>
                <w:b w:val="0"/>
                <w:color w:val="auto"/>
              </w:rPr>
              <w:t>Online Tracking</w:t>
            </w:r>
          </w:p>
          <w:p w14:paraId="5D11072C" w14:textId="77777777" w:rsidR="00133D35" w:rsidRPr="00A35329" w:rsidRDefault="00133D35" w:rsidP="00A35329">
            <w:pPr>
              <w:spacing w:line="276" w:lineRule="auto"/>
              <w:rPr>
                <w:rFonts w:asciiTheme="minorHAnsi" w:hAnsiTheme="minorHAnsi" w:cstheme="minorHAnsi"/>
                <w:b w:val="0"/>
                <w:bCs/>
                <w:color w:val="auto"/>
              </w:rPr>
            </w:pPr>
          </w:p>
        </w:tc>
        <w:tc>
          <w:tcPr>
            <w:tcW w:w="4545" w:type="dxa"/>
          </w:tcPr>
          <w:p w14:paraId="714D11CD" w14:textId="208440BE" w:rsidR="00133D35" w:rsidRPr="00A35329" w:rsidRDefault="00133D35"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Ratio of successful login attempts to total attempts.</w:t>
            </w:r>
          </w:p>
        </w:tc>
        <w:tc>
          <w:tcPr>
            <w:tcW w:w="2580" w:type="dxa"/>
          </w:tcPr>
          <w:p w14:paraId="34B0D81D" w14:textId="40870F65" w:rsidR="00133D35" w:rsidRPr="00A35329" w:rsidRDefault="00133D35" w:rsidP="00A35329">
            <w:pPr>
              <w:spacing w:line="276"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98% successful login rate (indicates good security)</w:t>
            </w:r>
          </w:p>
        </w:tc>
      </w:tr>
      <w:tr w:rsidR="00A35329" w:rsidRPr="00A35329" w14:paraId="304D78FF" w14:textId="77777777" w:rsidTr="00133D35">
        <w:trPr>
          <w:trHeight w:val="1397"/>
        </w:trPr>
        <w:tc>
          <w:tcPr>
            <w:cnfStyle w:val="001000000000" w:firstRow="0" w:lastRow="0" w:firstColumn="1" w:lastColumn="0" w:oddVBand="0" w:evenVBand="0" w:oddHBand="0" w:evenHBand="0" w:firstRowFirstColumn="0" w:firstRowLastColumn="0" w:lastRowFirstColumn="0" w:lastRowLastColumn="0"/>
            <w:tcW w:w="2130" w:type="dxa"/>
          </w:tcPr>
          <w:p w14:paraId="3487EF14" w14:textId="5C20D3DC" w:rsidR="00D604FB" w:rsidRPr="00A35329" w:rsidRDefault="00194CB9" w:rsidP="00A35329">
            <w:pPr>
              <w:spacing w:line="276" w:lineRule="auto"/>
              <w:rPr>
                <w:rFonts w:asciiTheme="minorHAnsi" w:hAnsiTheme="minorHAnsi" w:cstheme="minorHAnsi"/>
                <w:b w:val="0"/>
                <w:bCs/>
                <w:color w:val="auto"/>
              </w:rPr>
            </w:pPr>
            <w:r w:rsidRPr="00A35329">
              <w:rPr>
                <w:rFonts w:asciiTheme="minorHAnsi" w:hAnsiTheme="minorHAnsi" w:cstheme="minorHAnsi"/>
                <w:b w:val="0"/>
                <w:bCs/>
                <w:color w:val="auto"/>
              </w:rPr>
              <w:t>Quantitative</w:t>
            </w:r>
          </w:p>
        </w:tc>
        <w:tc>
          <w:tcPr>
            <w:tcW w:w="4545" w:type="dxa"/>
          </w:tcPr>
          <w:p w14:paraId="5DEBAD87" w14:textId="618D41B5" w:rsidR="00D604FB" w:rsidRPr="00A35329" w:rsidRDefault="00194CB9"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Performance Metric will be calculated with some performance values if it’s in the wanted range it will be 1. </w:t>
            </w:r>
          </w:p>
        </w:tc>
        <w:tc>
          <w:tcPr>
            <w:tcW w:w="2580" w:type="dxa"/>
          </w:tcPr>
          <w:p w14:paraId="356CF706" w14:textId="6D28C63F" w:rsidR="00D604FB" w:rsidRPr="00A35329" w:rsidRDefault="00133D35" w:rsidP="00A35329">
            <w:pPr>
              <w:spacing w:line="276"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auto"/>
              </w:rPr>
            </w:pPr>
            <w:r w:rsidRPr="00A35329">
              <w:rPr>
                <w:rFonts w:asciiTheme="minorHAnsi" w:hAnsiTheme="minorHAnsi" w:cstheme="minorHAnsi"/>
                <w:bCs/>
                <w:color w:val="auto"/>
              </w:rPr>
              <w:t xml:space="preserve"> </w:t>
            </w:r>
            <w:r w:rsidR="00194CB9" w:rsidRPr="00A35329">
              <w:rPr>
                <w:rFonts w:asciiTheme="minorHAnsi" w:hAnsiTheme="minorHAnsi" w:cstheme="minorHAnsi"/>
                <w:bCs/>
                <w:color w:val="auto"/>
              </w:rPr>
              <w:t>1: the response time was in the intended range.</w:t>
            </w:r>
          </w:p>
        </w:tc>
      </w:tr>
    </w:tbl>
    <w:p w14:paraId="2727A3FB" w14:textId="77777777" w:rsidR="00D604FB" w:rsidRPr="00A35329" w:rsidRDefault="00D604FB" w:rsidP="00A35329">
      <w:pPr>
        <w:spacing w:line="276" w:lineRule="auto"/>
        <w:rPr>
          <w:rFonts w:asciiTheme="minorHAnsi" w:hAnsiTheme="minorHAnsi" w:cstheme="minorHAnsi"/>
          <w:bCs/>
        </w:rPr>
      </w:pPr>
    </w:p>
    <w:sectPr w:rsidR="00D604FB" w:rsidRPr="00A35329">
      <w:headerReference w:type="default" r:id="rId8"/>
      <w:footerReference w:type="even" r:id="rId9"/>
      <w:footerReference w:type="default" r:id="rId10"/>
      <w:pgSz w:w="11906" w:h="16838"/>
      <w:pgMar w:top="1134" w:right="1418" w:bottom="1134" w:left="1418"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2C3A67" w14:textId="77777777" w:rsidR="00923464" w:rsidRDefault="00923464">
      <w:r>
        <w:separator/>
      </w:r>
    </w:p>
  </w:endnote>
  <w:endnote w:type="continuationSeparator" w:id="0">
    <w:p w14:paraId="66CB4930" w14:textId="77777777" w:rsidR="00923464" w:rsidRDefault="00923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w:panose1 w:val="020B0502040504020204"/>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2006699749"/>
      <w:docPartObj>
        <w:docPartGallery w:val="Page Numbers (Bottom of Page)"/>
        <w:docPartUnique/>
      </w:docPartObj>
    </w:sdtPr>
    <w:sdtContent>
      <w:p w14:paraId="0AE050ED" w14:textId="7A83B29D" w:rsidR="00194CB9" w:rsidRDefault="00194CB9" w:rsidP="00A0690A">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end"/>
        </w:r>
      </w:p>
    </w:sdtContent>
  </w:sdt>
  <w:p w14:paraId="0F9CBBE1" w14:textId="77777777" w:rsidR="00194CB9" w:rsidRDefault="00194CB9" w:rsidP="00194CB9">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2120713077"/>
      <w:docPartObj>
        <w:docPartGallery w:val="Page Numbers (Bottom of Page)"/>
        <w:docPartUnique/>
      </w:docPartObj>
    </w:sdtPr>
    <w:sdtContent>
      <w:p w14:paraId="025131AF" w14:textId="6D194148" w:rsidR="00194CB9" w:rsidRDefault="00194CB9" w:rsidP="00A0690A">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Pr>
            <w:rStyle w:val="SayfaNumaras"/>
            <w:noProof/>
          </w:rPr>
          <w:t>1</w:t>
        </w:r>
        <w:r>
          <w:rPr>
            <w:rStyle w:val="SayfaNumaras"/>
          </w:rPr>
          <w:fldChar w:fldCharType="end"/>
        </w:r>
      </w:p>
    </w:sdtContent>
  </w:sdt>
  <w:p w14:paraId="4DD51346" w14:textId="77777777" w:rsidR="00194CB9" w:rsidRDefault="00194CB9" w:rsidP="00194CB9">
    <w:pPr>
      <w:pStyle w:val="AltBilgi"/>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D5553F" w14:textId="77777777" w:rsidR="00923464" w:rsidRDefault="00923464">
      <w:r>
        <w:separator/>
      </w:r>
    </w:p>
  </w:footnote>
  <w:footnote w:type="continuationSeparator" w:id="0">
    <w:p w14:paraId="044B409D" w14:textId="77777777" w:rsidR="00923464" w:rsidRDefault="009234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D3661" w14:textId="77777777" w:rsidR="00D604FB" w:rsidRDefault="00FE2322">
    <w:pPr>
      <w:pBdr>
        <w:top w:val="nil"/>
        <w:left w:val="nil"/>
        <w:bottom w:val="nil"/>
        <w:right w:val="nil"/>
        <w:between w:val="nil"/>
      </w:pBdr>
      <w:tabs>
        <w:tab w:val="center" w:pos="4536"/>
        <w:tab w:val="right" w:pos="9072"/>
      </w:tabs>
      <w:jc w:val="center"/>
      <w:rPr>
        <w:b/>
        <w:color w:val="4F6228"/>
        <w:sz w:val="28"/>
        <w:szCs w:val="28"/>
      </w:rPr>
    </w:pPr>
    <w:r>
      <w:rPr>
        <w:b/>
        <w:color w:val="4F6228"/>
        <w:sz w:val="28"/>
        <w:szCs w:val="28"/>
      </w:rPr>
      <w:t>SE 216 – SOFTWARE PROJECT MANAGEMENT</w:t>
    </w:r>
  </w:p>
  <w:p w14:paraId="0A5BF5D7" w14:textId="77777777" w:rsidR="00D604FB" w:rsidRDefault="00FE2322">
    <w:pPr>
      <w:pBdr>
        <w:top w:val="nil"/>
        <w:left w:val="nil"/>
        <w:bottom w:val="nil"/>
        <w:right w:val="nil"/>
        <w:between w:val="nil"/>
      </w:pBdr>
      <w:tabs>
        <w:tab w:val="center" w:pos="4536"/>
        <w:tab w:val="right" w:pos="9072"/>
      </w:tabs>
      <w:jc w:val="center"/>
      <w:rPr>
        <w:b/>
        <w:color w:val="4F6228"/>
        <w:sz w:val="28"/>
        <w:szCs w:val="28"/>
      </w:rPr>
    </w:pPr>
    <w:r>
      <w:rPr>
        <w:b/>
        <w:color w:val="4F6228"/>
        <w:sz w:val="28"/>
        <w:szCs w:val="28"/>
      </w:rPr>
      <w:t>SOFTWARE MEASUREMENTS DOCUMENT</w:t>
    </w:r>
  </w:p>
  <w:p w14:paraId="04F30157" w14:textId="77777777" w:rsidR="00D604FB" w:rsidRDefault="00D604FB">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51723"/>
    <w:multiLevelType w:val="multilevel"/>
    <w:tmpl w:val="A9F0C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A958AA"/>
    <w:multiLevelType w:val="hybridMultilevel"/>
    <w:tmpl w:val="079EBBAE"/>
    <w:lvl w:ilvl="0" w:tplc="5A8AD05C">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85E248B"/>
    <w:multiLevelType w:val="multilevel"/>
    <w:tmpl w:val="2DFEB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5A719A"/>
    <w:multiLevelType w:val="hybridMultilevel"/>
    <w:tmpl w:val="BF98DB30"/>
    <w:lvl w:ilvl="0" w:tplc="CAF4813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F446555"/>
    <w:multiLevelType w:val="hybridMultilevel"/>
    <w:tmpl w:val="73A28840"/>
    <w:lvl w:ilvl="0" w:tplc="E12840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43772967">
    <w:abstractNumId w:val="1"/>
  </w:num>
  <w:num w:numId="2" w16cid:durableId="682558056">
    <w:abstractNumId w:val="4"/>
  </w:num>
  <w:num w:numId="3" w16cid:durableId="870915409">
    <w:abstractNumId w:val="3"/>
  </w:num>
  <w:num w:numId="4" w16cid:durableId="1047535310">
    <w:abstractNumId w:val="0"/>
  </w:num>
  <w:num w:numId="5" w16cid:durableId="1844583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4FB"/>
    <w:rsid w:val="00047F67"/>
    <w:rsid w:val="00133D35"/>
    <w:rsid w:val="00194CB9"/>
    <w:rsid w:val="002111D8"/>
    <w:rsid w:val="00425BB3"/>
    <w:rsid w:val="00450616"/>
    <w:rsid w:val="006F496D"/>
    <w:rsid w:val="008E59AB"/>
    <w:rsid w:val="00923464"/>
    <w:rsid w:val="00A35329"/>
    <w:rsid w:val="00A80DE2"/>
    <w:rsid w:val="00B62F94"/>
    <w:rsid w:val="00C21C4B"/>
    <w:rsid w:val="00C32EDF"/>
    <w:rsid w:val="00C839A6"/>
    <w:rsid w:val="00CC14F9"/>
    <w:rsid w:val="00CF412B"/>
    <w:rsid w:val="00D604FB"/>
    <w:rsid w:val="00EB3A3D"/>
    <w:rsid w:val="00F1345B"/>
    <w:rsid w:val="00FE2322"/>
    <w:rsid w:val="00FF44F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708D"/>
  <w15:docId w15:val="{A81284C3-4BF6-F242-B328-9AA5A98A3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lang w:val="en-US"/>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table" w:customStyle="1" w:styleId="TableNormal0">
    <w:name w:val="Table Normal"/>
    <w:tblPr>
      <w:tblCellMar>
        <w:top w:w="0" w:type="dxa"/>
        <w:left w:w="0" w:type="dxa"/>
        <w:bottom w:w="0" w:type="dxa"/>
        <w:right w:w="0" w:type="dxa"/>
      </w:tblCellMar>
    </w:tblPr>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pPr>
      <w:spacing w:after="60"/>
      <w:jc w:val="center"/>
    </w:pPr>
    <w:rPr>
      <w:rFonts w:ascii="Cambria" w:eastAsia="Cambria" w:hAnsi="Cambria" w:cs="Cambria"/>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character" w:customStyle="1" w:styleId="st">
    <w:name w:val="st"/>
    <w:basedOn w:val="VarsaylanParagrafYazTipi"/>
    <w:rsid w:val="0091050C"/>
  </w:style>
  <w:style w:type="table" w:styleId="OrtaKlavuz3-Vurgu1">
    <w:name w:val="Medium Grid 3 Accent 1"/>
    <w:basedOn w:val="NormalTablo"/>
    <w:uiPriority w:val="69"/>
    <w:rsid w:val="0091050C"/>
    <w:rPr>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AkKlavuz-Vurgu6">
    <w:name w:val="Light Grid Accent 6"/>
    <w:basedOn w:val="NormalTablo"/>
    <w:uiPriority w:val="62"/>
    <w:rsid w:val="0091050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Klavuz2-Vurgu6">
    <w:name w:val="Medium Grid 2 Accent 6"/>
    <w:basedOn w:val="NormalTablo"/>
    <w:uiPriority w:val="68"/>
    <w:rsid w:val="0091050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Vurgu3">
    <w:name w:val="Medium Grid 3 Accent 3"/>
    <w:basedOn w:val="NormalTablo"/>
    <w:uiPriority w:val="69"/>
    <w:rsid w:val="0091050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Glgeleme1-Vurgu3">
    <w:name w:val="Medium Shading 1 Accent 3"/>
    <w:basedOn w:val="NormalTablo"/>
    <w:uiPriority w:val="63"/>
    <w:rsid w:val="0091050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AkKlavuz-Vurgu3">
    <w:name w:val="Light Grid Accent 3"/>
    <w:basedOn w:val="NormalTablo"/>
    <w:uiPriority w:val="62"/>
    <w:rsid w:val="0091050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OrtaKlavuz1-Vurgu3">
    <w:name w:val="Medium Grid 1 Accent 3"/>
    <w:basedOn w:val="NormalTablo"/>
    <w:uiPriority w:val="67"/>
    <w:rsid w:val="00003E1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2-Vurgu3">
    <w:name w:val="Medium Grid 2 Accent 3"/>
    <w:basedOn w:val="NormalTablo"/>
    <w:uiPriority w:val="68"/>
    <w:rsid w:val="00003E1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KlavuzTablo6-Renkli-Vurgu3">
    <w:name w:val="Grid Table 6 Colorful Accent 3"/>
    <w:basedOn w:val="NormalTablo"/>
    <w:uiPriority w:val="51"/>
    <w:rsid w:val="002A2D5F"/>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Tablo3-Vurgu3">
    <w:name w:val="List Table 3 Accent 3"/>
    <w:basedOn w:val="NormalTablo"/>
    <w:uiPriority w:val="48"/>
    <w:rsid w:val="002A2D5F"/>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KlavuzTablo1Ak-Vurgu3">
    <w:name w:val="Grid Table 1 Light Accent 3"/>
    <w:basedOn w:val="NormalTablo"/>
    <w:uiPriority w:val="46"/>
    <w:rsid w:val="002A2D5F"/>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ListeTablo4-Vurgu3">
    <w:name w:val="List Table 4 Accent 3"/>
    <w:basedOn w:val="NormalTablo"/>
    <w:uiPriority w:val="49"/>
    <w:rsid w:val="002A2D5F"/>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a">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0">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1">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pPr>
        <w:spacing w:before="0" w:after="0" w:line="240" w:lineRule="auto"/>
      </w:pPr>
      <w:rPr>
        <w:rFonts w:ascii="Cambria" w:eastAsia="Cambria" w:hAnsi="Cambria" w:cs="Cambria"/>
        <w:b/>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Cambria" w:hAnsi="Cambria" w:cs="Cambria"/>
        <w:b/>
      </w:rPr>
      <w:tblPr/>
      <w:tcPr>
        <w:tcBorders>
          <w:top w:val="sing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Cambria" w:hAnsi="Cambria" w:cs="Cambria"/>
        <w:b/>
      </w:rPr>
    </w:tblStylePr>
    <w:tblStylePr w:type="lastCol">
      <w:rPr>
        <w:rFonts w:ascii="Cambria" w:eastAsia="Cambria" w:hAnsi="Cambria" w:cs="Cambria"/>
        <w:b/>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customStyle="1" w:styleId="a2">
    <w:basedOn w:val="NormalTablo"/>
    <w:rPr>
      <w:rFonts w:ascii="Cambria" w:eastAsia="Cambria" w:hAnsi="Cambria" w:cs="Cambria"/>
      <w:color w:val="76923C"/>
    </w:rPr>
    <w:tblPr>
      <w:tblStyleRowBandSize w:val="1"/>
      <w:tblStyleColBandSize w:val="1"/>
      <w:tblCellMar>
        <w:left w:w="115" w:type="dxa"/>
        <w:right w:w="115" w:type="dxa"/>
      </w:tblCellMar>
    </w:tblPr>
    <w:tcPr>
      <w:shd w:val="clear" w:color="auto" w:fill="E6EED5"/>
    </w:tcPr>
    <w:tblStylePr w:type="firstRow">
      <w:rPr>
        <w:b/>
      </w:rPr>
      <w:tblPr/>
      <w:tcPr>
        <w:tcBorders>
          <w:bottom w:val="single" w:sz="12" w:space="0" w:color="C2D69B"/>
        </w:tcBorders>
      </w:tcPr>
    </w:tblStylePr>
    <w:tblStylePr w:type="lastRow">
      <w:rPr>
        <w:b/>
      </w:rPr>
      <w:tblPr/>
      <w:tcPr>
        <w:tcBorders>
          <w:top w:val="single" w:sz="4" w:space="0" w:color="C2D69B"/>
        </w:tcBorders>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paragraph" w:customStyle="1" w:styleId="messagelistitem6a4fb">
    <w:name w:val="messagelistitem__6a4fb"/>
    <w:basedOn w:val="Normal"/>
    <w:rsid w:val="00C21C4B"/>
    <w:pPr>
      <w:spacing w:before="100" w:beforeAutospacing="1" w:after="100" w:afterAutospacing="1"/>
    </w:pPr>
    <w:rPr>
      <w:rFonts w:ascii="Times New Roman" w:eastAsia="Times New Roman" w:hAnsi="Times New Roman" w:cs="Times New Roman"/>
      <w:lang w:val="tr-TR"/>
    </w:rPr>
  </w:style>
  <w:style w:type="character" w:styleId="SayfaNumaras">
    <w:name w:val="page number"/>
    <w:basedOn w:val="VarsaylanParagrafYazTipi"/>
    <w:uiPriority w:val="99"/>
    <w:semiHidden/>
    <w:unhideWhenUsed/>
    <w:rsid w:val="00194C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29159">
      <w:bodyDiv w:val="1"/>
      <w:marLeft w:val="0"/>
      <w:marRight w:val="0"/>
      <w:marTop w:val="0"/>
      <w:marBottom w:val="0"/>
      <w:divBdr>
        <w:top w:val="none" w:sz="0" w:space="0" w:color="auto"/>
        <w:left w:val="none" w:sz="0" w:space="0" w:color="auto"/>
        <w:bottom w:val="none" w:sz="0" w:space="0" w:color="auto"/>
        <w:right w:val="none" w:sz="0" w:space="0" w:color="auto"/>
      </w:divBdr>
    </w:div>
    <w:div w:id="355930011">
      <w:bodyDiv w:val="1"/>
      <w:marLeft w:val="0"/>
      <w:marRight w:val="0"/>
      <w:marTop w:val="0"/>
      <w:marBottom w:val="0"/>
      <w:divBdr>
        <w:top w:val="none" w:sz="0" w:space="0" w:color="auto"/>
        <w:left w:val="none" w:sz="0" w:space="0" w:color="auto"/>
        <w:bottom w:val="none" w:sz="0" w:space="0" w:color="auto"/>
        <w:right w:val="none" w:sz="0" w:space="0" w:color="auto"/>
      </w:divBdr>
    </w:div>
    <w:div w:id="479739036">
      <w:bodyDiv w:val="1"/>
      <w:marLeft w:val="0"/>
      <w:marRight w:val="0"/>
      <w:marTop w:val="0"/>
      <w:marBottom w:val="0"/>
      <w:divBdr>
        <w:top w:val="none" w:sz="0" w:space="0" w:color="auto"/>
        <w:left w:val="none" w:sz="0" w:space="0" w:color="auto"/>
        <w:bottom w:val="none" w:sz="0" w:space="0" w:color="auto"/>
        <w:right w:val="none" w:sz="0" w:space="0" w:color="auto"/>
      </w:divBdr>
    </w:div>
    <w:div w:id="488595416">
      <w:bodyDiv w:val="1"/>
      <w:marLeft w:val="0"/>
      <w:marRight w:val="0"/>
      <w:marTop w:val="0"/>
      <w:marBottom w:val="0"/>
      <w:divBdr>
        <w:top w:val="none" w:sz="0" w:space="0" w:color="auto"/>
        <w:left w:val="none" w:sz="0" w:space="0" w:color="auto"/>
        <w:bottom w:val="none" w:sz="0" w:space="0" w:color="auto"/>
        <w:right w:val="none" w:sz="0" w:space="0" w:color="auto"/>
      </w:divBdr>
      <w:divsChild>
        <w:div w:id="1886870298">
          <w:marLeft w:val="0"/>
          <w:marRight w:val="0"/>
          <w:marTop w:val="0"/>
          <w:marBottom w:val="0"/>
          <w:divBdr>
            <w:top w:val="none" w:sz="0" w:space="0" w:color="auto"/>
            <w:left w:val="none" w:sz="0" w:space="0" w:color="auto"/>
            <w:bottom w:val="none" w:sz="0" w:space="0" w:color="auto"/>
            <w:right w:val="none" w:sz="0" w:space="0" w:color="auto"/>
          </w:divBdr>
          <w:divsChild>
            <w:div w:id="1066536497">
              <w:marLeft w:val="0"/>
              <w:marRight w:val="0"/>
              <w:marTop w:val="0"/>
              <w:marBottom w:val="0"/>
              <w:divBdr>
                <w:top w:val="none" w:sz="0" w:space="0" w:color="auto"/>
                <w:left w:val="none" w:sz="0" w:space="0" w:color="auto"/>
                <w:bottom w:val="none" w:sz="0" w:space="0" w:color="auto"/>
                <w:right w:val="none" w:sz="0" w:space="0" w:color="auto"/>
              </w:divBdr>
              <w:divsChild>
                <w:div w:id="9425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179609">
      <w:bodyDiv w:val="1"/>
      <w:marLeft w:val="0"/>
      <w:marRight w:val="0"/>
      <w:marTop w:val="0"/>
      <w:marBottom w:val="0"/>
      <w:divBdr>
        <w:top w:val="none" w:sz="0" w:space="0" w:color="auto"/>
        <w:left w:val="none" w:sz="0" w:space="0" w:color="auto"/>
        <w:bottom w:val="none" w:sz="0" w:space="0" w:color="auto"/>
        <w:right w:val="none" w:sz="0" w:space="0" w:color="auto"/>
      </w:divBdr>
    </w:div>
    <w:div w:id="1711569913">
      <w:bodyDiv w:val="1"/>
      <w:marLeft w:val="0"/>
      <w:marRight w:val="0"/>
      <w:marTop w:val="0"/>
      <w:marBottom w:val="0"/>
      <w:divBdr>
        <w:top w:val="none" w:sz="0" w:space="0" w:color="auto"/>
        <w:left w:val="none" w:sz="0" w:space="0" w:color="auto"/>
        <w:bottom w:val="none" w:sz="0" w:space="0" w:color="auto"/>
        <w:right w:val="none" w:sz="0" w:space="0" w:color="auto"/>
      </w:divBdr>
    </w:div>
    <w:div w:id="2096395058">
      <w:bodyDiv w:val="1"/>
      <w:marLeft w:val="0"/>
      <w:marRight w:val="0"/>
      <w:marTop w:val="0"/>
      <w:marBottom w:val="0"/>
      <w:divBdr>
        <w:top w:val="none" w:sz="0" w:space="0" w:color="auto"/>
        <w:left w:val="none" w:sz="0" w:space="0" w:color="auto"/>
        <w:bottom w:val="none" w:sz="0" w:space="0" w:color="auto"/>
        <w:right w:val="none" w:sz="0" w:space="0" w:color="auto"/>
      </w:divBdr>
      <w:divsChild>
        <w:div w:id="926156180">
          <w:marLeft w:val="0"/>
          <w:marRight w:val="0"/>
          <w:marTop w:val="0"/>
          <w:marBottom w:val="0"/>
          <w:divBdr>
            <w:top w:val="none" w:sz="0" w:space="0" w:color="auto"/>
            <w:left w:val="none" w:sz="0" w:space="0" w:color="auto"/>
            <w:bottom w:val="none" w:sz="0" w:space="0" w:color="auto"/>
            <w:right w:val="none" w:sz="0" w:space="0" w:color="auto"/>
          </w:divBdr>
          <w:divsChild>
            <w:div w:id="449401836">
              <w:marLeft w:val="0"/>
              <w:marRight w:val="0"/>
              <w:marTop w:val="0"/>
              <w:marBottom w:val="0"/>
              <w:divBdr>
                <w:top w:val="none" w:sz="0" w:space="0" w:color="auto"/>
                <w:left w:val="none" w:sz="0" w:space="0" w:color="auto"/>
                <w:bottom w:val="none" w:sz="0" w:space="0" w:color="auto"/>
                <w:right w:val="none" w:sz="0" w:space="0" w:color="auto"/>
              </w:divBdr>
              <w:divsChild>
                <w:div w:id="18740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801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0vMNj72g42B+yKNDupFk8o2gW/A==">CgMxLjA4AHIhMXMxWkVSZXVueWpIbUtnN2RpNmtNZUFhS053QURQd1Q5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6</Pages>
  <Words>1684</Words>
  <Characters>9604</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irem ozkan</cp:lastModifiedBy>
  <cp:revision>5</cp:revision>
  <dcterms:created xsi:type="dcterms:W3CDTF">2016-03-15T11:38:00Z</dcterms:created>
  <dcterms:modified xsi:type="dcterms:W3CDTF">2024-03-27T20:52:00Z</dcterms:modified>
</cp:coreProperties>
</file>