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816E" w14:textId="50A0C773" w:rsidR="00FA2D28" w:rsidRDefault="00DA3EA0" w:rsidP="00FA2D28">
      <w:pPr>
        <w:spacing w:line="276" w:lineRule="auto"/>
        <w:rPr>
          <w:rFonts w:ascii="Noto Sans" w:hAnsi="Noto Sans" w:cs="Noto Sans"/>
          <w:color w:val="DBDEE1"/>
          <w:bdr w:val="none" w:sz="0" w:space="0" w:color="auto" w:frame="1"/>
        </w:rPr>
      </w:pPr>
      <w:r w:rsidRPr="00FA2D28">
        <w:rPr>
          <w:rFonts w:ascii="Calibri" w:hAnsi="Calibri" w:cs="Calibri"/>
          <w:b/>
          <w:color w:val="FF5050"/>
          <w:sz w:val="28"/>
        </w:rPr>
        <w:t>PROJECT NAME:</w:t>
      </w:r>
      <w:r w:rsidR="00FA2D28">
        <w:rPr>
          <w:rFonts w:ascii="Calibri" w:hAnsi="Calibri" w:cs="Calibri"/>
          <w:b/>
          <w:color w:val="FF5050"/>
          <w:sz w:val="28"/>
        </w:rPr>
        <w:t xml:space="preserve"> </w:t>
      </w:r>
      <w:r w:rsidR="00FA2D28" w:rsidRPr="00FA2D28">
        <w:rPr>
          <w:rFonts w:ascii="Noto Sans" w:hAnsi="Noto Sans" w:cs="Noto Sans"/>
          <w:color w:val="000000" w:themeColor="text1"/>
          <w:bdr w:val="none" w:sz="0" w:space="0" w:color="auto" w:frame="1"/>
        </w:rPr>
        <w:t>Lecture-based University Preparation Application</w:t>
      </w:r>
      <w:r w:rsidR="00FA2D28" w:rsidRPr="00FA2D28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</w:t>
      </w:r>
      <w:r w:rsidR="00FA2D28">
        <w:rPr>
          <w:rFonts w:ascii="Noto Sans" w:hAnsi="Noto Sans" w:cs="Noto Sans"/>
          <w:color w:val="000000" w:themeColor="text1"/>
          <w:bdr w:val="none" w:sz="0" w:space="0" w:color="auto" w:frame="1"/>
        </w:rPr>
        <w:t>(LUPA)</w:t>
      </w:r>
    </w:p>
    <w:p w14:paraId="1C1EAE4B" w14:textId="27518207" w:rsidR="00DA3EA0" w:rsidRDefault="00DA3EA0" w:rsidP="00FA2D28">
      <w:pPr>
        <w:rPr>
          <w:rFonts w:ascii="Noto Sans" w:hAnsi="Noto Sans" w:cs="Noto Sans"/>
        </w:rPr>
      </w:pPr>
      <w:r w:rsidRPr="00FA2D28">
        <w:rPr>
          <w:rFonts w:ascii="Calibri" w:hAnsi="Calibri" w:cs="Calibri"/>
          <w:b/>
          <w:color w:val="FF5050"/>
          <w:sz w:val="28"/>
        </w:rPr>
        <w:t>GROUP MEMBERS:</w:t>
      </w:r>
      <w:r w:rsidR="00FA2D28">
        <w:rPr>
          <w:rFonts w:ascii="Calibri" w:hAnsi="Calibri" w:cs="Calibri"/>
          <w:b/>
          <w:color w:val="FF5050"/>
          <w:sz w:val="28"/>
        </w:rPr>
        <w:t xml:space="preserve"> </w:t>
      </w:r>
      <w:proofErr w:type="spellStart"/>
      <w:r w:rsidR="00FA2D28" w:rsidRPr="009C5A0A">
        <w:rPr>
          <w:rFonts w:ascii="Noto Sans" w:hAnsi="Noto Sans" w:cs="Noto Sans"/>
        </w:rPr>
        <w:t>Ataberk</w:t>
      </w:r>
      <w:proofErr w:type="spellEnd"/>
      <w:r w:rsidR="00FA2D28" w:rsidRPr="009C5A0A">
        <w:rPr>
          <w:rFonts w:ascii="Noto Sans" w:hAnsi="Noto Sans" w:cs="Noto Sans"/>
        </w:rPr>
        <w:t xml:space="preserve"> YAYLA</w:t>
      </w:r>
      <w:r w:rsidR="00FA2D28">
        <w:rPr>
          <w:rFonts w:ascii="Noto Sans" w:hAnsi="Noto Sans" w:cs="Noto Sans"/>
        </w:rPr>
        <w:t>,</w:t>
      </w:r>
      <w:r w:rsidR="00FA2D28" w:rsidRPr="00FA2D28">
        <w:rPr>
          <w:rFonts w:ascii="Noto Sans" w:hAnsi="Noto Sans" w:cs="Noto Sans"/>
        </w:rPr>
        <w:t xml:space="preserve"> </w:t>
      </w:r>
      <w:r w:rsidR="00FA2D28" w:rsidRPr="009C5A0A">
        <w:rPr>
          <w:rFonts w:ascii="Noto Sans" w:hAnsi="Noto Sans" w:cs="Noto Sans"/>
        </w:rPr>
        <w:t>Can ÖZER</w:t>
      </w:r>
      <w:r w:rsidR="00FA2D28">
        <w:rPr>
          <w:rFonts w:ascii="Noto Sans" w:hAnsi="Noto Sans" w:cs="Noto Sans"/>
        </w:rPr>
        <w:t xml:space="preserve">, </w:t>
      </w:r>
      <w:proofErr w:type="spellStart"/>
      <w:r w:rsidR="00FA2D28" w:rsidRPr="009C5A0A">
        <w:rPr>
          <w:rFonts w:ascii="Noto Sans" w:hAnsi="Noto Sans" w:cs="Noto Sans"/>
          <w:color w:val="000000" w:themeColor="text1"/>
        </w:rPr>
        <w:t>Emirhan</w:t>
      </w:r>
      <w:proofErr w:type="spellEnd"/>
      <w:r w:rsidR="00FA2D28" w:rsidRPr="009C5A0A">
        <w:rPr>
          <w:rFonts w:ascii="Noto Sans" w:hAnsi="Noto Sans" w:cs="Noto Sans"/>
          <w:color w:val="000000" w:themeColor="text1"/>
        </w:rPr>
        <w:t xml:space="preserve"> </w:t>
      </w:r>
      <w:r w:rsidR="00FA2D28">
        <w:rPr>
          <w:rFonts w:ascii="Noto Sans" w:hAnsi="Noto Sans" w:cs="Noto Sans"/>
          <w:color w:val="000000" w:themeColor="text1"/>
        </w:rPr>
        <w:t>KÖKSAL</w:t>
      </w:r>
      <w:r w:rsidR="00FA2D28">
        <w:rPr>
          <w:rFonts w:ascii="Noto Sans" w:hAnsi="Noto Sans" w:cs="Noto Sans"/>
          <w:color w:val="000000" w:themeColor="text1"/>
        </w:rPr>
        <w:t>,</w:t>
      </w:r>
      <w:r w:rsidR="00FA2D28" w:rsidRPr="00FA2D28">
        <w:rPr>
          <w:rFonts w:ascii="Noto Sans" w:hAnsi="Noto Sans" w:cs="Noto Sans"/>
        </w:rPr>
        <w:t xml:space="preserve"> </w:t>
      </w:r>
      <w:proofErr w:type="spellStart"/>
      <w:r w:rsidR="00FA2D28" w:rsidRPr="009C5A0A">
        <w:rPr>
          <w:rFonts w:ascii="Noto Sans" w:hAnsi="Noto Sans" w:cs="Noto Sans"/>
        </w:rPr>
        <w:t>İrem</w:t>
      </w:r>
      <w:proofErr w:type="spellEnd"/>
      <w:r w:rsidR="00FA2D28" w:rsidRPr="009C5A0A">
        <w:rPr>
          <w:rFonts w:ascii="Noto Sans" w:hAnsi="Noto Sans" w:cs="Noto Sans"/>
        </w:rPr>
        <w:t xml:space="preserve"> ÖZKAN</w:t>
      </w:r>
      <w:r w:rsidR="00FA2D28">
        <w:rPr>
          <w:rFonts w:ascii="Noto Sans" w:hAnsi="Noto Sans" w:cs="Noto Sans"/>
        </w:rPr>
        <w:t>,</w:t>
      </w:r>
      <w:r w:rsidR="00FA2D28" w:rsidRPr="00FA2D28">
        <w:rPr>
          <w:rFonts w:ascii="Noto Sans" w:hAnsi="Noto Sans" w:cs="Noto Sans"/>
        </w:rPr>
        <w:t xml:space="preserve"> </w:t>
      </w:r>
      <w:proofErr w:type="spellStart"/>
      <w:r w:rsidR="00FA2D28" w:rsidRPr="009C5A0A">
        <w:rPr>
          <w:rFonts w:ascii="Noto Sans" w:hAnsi="Noto Sans" w:cs="Noto Sans"/>
        </w:rPr>
        <w:t>Onur</w:t>
      </w:r>
      <w:proofErr w:type="spellEnd"/>
      <w:r w:rsidR="00FA2D28" w:rsidRPr="009C5A0A">
        <w:rPr>
          <w:rFonts w:ascii="Noto Sans" w:hAnsi="Noto Sans" w:cs="Noto Sans"/>
        </w:rPr>
        <w:t xml:space="preserve"> ERGÜDEN</w:t>
      </w:r>
      <w:r w:rsidR="00FA2D28">
        <w:rPr>
          <w:rFonts w:ascii="Noto Sans" w:hAnsi="Noto Sans" w:cs="Noto Sans"/>
        </w:rPr>
        <w:t>,</w:t>
      </w:r>
      <w:r w:rsidR="00FA2D28" w:rsidRPr="00FA2D28">
        <w:rPr>
          <w:rFonts w:ascii="Noto Sans" w:hAnsi="Noto Sans" w:cs="Noto Sans"/>
        </w:rPr>
        <w:t xml:space="preserve"> </w:t>
      </w:r>
      <w:proofErr w:type="spellStart"/>
      <w:r w:rsidR="00FA2D28" w:rsidRPr="009C5A0A">
        <w:rPr>
          <w:rFonts w:ascii="Noto Sans" w:hAnsi="Noto Sans" w:cs="Noto Sans"/>
        </w:rPr>
        <w:t>Zuhal</w:t>
      </w:r>
      <w:proofErr w:type="spellEnd"/>
      <w:r w:rsidR="00FA2D28" w:rsidRPr="009C5A0A">
        <w:rPr>
          <w:rFonts w:ascii="Noto Sans" w:hAnsi="Noto Sans" w:cs="Noto Sans"/>
        </w:rPr>
        <w:t xml:space="preserve"> Naz CANSU</w:t>
      </w:r>
    </w:p>
    <w:p w14:paraId="0651234A" w14:textId="77777777" w:rsidR="00FA2D28" w:rsidRPr="00FA2D28" w:rsidRDefault="00FA2D28" w:rsidP="00FA2D28">
      <w:pPr>
        <w:jc w:val="center"/>
        <w:rPr>
          <w:rFonts w:ascii="Noto Sans" w:hAnsi="Noto Sans" w:cs="Noto Sans"/>
        </w:rPr>
      </w:pPr>
    </w:p>
    <w:tbl>
      <w:tblPr>
        <w:tblStyle w:val="KlavuzTablo6-Renkli-Vurgu2"/>
        <w:tblW w:w="9173" w:type="dxa"/>
        <w:tblLook w:val="04A0" w:firstRow="1" w:lastRow="0" w:firstColumn="1" w:lastColumn="0" w:noHBand="0" w:noVBand="1"/>
      </w:tblPr>
      <w:tblGrid>
        <w:gridCol w:w="1104"/>
        <w:gridCol w:w="8069"/>
      </w:tblGrid>
      <w:tr w:rsidR="00B96DCB" w:rsidRPr="00FA2D28" w14:paraId="075DCC9A" w14:textId="77777777" w:rsidTr="007F0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60112C91" w14:textId="77777777" w:rsidR="00B96DCB" w:rsidRPr="00FA2D28" w:rsidRDefault="00B96DCB" w:rsidP="00FA2D28">
            <w:pPr>
              <w:spacing w:line="276" w:lineRule="auto"/>
              <w:jc w:val="center"/>
              <w:rPr>
                <w:rFonts w:ascii="Calibri" w:hAnsi="Calibri" w:cs="Calibri"/>
                <w:sz w:val="28"/>
              </w:rPr>
            </w:pPr>
            <w:r w:rsidRPr="00FA2D28">
              <w:rPr>
                <w:rFonts w:ascii="Calibri" w:hAnsi="Calibri" w:cs="Calibri"/>
                <w:sz w:val="28"/>
              </w:rPr>
              <w:t>REQ. #</w:t>
            </w:r>
          </w:p>
        </w:tc>
        <w:tc>
          <w:tcPr>
            <w:tcW w:w="8069" w:type="dxa"/>
          </w:tcPr>
          <w:p w14:paraId="0DE78ECB" w14:textId="77777777" w:rsidR="00B96DCB" w:rsidRPr="00FA2D28" w:rsidRDefault="00B96DCB" w:rsidP="00FA2D2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</w:rPr>
            </w:pPr>
            <w:r w:rsidRPr="00FA2D28">
              <w:rPr>
                <w:rFonts w:ascii="Calibri" w:hAnsi="Calibri" w:cs="Calibri"/>
                <w:sz w:val="28"/>
              </w:rPr>
              <w:t>FUNCTIONAL REQUIREMENTS</w:t>
            </w:r>
          </w:p>
        </w:tc>
      </w:tr>
      <w:tr w:rsidR="001E429E" w:rsidRPr="00FA2D28" w14:paraId="3F930CFA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347EF508" w14:textId="3CE6CAB3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</w:rPr>
              <w:t>1</w:t>
            </w:r>
          </w:p>
        </w:tc>
        <w:tc>
          <w:tcPr>
            <w:tcW w:w="8069" w:type="dxa"/>
          </w:tcPr>
          <w:p w14:paraId="058AF985" w14:textId="4672E4B6" w:rsidR="003627D1" w:rsidRPr="00FA2D28" w:rsidRDefault="001E429E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</w:rPr>
              <w:t>In the supervised machine learning model obtained by collecting student data, the Long-Short Term Memory algorithm will be used to ensure that student information spread over time affects and feeds the model fairly.</w:t>
            </w:r>
            <w:r w:rsidR="003627D1" w:rsidRPr="00FA2D2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B96DCB" w:rsidRPr="00FA2D28" w14:paraId="1B1F3B01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0765AC5D" w14:textId="7CFB0379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2</w:t>
            </w:r>
          </w:p>
        </w:tc>
        <w:tc>
          <w:tcPr>
            <w:tcW w:w="8069" w:type="dxa"/>
          </w:tcPr>
          <w:p w14:paraId="62922195" w14:textId="0AE7172B" w:rsidR="00B96DCB" w:rsidRPr="00FA2D28" w:rsidRDefault="001E429E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Provide comprehensive information about courses, including content, evaluation criteria, and instructor feedback.</w:t>
            </w:r>
          </w:p>
        </w:tc>
      </w:tr>
      <w:tr w:rsidR="00B96DCB" w:rsidRPr="00FA2D28" w14:paraId="038DDDD7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8276218" w14:textId="44C13FFA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3</w:t>
            </w:r>
          </w:p>
        </w:tc>
        <w:tc>
          <w:tcPr>
            <w:tcW w:w="8069" w:type="dxa"/>
          </w:tcPr>
          <w:p w14:paraId="39EAE632" w14:textId="49E6821E" w:rsidR="00B96DCB" w:rsidRPr="00FA2D28" w:rsidRDefault="001E429E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Enable students to access course reviews and ratings to make informed decisions.</w:t>
            </w:r>
          </w:p>
        </w:tc>
      </w:tr>
      <w:tr w:rsidR="00B96DCB" w:rsidRPr="00FA2D28" w14:paraId="7AF85B84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74843421" w14:textId="44C03FCC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4</w:t>
            </w:r>
          </w:p>
        </w:tc>
        <w:tc>
          <w:tcPr>
            <w:tcW w:w="8069" w:type="dxa"/>
          </w:tcPr>
          <w:p w14:paraId="0ED0CA94" w14:textId="38C02A42" w:rsidR="00B96DCB" w:rsidRPr="00FA2D28" w:rsidRDefault="001E429E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Offer academic advising services to newly enrolled students during the course selection process.</w:t>
            </w:r>
          </w:p>
        </w:tc>
      </w:tr>
      <w:tr w:rsidR="00CD1B11" w:rsidRPr="00FA2D28" w14:paraId="32443D40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24DBC94C" w14:textId="1E5C571E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</w:rPr>
              <w:t>5</w:t>
            </w:r>
          </w:p>
        </w:tc>
        <w:tc>
          <w:tcPr>
            <w:tcW w:w="8069" w:type="dxa"/>
          </w:tcPr>
          <w:p w14:paraId="1EC62348" w14:textId="43ED33E9" w:rsidR="00B96DCB" w:rsidRPr="00FA2D28" w:rsidRDefault="00CD1B11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There should be different user roles (student, advisor, administrator)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and except administrator user can be student and advisor at the same time (Freshmen cannot be advisor).</w:t>
            </w:r>
          </w:p>
        </w:tc>
      </w:tr>
      <w:tr w:rsidR="00B96DCB" w:rsidRPr="00FA2D28" w14:paraId="0F6EDA16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7EEE8DA6" w14:textId="5786E3DA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6</w:t>
            </w:r>
          </w:p>
        </w:tc>
        <w:tc>
          <w:tcPr>
            <w:tcW w:w="8069" w:type="dxa"/>
          </w:tcPr>
          <w:p w14:paraId="20BD0B7F" w14:textId="1B527B35" w:rsidR="00B96DCB" w:rsidRPr="00FA2D28" w:rsidRDefault="00CD1B11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he system must verify the users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’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roles.</w:t>
            </w:r>
          </w:p>
        </w:tc>
      </w:tr>
      <w:tr w:rsidR="00B96DCB" w:rsidRPr="00FA2D28" w14:paraId="39BC1DD4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2AB13464" w14:textId="6CE006BF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7</w:t>
            </w:r>
          </w:p>
        </w:tc>
        <w:tc>
          <w:tcPr>
            <w:tcW w:w="8069" w:type="dxa"/>
          </w:tcPr>
          <w:p w14:paraId="6B33B538" w14:textId="1DFBD7DD" w:rsidR="00B96DCB" w:rsidRPr="00FA2D28" w:rsidRDefault="00CD1B11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The system should recommend a personalized roadmap of reading materials and online articles with varying difficulty levels.</w:t>
            </w:r>
          </w:p>
        </w:tc>
      </w:tr>
      <w:tr w:rsidR="00B96DCB" w:rsidRPr="00FA2D28" w14:paraId="22DF1274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00D12ADB" w14:textId="696FC472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8</w:t>
            </w:r>
          </w:p>
        </w:tc>
        <w:tc>
          <w:tcPr>
            <w:tcW w:w="8069" w:type="dxa"/>
          </w:tcPr>
          <w:p w14:paraId="7365C90E" w14:textId="1B4CE12D" w:rsidR="00B96DCB" w:rsidRPr="00FA2D28" w:rsidRDefault="003627D1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Develop a system where students can input their interests and self-development areas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and p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rovide personalized elective course recommendations based on student inputs.</w:t>
            </w:r>
          </w:p>
        </w:tc>
      </w:tr>
      <w:tr w:rsidR="00B96DCB" w:rsidRPr="00FA2D28" w14:paraId="7EB9400F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62D3AE9A" w14:textId="7FD03B60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9</w:t>
            </w:r>
          </w:p>
        </w:tc>
        <w:tc>
          <w:tcPr>
            <w:tcW w:w="8069" w:type="dxa"/>
          </w:tcPr>
          <w:p w14:paraId="6DDE2834" w14:textId="26FAE74E" w:rsidR="00B96DCB" w:rsidRPr="00FA2D28" w:rsidRDefault="003627D1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Implement a Q&amp;A platform where students can ask questions and receive guidance from seniors. </w:t>
            </w:r>
          </w:p>
        </w:tc>
      </w:tr>
      <w:tr w:rsidR="00B96DCB" w:rsidRPr="00FA2D28" w14:paraId="5E105153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23DB7251" w14:textId="215768B4" w:rsidR="00B96DCB" w:rsidRPr="00FA2D28" w:rsidRDefault="003627D1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10</w:t>
            </w:r>
          </w:p>
        </w:tc>
        <w:tc>
          <w:tcPr>
            <w:tcW w:w="8069" w:type="dxa"/>
          </w:tcPr>
          <w:p w14:paraId="34BD5270" w14:textId="4904C21F" w:rsidR="00B96DCB" w:rsidRPr="00FA2D28" w:rsidRDefault="009B4C62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Users </w:t>
            </w:r>
            <w:r w:rsidR="003627D1"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will be able to access the most visited questions that have been previously asked and rated by other 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users and will be able to filter them for their own interest.</w:t>
            </w:r>
          </w:p>
        </w:tc>
      </w:tr>
      <w:tr w:rsidR="00B96DCB" w:rsidRPr="00FA2D28" w14:paraId="1B5818A3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330CD7A9" w14:textId="77777777" w:rsidR="00B96DCB" w:rsidRPr="00FA2D28" w:rsidRDefault="00B96DCB" w:rsidP="00FA2D28">
            <w:pPr>
              <w:spacing w:line="276" w:lineRule="auto"/>
              <w:jc w:val="center"/>
              <w:rPr>
                <w:rFonts w:ascii="Calibri" w:hAnsi="Calibri" w:cs="Calibri"/>
                <w:sz w:val="28"/>
              </w:rPr>
            </w:pPr>
            <w:r w:rsidRPr="00FA2D28">
              <w:rPr>
                <w:rFonts w:ascii="Calibri" w:hAnsi="Calibri" w:cs="Calibri"/>
                <w:sz w:val="28"/>
              </w:rPr>
              <w:t>REQ. #</w:t>
            </w:r>
          </w:p>
        </w:tc>
        <w:tc>
          <w:tcPr>
            <w:tcW w:w="8069" w:type="dxa"/>
          </w:tcPr>
          <w:p w14:paraId="0EBA4790" w14:textId="77777777" w:rsidR="00B96DCB" w:rsidRPr="00FA2D28" w:rsidRDefault="00B96DCB" w:rsidP="00FA2D2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8"/>
              </w:rPr>
            </w:pPr>
            <w:r w:rsidRPr="00FA2D28">
              <w:rPr>
                <w:rFonts w:ascii="Calibri" w:hAnsi="Calibri" w:cs="Calibri"/>
                <w:b/>
                <w:sz w:val="28"/>
              </w:rPr>
              <w:t>NON-FUNCTIONAL REQUIREMENTS</w:t>
            </w:r>
          </w:p>
        </w:tc>
      </w:tr>
      <w:tr w:rsidR="00B96DCB" w:rsidRPr="00FA2D28" w14:paraId="2351D95D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DB5D6F8" w14:textId="0BBE5831" w:rsidR="00B96DCB" w:rsidRPr="00FA2D28" w:rsidRDefault="0038760A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1</w:t>
            </w:r>
          </w:p>
        </w:tc>
        <w:tc>
          <w:tcPr>
            <w:tcW w:w="8069" w:type="dxa"/>
          </w:tcPr>
          <w:p w14:paraId="6404B2F2" w14:textId="09E456FD" w:rsidR="00B96DCB" w:rsidRPr="00FA2D28" w:rsidRDefault="001E429E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Questions and answers to the Question Answer tab will be checked by admins to prevent users from being affected by unethical comments</w:t>
            </w:r>
            <w:r w:rsidRPr="00FA2D28">
              <w:rPr>
                <w:rFonts w:ascii="Calibri" w:hAnsi="Calibri" w:cs="Calibri"/>
                <w:color w:val="DBDEE1"/>
                <w:bdr w:val="none" w:sz="0" w:space="0" w:color="auto" w:frame="1"/>
              </w:rPr>
              <w:t>.</w:t>
            </w:r>
          </w:p>
        </w:tc>
      </w:tr>
      <w:tr w:rsidR="009B4C62" w:rsidRPr="00FA2D28" w14:paraId="21F58A06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60C8A65" w14:textId="2049FFD5" w:rsidR="00B96DCB" w:rsidRPr="00FA2D28" w:rsidRDefault="0038760A" w:rsidP="00FA2D28">
            <w:pPr>
              <w:spacing w:line="276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</w:rPr>
              <w:t>2</w:t>
            </w:r>
          </w:p>
        </w:tc>
        <w:tc>
          <w:tcPr>
            <w:tcW w:w="8069" w:type="dxa"/>
          </w:tcPr>
          <w:p w14:paraId="7A2614B6" w14:textId="3A8C5E70" w:rsidR="00B96DCB" w:rsidRPr="00FA2D28" w:rsidRDefault="009B4C62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Two-factor protected login page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and p</w:t>
            </w:r>
            <w:r w:rsidR="001E429E" w:rsidRPr="00FA2D28">
              <w:rPr>
                <w:rFonts w:ascii="Calibri" w:hAnsi="Calibri" w:cs="Calibri"/>
                <w:color w:val="000000" w:themeColor="text1"/>
              </w:rPr>
              <w:t>erforming bot verification for users accessing the application through the CAPTCHA system</w:t>
            </w:r>
          </w:p>
        </w:tc>
      </w:tr>
      <w:tr w:rsidR="00B96DCB" w:rsidRPr="00FA2D28" w14:paraId="0EB42849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63BCBE0D" w14:textId="51E8526A" w:rsidR="00B96DCB" w:rsidRPr="00FA2D28" w:rsidRDefault="0038760A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3</w:t>
            </w:r>
          </w:p>
        </w:tc>
        <w:tc>
          <w:tcPr>
            <w:tcW w:w="8069" w:type="dxa"/>
          </w:tcPr>
          <w:p w14:paraId="5AD3E990" w14:textId="0416E295" w:rsidR="00B96DCB" w:rsidRPr="00FA2D28" w:rsidRDefault="009B4C62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According to the inputs given, the statistical course success distribution information message to be given to the students will be delivered to the user in less than 5 seconds</w:t>
            </w:r>
            <w:r w:rsidRPr="00FA2D28">
              <w:rPr>
                <w:rFonts w:ascii="Calibri" w:hAnsi="Calibri" w:cs="Calibri"/>
                <w:color w:val="DBDEE1"/>
                <w:bdr w:val="none" w:sz="0" w:space="0" w:color="auto" w:frame="1"/>
              </w:rPr>
              <w:t>.</w:t>
            </w:r>
          </w:p>
        </w:tc>
      </w:tr>
      <w:tr w:rsidR="0038760A" w:rsidRPr="00FA2D28" w14:paraId="0DDD6C8C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307A2C5F" w14:textId="58AE83A6" w:rsidR="00B96DCB" w:rsidRPr="00FA2D28" w:rsidRDefault="0038760A" w:rsidP="00FA2D28">
            <w:pPr>
              <w:spacing w:line="276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</w:rPr>
              <w:t>4</w:t>
            </w:r>
          </w:p>
        </w:tc>
        <w:tc>
          <w:tcPr>
            <w:tcW w:w="8069" w:type="dxa"/>
          </w:tcPr>
          <w:p w14:paraId="5A0506A9" w14:textId="03F0186C" w:rsidR="00B96DCB" w:rsidRPr="00FA2D28" w:rsidRDefault="0038760A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Ensure data privacy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users information must be invisible to the administrators.</w:t>
            </w:r>
          </w:p>
        </w:tc>
      </w:tr>
      <w:tr w:rsidR="00B96DCB" w:rsidRPr="00FA2D28" w14:paraId="0717429E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0299E099" w14:textId="39FD5AA9" w:rsidR="00B96DCB" w:rsidRPr="00FA2D28" w:rsidRDefault="0038760A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5</w:t>
            </w:r>
          </w:p>
        </w:tc>
        <w:tc>
          <w:tcPr>
            <w:tcW w:w="8069" w:type="dxa"/>
          </w:tcPr>
          <w:p w14:paraId="644A07B9" w14:textId="3E8B53C0" w:rsidR="00B96DCB" w:rsidRPr="00FA2D28" w:rsidRDefault="0038760A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he application 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must be able 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to handle a growing number of users and courses over time.</w:t>
            </w:r>
          </w:p>
        </w:tc>
      </w:tr>
      <w:tr w:rsidR="00B96DCB" w:rsidRPr="00FA2D28" w14:paraId="64E81137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22635BED" w14:textId="478BD9B0" w:rsidR="00B96DCB" w:rsidRPr="00FA2D28" w:rsidRDefault="0038760A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6</w:t>
            </w:r>
          </w:p>
        </w:tc>
        <w:tc>
          <w:tcPr>
            <w:tcW w:w="8069" w:type="dxa"/>
          </w:tcPr>
          <w:p w14:paraId="58CA533C" w14:textId="002ADA38" w:rsidR="00B96DCB" w:rsidRPr="00FA2D28" w:rsidRDefault="0038760A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The u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ser interface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must be built in a</w:t>
            </w:r>
            <w:r w:rsidR="00FA2D28"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way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that is easy to navigate and understand.</w:t>
            </w:r>
          </w:p>
        </w:tc>
      </w:tr>
      <w:tr w:rsidR="007F09E3" w:rsidRPr="00FA2D28" w14:paraId="28F88138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804E786" w14:textId="24CB6EA7" w:rsidR="007F09E3" w:rsidRPr="00FA2D28" w:rsidRDefault="007F09E3" w:rsidP="00FA2D28">
            <w:pPr>
              <w:spacing w:line="276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</w:rPr>
              <w:t>7</w:t>
            </w:r>
          </w:p>
        </w:tc>
        <w:tc>
          <w:tcPr>
            <w:tcW w:w="8069" w:type="dxa"/>
          </w:tcPr>
          <w:p w14:paraId="0F32BFE6" w14:textId="22F4CF8F" w:rsidR="007F09E3" w:rsidRPr="00FA2D28" w:rsidRDefault="007F09E3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The system must be able to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synchronize the application with 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student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account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given by the universities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, preventing the difficulty of manually providing their information.</w:t>
            </w:r>
          </w:p>
        </w:tc>
      </w:tr>
      <w:tr w:rsidR="007F09E3" w:rsidRPr="00FA2D28" w14:paraId="0E9CAF16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608210B1" w14:textId="2197696A" w:rsidR="007F09E3" w:rsidRPr="00FA2D28" w:rsidRDefault="007F09E3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8</w:t>
            </w:r>
          </w:p>
        </w:tc>
        <w:tc>
          <w:tcPr>
            <w:tcW w:w="8069" w:type="dxa"/>
          </w:tcPr>
          <w:p w14:paraId="78C73DD9" w14:textId="2EB99BB6" w:rsidR="007F09E3" w:rsidRPr="00FA2D28" w:rsidRDefault="007F09E3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The system must s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upport multiple languages and regional preferences to cater to a diverse user base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 and a</w:t>
            </w: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llow users to customize language settings and localization preferences based on their preferences.</w:t>
            </w:r>
          </w:p>
        </w:tc>
      </w:tr>
      <w:tr w:rsidR="007F09E3" w:rsidRPr="00FA2D28" w14:paraId="01117682" w14:textId="77777777" w:rsidTr="007F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2BF59F35" w14:textId="200DB061" w:rsidR="007F09E3" w:rsidRPr="00FA2D28" w:rsidRDefault="007F09E3" w:rsidP="00FA2D28">
            <w:pPr>
              <w:spacing w:line="276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FA2D28">
              <w:rPr>
                <w:rFonts w:ascii="Calibri" w:hAnsi="Calibri" w:cs="Calibri"/>
              </w:rPr>
              <w:t>9</w:t>
            </w:r>
          </w:p>
        </w:tc>
        <w:tc>
          <w:tcPr>
            <w:tcW w:w="8069" w:type="dxa"/>
          </w:tcPr>
          <w:p w14:paraId="08E98149" w14:textId="5B91E631" w:rsidR="007F09E3" w:rsidRPr="00FA2D28" w:rsidRDefault="007F09E3" w:rsidP="00FA2D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>The application should be available to users 24/7 with minimal downtime.</w:t>
            </w:r>
          </w:p>
        </w:tc>
      </w:tr>
      <w:tr w:rsidR="007F09E3" w:rsidRPr="00FA2D28" w14:paraId="00BD27B3" w14:textId="77777777" w:rsidTr="007F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5FC1A6B" w14:textId="67FB210E" w:rsidR="007F09E3" w:rsidRPr="00FA2D28" w:rsidRDefault="007F09E3" w:rsidP="00FA2D2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A2D28">
              <w:rPr>
                <w:rFonts w:ascii="Calibri" w:hAnsi="Calibri" w:cs="Calibri"/>
              </w:rPr>
              <w:t>10</w:t>
            </w:r>
          </w:p>
        </w:tc>
        <w:tc>
          <w:tcPr>
            <w:tcW w:w="8069" w:type="dxa"/>
          </w:tcPr>
          <w:p w14:paraId="038E2F67" w14:textId="65BBAB2B" w:rsidR="007F09E3" w:rsidRPr="00FA2D28" w:rsidRDefault="007F09E3" w:rsidP="00FA2D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</w:pPr>
            <w:r w:rsidRPr="00FA2D28">
              <w:rPr>
                <w:rFonts w:ascii="Calibri" w:hAnsi="Calibri" w:cs="Calibri"/>
                <w:color w:val="000000" w:themeColor="text1"/>
                <w:bdr w:val="none" w:sz="0" w:space="0" w:color="auto" w:frame="1"/>
              </w:rPr>
              <w:t xml:space="preserve">The system must be compatible with the different devices and web browsers. </w:t>
            </w:r>
          </w:p>
        </w:tc>
      </w:tr>
    </w:tbl>
    <w:p w14:paraId="35E964D1" w14:textId="77777777" w:rsidR="00DA3EA0" w:rsidRPr="00FA2D28" w:rsidRDefault="00DA3EA0" w:rsidP="00FA2D28">
      <w:pPr>
        <w:spacing w:line="276" w:lineRule="auto"/>
        <w:rPr>
          <w:rFonts w:ascii="Calibri" w:hAnsi="Calibri" w:cs="Calibri"/>
        </w:rPr>
      </w:pPr>
    </w:p>
    <w:p w14:paraId="0F0193CB" w14:textId="77777777" w:rsidR="007F09E3" w:rsidRPr="00FA2D28" w:rsidRDefault="007F09E3" w:rsidP="00FA2D28">
      <w:pPr>
        <w:spacing w:line="276" w:lineRule="auto"/>
        <w:rPr>
          <w:rFonts w:ascii="Calibri" w:hAnsi="Calibri" w:cs="Calibri"/>
        </w:rPr>
      </w:pPr>
    </w:p>
    <w:sectPr w:rsidR="007F09E3" w:rsidRPr="00FA2D28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ADF6" w14:textId="77777777" w:rsidR="008638E2" w:rsidRDefault="008638E2" w:rsidP="005A6618">
      <w:r>
        <w:separator/>
      </w:r>
    </w:p>
  </w:endnote>
  <w:endnote w:type="continuationSeparator" w:id="0">
    <w:p w14:paraId="6714CB5E" w14:textId="77777777" w:rsidR="008638E2" w:rsidRDefault="008638E2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7741" w14:textId="77777777" w:rsidR="008638E2" w:rsidRDefault="008638E2" w:rsidP="005A6618">
      <w:r>
        <w:separator/>
      </w:r>
    </w:p>
  </w:footnote>
  <w:footnote w:type="continuationSeparator" w:id="0">
    <w:p w14:paraId="22F421B2" w14:textId="77777777" w:rsidR="008638E2" w:rsidRDefault="008638E2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DA52" w14:textId="089C6F0B" w:rsidR="00B96DCB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 xml:space="preserve">SE </w:t>
    </w:r>
    <w:r w:rsidR="00A71B09">
      <w:rPr>
        <w:b/>
        <w:color w:val="FF0000"/>
        <w:sz w:val="28"/>
      </w:rPr>
      <w:t>216</w:t>
    </w:r>
    <w:r w:rsidRPr="007F0CE2">
      <w:rPr>
        <w:b/>
        <w:color w:val="FF0000"/>
        <w:sz w:val="28"/>
      </w:rPr>
      <w:t xml:space="preserve"> – SOFTWARE PROJECT MANAGEMENT</w:t>
    </w:r>
  </w:p>
  <w:p w14:paraId="331A7CF7" w14:textId="77777777" w:rsidR="005A6618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158AA"/>
    <w:rsid w:val="000601C4"/>
    <w:rsid w:val="001E429E"/>
    <w:rsid w:val="003627D1"/>
    <w:rsid w:val="0038760A"/>
    <w:rsid w:val="00494B75"/>
    <w:rsid w:val="00504BFE"/>
    <w:rsid w:val="00571F22"/>
    <w:rsid w:val="005A6618"/>
    <w:rsid w:val="005E4F23"/>
    <w:rsid w:val="00602824"/>
    <w:rsid w:val="007F09E3"/>
    <w:rsid w:val="007F0CE2"/>
    <w:rsid w:val="008638E2"/>
    <w:rsid w:val="009B4C62"/>
    <w:rsid w:val="009C6BE0"/>
    <w:rsid w:val="00A71B09"/>
    <w:rsid w:val="00B96DCB"/>
    <w:rsid w:val="00CD1B11"/>
    <w:rsid w:val="00DA3EA0"/>
    <w:rsid w:val="00FA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6F9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irem ozkan</cp:lastModifiedBy>
  <cp:revision>2</cp:revision>
  <dcterms:created xsi:type="dcterms:W3CDTF">2024-03-05T18:05:00Z</dcterms:created>
  <dcterms:modified xsi:type="dcterms:W3CDTF">2024-03-05T18:05:00Z</dcterms:modified>
</cp:coreProperties>
</file>