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88EC" w14:textId="0DBA7DF5" w:rsidR="00453672" w:rsidRPr="000D10BE" w:rsidRDefault="00453672" w:rsidP="00453672">
      <w:pPr>
        <w:pStyle w:val="Nzev"/>
      </w:pPr>
      <w:r w:rsidRPr="000D10BE">
        <w:t>Technologie tisku</w:t>
      </w:r>
      <w:bookmarkStart w:id="0" w:name="_GoBack"/>
      <w:bookmarkEnd w:id="0"/>
    </w:p>
    <w:p w14:paraId="2BC993DC" w14:textId="451FE2D3" w:rsidR="00453672" w:rsidRDefault="00453672" w:rsidP="00453672">
      <w:pPr>
        <w:pStyle w:val="Nadpis4"/>
      </w:pPr>
      <w:r>
        <w:t>Úvod:</w:t>
      </w:r>
    </w:p>
    <w:p w14:paraId="734D994F" w14:textId="0EF35FED" w:rsidR="00453672" w:rsidRDefault="00453672" w:rsidP="00453672">
      <w:pPr>
        <w:rPr>
          <w:sz w:val="16"/>
        </w:rPr>
      </w:pPr>
      <w:r>
        <w:rPr>
          <w:sz w:val="16"/>
        </w:rPr>
        <w:t>Je důležité si uvědomit skoro jako u každé otázky její rozsah. Lze jde spíš o vyjmenování principů tisků, které se pokaždé v něčem shodují. Snažte se je spíš pochopit než zapamatovat. Tiskárny jsou jednoduché téma, pokud umíte myslet.</w:t>
      </w:r>
      <w:r w:rsidR="00971FB8">
        <w:rPr>
          <w:sz w:val="16"/>
        </w:rPr>
        <w:t xml:space="preserve"> Podobně jako u bezdrátových sítí Vám dá Lochman vybrat jednu tiskárnu a tu budete </w:t>
      </w:r>
      <w:r w:rsidR="0056441E">
        <w:rPr>
          <w:sz w:val="16"/>
        </w:rPr>
        <w:t>popisovat,</w:t>
      </w:r>
      <w:r w:rsidR="00971FB8">
        <w:rPr>
          <w:sz w:val="16"/>
        </w:rPr>
        <w:t xml:space="preserve"> a proto byste mít vybráno už teď.</w:t>
      </w:r>
    </w:p>
    <w:p w14:paraId="17ACA8F2" w14:textId="602BA579" w:rsidR="00453672" w:rsidRDefault="00453672" w:rsidP="00453672">
      <w:pPr>
        <w:pStyle w:val="Nadpis1"/>
      </w:pPr>
      <w:r>
        <w:t>Tisk</w:t>
      </w:r>
    </w:p>
    <w:p w14:paraId="45F85FDC" w14:textId="1E1679BC" w:rsidR="00453672" w:rsidRDefault="00453672" w:rsidP="00453672">
      <w:r>
        <w:t>Je reprodukce nebo rozšíření obrazu či textu za pomocí předlohy v tiskové formě. Je ohromná spousta technik na způsob přenosu.</w:t>
      </w:r>
    </w:p>
    <w:p w14:paraId="50AD2743" w14:textId="5A6FFFF7" w:rsidR="00453672" w:rsidRDefault="00453672" w:rsidP="00453672">
      <w:pPr>
        <w:pStyle w:val="Nadpis1"/>
      </w:pPr>
      <w:r>
        <w:t>Základní definice</w:t>
      </w:r>
    </w:p>
    <w:p w14:paraId="0763844B" w14:textId="1ACC28F4" w:rsidR="00C47C4C" w:rsidRDefault="00453672" w:rsidP="00453672">
      <w:r>
        <w:t xml:space="preserve">Tisková forma – matice (obsahující tisknoucí a netisknoucí prvky) , přenáší barvu, různé formy </w:t>
      </w:r>
      <w:r>
        <w:br/>
        <w:t>Tisková barva – barva určená k tisku, směs pigmentů, různá složení a konzistence</w:t>
      </w:r>
      <w:r>
        <w:br/>
        <w:t>Tisková technika – proces díky kterému se reprodukuje obraz, ustálilo se několik technik, které se liší tiskovou formou a principem</w:t>
      </w:r>
      <w:r>
        <w:br/>
        <w:t>Tiskový materiál – Věc, na kterou tiskneme (papír)</w:t>
      </w:r>
    </w:p>
    <w:p w14:paraId="0B8BF834" w14:textId="365138F6" w:rsidR="00C47C4C" w:rsidRDefault="00C47C4C" w:rsidP="00C47C4C">
      <w:pPr>
        <w:pStyle w:val="Nadpis1"/>
      </w:pPr>
      <w:r>
        <w:t>Fonty</w:t>
      </w:r>
    </w:p>
    <w:p w14:paraId="1D3407EF" w14:textId="7DF231C3" w:rsidR="00C47C4C" w:rsidRDefault="00C47C4C" w:rsidP="006C2EEF">
      <w:pPr>
        <w:spacing w:after="0"/>
      </w:pPr>
      <w:r>
        <w:t xml:space="preserve">Vzhled tištěných znaků. Buď jsou </w:t>
      </w:r>
      <w:r w:rsidR="000C685F">
        <w:t>v paměti tiskárny anebo jsou poskytovány z pevného disku.</w:t>
      </w:r>
    </w:p>
    <w:p w14:paraId="51CC17C0" w14:textId="214AFEC3" w:rsidR="00A95C62" w:rsidRDefault="00A95C62" w:rsidP="00A95C62">
      <w:pPr>
        <w:pStyle w:val="Odstavecseseznamem"/>
        <w:numPr>
          <w:ilvl w:val="0"/>
          <w:numId w:val="28"/>
        </w:numPr>
      </w:pPr>
      <w:r>
        <w:t>Bitové fonty – písmena jsou vytvořené pomocí sady bodů (0, 1)</w:t>
      </w:r>
    </w:p>
    <w:p w14:paraId="4D1A3A6C" w14:textId="7ECD6D31" w:rsidR="00A95C62" w:rsidRDefault="00A95C62" w:rsidP="00A95C62">
      <w:pPr>
        <w:pStyle w:val="Odstavecseseznamem"/>
        <w:numPr>
          <w:ilvl w:val="0"/>
          <w:numId w:val="28"/>
        </w:numPr>
      </w:pPr>
      <w:r>
        <w:t>Vektorové fonty – Písmena jsou vytvářené křivkami</w:t>
      </w:r>
      <w:r w:rsidR="00055BB2">
        <w:t>, musí s nimi umět pracovat tiskárna nebo si je převede</w:t>
      </w:r>
    </w:p>
    <w:p w14:paraId="6784971B" w14:textId="60EDB86F" w:rsidR="00E669B7" w:rsidRDefault="00307BCE" w:rsidP="00307BCE">
      <w:pPr>
        <w:pStyle w:val="Nadpis1"/>
      </w:pPr>
      <w:r>
        <w:t>Barevný tisk</w:t>
      </w:r>
    </w:p>
    <w:p w14:paraId="673950B4" w14:textId="0BE5BAAF" w:rsidR="00CE374A" w:rsidRDefault="00CE374A" w:rsidP="00EC6D30">
      <w:pPr>
        <w:spacing w:after="0"/>
      </w:pPr>
      <w:r>
        <w:t>Tiskárnou jsou postupně nanášeny jednotlivé barvy</w:t>
      </w:r>
      <w:r w:rsidR="009B651C">
        <w:t xml:space="preserve">. </w:t>
      </w:r>
    </w:p>
    <w:p w14:paraId="1D3AB8D3" w14:textId="48CBF074" w:rsidR="009B651C" w:rsidRDefault="009B651C" w:rsidP="009B651C">
      <w:pPr>
        <w:pStyle w:val="Odstavecseseznamem"/>
        <w:numPr>
          <w:ilvl w:val="0"/>
          <w:numId w:val="29"/>
        </w:numPr>
      </w:pPr>
      <w:r>
        <w:t>Barevné tiskárny -&gt; 3 barvy</w:t>
      </w:r>
    </w:p>
    <w:p w14:paraId="72B4EE51" w14:textId="3A12A314" w:rsidR="009B651C" w:rsidRDefault="009B651C" w:rsidP="009B651C">
      <w:pPr>
        <w:pStyle w:val="Odstavecseseznamem"/>
        <w:numPr>
          <w:ilvl w:val="0"/>
          <w:numId w:val="29"/>
        </w:numPr>
      </w:pPr>
      <w:r>
        <w:t>Tuhé inkoustové tiskárny -&gt; 3 barevné vosky</w:t>
      </w:r>
    </w:p>
    <w:p w14:paraId="037A9647" w14:textId="7CE1B8E4" w:rsidR="009B651C" w:rsidRDefault="009B651C" w:rsidP="009B651C">
      <w:pPr>
        <w:pStyle w:val="Odstavecseseznamem"/>
        <w:numPr>
          <w:ilvl w:val="0"/>
          <w:numId w:val="29"/>
        </w:numPr>
      </w:pPr>
      <w:r>
        <w:t>Termotransferové -&gt; 3 barevné fólie</w:t>
      </w:r>
    </w:p>
    <w:p w14:paraId="11724190" w14:textId="532B9686" w:rsidR="00307BCE" w:rsidRDefault="009B651C" w:rsidP="00307BCE">
      <w:pPr>
        <w:pStyle w:val="Odstavecseseznamem"/>
        <w:numPr>
          <w:ilvl w:val="0"/>
          <w:numId w:val="29"/>
        </w:numPr>
      </w:pPr>
      <w:r>
        <w:t xml:space="preserve">Fotografické tiskárny -&gt; až 8 inkoustů </w:t>
      </w:r>
      <w:r w:rsidR="00E22163">
        <w:t>(7</w:t>
      </w:r>
      <w:r w:rsidR="00EC6D30">
        <w:t xml:space="preserve"> </w:t>
      </w:r>
      <w:r w:rsidR="00E22163">
        <w:t>+</w:t>
      </w:r>
      <w:r w:rsidR="00EC6D30">
        <w:t xml:space="preserve"> </w:t>
      </w:r>
      <w:r w:rsidR="00E22163">
        <w:t>lesk)</w:t>
      </w:r>
    </w:p>
    <w:p w14:paraId="3134B942" w14:textId="7EF60CA9" w:rsidR="006C2EEF" w:rsidRDefault="009F72EB" w:rsidP="009F72EB">
      <w:pPr>
        <w:pStyle w:val="Nadpis2"/>
      </w:pPr>
      <w:r>
        <w:t>Skládání barev</w:t>
      </w:r>
    </w:p>
    <w:p w14:paraId="4B639EA8" w14:textId="77B840B5" w:rsidR="009F72EB" w:rsidRDefault="009F72EB" w:rsidP="009F72EB">
      <w:pPr>
        <w:pStyle w:val="Odstavecseseznamem"/>
        <w:numPr>
          <w:ilvl w:val="0"/>
          <w:numId w:val="30"/>
        </w:numPr>
      </w:pPr>
      <w:r>
        <w:t>Aditivní – RGB – složky se sčítají (hlavně u monitorů)</w:t>
      </w:r>
    </w:p>
    <w:p w14:paraId="7F4B4472" w14:textId="20A59F1D" w:rsidR="009F72EB" w:rsidRDefault="003776A4" w:rsidP="009F72EB">
      <w:pPr>
        <w:pStyle w:val="Odstavecseseznamem"/>
        <w:numPr>
          <w:ilvl w:val="0"/>
          <w:numId w:val="30"/>
        </w:numPr>
      </w:pPr>
      <w:r>
        <w:t>Subtraktivní – CMYK – složky se odečítají / světlo se pohlcuje</w:t>
      </w:r>
      <w:r w:rsidR="00B73369">
        <w:t xml:space="preserve"> (hlavně při tisku)</w:t>
      </w:r>
      <w:r w:rsidR="00B73369">
        <w:br/>
      </w:r>
      <w:r w:rsidR="00B73369" w:rsidRPr="0007485A">
        <w:t>Cyan</w:t>
      </w:r>
      <w:r w:rsidR="00B73369" w:rsidRPr="00B73369">
        <w:t xml:space="preserve"> (Azurová), </w:t>
      </w:r>
      <w:r w:rsidR="00B73369" w:rsidRPr="0007485A">
        <w:t>Magenta</w:t>
      </w:r>
      <w:r w:rsidR="00B73369" w:rsidRPr="00B73369">
        <w:t xml:space="preserve"> (Fialová), </w:t>
      </w:r>
      <w:proofErr w:type="spellStart"/>
      <w:r w:rsidR="00B73369" w:rsidRPr="0007485A">
        <w:t>Yellow</w:t>
      </w:r>
      <w:proofErr w:type="spellEnd"/>
      <w:r w:rsidR="00B73369" w:rsidRPr="00B73369">
        <w:t xml:space="preserve"> (Žlutá), </w:t>
      </w:r>
      <w:proofErr w:type="spellStart"/>
      <w:r w:rsidR="00B73369" w:rsidRPr="0007485A">
        <w:t>Key</w:t>
      </w:r>
      <w:proofErr w:type="spellEnd"/>
      <w:r w:rsidR="00B73369" w:rsidRPr="00B73369">
        <w:t xml:space="preserve"> (černá)</w:t>
      </w:r>
    </w:p>
    <w:p w14:paraId="6FC68F05" w14:textId="7B3C7209" w:rsidR="0063269C" w:rsidRPr="0007485A" w:rsidRDefault="0063269C" w:rsidP="00350907">
      <w:pPr>
        <w:pStyle w:val="Odstavecseseznamem"/>
        <w:numPr>
          <w:ilvl w:val="0"/>
          <w:numId w:val="30"/>
        </w:numPr>
      </w:pPr>
      <w:r w:rsidRPr="00350907">
        <w:rPr>
          <w:b/>
        </w:rPr>
        <w:t>CMYK</w:t>
      </w:r>
      <w:r w:rsidRPr="0063269C">
        <w:t>PGLcLm</w:t>
      </w:r>
      <w:r w:rsidR="00950FE4">
        <w:t xml:space="preserve"> –</w:t>
      </w:r>
      <w:r w:rsidR="005D3972">
        <w:t xml:space="preserve"> rozšíření CMYK, </w:t>
      </w:r>
      <w:r w:rsidR="00950FE4">
        <w:t xml:space="preserve">používané u </w:t>
      </w:r>
      <w:r w:rsidR="00E42CE5">
        <w:t>foto tiskáren</w:t>
      </w:r>
      <w:r w:rsidR="00657F8C">
        <w:br/>
      </w:r>
      <w:proofErr w:type="spellStart"/>
      <w:r w:rsidR="00657F8C" w:rsidRPr="0007485A">
        <w:t>Purple</w:t>
      </w:r>
      <w:proofErr w:type="spellEnd"/>
      <w:r w:rsidR="00657F8C" w:rsidRPr="00657F8C">
        <w:t xml:space="preserve"> (</w:t>
      </w:r>
      <w:r w:rsidR="00350907">
        <w:t>O</w:t>
      </w:r>
      <w:r w:rsidR="00657F8C" w:rsidRPr="00657F8C">
        <w:t>ranžová)</w:t>
      </w:r>
      <w:r w:rsidR="00657F8C">
        <w:t xml:space="preserve">, </w:t>
      </w:r>
      <w:r w:rsidR="00350907" w:rsidRPr="0007485A">
        <w:t>Green</w:t>
      </w:r>
      <w:r w:rsidR="00350907" w:rsidRPr="00350907">
        <w:t xml:space="preserve"> (</w:t>
      </w:r>
      <w:proofErr w:type="gramStart"/>
      <w:r w:rsidR="00E42CE5">
        <w:t>Zelená</w:t>
      </w:r>
      <w:proofErr w:type="gramEnd"/>
      <w:r w:rsidR="00350907" w:rsidRPr="00350907">
        <w:t>)</w:t>
      </w:r>
      <w:r w:rsidR="00350907">
        <w:t xml:space="preserve">, </w:t>
      </w:r>
      <w:proofErr w:type="spellStart"/>
      <w:r w:rsidR="00657F8C" w:rsidRPr="0007485A">
        <w:t>Light</w:t>
      </w:r>
      <w:proofErr w:type="spellEnd"/>
      <w:r w:rsidR="00657F8C" w:rsidRPr="0007485A">
        <w:t xml:space="preserve"> cyan</w:t>
      </w:r>
      <w:r w:rsidR="00657F8C" w:rsidRPr="00657F8C">
        <w:t xml:space="preserve"> (</w:t>
      </w:r>
      <w:r w:rsidR="00350907">
        <w:t>S</w:t>
      </w:r>
      <w:r w:rsidR="00657F8C" w:rsidRPr="00657F8C">
        <w:t>větle azurová)</w:t>
      </w:r>
      <w:r w:rsidR="00657F8C">
        <w:t xml:space="preserve">, </w:t>
      </w:r>
      <w:proofErr w:type="spellStart"/>
      <w:r w:rsidR="00350907" w:rsidRPr="0007485A">
        <w:t>Light</w:t>
      </w:r>
      <w:proofErr w:type="spellEnd"/>
      <w:r w:rsidR="00350907" w:rsidRPr="0007485A">
        <w:t xml:space="preserve"> magenta</w:t>
      </w:r>
      <w:r w:rsidR="00350907" w:rsidRPr="00350907">
        <w:t xml:space="preserve"> (</w:t>
      </w:r>
      <w:r w:rsidR="00350907">
        <w:t>S</w:t>
      </w:r>
      <w:r w:rsidR="00350907" w:rsidRPr="00350907">
        <w:t>větle fialová)</w:t>
      </w:r>
    </w:p>
    <w:p w14:paraId="6028F134" w14:textId="0D56F074" w:rsidR="006D024F" w:rsidRDefault="00F12286" w:rsidP="006D024F">
      <w:pPr>
        <w:pStyle w:val="Nadpis2"/>
      </w:pPr>
      <w:r w:rsidRPr="00F12286">
        <w:t>Odstíny šedé</w:t>
      </w:r>
    </w:p>
    <w:p w14:paraId="7553B2FA" w14:textId="5ACC8DD3" w:rsidR="00180B3B" w:rsidRDefault="006D024F" w:rsidP="006D024F">
      <w:r>
        <w:t>Tiskárna nedokáže udělat odstíny š</w:t>
      </w:r>
      <w:r w:rsidR="00671EA5">
        <w:t>e</w:t>
      </w:r>
      <w:r>
        <w:t>d</w:t>
      </w:r>
      <w:r w:rsidR="00671EA5">
        <w:t>i</w:t>
      </w:r>
      <w:r w:rsidR="00C4721F">
        <w:t>. Tento problém je řešen rastrováním, což znamená</w:t>
      </w:r>
      <w:r w:rsidR="00002A4F">
        <w:t xml:space="preserve"> nabarvení na černo jen určité procento bodů.</w:t>
      </w:r>
    </w:p>
    <w:p w14:paraId="37C50FFE" w14:textId="77777777" w:rsidR="00180B3B" w:rsidRDefault="00180B3B">
      <w:r>
        <w:br w:type="page"/>
      </w:r>
    </w:p>
    <w:p w14:paraId="27FCAF87" w14:textId="5AE50587" w:rsidR="00002A4F" w:rsidRDefault="0073362A" w:rsidP="00002A4F">
      <w:pPr>
        <w:pStyle w:val="Nadpis3"/>
      </w:pPr>
      <w:r w:rsidRPr="0073362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B000399" wp14:editId="1344AF47">
            <wp:simplePos x="0" y="0"/>
            <wp:positionH relativeFrom="column">
              <wp:posOffset>3657600</wp:posOffset>
            </wp:positionH>
            <wp:positionV relativeFrom="paragraph">
              <wp:posOffset>9525</wp:posOffset>
            </wp:positionV>
            <wp:extent cx="249555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435" y="21484"/>
                <wp:lineTo x="21435" y="0"/>
                <wp:lineTo x="0" y="0"/>
              </wp:wrapPolygon>
            </wp:wrapTight>
            <wp:docPr id="17411" name="Picture 3" descr="E:\TECHNICKE VYBAVENI\2.ROCNIK\TISKARNY\srovnání rastrován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 descr="E:\TECHNICKE VYBAVENI\2.ROCNIK\TISKARNY\srovnání rastrování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"/>
                    <a:stretch/>
                  </pic:blipFill>
                  <pic:spPr bwMode="auto">
                    <a:xfrm>
                      <a:off x="0" y="0"/>
                      <a:ext cx="24955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2A4F">
        <w:t>Rastrování</w:t>
      </w:r>
    </w:p>
    <w:p w14:paraId="30D0FD75" w14:textId="1DC5231A" w:rsidR="00002A4F" w:rsidRDefault="00002A4F" w:rsidP="00002A4F">
      <w:r>
        <w:t>Používají se bodové sítě</w:t>
      </w:r>
      <w:r w:rsidR="00D61D35">
        <w:t>, které mají za úkol napodobit odstín</w:t>
      </w:r>
      <w:r w:rsidR="00640AE1">
        <w:t xml:space="preserve"> sytostí bodů.</w:t>
      </w:r>
    </w:p>
    <w:p w14:paraId="53AFB330" w14:textId="051B72BF" w:rsidR="00750A08" w:rsidRDefault="00640AE1" w:rsidP="00750A08">
      <w:pPr>
        <w:pStyle w:val="Nadpis4"/>
      </w:pPr>
      <w:r>
        <w:t>Amplitudové</w:t>
      </w:r>
      <w:r w:rsidR="00D8310C">
        <w:t xml:space="preserve"> </w:t>
      </w:r>
    </w:p>
    <w:p w14:paraId="72F070F2" w14:textId="7955C929" w:rsidR="00640AE1" w:rsidRDefault="00750A08" w:rsidP="00750A08">
      <w:r>
        <w:t>Síť stejně velkých bodů, které jsou pravidelně uspořádány. Dochází k obrovské ztrátě na kvalitě.</w:t>
      </w:r>
      <w:r w:rsidR="00D8310C">
        <w:t xml:space="preserve"> </w:t>
      </w:r>
    </w:p>
    <w:p w14:paraId="7CF84681" w14:textId="59202A81" w:rsidR="00640AE1" w:rsidRDefault="00640AE1" w:rsidP="00750A08">
      <w:pPr>
        <w:pStyle w:val="Nadpis4"/>
      </w:pPr>
      <w:r>
        <w:t>Frekvenční</w:t>
      </w:r>
    </w:p>
    <w:p w14:paraId="15AE3224" w14:textId="2164301E" w:rsidR="00750A08" w:rsidRPr="00750A08" w:rsidRDefault="00750A08" w:rsidP="00750A08">
      <w:r>
        <w:t>Síť stejně velkých bodů, které jsou různě umístěny. To vytv</w:t>
      </w:r>
      <w:r w:rsidR="00196BCF">
        <w:t xml:space="preserve">áří mnoho výhod včetně kvalitnějšího výstupu a odstranění </w:t>
      </w:r>
      <w:r w:rsidR="00105D3F">
        <w:t>moaré</w:t>
      </w:r>
      <w:r w:rsidR="00196BCF">
        <w:t xml:space="preserve"> efektu</w:t>
      </w:r>
      <w:r w:rsidR="00E91502">
        <w:t xml:space="preserve"> (</w:t>
      </w:r>
      <w:r w:rsidR="00E261BF">
        <w:t xml:space="preserve">rušivý efekt při </w:t>
      </w:r>
      <w:r w:rsidR="00105D3F">
        <w:t>vysoké pravidelnosti rastru)</w:t>
      </w:r>
      <w:r w:rsidR="00196BCF">
        <w:t>.</w:t>
      </w:r>
      <w:r w:rsidR="00331D25">
        <w:t xml:space="preserve"> Může být použita technologie RET k odstranění ostrých okrajů.</w:t>
      </w:r>
    </w:p>
    <w:p w14:paraId="5630AF23" w14:textId="28DFE21F" w:rsidR="00453672" w:rsidRDefault="00453672" w:rsidP="00453672">
      <w:pPr>
        <w:pStyle w:val="Nadpis1"/>
        <w:spacing w:before="0"/>
      </w:pPr>
      <w:r>
        <w:t xml:space="preserve">Dělení tiskových technik </w:t>
      </w:r>
    </w:p>
    <w:p w14:paraId="49C11FBF" w14:textId="41DBC802" w:rsidR="00453672" w:rsidRDefault="00453672" w:rsidP="00453672">
      <w:pPr>
        <w:spacing w:after="0"/>
      </w:pPr>
      <w:r>
        <w:t>Dle použití tiskové formy</w:t>
      </w:r>
    </w:p>
    <w:p w14:paraId="0940AF56" w14:textId="0F5C16D8" w:rsidR="00453672" w:rsidRDefault="00453672" w:rsidP="00453672">
      <w:pPr>
        <w:pStyle w:val="Odstavecseseznamem"/>
        <w:numPr>
          <w:ilvl w:val="0"/>
          <w:numId w:val="6"/>
        </w:numPr>
      </w:pPr>
      <w:r w:rsidRPr="00FF63D3">
        <w:t>Konvenční</w:t>
      </w:r>
      <w:r>
        <w:t xml:space="preserve"> – používají tiskovou formu</w:t>
      </w:r>
      <w:r w:rsidR="0073362A" w:rsidRPr="0073362A">
        <w:rPr>
          <w:noProof/>
        </w:rPr>
        <w:t xml:space="preserve"> </w:t>
      </w:r>
    </w:p>
    <w:p w14:paraId="4EE9D238" w14:textId="4116E94D" w:rsidR="00453672" w:rsidRDefault="00453672" w:rsidP="00453672">
      <w:pPr>
        <w:pStyle w:val="Odstavecseseznamem"/>
        <w:numPr>
          <w:ilvl w:val="0"/>
          <w:numId w:val="6"/>
        </w:numPr>
      </w:pPr>
      <w:r>
        <w:t>Digitální – nepotřebují tiskovou formu</w:t>
      </w:r>
    </w:p>
    <w:p w14:paraId="399871E9" w14:textId="03E9B7FB" w:rsidR="00453672" w:rsidRDefault="00453672" w:rsidP="00453672">
      <w:pPr>
        <w:spacing w:after="0"/>
      </w:pPr>
      <w:r w:rsidRPr="00C56188">
        <w:t>Dle způsobu přenosu barev</w:t>
      </w:r>
    </w:p>
    <w:p w14:paraId="0F837FB7" w14:textId="028BBEB3" w:rsidR="00453672" w:rsidRDefault="00453672" w:rsidP="00453672">
      <w:pPr>
        <w:pStyle w:val="Odstavecseseznamem"/>
        <w:numPr>
          <w:ilvl w:val="0"/>
          <w:numId w:val="7"/>
        </w:numPr>
      </w:pPr>
      <w:r>
        <w:t xml:space="preserve">Přímé techniky – potiskovaný materiál přijde do přímého kontaktu s tiskovou formou </w:t>
      </w:r>
    </w:p>
    <w:p w14:paraId="65003834" w14:textId="36CACB33" w:rsidR="00453672" w:rsidRDefault="00453672" w:rsidP="00453672">
      <w:pPr>
        <w:pStyle w:val="Odstavecseseznamem"/>
        <w:numPr>
          <w:ilvl w:val="0"/>
          <w:numId w:val="7"/>
        </w:numPr>
      </w:pPr>
      <w:r>
        <w:t>Nepřímé techniky – Barva se nejprve přenese na tiskovou formu a poté na tiskový materiál</w:t>
      </w:r>
    </w:p>
    <w:p w14:paraId="49938593" w14:textId="77777777" w:rsidR="00C813A8" w:rsidRDefault="00C813A8" w:rsidP="00C813A8">
      <w:pPr>
        <w:pStyle w:val="Nadpis3"/>
        <w:numPr>
          <w:ilvl w:val="0"/>
          <w:numId w:val="22"/>
        </w:numPr>
        <w:spacing w:before="0"/>
        <w:rPr>
          <w:color w:val="auto"/>
          <w:sz w:val="22"/>
          <w:szCs w:val="22"/>
        </w:rPr>
        <w:sectPr w:rsidR="00C813A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D573AD" w14:textId="1B60F9F2" w:rsidR="00453672" w:rsidRPr="00AD75CC" w:rsidRDefault="00B156BF" w:rsidP="00AD75CC">
      <w:pPr>
        <w:pStyle w:val="Odstavecseseznamem"/>
        <w:numPr>
          <w:ilvl w:val="0"/>
          <w:numId w:val="22"/>
        </w:numPr>
      </w:pPr>
      <w:r w:rsidRPr="00AD75CC">
        <w:rPr>
          <w:i/>
        </w:rPr>
        <w:t>Elektrograﬁe</w:t>
      </w:r>
      <w:r w:rsidRPr="00AD75CC">
        <w:t xml:space="preserve"> – K přenosu barvy využívá elektricky nabíjený a vybíjený obrazový válec</w:t>
      </w:r>
    </w:p>
    <w:p w14:paraId="71F55B13" w14:textId="498EBBE1" w:rsidR="00453672" w:rsidRPr="00AD75CC" w:rsidRDefault="00453672" w:rsidP="00AD75CC">
      <w:pPr>
        <w:pStyle w:val="Odstavecseseznamem"/>
        <w:numPr>
          <w:ilvl w:val="0"/>
          <w:numId w:val="22"/>
        </w:numPr>
      </w:pPr>
      <w:proofErr w:type="spellStart"/>
      <w:r w:rsidRPr="0007485A">
        <w:rPr>
          <w:i/>
        </w:rPr>
        <w:t>Ink</w:t>
      </w:r>
      <w:proofErr w:type="spellEnd"/>
      <w:r w:rsidRPr="00AD75CC">
        <w:rPr>
          <w:i/>
        </w:rPr>
        <w:t>-jet</w:t>
      </w:r>
      <w:r w:rsidR="00823A3C" w:rsidRPr="00AD75CC">
        <w:t xml:space="preserve"> – Barva je vstřikována v kapkách přímo na materiál</w:t>
      </w:r>
    </w:p>
    <w:p w14:paraId="60A1A6BF" w14:textId="3486C906" w:rsidR="0007485A" w:rsidRDefault="00453672" w:rsidP="004A5798">
      <w:pPr>
        <w:pStyle w:val="Odstavecseseznamem"/>
        <w:numPr>
          <w:ilvl w:val="0"/>
          <w:numId w:val="22"/>
        </w:numPr>
        <w:rPr>
          <w:rStyle w:val="sc"/>
        </w:rPr>
      </w:pPr>
      <w:r w:rsidRPr="0007485A">
        <w:rPr>
          <w:i/>
        </w:rPr>
        <w:t>Sublimační tisk</w:t>
      </w:r>
      <w:r w:rsidR="00BE2A98" w:rsidRPr="00AD75CC">
        <w:t xml:space="preserve"> – Využívá tepelné energie k přeměně toneru na </w:t>
      </w:r>
      <w:r w:rsidR="0007485A">
        <w:rPr>
          <w:rStyle w:val="sc2"/>
        </w:rPr>
        <w:t xml:space="preserve">plyn, který na papíře </w:t>
      </w:r>
      <w:r w:rsidR="0007485A">
        <w:rPr>
          <w:rStyle w:val="sc2"/>
        </w:rPr>
        <w:t>desublimace</w:t>
      </w:r>
      <w:r w:rsidR="0007485A">
        <w:rPr>
          <w:rStyle w:val="sc2"/>
        </w:rPr>
        <w:t xml:space="preserve"> do pevné formy</w:t>
      </w:r>
      <w:r w:rsidR="0007485A">
        <w:rPr>
          <w:rStyle w:val="sc"/>
        </w:rPr>
        <w:t xml:space="preserve"> </w:t>
      </w:r>
    </w:p>
    <w:p w14:paraId="6903DCA4" w14:textId="7DD49D40" w:rsidR="00453672" w:rsidRPr="00AD75CC" w:rsidRDefault="00453672" w:rsidP="004A5798">
      <w:pPr>
        <w:pStyle w:val="Odstavecseseznamem"/>
        <w:numPr>
          <w:ilvl w:val="0"/>
          <w:numId w:val="22"/>
        </w:numPr>
      </w:pPr>
      <w:r w:rsidRPr="0007485A">
        <w:rPr>
          <w:i/>
          <w:iCs/>
        </w:rPr>
        <w:t>Ionograﬁe</w:t>
      </w:r>
      <w:r w:rsidR="00BE2A98" w:rsidRPr="0007485A">
        <w:rPr>
          <w:iCs/>
        </w:rPr>
        <w:t xml:space="preserve"> </w:t>
      </w:r>
      <w:r w:rsidR="00AD75CC" w:rsidRPr="0007485A">
        <w:rPr>
          <w:iCs/>
        </w:rPr>
        <w:t>–</w:t>
      </w:r>
      <w:r w:rsidR="00BE2A98" w:rsidRPr="0007485A">
        <w:rPr>
          <w:iCs/>
        </w:rPr>
        <w:t xml:space="preserve"> </w:t>
      </w:r>
      <w:r w:rsidR="00F07654" w:rsidRPr="0007485A">
        <w:rPr>
          <w:iCs/>
        </w:rPr>
        <w:t>V</w:t>
      </w:r>
      <w:r w:rsidR="00AD75CC" w:rsidRPr="0007485A">
        <w:rPr>
          <w:iCs/>
        </w:rPr>
        <w:t>yužívá ionizace suchého toneru</w:t>
      </w:r>
    </w:p>
    <w:p w14:paraId="3C79B8D7" w14:textId="64B32B08" w:rsidR="00C813A8" w:rsidRPr="00AD75CC" w:rsidRDefault="00453672" w:rsidP="00AD75CC">
      <w:pPr>
        <w:pStyle w:val="Odstavecseseznamem"/>
        <w:numPr>
          <w:ilvl w:val="0"/>
          <w:numId w:val="22"/>
        </w:numPr>
        <w:rPr>
          <w:sz w:val="20"/>
        </w:rPr>
      </w:pPr>
      <w:proofErr w:type="spellStart"/>
      <w:r w:rsidRPr="00AD75CC">
        <w:rPr>
          <w:i/>
        </w:rPr>
        <w:t>Magnetograﬁe</w:t>
      </w:r>
      <w:proofErr w:type="spellEnd"/>
      <w:r w:rsidR="00AD75CC" w:rsidRPr="00AD75CC">
        <w:t xml:space="preserve"> – </w:t>
      </w:r>
      <w:r w:rsidR="00F07654">
        <w:t>V</w:t>
      </w:r>
      <w:r w:rsidR="00AD75CC" w:rsidRPr="00AD75CC">
        <w:t>yužívá magnetismu k přenosu barvy</w:t>
      </w:r>
    </w:p>
    <w:p w14:paraId="7F6CB799" w14:textId="1232A893" w:rsidR="00453672" w:rsidRPr="00C813A8" w:rsidRDefault="00453672" w:rsidP="00C813A8">
      <w:pPr>
        <w:pStyle w:val="Nadpis1"/>
        <w:rPr>
          <w:sz w:val="20"/>
        </w:rPr>
      </w:pPr>
      <w:r w:rsidRPr="00C813A8">
        <w:rPr>
          <w:lang w:val="en-GB"/>
        </w:rPr>
        <w:t xml:space="preserve">Page description language (PDL) </w:t>
      </w:r>
      <w:r w:rsidRPr="00C813A8">
        <w:rPr>
          <w:sz w:val="20"/>
        </w:rPr>
        <w:t>Jazyk pro popsání stránek</w:t>
      </w:r>
    </w:p>
    <w:p w14:paraId="2BAC2616" w14:textId="4D537CE6" w:rsidR="00453672" w:rsidRPr="004C635F" w:rsidRDefault="00453672" w:rsidP="00453672">
      <w:r w:rsidRPr="004C635F">
        <w:t>Počítačový jazyk, který popisuje vlastnosti tištěné stránky v lepší podobě než bitmapa.</w:t>
      </w:r>
      <w:r>
        <w:t xml:space="preserve"> Je to většinou lidsky čitelný jazyk, který zobrazuje data, které mají být vytištěné.</w:t>
      </w:r>
    </w:p>
    <w:p w14:paraId="35251482" w14:textId="0FE3B323" w:rsidR="00453672" w:rsidRDefault="00453672" w:rsidP="00453672">
      <w:pPr>
        <w:pStyle w:val="Odstavecseseznamem"/>
        <w:numPr>
          <w:ilvl w:val="0"/>
          <w:numId w:val="12"/>
        </w:numPr>
      </w:pPr>
      <w:r>
        <w:t xml:space="preserve">PCL (vektorový jazyk) - co nemůžu vypočítat, udělá bitmapou, používá se při práci s textem a grafikou </w:t>
      </w:r>
    </w:p>
    <w:p w14:paraId="2106FCD2" w14:textId="489061FB" w:rsidR="00453672" w:rsidRPr="00296A52" w:rsidRDefault="00453672" w:rsidP="00453672">
      <w:pPr>
        <w:pStyle w:val="Odstavecseseznamem"/>
        <w:numPr>
          <w:ilvl w:val="0"/>
          <w:numId w:val="12"/>
        </w:numPr>
      </w:pPr>
      <w:r>
        <w:t xml:space="preserve">PDF – předchůdce byl </w:t>
      </w:r>
      <w:proofErr w:type="spellStart"/>
      <w:r w:rsidRPr="0007485A">
        <w:t>PostScript</w:t>
      </w:r>
      <w:proofErr w:type="spellEnd"/>
      <w:r w:rsidRPr="0007485A">
        <w:t xml:space="preserve">, </w:t>
      </w:r>
      <w:r w:rsidRPr="00296A52">
        <w:t>kompresuje jednotlivé části dokumentu do objektů</w:t>
      </w:r>
    </w:p>
    <w:p w14:paraId="1AA3C5DC" w14:textId="30EE3CA5" w:rsidR="00453672" w:rsidRDefault="00453672" w:rsidP="00453672">
      <w:pPr>
        <w:pStyle w:val="Odstavecseseznamem"/>
        <w:numPr>
          <w:ilvl w:val="0"/>
          <w:numId w:val="12"/>
        </w:numPr>
      </w:pPr>
      <w:r>
        <w:t xml:space="preserve">XPS – XML </w:t>
      </w:r>
      <w:r w:rsidRPr="00760A1C">
        <w:rPr>
          <w:lang w:val="en-GB"/>
        </w:rPr>
        <w:t>based</w:t>
      </w:r>
      <w:r>
        <w:t xml:space="preserve"> – vektorový, rastrové obrázky</w:t>
      </w:r>
    </w:p>
    <w:p w14:paraId="1437F765" w14:textId="2703BFAA" w:rsidR="00453672" w:rsidRDefault="00453672" w:rsidP="00453672">
      <w:pPr>
        <w:pStyle w:val="Nadpis1"/>
      </w:pPr>
      <w:r>
        <w:t>Tiskárna</w:t>
      </w:r>
    </w:p>
    <w:p w14:paraId="05DBA244" w14:textId="066793C4" w:rsidR="00453672" w:rsidRPr="006A4A72" w:rsidRDefault="00453672" w:rsidP="00453672">
      <w:r>
        <w:t xml:space="preserve">Vstupní zařízení, které přenáší data v elektronické podobě, většinou pomocí PDL (viz PDL), na papír či jiné médium. Spojuje se s počítačem většinou pomocí USB či Bluetooth (nebo </w:t>
      </w:r>
      <w:proofErr w:type="spellStart"/>
      <w:r w:rsidRPr="0007485A">
        <w:t>Firewire</w:t>
      </w:r>
      <w:proofErr w:type="spellEnd"/>
      <w:r>
        <w:t>).</w:t>
      </w:r>
    </w:p>
    <w:p w14:paraId="76CB6074" w14:textId="38259774" w:rsidR="00453672" w:rsidRDefault="00453672" w:rsidP="00453672">
      <w:pPr>
        <w:pStyle w:val="Nadpis2"/>
        <w:rPr>
          <w:rStyle w:val="mw-headline"/>
        </w:rPr>
      </w:pPr>
      <w:r w:rsidRPr="00DA7EF2">
        <w:rPr>
          <w:rStyle w:val="mw-headline"/>
        </w:rPr>
        <w:t xml:space="preserve">GDI Tiskárny (Virtuální tiskárny) </w:t>
      </w:r>
      <w:r>
        <w:rPr>
          <w:rStyle w:val="mw-headline"/>
        </w:rPr>
        <w:t xml:space="preserve">nebo </w:t>
      </w:r>
      <w:proofErr w:type="spellStart"/>
      <w:r w:rsidRPr="0007485A">
        <w:rPr>
          <w:rStyle w:val="mw-headline"/>
        </w:rPr>
        <w:t>WinPrinter</w:t>
      </w:r>
      <w:proofErr w:type="spellEnd"/>
    </w:p>
    <w:p w14:paraId="72517B5C" w14:textId="5ABA29CB" w:rsidR="00453672" w:rsidRPr="00483370" w:rsidRDefault="00453672" w:rsidP="00453672">
      <w:r>
        <w:t>Je software, který se podobá tiskárně v systému. Nemusí s ní být fyzicky spojena (ani vzdáleně) ! „Vytiskne“/Zpracuje soubor do PDF nebo podobného formátu, který se uloží do počítače pomocí bitmap. Výrobci tiskáren takto často používají tuto funkci, aby nemuseli vyrábět složitější (dražší) tiskárny a prostě použijí funkcionalitu počítače.</w:t>
      </w:r>
    </w:p>
    <w:p w14:paraId="5777EFEE" w14:textId="64AC507E" w:rsidR="00453672" w:rsidRDefault="00453672" w:rsidP="00453672">
      <w:pPr>
        <w:pStyle w:val="Nadpis2"/>
      </w:pPr>
      <w:r>
        <w:lastRenderedPageBreak/>
        <w:t>3D tiskárny</w:t>
      </w:r>
    </w:p>
    <w:p w14:paraId="41942D45" w14:textId="21249273" w:rsidR="00453672" w:rsidRPr="005A6ECC" w:rsidRDefault="00453672" w:rsidP="00453672">
      <w:r>
        <w:t xml:space="preserve">Je druh tiskáren, které z různých materiálů dokáží vytisknout 3D objekty. Je velké množství druhů (FDM, SLA...) a materiálů (ABS, PLA...), ale to už je mimo tuto otázku. </w:t>
      </w:r>
      <w:r>
        <w:br/>
        <w:t>3D tisk je většinou pomalý a v dnešní době ještě poměrně náročný. Tisk většího objektu může trvat i dny. Čím však pomalejší tisk tím je větší kvalita a preciznost výrobku. Tisk se provádí většinou z plastu nebo z materiál, který má podobné vlastnosti, a to především pro jednoduché tavení a opětovné tuhnutí. 3D tisk se používá hlavně v průmyslu, kde umožňuje poměrně za malé peníze vytisknout předměty, které nejsou možné vyrobit jiným způsobem anebo by to bylo velmi nákladné.</w:t>
      </w:r>
    </w:p>
    <w:p w14:paraId="5B8931EB" w14:textId="071DBB66" w:rsidR="00453672" w:rsidRDefault="00453672" w:rsidP="00453672">
      <w:pPr>
        <w:pStyle w:val="Nadpis1"/>
      </w:pPr>
      <w:r>
        <w:t>Parametry tiskáren</w:t>
      </w:r>
    </w:p>
    <w:p w14:paraId="5CCB0184" w14:textId="4975A581" w:rsidR="00453672" w:rsidRDefault="00453672" w:rsidP="00453672">
      <w:pPr>
        <w:pStyle w:val="Odstavecseseznamem"/>
        <w:numPr>
          <w:ilvl w:val="0"/>
          <w:numId w:val="14"/>
        </w:numPr>
      </w:pPr>
      <w:r>
        <w:t>Formát – rozměr tiskoviny, vazba</w:t>
      </w:r>
    </w:p>
    <w:p w14:paraId="12F3805F" w14:textId="770BD31A" w:rsidR="00453672" w:rsidRDefault="00453672" w:rsidP="00453672">
      <w:pPr>
        <w:pStyle w:val="Odstavecseseznamem"/>
        <w:numPr>
          <w:ilvl w:val="0"/>
          <w:numId w:val="14"/>
        </w:numPr>
      </w:pPr>
      <w:r w:rsidRPr="00796CF2">
        <w:t>Rozsah</w:t>
      </w:r>
      <w:r>
        <w:t xml:space="preserve"> – počet listů</w:t>
      </w:r>
    </w:p>
    <w:p w14:paraId="0ADD30B5" w14:textId="1152AF74" w:rsidR="00453672" w:rsidRDefault="00453672" w:rsidP="00453672">
      <w:pPr>
        <w:pStyle w:val="Odstavecseseznamem"/>
        <w:numPr>
          <w:ilvl w:val="0"/>
          <w:numId w:val="14"/>
        </w:numPr>
      </w:pPr>
      <w:r>
        <w:t>Barevnost – černobílé, barevné</w:t>
      </w:r>
    </w:p>
    <w:p w14:paraId="04903B1B" w14:textId="09995F16" w:rsidR="00453672" w:rsidRDefault="00453672" w:rsidP="00453672">
      <w:pPr>
        <w:pStyle w:val="Odstavecseseznamem"/>
        <w:numPr>
          <w:ilvl w:val="0"/>
          <w:numId w:val="14"/>
        </w:numPr>
      </w:pPr>
      <w:r>
        <w:t>Typ tisku – (viz Druhy tiskáren a Dělení tiskových technik)</w:t>
      </w:r>
    </w:p>
    <w:p w14:paraId="121AF9EA" w14:textId="3169848E" w:rsidR="00453672" w:rsidRDefault="00453672" w:rsidP="00453672">
      <w:pPr>
        <w:pStyle w:val="Odstavecseseznamem"/>
        <w:numPr>
          <w:ilvl w:val="0"/>
          <w:numId w:val="14"/>
        </w:numPr>
      </w:pPr>
      <w:r>
        <w:t>Rychlost tisku – (strany/minutu) rozlišuje se barevný i černobílý tisk</w:t>
      </w:r>
    </w:p>
    <w:p w14:paraId="1B298F16" w14:textId="45347332" w:rsidR="00453672" w:rsidRDefault="00453672" w:rsidP="00453672">
      <w:pPr>
        <w:pStyle w:val="Odstavecseseznamem"/>
        <w:numPr>
          <w:ilvl w:val="0"/>
          <w:numId w:val="14"/>
        </w:numPr>
      </w:pPr>
      <w:r>
        <w:t>DPI (</w:t>
      </w:r>
      <w:proofErr w:type="spellStart"/>
      <w:r w:rsidRPr="0007485A">
        <w:t>dots</w:t>
      </w:r>
      <w:proofErr w:type="spellEnd"/>
      <w:r w:rsidRPr="0007485A">
        <w:t xml:space="preserve"> per </w:t>
      </w:r>
      <w:proofErr w:type="spellStart"/>
      <w:r w:rsidRPr="0007485A">
        <w:t>inch</w:t>
      </w:r>
      <w:proofErr w:type="spellEnd"/>
      <w:r>
        <w:t>) – kolik bodů se vejde do jednoho palce, čím větší tím lepší</w:t>
      </w:r>
    </w:p>
    <w:p w14:paraId="130DA61B" w14:textId="77777777" w:rsidR="00453672" w:rsidRDefault="00453672" w:rsidP="00453672">
      <w:pPr>
        <w:pStyle w:val="Odstavecseseznamem"/>
        <w:numPr>
          <w:ilvl w:val="0"/>
          <w:numId w:val="14"/>
        </w:numPr>
      </w:pPr>
      <w:r>
        <w:t xml:space="preserve">Cena tisku </w:t>
      </w:r>
    </w:p>
    <w:p w14:paraId="2E4F511E" w14:textId="77777777" w:rsidR="00453672" w:rsidRDefault="00453672" w:rsidP="00453672">
      <w:pPr>
        <w:pStyle w:val="Odstavecseseznamem"/>
        <w:numPr>
          <w:ilvl w:val="0"/>
          <w:numId w:val="14"/>
        </w:numPr>
      </w:pPr>
      <w:r>
        <w:t>Cena materiálu</w:t>
      </w:r>
    </w:p>
    <w:p w14:paraId="394CFA62" w14:textId="448AA4CA" w:rsidR="00453672" w:rsidRDefault="00453672" w:rsidP="00453672">
      <w:pPr>
        <w:pStyle w:val="Odstavecseseznamem"/>
        <w:numPr>
          <w:ilvl w:val="0"/>
          <w:numId w:val="14"/>
        </w:numPr>
      </w:pPr>
      <w:r>
        <w:t>Pořizovací náklady tiskárny</w:t>
      </w:r>
    </w:p>
    <w:p w14:paraId="5829619A" w14:textId="2433AC02" w:rsidR="00453672" w:rsidRDefault="00453672" w:rsidP="00453672">
      <w:pPr>
        <w:pStyle w:val="Odstavecseseznamem"/>
        <w:numPr>
          <w:ilvl w:val="0"/>
          <w:numId w:val="14"/>
        </w:numPr>
      </w:pPr>
      <w:r>
        <w:t xml:space="preserve">Výrobce – HP, Samsung, Canon, Epson, </w:t>
      </w:r>
      <w:proofErr w:type="spellStart"/>
      <w:r>
        <w:t>Fujifilm</w:t>
      </w:r>
      <w:proofErr w:type="spellEnd"/>
      <w:r>
        <w:t>…</w:t>
      </w:r>
    </w:p>
    <w:p w14:paraId="49669026" w14:textId="455F13FE" w:rsidR="00453672" w:rsidRDefault="00453672" w:rsidP="00453672">
      <w:pPr>
        <w:pStyle w:val="Odstavecseseznamem"/>
        <w:numPr>
          <w:ilvl w:val="0"/>
          <w:numId w:val="14"/>
        </w:numPr>
      </w:pPr>
      <w:r>
        <w:t>Rozhraní – USB, Bluetooth, NFC, SD, Wifi, Paralelní, Sériové, RJ-45</w:t>
      </w:r>
    </w:p>
    <w:p w14:paraId="56D6C02B" w14:textId="29AE6E56" w:rsidR="00453672" w:rsidRDefault="00453672" w:rsidP="00453672">
      <w:pPr>
        <w:pStyle w:val="Nadpis1"/>
      </w:pPr>
      <w:r>
        <w:t xml:space="preserve">Druhy tiskáren </w:t>
      </w:r>
    </w:p>
    <w:p w14:paraId="4796D626" w14:textId="00A23C50" w:rsidR="002C6D84" w:rsidRDefault="002C6D84" w:rsidP="00D16FD4">
      <w:pPr>
        <w:pStyle w:val="Odstavecseseznamem"/>
        <w:numPr>
          <w:ilvl w:val="0"/>
          <w:numId w:val="15"/>
        </w:numPr>
      </w:pPr>
      <w:r w:rsidRPr="002C6D84">
        <w:t>Úderové tiskárny</w:t>
      </w:r>
    </w:p>
    <w:p w14:paraId="6AF067A2" w14:textId="1404D0A0" w:rsidR="002C6D84" w:rsidRDefault="002C6D84" w:rsidP="00D16FD4">
      <w:pPr>
        <w:pStyle w:val="Odstavecseseznamem"/>
        <w:numPr>
          <w:ilvl w:val="1"/>
          <w:numId w:val="15"/>
        </w:numPr>
      </w:pPr>
      <w:r>
        <w:t xml:space="preserve"> Řetězové</w:t>
      </w:r>
      <w:r w:rsidR="00CD2BE3">
        <w:t xml:space="preserve"> – jeden oběh řetězu -&gt; jeden řádek</w:t>
      </w:r>
    </w:p>
    <w:p w14:paraId="4D2425BF" w14:textId="5FD69B46" w:rsidR="002C6D84" w:rsidRDefault="002C6D84" w:rsidP="00D16FD4">
      <w:pPr>
        <w:pStyle w:val="Odstavecseseznamem"/>
        <w:numPr>
          <w:ilvl w:val="1"/>
          <w:numId w:val="15"/>
        </w:numPr>
      </w:pPr>
      <w:r>
        <w:t xml:space="preserve"> Bubnové</w:t>
      </w:r>
      <w:r w:rsidR="004172DB">
        <w:t xml:space="preserve"> –</w:t>
      </w:r>
      <w:r w:rsidR="00A33663">
        <w:t xml:space="preserve">buben </w:t>
      </w:r>
      <w:r w:rsidR="004172DB">
        <w:t>se řádkem stejných písmen</w:t>
      </w:r>
    </w:p>
    <w:p w14:paraId="735FAD27" w14:textId="089A4C71" w:rsidR="002C6D84" w:rsidRDefault="002C6D84" w:rsidP="00330781">
      <w:pPr>
        <w:pStyle w:val="Odstavecseseznamem"/>
        <w:numPr>
          <w:ilvl w:val="1"/>
          <w:numId w:val="15"/>
        </w:numPr>
      </w:pPr>
      <w:r>
        <w:t xml:space="preserve"> Znakové</w:t>
      </w:r>
      <w:r w:rsidR="004172DB">
        <w:t xml:space="preserve"> – </w:t>
      </w:r>
      <w:r w:rsidR="00330781">
        <w:t>elektronická obdoba psacího stroje, používá barevnou pásku</w:t>
      </w:r>
    </w:p>
    <w:p w14:paraId="237EE1E4" w14:textId="62FE42FF" w:rsidR="002C6D84" w:rsidRDefault="002C6D84" w:rsidP="00D16FD4">
      <w:pPr>
        <w:pStyle w:val="Odstavecseseznamem"/>
        <w:numPr>
          <w:ilvl w:val="1"/>
          <w:numId w:val="15"/>
        </w:numPr>
      </w:pPr>
      <w:r>
        <w:t xml:space="preserve"> Jehličkové</w:t>
      </w:r>
      <w:r w:rsidR="00500665">
        <w:t xml:space="preserve"> (viz Jehličkové tiskárny)</w:t>
      </w:r>
    </w:p>
    <w:p w14:paraId="4F5D103F" w14:textId="17002F81" w:rsidR="002F40E0" w:rsidRDefault="002F40E0" w:rsidP="002F40E0">
      <w:pPr>
        <w:pStyle w:val="Odstavecseseznamem"/>
        <w:numPr>
          <w:ilvl w:val="0"/>
          <w:numId w:val="15"/>
        </w:numPr>
      </w:pPr>
      <w:r>
        <w:t>Termální</w:t>
      </w:r>
    </w:p>
    <w:p w14:paraId="7D2B162A" w14:textId="2CDBBC2E" w:rsidR="003C43E9" w:rsidRDefault="003C43E9" w:rsidP="003C43E9">
      <w:pPr>
        <w:pStyle w:val="Odstavecseseznamem"/>
        <w:numPr>
          <w:ilvl w:val="1"/>
          <w:numId w:val="15"/>
        </w:numPr>
      </w:pPr>
      <w:r>
        <w:t>Přímý tisk</w:t>
      </w:r>
      <w:r w:rsidR="008E70CC">
        <w:t xml:space="preserve"> (viz </w:t>
      </w:r>
      <w:r w:rsidR="008E70CC" w:rsidRPr="008E70CC">
        <w:t>Termální přímá tiskárna</w:t>
      </w:r>
      <w:r w:rsidR="008E70CC">
        <w:t>)</w:t>
      </w:r>
    </w:p>
    <w:p w14:paraId="26866C83" w14:textId="51E9CBBD" w:rsidR="003C43E9" w:rsidRDefault="007E4CBF" w:rsidP="003C43E9">
      <w:pPr>
        <w:pStyle w:val="Odstavecseseznamem"/>
        <w:numPr>
          <w:ilvl w:val="1"/>
          <w:numId w:val="15"/>
        </w:numPr>
      </w:pPr>
      <w:r w:rsidRPr="007E4CBF">
        <w:t>Termosublimační</w:t>
      </w:r>
      <w:r w:rsidR="00FD0038">
        <w:t xml:space="preserve"> </w:t>
      </w:r>
      <w:r w:rsidR="006213C0">
        <w:t>(</w:t>
      </w:r>
      <w:r>
        <w:t xml:space="preserve">Termotransferové </w:t>
      </w:r>
      <w:r w:rsidR="0053346D">
        <w:t>viz níže</w:t>
      </w:r>
      <w:r w:rsidR="006213C0">
        <w:t xml:space="preserve">) </w:t>
      </w:r>
    </w:p>
    <w:p w14:paraId="0AECDE22" w14:textId="423D2EE6" w:rsidR="00453672" w:rsidRDefault="00453672" w:rsidP="00EE24E8">
      <w:pPr>
        <w:pStyle w:val="Odstavecseseznamem"/>
        <w:numPr>
          <w:ilvl w:val="0"/>
          <w:numId w:val="15"/>
        </w:numPr>
      </w:pPr>
      <w:r>
        <w:t xml:space="preserve">Inkoustová </w:t>
      </w:r>
    </w:p>
    <w:p w14:paraId="0412AF91" w14:textId="73FF33BC" w:rsidR="00453672" w:rsidRDefault="00F07495" w:rsidP="005557C9">
      <w:pPr>
        <w:pStyle w:val="Odstavecseseznamem"/>
        <w:numPr>
          <w:ilvl w:val="1"/>
          <w:numId w:val="15"/>
        </w:numPr>
      </w:pPr>
      <w:r>
        <w:t xml:space="preserve"> </w:t>
      </w:r>
      <w:r w:rsidR="006E6B2C">
        <w:rPr>
          <w:lang w:val="en-GB"/>
        </w:rPr>
        <w:t>Bub</w:t>
      </w:r>
      <w:r w:rsidR="0096686B">
        <w:rPr>
          <w:lang w:val="en-GB"/>
        </w:rPr>
        <w:t>b</w:t>
      </w:r>
      <w:r w:rsidR="006E6B2C">
        <w:rPr>
          <w:lang w:val="en-GB"/>
        </w:rPr>
        <w:t>le</w:t>
      </w:r>
      <w:r w:rsidR="00453672">
        <w:t>-jet</w:t>
      </w:r>
    </w:p>
    <w:p w14:paraId="2070A079" w14:textId="403CF290" w:rsidR="00EE01F0" w:rsidRPr="00635CA5" w:rsidRDefault="00EE01F0" w:rsidP="005557C9">
      <w:pPr>
        <w:pStyle w:val="Odstavecseseznamem"/>
        <w:numPr>
          <w:ilvl w:val="1"/>
          <w:numId w:val="15"/>
        </w:numPr>
        <w:rPr>
          <w:lang w:val="en-GB"/>
        </w:rPr>
      </w:pPr>
      <w:r>
        <w:t xml:space="preserve"> </w:t>
      </w:r>
      <w:r w:rsidRPr="00635CA5">
        <w:rPr>
          <w:lang w:val="en-GB"/>
        </w:rPr>
        <w:t>Piezo</w:t>
      </w:r>
    </w:p>
    <w:p w14:paraId="7D326350" w14:textId="04853048" w:rsidR="00EE24E8" w:rsidRDefault="00EE24E8" w:rsidP="005557C9">
      <w:pPr>
        <w:pStyle w:val="Odstavecseseznamem"/>
        <w:numPr>
          <w:ilvl w:val="1"/>
          <w:numId w:val="15"/>
        </w:numPr>
      </w:pPr>
      <w:r>
        <w:rPr>
          <w:lang w:val="en-GB"/>
        </w:rPr>
        <w:t xml:space="preserve"> Solid-Ink</w:t>
      </w:r>
    </w:p>
    <w:p w14:paraId="79EA4C67" w14:textId="3F6BF4AA" w:rsidR="00453672" w:rsidRDefault="00453672" w:rsidP="005557C9">
      <w:pPr>
        <w:pStyle w:val="Odstavecseseznamem"/>
        <w:numPr>
          <w:ilvl w:val="0"/>
          <w:numId w:val="15"/>
        </w:numPr>
      </w:pPr>
      <w:r>
        <w:t xml:space="preserve">Laserová </w:t>
      </w:r>
      <w:r w:rsidR="00307BCE">
        <w:t>a LED</w:t>
      </w:r>
    </w:p>
    <w:p w14:paraId="7CEE7A4D" w14:textId="1D189399" w:rsidR="00453672" w:rsidRDefault="00453672" w:rsidP="00453672">
      <w:pPr>
        <w:pStyle w:val="Nadpis2"/>
      </w:pPr>
      <w:r>
        <w:t>Jehličková tiskárna</w:t>
      </w:r>
    </w:p>
    <w:p w14:paraId="3DE64132" w14:textId="3F1B9520" w:rsidR="001F5DAA" w:rsidRPr="001F5DAA" w:rsidRDefault="001F5DAA" w:rsidP="001F5DAA">
      <w:pPr>
        <w:rPr>
          <w:lang w:eastAsia="en-GB"/>
        </w:rPr>
      </w:pPr>
      <w:r w:rsidRPr="001F5DAA">
        <w:rPr>
          <w:lang w:eastAsia="en-GB"/>
        </w:rPr>
        <w:t>Tiskárna je tvoře drobnými jehličkami, které jsou elektro-magneticky ovládány. Tento tisk se provádí přes barvící pásku, která je konstantně nam</w:t>
      </w:r>
      <w:r w:rsidR="004A1681">
        <w:rPr>
          <w:lang w:eastAsia="en-GB"/>
        </w:rPr>
        <w:t>o</w:t>
      </w:r>
      <w:r w:rsidRPr="001F5DAA">
        <w:rPr>
          <w:lang w:eastAsia="en-GB"/>
        </w:rPr>
        <w:t xml:space="preserve">čena </w:t>
      </w:r>
      <w:r w:rsidR="004A1681" w:rsidRPr="001F5DAA">
        <w:rPr>
          <w:lang w:eastAsia="en-GB"/>
        </w:rPr>
        <w:t>v barvě</w:t>
      </w:r>
      <w:r w:rsidRPr="001F5DAA">
        <w:rPr>
          <w:lang w:eastAsia="en-GB"/>
        </w:rPr>
        <w:t>, ale musí se vyměňovat. Následně se jehličky se dotknou papíru přes barvící pásku a vytvoří jeden bod. Je různý počet jehliček ( 2, 7, 9, 18, 24 a více), které udávají rozlišení tiskárny. Většinou se používá méně jehliček. Tiskárny s 128 jehličkami jsou určeny pro tisk na velká plátna (návrhy budov). Pro zlepšení kvality tisku se každá tečka tiskne dvakrát, přičemž na podruhé se o polovinu posune (aby mezery mezi jehličkami byly vyplněny).</w:t>
      </w:r>
    </w:p>
    <w:p w14:paraId="1D9D7708" w14:textId="733DA833" w:rsidR="00E864AB" w:rsidRDefault="00E864AB" w:rsidP="001F5DA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3124A80" w14:textId="77777777" w:rsidR="00C871F8" w:rsidRDefault="00C871F8" w:rsidP="00845338">
      <w:pPr>
        <w:pStyle w:val="Nadpis3"/>
        <w:sectPr w:rsidR="00C871F8" w:rsidSect="00C813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6ECB76" w14:textId="77B609A8" w:rsidR="00845338" w:rsidRDefault="00845338" w:rsidP="00845338">
      <w:pPr>
        <w:pStyle w:val="Nadpis3"/>
      </w:pPr>
      <w:r>
        <w:lastRenderedPageBreak/>
        <w:t>Režimy</w:t>
      </w:r>
    </w:p>
    <w:p w14:paraId="754674C7" w14:textId="2EA71C80" w:rsidR="00845338" w:rsidRDefault="00845338" w:rsidP="00347E49">
      <w:pPr>
        <w:pStyle w:val="Odstavecseseznamem"/>
        <w:numPr>
          <w:ilvl w:val="0"/>
          <w:numId w:val="17"/>
        </w:numPr>
      </w:pPr>
      <w:r w:rsidRPr="003005E7">
        <w:rPr>
          <w:lang w:val="en-GB"/>
        </w:rPr>
        <w:t>Draft mode</w:t>
      </w:r>
      <w:r>
        <w:t xml:space="preserve"> – rychl</w:t>
      </w:r>
      <w:r w:rsidR="002B0FBB">
        <w:t>é</w:t>
      </w:r>
      <w:r>
        <w:t>, nekvalitní</w:t>
      </w:r>
    </w:p>
    <w:p w14:paraId="6EA179CD" w14:textId="17025681" w:rsidR="00845338" w:rsidRPr="00845338" w:rsidRDefault="00845338" w:rsidP="00845338">
      <w:pPr>
        <w:pStyle w:val="Odstavecseseznamem"/>
        <w:numPr>
          <w:ilvl w:val="0"/>
          <w:numId w:val="17"/>
        </w:numPr>
      </w:pPr>
      <w:r w:rsidRPr="003005E7">
        <w:rPr>
          <w:lang w:val="en-GB"/>
        </w:rPr>
        <w:t>Letter mode</w:t>
      </w:r>
      <w:r>
        <w:t xml:space="preserve"> – pomal</w:t>
      </w:r>
      <w:r w:rsidR="002B0FBB">
        <w:t>é</w:t>
      </w:r>
      <w:r>
        <w:t xml:space="preserve"> kvalitní</w:t>
      </w:r>
    </w:p>
    <w:p w14:paraId="427F0204" w14:textId="77777777" w:rsidR="00C871F8" w:rsidRDefault="00C871F8" w:rsidP="003005E7">
      <w:pPr>
        <w:spacing w:after="0"/>
      </w:pPr>
      <w:r>
        <w:t xml:space="preserve">Rychlost se udává ve znacích a řádcích za sekundu. </w:t>
      </w:r>
    </w:p>
    <w:p w14:paraId="448B1A7B" w14:textId="73B8317D" w:rsidR="003005E7" w:rsidRPr="003005E7" w:rsidRDefault="003005E7" w:rsidP="003005E7">
      <w:pPr>
        <w:pStyle w:val="Odstavecseseznamem"/>
        <w:numPr>
          <w:ilvl w:val="0"/>
          <w:numId w:val="18"/>
        </w:numPr>
        <w:spacing w:after="0"/>
        <w:rPr>
          <w:lang w:val="en-GB"/>
        </w:rPr>
      </w:pPr>
      <w:r w:rsidRPr="003B145A">
        <w:rPr>
          <w:b/>
          <w:lang w:val="en-GB"/>
        </w:rPr>
        <w:t>L</w:t>
      </w:r>
      <w:r w:rsidRPr="003B145A">
        <w:rPr>
          <w:lang w:val="en-GB"/>
        </w:rPr>
        <w:t>i</w:t>
      </w:r>
      <w:r w:rsidRPr="003005E7">
        <w:rPr>
          <w:lang w:val="en-GB"/>
        </w:rPr>
        <w:t xml:space="preserve">ne </w:t>
      </w:r>
      <w:r w:rsidRPr="00246D30">
        <w:rPr>
          <w:b/>
          <w:lang w:val="en-GB"/>
        </w:rPr>
        <w:t>P</w:t>
      </w:r>
      <w:r w:rsidRPr="003005E7">
        <w:rPr>
          <w:lang w:val="en-GB"/>
        </w:rPr>
        <w:t xml:space="preserve">er </w:t>
      </w:r>
      <w:r w:rsidRPr="00246D30">
        <w:rPr>
          <w:b/>
          <w:lang w:val="en-GB"/>
        </w:rPr>
        <w:t>S</w:t>
      </w:r>
      <w:r w:rsidRPr="003005E7">
        <w:rPr>
          <w:lang w:val="en-GB"/>
        </w:rPr>
        <w:t>econd</w:t>
      </w:r>
      <w:r w:rsidR="00246D30">
        <w:rPr>
          <w:lang w:val="en-GB"/>
        </w:rPr>
        <w:t xml:space="preserve"> - LPS</w:t>
      </w:r>
    </w:p>
    <w:p w14:paraId="4C2AE2DB" w14:textId="668D10B8" w:rsidR="003005E7" w:rsidRPr="003005E7" w:rsidRDefault="003005E7" w:rsidP="003005E7">
      <w:pPr>
        <w:pStyle w:val="Odstavecseseznamem"/>
        <w:numPr>
          <w:ilvl w:val="0"/>
          <w:numId w:val="18"/>
        </w:numPr>
        <w:spacing w:after="0"/>
        <w:rPr>
          <w:lang w:val="en-GB"/>
        </w:rPr>
        <w:sectPr w:rsidR="003005E7" w:rsidRPr="003005E7" w:rsidSect="00C871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46D30">
        <w:rPr>
          <w:b/>
          <w:lang w:val="en-GB"/>
        </w:rPr>
        <w:t>C</w:t>
      </w:r>
      <w:r w:rsidRPr="003005E7">
        <w:rPr>
          <w:lang w:val="en-GB"/>
        </w:rPr>
        <w:t xml:space="preserve">haracter </w:t>
      </w:r>
      <w:r w:rsidRPr="00246D30">
        <w:rPr>
          <w:b/>
          <w:lang w:val="en-GB"/>
        </w:rPr>
        <w:t>P</w:t>
      </w:r>
      <w:r w:rsidRPr="003005E7">
        <w:rPr>
          <w:lang w:val="en-GB"/>
        </w:rPr>
        <w:t xml:space="preserve">er </w:t>
      </w:r>
      <w:r w:rsidRPr="00246D30">
        <w:rPr>
          <w:b/>
          <w:lang w:val="en-GB"/>
        </w:rPr>
        <w:t>S</w:t>
      </w:r>
      <w:r w:rsidRPr="003005E7">
        <w:rPr>
          <w:lang w:val="en-GB"/>
        </w:rPr>
        <w:t>econd</w:t>
      </w:r>
      <w:r w:rsidR="00246D30">
        <w:rPr>
          <w:lang w:val="en-GB"/>
        </w:rPr>
        <w:t xml:space="preserve"> - CPS</w:t>
      </w:r>
    </w:p>
    <w:p w14:paraId="135A2C77" w14:textId="76AB8F49" w:rsidR="00453672" w:rsidRDefault="007121F2" w:rsidP="00453672">
      <w:pPr>
        <w:pStyle w:val="Nadpis2"/>
      </w:pPr>
      <w:r>
        <w:t>Termální přímá</w:t>
      </w:r>
      <w:r w:rsidR="00453672">
        <w:t xml:space="preserve"> tiskárna</w:t>
      </w:r>
    </w:p>
    <w:p w14:paraId="54DBD96F" w14:textId="66A1A9D7" w:rsidR="009239CD" w:rsidRPr="009239CD" w:rsidRDefault="009239CD" w:rsidP="009239CD">
      <w:pPr>
        <w:rPr>
          <w:lang w:eastAsia="en-GB"/>
        </w:rPr>
      </w:pPr>
      <w:r w:rsidRPr="009239CD">
        <w:rPr>
          <w:lang w:eastAsia="en-GB"/>
        </w:rPr>
        <w:t>Nahřeje tělísko, které nedotkne speciálního tepelného papíru. Při tomto tisku není zapotřebí barvy</w:t>
      </w:r>
      <w:r>
        <w:rPr>
          <w:lang w:eastAsia="en-GB"/>
        </w:rPr>
        <w:t>.</w:t>
      </w:r>
      <w:r w:rsidRPr="009239CD">
        <w:rPr>
          <w:lang w:eastAsia="en-GB"/>
        </w:rPr>
        <w:t xml:space="preserve"> </w:t>
      </w:r>
      <w:r>
        <w:rPr>
          <w:lang w:eastAsia="en-GB"/>
        </w:rPr>
        <w:t>P</w:t>
      </w:r>
      <w:r w:rsidRPr="009239CD">
        <w:rPr>
          <w:lang w:eastAsia="en-GB"/>
        </w:rPr>
        <w:t xml:space="preserve">apír je vyroben tak, že při nahřátí </w:t>
      </w:r>
      <w:r>
        <w:rPr>
          <w:lang w:eastAsia="en-GB"/>
        </w:rPr>
        <w:t xml:space="preserve">tělískem </w:t>
      </w:r>
      <w:r w:rsidRPr="009239CD">
        <w:rPr>
          <w:lang w:eastAsia="en-GB"/>
        </w:rPr>
        <w:t>změní barvu. Při zahřátí se tento papír opět zbarví do černa.</w:t>
      </w:r>
      <w:r w:rsidR="000D2D90">
        <w:rPr>
          <w:lang w:eastAsia="en-GB"/>
        </w:rPr>
        <w:t xml:space="preserve"> </w:t>
      </w:r>
      <w:r w:rsidRPr="009239CD">
        <w:rPr>
          <w:lang w:eastAsia="en-GB"/>
        </w:rPr>
        <w:t xml:space="preserve">Za nějaký čas papír zase bělá. </w:t>
      </w:r>
    </w:p>
    <w:p w14:paraId="6FE88AC9" w14:textId="77777777" w:rsidR="007E4CBF" w:rsidRDefault="007E4CBF" w:rsidP="007E4CBF">
      <w:pPr>
        <w:pStyle w:val="Nadpis3"/>
      </w:pPr>
      <w:r>
        <w:t>Termosublimační</w:t>
      </w:r>
    </w:p>
    <w:p w14:paraId="579C73C7" w14:textId="58415625" w:rsidR="00C54861" w:rsidRDefault="00C54861" w:rsidP="00C54861">
      <w:r>
        <w:t>Jako barva se používá tuhá vosková fólie pro jednotlivé barvy.</w:t>
      </w:r>
      <w:r w:rsidR="00ED3C3B">
        <w:t xml:space="preserve"> </w:t>
      </w:r>
      <w:r w:rsidR="00E24BB8">
        <w:t>Používá se pro foto-tisk.</w:t>
      </w:r>
      <w:r w:rsidR="00ED3C3B">
        <w:br/>
        <w:t>Nejsou vidět tiskové body</w:t>
      </w:r>
      <w:r w:rsidR="00E24BB8">
        <w:t xml:space="preserve"> a tisk je vodo-stálý a odolný proti slunci</w:t>
      </w:r>
      <w:r w:rsidR="00ED3C3B">
        <w:br/>
        <w:t xml:space="preserve">Nutnost projít každou barvu zvlášť. </w:t>
      </w:r>
      <w:r w:rsidR="00A4238A">
        <w:t>Vyšší cena</w:t>
      </w:r>
    </w:p>
    <w:p w14:paraId="1B5A9EF4" w14:textId="77777777" w:rsidR="00170EAB" w:rsidRDefault="00170EAB" w:rsidP="00170EAB">
      <w:pPr>
        <w:pStyle w:val="Nadpis3"/>
        <w:sectPr w:rsidR="00170EAB" w:rsidSect="00C871F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9BED1B" w14:textId="240ECB18" w:rsidR="00170EAB" w:rsidRDefault="002B0FBB" w:rsidP="00170EAB">
      <w:pPr>
        <w:pStyle w:val="Nadpis3"/>
      </w:pPr>
      <w:r>
        <w:t>Způsoby</w:t>
      </w:r>
    </w:p>
    <w:p w14:paraId="56E41640" w14:textId="55279B31" w:rsidR="00170EAB" w:rsidRPr="005A74EE" w:rsidRDefault="002B0FBB" w:rsidP="00170EAB">
      <w:pPr>
        <w:pStyle w:val="Odstavecseseznamem"/>
        <w:numPr>
          <w:ilvl w:val="0"/>
          <w:numId w:val="20"/>
        </w:numPr>
      </w:pPr>
      <w:r w:rsidRPr="005A74EE">
        <w:t>Velkoplošná fólie</w:t>
      </w:r>
      <w:r w:rsidR="00170EAB" w:rsidRPr="005A74EE">
        <w:t xml:space="preserve"> – </w:t>
      </w:r>
      <w:r w:rsidRPr="005A74EE">
        <w:t>rychlé</w:t>
      </w:r>
      <w:r w:rsidR="00170EAB" w:rsidRPr="005A74EE">
        <w:t xml:space="preserve">, </w:t>
      </w:r>
      <w:r w:rsidRPr="005A74EE">
        <w:t>fólii nejde opětovně použít</w:t>
      </w:r>
    </w:p>
    <w:p w14:paraId="021CF320" w14:textId="0F86EBF0" w:rsidR="00170EAB" w:rsidRPr="00C54861" w:rsidRDefault="002B0FBB" w:rsidP="00560CD9">
      <w:pPr>
        <w:pStyle w:val="Odstavecseseznamem"/>
        <w:numPr>
          <w:ilvl w:val="0"/>
          <w:numId w:val="20"/>
        </w:numPr>
      </w:pPr>
      <w:r w:rsidRPr="005A74EE">
        <w:t>Barvící páska</w:t>
      </w:r>
      <w:r w:rsidR="00170EAB" w:rsidRPr="005A74EE">
        <w:t xml:space="preserve"> – pomalý</w:t>
      </w:r>
      <w:r w:rsidR="005A74EE" w:rsidRPr="005A74EE">
        <w:t>, efektivní využití barvy</w:t>
      </w:r>
    </w:p>
    <w:p w14:paraId="219E289D" w14:textId="7AFF1C4B" w:rsidR="00453672" w:rsidRDefault="00453672" w:rsidP="00453672">
      <w:pPr>
        <w:pStyle w:val="Nadpis2"/>
      </w:pPr>
      <w:r>
        <w:t>Inkoustové tiskárny</w:t>
      </w:r>
    </w:p>
    <w:p w14:paraId="4B1822CB" w14:textId="04D9DACE" w:rsidR="00453672" w:rsidRDefault="00453672" w:rsidP="00453672">
      <w:r>
        <w:t>V inkoustových tiskáren se nahřívají drobné kapky inkoustu, které se z malé výšky vysokou rychlosti vystříkávají na papír (piezoelektrický jev). Vyznačují se tichým chodem.</w:t>
      </w:r>
      <w:r w:rsidR="00D6214E" w:rsidRPr="00D6214E">
        <w:rPr>
          <w:rStyle w:val="Hypertextovodkaz"/>
        </w:rPr>
        <w:t xml:space="preserve"> </w:t>
      </w:r>
      <w:r w:rsidR="00D6214E">
        <w:rPr>
          <w:rStyle w:val="sd"/>
        </w:rPr>
        <w:t>(Nezahříváme – piezoelektrický jev vytlačuje inkoust z malí komory)</w:t>
      </w:r>
    </w:p>
    <w:p w14:paraId="21F3AB4A" w14:textId="33B1FB90" w:rsidR="008B5F4C" w:rsidRDefault="008B5F4C" w:rsidP="000C4AAE">
      <w:pPr>
        <w:pStyle w:val="Nadpis3"/>
      </w:pPr>
      <w:proofErr w:type="spellStart"/>
      <w:r w:rsidRPr="0007485A">
        <w:t>Bubble</w:t>
      </w:r>
      <w:proofErr w:type="spellEnd"/>
      <w:r>
        <w:t>-jet</w:t>
      </w:r>
    </w:p>
    <w:p w14:paraId="4E0C8EEA" w14:textId="4E9DF963" w:rsidR="008B5F4C" w:rsidRDefault="004E4C8E" w:rsidP="008B5F4C">
      <w:r>
        <w:t>Hlava se plní automaticky inkoustem</w:t>
      </w:r>
      <w:r w:rsidR="00BC6EC1">
        <w:t>, která jej ohřeje až na 400 stupňů</w:t>
      </w:r>
      <w:r w:rsidR="00793C94">
        <w:t>. Díky varu inkoustu a vytvořené kapičce páry se roztáhne natolik že projde mezerou v hlavě a kápne.</w:t>
      </w:r>
      <w:r w:rsidR="00C44992">
        <w:t xml:space="preserve"> Tlak se sníží</w:t>
      </w:r>
      <w:r w:rsidR="009C3EE5">
        <w:t xml:space="preserve"> a princip se opakuje. Jeden je tvořen asi z 20 kapiček</w:t>
      </w:r>
      <w:r w:rsidR="00EB53A6">
        <w:t xml:space="preserve">. Hlavní nevýhodou </w:t>
      </w:r>
      <w:r w:rsidR="005E2D82">
        <w:t xml:space="preserve">nižší životnost (zaschnutí inkoustu v hlavě) a drahé cartridge. </w:t>
      </w:r>
    </w:p>
    <w:p w14:paraId="55AB5AA3" w14:textId="205C42B7" w:rsidR="000C4AAE" w:rsidRDefault="000C4AAE" w:rsidP="000C4AAE">
      <w:pPr>
        <w:pStyle w:val="Nadpis4"/>
      </w:pPr>
      <w:r>
        <w:t>Technologie</w:t>
      </w:r>
    </w:p>
    <w:p w14:paraId="0E78390E" w14:textId="58DCABE0" w:rsidR="000C4AAE" w:rsidRDefault="00C6018B" w:rsidP="001E3613">
      <w:pPr>
        <w:pStyle w:val="Odstavecseseznamem"/>
        <w:numPr>
          <w:ilvl w:val="0"/>
          <w:numId w:val="24"/>
        </w:numPr>
      </w:pPr>
      <w:r>
        <w:t xml:space="preserve">DMT – </w:t>
      </w:r>
      <w:r w:rsidRPr="00C6018B">
        <w:rPr>
          <w:lang w:val="en-GB"/>
        </w:rPr>
        <w:t>Drop</w:t>
      </w:r>
      <w:r w:rsidR="00E97363" w:rsidRPr="00E97363">
        <w:rPr>
          <w:lang w:val="en-GB"/>
        </w:rPr>
        <w:t xml:space="preserve"> Modulation Technology</w:t>
      </w:r>
      <w:r w:rsidR="00E97363">
        <w:t xml:space="preserve"> – Regulace dopadu kapek </w:t>
      </w:r>
    </w:p>
    <w:p w14:paraId="2CE85EFF" w14:textId="2641B19F" w:rsidR="000C4AAE" w:rsidRPr="000C4AAE" w:rsidRDefault="000C4AAE" w:rsidP="000C4AAE">
      <w:pPr>
        <w:pStyle w:val="Odstavecseseznamem"/>
        <w:numPr>
          <w:ilvl w:val="0"/>
          <w:numId w:val="24"/>
        </w:numPr>
      </w:pPr>
      <w:r>
        <w:t>P-POP</w:t>
      </w:r>
      <w:r w:rsidR="00E97363">
        <w:t xml:space="preserve"> – nanesení roztoku na papír před</w:t>
      </w:r>
      <w:r w:rsidR="00C6018B">
        <w:t xml:space="preserve"> dopadem kapky – rozpití inkoustu</w:t>
      </w:r>
    </w:p>
    <w:p w14:paraId="18982446" w14:textId="5263343C" w:rsidR="008B5F4C" w:rsidRPr="0007485A" w:rsidRDefault="00FB2B20" w:rsidP="00FB2B20">
      <w:pPr>
        <w:pStyle w:val="Nadpis3"/>
      </w:pPr>
      <w:proofErr w:type="spellStart"/>
      <w:r w:rsidRPr="0007485A">
        <w:t>Piezo</w:t>
      </w:r>
      <w:proofErr w:type="spellEnd"/>
      <w:r w:rsidRPr="0007485A">
        <w:t xml:space="preserve"> </w:t>
      </w:r>
    </w:p>
    <w:p w14:paraId="06841091" w14:textId="789288EC" w:rsidR="00160479" w:rsidRDefault="00BA164A" w:rsidP="00FB2B20">
      <w:r>
        <w:t>Funguje pomocí piezoelektrického jevu</w:t>
      </w:r>
      <w:r w:rsidR="00D03156">
        <w:t>, který aniž by zahříval inkoust ho vytlačuje ven z hlavy a tím může tiskárna pracovat s</w:t>
      </w:r>
      <w:r w:rsidR="00E1269E">
        <w:t xml:space="preserve"> agresivními médii. </w:t>
      </w:r>
      <w:r w:rsidR="00160479">
        <w:t xml:space="preserve">Hlava není </w:t>
      </w:r>
      <w:r w:rsidR="00983917">
        <w:t xml:space="preserve">takto tepelně namáhána (vyšší </w:t>
      </w:r>
      <w:r w:rsidR="00635CA5">
        <w:t>životnost</w:t>
      </w:r>
      <w:r w:rsidR="00983917">
        <w:t>) a inkoust rychleji schne</w:t>
      </w:r>
      <w:r w:rsidR="00BA5A9F">
        <w:t xml:space="preserve">. Rychlejší než </w:t>
      </w:r>
      <w:proofErr w:type="spellStart"/>
      <w:r w:rsidR="00BA5A9F" w:rsidRPr="0007485A">
        <w:t>Bubble</w:t>
      </w:r>
      <w:proofErr w:type="spellEnd"/>
      <w:r w:rsidR="00BA5A9F">
        <w:t>-jet.</w:t>
      </w:r>
    </w:p>
    <w:p w14:paraId="67E6E753" w14:textId="77777777" w:rsidR="00EE24E8" w:rsidRDefault="00EE24E8" w:rsidP="00EE24E8">
      <w:pPr>
        <w:spacing w:after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E24E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Solid-</w:t>
      </w:r>
      <w:proofErr w:type="spellStart"/>
      <w:r w:rsidRPr="0007485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Ink</w:t>
      </w:r>
      <w:proofErr w:type="spellEnd"/>
      <w:r w:rsidRPr="00EE24E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</w:p>
    <w:p w14:paraId="3FDFB732" w14:textId="061400EA" w:rsidR="00EE24E8" w:rsidRPr="00EE24E8" w:rsidRDefault="00B06E8C" w:rsidP="00EE24E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Tato tiskárna byla </w:t>
      </w:r>
      <w:r w:rsidR="00635CA5">
        <w:t>vyvinuta</w:t>
      </w:r>
      <w:r>
        <w:t xml:space="preserve"> za účelem zbavit se tekutého inkoustu, který se často rozpíjel</w:t>
      </w:r>
      <w:r w:rsidR="00635CA5">
        <w:t xml:space="preserve"> a bylo zapotřebí lepšího papíru.</w:t>
      </w:r>
      <w:r w:rsidR="00AC77AF">
        <w:t xml:space="preserve"> Používá speciální složení tuhého inkoustu připomínající vosk</w:t>
      </w:r>
      <w:r w:rsidR="002F1407">
        <w:t>, kde je malý teplotní rozdíl mezi skupenstvím. (90° - tuhý/ 93° - kapalný)</w:t>
      </w:r>
      <w:r w:rsidR="00EB3A59">
        <w:t xml:space="preserve">. Nejprve jde vosk do tiskové hlavy, která ho přenese na </w:t>
      </w:r>
      <w:r w:rsidR="00A45C67">
        <w:t>válec a ten až ho přenese na papír. Vysoký kvalita tisku, je spolehlivý</w:t>
      </w:r>
      <w:r w:rsidR="0047070D">
        <w:t xml:space="preserve">, </w:t>
      </w:r>
      <w:r w:rsidR="008A497E">
        <w:rPr>
          <w:rStyle w:val="sc2"/>
        </w:rPr>
        <w:t>rychlý</w:t>
      </w:r>
      <w:r w:rsidR="008A497E">
        <w:rPr>
          <w:rStyle w:val="sc"/>
        </w:rPr>
        <w:t xml:space="preserve"> </w:t>
      </w:r>
      <w:r w:rsidR="0047070D">
        <w:t>a nerozpíjí se.</w:t>
      </w:r>
    </w:p>
    <w:p w14:paraId="3B668943" w14:textId="7570C802" w:rsidR="00453672" w:rsidRDefault="00E864AB" w:rsidP="00321231">
      <w:pPr>
        <w:pStyle w:val="Nadpis2"/>
      </w:pPr>
      <w:r w:rsidRPr="006C6753">
        <w:rPr>
          <w:rFonts w:eastAsia="Arial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DD628" wp14:editId="0936C872">
                <wp:simplePos x="0" y="0"/>
                <wp:positionH relativeFrom="column">
                  <wp:posOffset>3381376</wp:posOffset>
                </wp:positionH>
                <wp:positionV relativeFrom="paragraph">
                  <wp:posOffset>-13969</wp:posOffset>
                </wp:positionV>
                <wp:extent cx="1990725" cy="295275"/>
                <wp:effectExtent l="38100" t="114300" r="28575" b="10477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6581"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  <a:solidFill>
                          <a:srgbClr val="FCDCE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4CF0C" w14:textId="19183CF4" w:rsidR="006C6753" w:rsidRDefault="00C31E43">
                            <w:r w:rsidRPr="00C31E43">
                              <w:t>La</w:t>
                            </w:r>
                            <w:r>
                              <w:t>se</w:t>
                            </w:r>
                            <w:r w:rsidRPr="00C31E43">
                              <w:t>r neosvěcuje papír</w:t>
                            </w:r>
                            <w:r>
                              <w:t>. Fakt 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DD62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66.25pt;margin-top:-1.1pt;width:156.75pt;height:23.25pt;rotation:323946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" fillcolor="#fcdce1" strokecolor="#5b9bd5 [3208]" strokeweight="1pt">
                <v:textbox>
                  <w:txbxContent>
                    <w:p w14:paraId="7684CF0C" w14:textId="19183CF4" w:rsidR="006C6753" w:rsidRDefault="00C31E43">
                      <w:r w:rsidRPr="00C31E43">
                        <w:t>La</w:t>
                      </w:r>
                      <w:r>
                        <w:t>se</w:t>
                      </w:r>
                      <w:r w:rsidRPr="00C31E43">
                        <w:t>r neosvěcuje papír</w:t>
                      </w:r>
                      <w:r>
                        <w:t>. Fakt ne</w:t>
                      </w:r>
                    </w:p>
                  </w:txbxContent>
                </v:textbox>
              </v:shape>
            </w:pict>
          </mc:Fallback>
        </mc:AlternateContent>
      </w:r>
      <w:r w:rsidR="00453672">
        <w:t>Laserové tiskárny</w:t>
      </w:r>
    </w:p>
    <w:p w14:paraId="02814514" w14:textId="248174ED" w:rsidR="000747C5" w:rsidRDefault="000747C5" w:rsidP="000747C5">
      <w:pPr>
        <w:pStyle w:val="Nadpis3"/>
      </w:pPr>
      <w:r>
        <w:t>Princip</w:t>
      </w:r>
    </w:p>
    <w:p w14:paraId="331FC234" w14:textId="156F6D56" w:rsidR="000747C5" w:rsidRPr="000747C5" w:rsidRDefault="00E864AB" w:rsidP="000747C5">
      <w:pPr>
        <w:pStyle w:val="Odstavecseseznamem"/>
        <w:numPr>
          <w:ilvl w:val="0"/>
          <w:numId w:val="27"/>
        </w:numPr>
        <w:rPr>
          <w:lang w:val="en-GB"/>
        </w:rPr>
      </w:pPr>
      <w:r w:rsidRPr="00FA38D0">
        <w:rPr>
          <w:rFonts w:eastAsia="Arial" w:cstheme="minorHAnsi"/>
          <w:noProof/>
        </w:rPr>
        <w:drawing>
          <wp:anchor distT="0" distB="0" distL="114300" distR="114300" simplePos="0" relativeHeight="251660288" behindDoc="1" locked="0" layoutInCell="1" allowOverlap="1" wp14:anchorId="0BAF79AD" wp14:editId="75DD835E">
            <wp:simplePos x="0" y="0"/>
            <wp:positionH relativeFrom="column">
              <wp:posOffset>3495675</wp:posOffset>
            </wp:positionH>
            <wp:positionV relativeFrom="paragraph">
              <wp:posOffset>32385</wp:posOffset>
            </wp:positionV>
            <wp:extent cx="2457450" cy="2180830"/>
            <wp:effectExtent l="0" t="0" r="0" b="0"/>
            <wp:wrapTight wrapText="bothSides">
              <wp:wrapPolygon edited="0">
                <wp:start x="0" y="0"/>
                <wp:lineTo x="0" y="21323"/>
                <wp:lineTo x="21433" y="21323"/>
                <wp:lineTo x="21433" y="0"/>
                <wp:lineTo x="0" y="0"/>
              </wp:wrapPolygon>
            </wp:wrapTight>
            <wp:docPr id="4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8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0747C5">
        <w:t>Či</w:t>
      </w:r>
      <w:r w:rsidR="000747C5" w:rsidRPr="000747C5">
        <w:t>štění tiskového bubnu</w:t>
      </w:r>
      <w:r w:rsidR="00E23283">
        <w:t xml:space="preserve"> (elektrostaticky i mechanicky)</w:t>
      </w:r>
    </w:p>
    <w:p w14:paraId="646A137D" w14:textId="4812523E" w:rsidR="000747C5" w:rsidRPr="000747C5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P</w:t>
      </w:r>
      <w:r w:rsidRPr="000747C5">
        <w:t xml:space="preserve">říprava bubnu pro nanesení obrazu </w:t>
      </w:r>
    </w:p>
    <w:p w14:paraId="547A9101" w14:textId="4AAB1DEF" w:rsidR="000747C5" w:rsidRPr="000747C5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V</w:t>
      </w:r>
      <w:r w:rsidRPr="000747C5">
        <w:t xml:space="preserve">ytvoření obrazu laserovou jednotkou na bubnu </w:t>
      </w:r>
    </w:p>
    <w:p w14:paraId="7D19B118" w14:textId="1C702A57" w:rsidR="000747C5" w:rsidRPr="000747C5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N</w:t>
      </w:r>
      <w:r w:rsidRPr="000747C5">
        <w:t>anesení toneru na buben</w:t>
      </w:r>
    </w:p>
    <w:p w14:paraId="5DABEED6" w14:textId="276A0606" w:rsidR="000747C5" w:rsidRPr="000747C5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P</w:t>
      </w:r>
      <w:r w:rsidRPr="000747C5">
        <w:t>řenesení toneru z bubnu na papír</w:t>
      </w:r>
    </w:p>
    <w:p w14:paraId="6678D019" w14:textId="7BDBEEDB" w:rsidR="000747C5" w:rsidRPr="00EE71CB" w:rsidRDefault="000747C5" w:rsidP="000747C5">
      <w:pPr>
        <w:pStyle w:val="Odstavecseseznamem"/>
        <w:numPr>
          <w:ilvl w:val="0"/>
          <w:numId w:val="27"/>
        </w:numPr>
        <w:rPr>
          <w:lang w:val="en-GB"/>
        </w:rPr>
      </w:pPr>
      <w:r>
        <w:t>Z</w:t>
      </w:r>
      <w:r w:rsidRPr="000747C5">
        <w:t xml:space="preserve">apečení toneru do papíru </w:t>
      </w:r>
    </w:p>
    <w:p w14:paraId="29D8BCDC" w14:textId="32931405" w:rsidR="00453672" w:rsidRDefault="00B06907" w:rsidP="00453672">
      <w:pPr>
        <w:rPr>
          <w:rFonts w:eastAsia="Arial" w:cstheme="minorHAnsi"/>
        </w:rPr>
      </w:pPr>
      <w:r>
        <w:rPr>
          <w:rFonts w:eastAsia="Arial" w:cstheme="minorHAnsi"/>
        </w:rPr>
        <w:t>Nejdříve se válec očistí od veškerých nečistot , které vznikly</w:t>
      </w:r>
      <w:r w:rsidR="00613920">
        <w:rPr>
          <w:rFonts w:eastAsia="Arial" w:cstheme="minorHAnsi"/>
        </w:rPr>
        <w:t>. Celý tisk f</w:t>
      </w:r>
      <w:r w:rsidR="00453672">
        <w:rPr>
          <w:rFonts w:eastAsia="Arial" w:cstheme="minorHAnsi"/>
        </w:rPr>
        <w:t xml:space="preserve">unguje </w:t>
      </w:r>
      <w:r w:rsidR="00453672" w:rsidRPr="00E10FFC">
        <w:rPr>
          <w:rFonts w:eastAsia="Arial" w:cstheme="minorHAnsi"/>
        </w:rPr>
        <w:t xml:space="preserve">na </w:t>
      </w:r>
      <w:r w:rsidR="00373FC7">
        <w:rPr>
          <w:rFonts w:eastAsia="Arial" w:cstheme="minorHAnsi"/>
        </w:rPr>
        <w:t xml:space="preserve">základě </w:t>
      </w:r>
      <w:r w:rsidR="00373FC7" w:rsidRPr="00373FC7">
        <w:rPr>
          <w:rFonts w:eastAsia="Arial" w:cstheme="minorHAnsi"/>
        </w:rPr>
        <w:t>Ionograﬁe</w:t>
      </w:r>
      <w:r w:rsidR="00607277">
        <w:rPr>
          <w:rFonts w:eastAsia="Arial" w:cstheme="minorHAnsi"/>
        </w:rPr>
        <w:t xml:space="preserve"> (viz Ionografie)</w:t>
      </w:r>
      <w:r w:rsidR="00453672" w:rsidRPr="00E10FFC">
        <w:rPr>
          <w:rFonts w:eastAsia="Arial" w:cstheme="minorHAnsi"/>
        </w:rPr>
        <w:t xml:space="preserve">, kdy </w:t>
      </w:r>
      <w:r w:rsidR="00373FC7">
        <w:rPr>
          <w:rFonts w:eastAsia="Arial" w:cstheme="minorHAnsi"/>
        </w:rPr>
        <w:t>záporně nabitý</w:t>
      </w:r>
      <w:r w:rsidR="00453672" w:rsidRPr="00E10FFC">
        <w:rPr>
          <w:rFonts w:eastAsia="Arial" w:cstheme="minorHAnsi"/>
        </w:rPr>
        <w:t xml:space="preserve"> toner </w:t>
      </w:r>
      <w:r w:rsidR="00A72F5A">
        <w:rPr>
          <w:rFonts w:eastAsia="Arial" w:cstheme="minorHAnsi"/>
        </w:rPr>
        <w:t xml:space="preserve">„přeskakuje“ na </w:t>
      </w:r>
      <w:r w:rsidR="00453672" w:rsidRPr="00E10FFC">
        <w:rPr>
          <w:rFonts w:eastAsia="Arial" w:cstheme="minorHAnsi"/>
        </w:rPr>
        <w:t>vál</w:t>
      </w:r>
      <w:r w:rsidR="00A72F5A">
        <w:rPr>
          <w:rFonts w:eastAsia="Arial" w:cstheme="minorHAnsi"/>
        </w:rPr>
        <w:t>e</w:t>
      </w:r>
      <w:r w:rsidR="00875356">
        <w:rPr>
          <w:rFonts w:eastAsia="Arial" w:cstheme="minorHAnsi"/>
        </w:rPr>
        <w:t>c</w:t>
      </w:r>
      <w:r w:rsidR="00A72F5A">
        <w:rPr>
          <w:rFonts w:eastAsia="Arial" w:cstheme="minorHAnsi"/>
        </w:rPr>
        <w:t xml:space="preserve"> </w:t>
      </w:r>
      <w:r w:rsidR="00453672" w:rsidRPr="00E10FFC">
        <w:rPr>
          <w:rFonts w:eastAsia="Arial" w:cstheme="minorHAnsi"/>
        </w:rPr>
        <w:t>a odtud se přenáší na papír. Prvně se selenový válec výbojem nabije</w:t>
      </w:r>
      <w:r w:rsidR="00D701B5">
        <w:rPr>
          <w:rFonts w:eastAsia="Arial" w:cstheme="minorHAnsi"/>
        </w:rPr>
        <w:t xml:space="preserve"> na +</w:t>
      </w:r>
      <w:r w:rsidR="00B34537">
        <w:rPr>
          <w:rFonts w:eastAsia="Arial" w:cstheme="minorHAnsi"/>
        </w:rPr>
        <w:t>600 V</w:t>
      </w:r>
      <w:r w:rsidR="00453672" w:rsidRPr="00E10FFC">
        <w:rPr>
          <w:rFonts w:eastAsia="Arial" w:cstheme="minorHAnsi"/>
        </w:rPr>
        <w:t xml:space="preserve"> a vybíjí se v místech, kam dopadá zrcadlem (hranolem) rozmítaný laserový paprsek odražený od kopírované předlohy. Toner, který je také elektrostaticky </w:t>
      </w:r>
      <w:r w:rsidR="00A72F5A">
        <w:rPr>
          <w:rFonts w:eastAsia="Arial" w:cstheme="minorHAnsi"/>
        </w:rPr>
        <w:t>vy</w:t>
      </w:r>
      <w:r w:rsidR="00453672" w:rsidRPr="00E10FFC">
        <w:rPr>
          <w:rFonts w:eastAsia="Arial" w:cstheme="minorHAnsi"/>
        </w:rPr>
        <w:t>bitý</w:t>
      </w:r>
      <w:r w:rsidR="00774372">
        <w:rPr>
          <w:rFonts w:eastAsia="Arial" w:cstheme="minorHAnsi"/>
        </w:rPr>
        <w:t xml:space="preserve"> (-</w:t>
      </w:r>
      <w:r w:rsidR="00B34537">
        <w:rPr>
          <w:rFonts w:eastAsia="Arial" w:cstheme="minorHAnsi"/>
        </w:rPr>
        <w:t>600 V</w:t>
      </w:r>
      <w:r w:rsidR="00774372">
        <w:rPr>
          <w:rFonts w:eastAsia="Arial" w:cstheme="minorHAnsi"/>
        </w:rPr>
        <w:t>)</w:t>
      </w:r>
      <w:r w:rsidR="00453672" w:rsidRPr="00E10FFC">
        <w:rPr>
          <w:rFonts w:eastAsia="Arial" w:cstheme="minorHAnsi"/>
        </w:rPr>
        <w:t xml:space="preserve"> se</w:t>
      </w:r>
      <w:r w:rsidR="00924589">
        <w:rPr>
          <w:rFonts w:eastAsia="Arial" w:cstheme="minorHAnsi"/>
        </w:rPr>
        <w:t xml:space="preserve"> podle šablony kterou vytvořil laser nalepí na válec</w:t>
      </w:r>
      <w:r w:rsidR="0090285F">
        <w:rPr>
          <w:rFonts w:eastAsia="Arial" w:cstheme="minorHAnsi"/>
        </w:rPr>
        <w:t>.</w:t>
      </w:r>
      <w:r w:rsidR="00E3518B">
        <w:rPr>
          <w:rFonts w:eastAsia="Arial" w:cstheme="minorHAnsi"/>
        </w:rPr>
        <w:t xml:space="preserve"> </w:t>
      </w:r>
      <w:r w:rsidR="00024876">
        <w:rPr>
          <w:rFonts w:eastAsia="Arial" w:cstheme="minorHAnsi"/>
        </w:rPr>
        <w:t>Toner</w:t>
      </w:r>
      <w:r w:rsidR="00F2769E">
        <w:rPr>
          <w:rFonts w:eastAsia="Arial" w:cstheme="minorHAnsi"/>
        </w:rPr>
        <w:t xml:space="preserve"> má nižší </w:t>
      </w:r>
      <w:r w:rsidR="00D96EF1">
        <w:rPr>
          <w:rFonts w:eastAsia="Arial" w:cstheme="minorHAnsi"/>
        </w:rPr>
        <w:t>potenciál,</w:t>
      </w:r>
      <w:r w:rsidR="00F2769E">
        <w:rPr>
          <w:rFonts w:eastAsia="Arial" w:cstheme="minorHAnsi"/>
        </w:rPr>
        <w:t xml:space="preserve"> a </w:t>
      </w:r>
      <w:r w:rsidR="00024876">
        <w:rPr>
          <w:rFonts w:eastAsia="Arial" w:cstheme="minorHAnsi"/>
        </w:rPr>
        <w:t>proto toner přeskáče podruhé na papír.</w:t>
      </w:r>
      <w:r w:rsidR="00453672" w:rsidRPr="00E10FFC">
        <w:rPr>
          <w:rFonts w:eastAsia="Arial" w:cstheme="minorHAnsi"/>
        </w:rPr>
        <w:t xml:space="preserve"> Po obtisknutí toneru z válce na papír se toner průchodem pod vyhřívaným</w:t>
      </w:r>
      <w:r w:rsidR="00A723F3" w:rsidRPr="00A723F3">
        <w:rPr>
          <w:rFonts w:eastAsia="Arial" w:cstheme="minorHAnsi"/>
        </w:rPr>
        <w:t xml:space="preserve"> </w:t>
      </w:r>
      <w:r w:rsidR="00453672" w:rsidRPr="00E10FFC">
        <w:rPr>
          <w:rFonts w:eastAsia="Arial" w:cstheme="minorHAnsi"/>
        </w:rPr>
        <w:t xml:space="preserve">válcem zahřátým halogenovou lampou (umístěnou ve středu válce) na teplotu </w:t>
      </w:r>
      <w:r w:rsidR="001E439C">
        <w:rPr>
          <w:rFonts w:eastAsia="Arial" w:cstheme="minorHAnsi"/>
        </w:rPr>
        <w:t xml:space="preserve">max </w:t>
      </w:r>
      <w:r w:rsidR="00D96EF1">
        <w:rPr>
          <w:rFonts w:eastAsia="Arial" w:cstheme="minorHAnsi"/>
        </w:rPr>
        <w:t>180 °C</w:t>
      </w:r>
      <w:r w:rsidR="00453672" w:rsidRPr="00E10FFC">
        <w:rPr>
          <w:rFonts w:eastAsia="Arial" w:cstheme="minorHAnsi"/>
        </w:rPr>
        <w:t xml:space="preserve"> tlakem a teplem zažehlí. Přebytečný toner se </w:t>
      </w:r>
      <w:r w:rsidR="00A723F3">
        <w:rPr>
          <w:rFonts w:eastAsia="Arial" w:cstheme="minorHAnsi"/>
        </w:rPr>
        <w:t xml:space="preserve">opět </w:t>
      </w:r>
      <w:r w:rsidR="00453672" w:rsidRPr="00E10FFC">
        <w:rPr>
          <w:rFonts w:eastAsia="Arial" w:cstheme="minorHAnsi"/>
        </w:rPr>
        <w:t>z válce odstraní</w:t>
      </w:r>
      <w:r w:rsidR="00453672">
        <w:rPr>
          <w:rFonts w:eastAsia="Arial" w:cstheme="minorHAnsi"/>
        </w:rPr>
        <w:t>.</w:t>
      </w:r>
    </w:p>
    <w:p w14:paraId="6A8A6491" w14:textId="11328809" w:rsidR="00FD126F" w:rsidRDefault="00EE71CB" w:rsidP="00453672">
      <w:pPr>
        <w:rPr>
          <w:rFonts w:eastAsia="Arial" w:cstheme="minorHAnsi"/>
        </w:rPr>
      </w:pPr>
      <w:r>
        <w:rPr>
          <w:rFonts w:eastAsia="Arial" w:cstheme="minorHAnsi"/>
        </w:rPr>
        <w:t>Rozlišení této tiskárny se značí v DPI.</w:t>
      </w:r>
    </w:p>
    <w:p w14:paraId="1428468C" w14:textId="31B4D03D" w:rsidR="00FD126F" w:rsidRDefault="00FD126F" w:rsidP="00FD126F">
      <w:pPr>
        <w:pStyle w:val="Nadpis2"/>
        <w:rPr>
          <w:rFonts w:eastAsia="Arial"/>
        </w:rPr>
      </w:pPr>
      <w:r>
        <w:rPr>
          <w:rFonts w:eastAsia="Arial"/>
        </w:rPr>
        <w:t>LED tiskárny</w:t>
      </w:r>
    </w:p>
    <w:p w14:paraId="220AAB42" w14:textId="0ABC55F6" w:rsidR="00453672" w:rsidRDefault="00EE71CB" w:rsidP="00453672">
      <w:pPr>
        <w:rPr>
          <w:rFonts w:eastAsia="Arial" w:cstheme="minorHAnsi"/>
        </w:rPr>
      </w:pPr>
      <w:r>
        <w:rPr>
          <w:rFonts w:eastAsia="Arial" w:cstheme="minorHAnsi"/>
        </w:rPr>
        <w:t>Princip je totožný, ale místo laseru jsou použity LED diody</w:t>
      </w:r>
      <w:r w:rsidR="001C7FEC">
        <w:rPr>
          <w:rFonts w:eastAsia="Arial" w:cstheme="minorHAnsi"/>
        </w:rPr>
        <w:t xml:space="preserve">. LED diody </w:t>
      </w:r>
      <w:r w:rsidR="00F32721">
        <w:rPr>
          <w:rFonts w:eastAsia="Arial" w:cstheme="minorHAnsi"/>
        </w:rPr>
        <w:t>jsou kolm</w:t>
      </w:r>
      <w:r w:rsidR="001C7FEC">
        <w:rPr>
          <w:rFonts w:eastAsia="Arial" w:cstheme="minorHAnsi"/>
        </w:rPr>
        <w:t>é na válec a není u nich potřeba použít tolik mechanických částí</w:t>
      </w:r>
      <w:r w:rsidR="003D0977">
        <w:rPr>
          <w:rFonts w:eastAsia="Arial" w:cstheme="minorHAnsi"/>
        </w:rPr>
        <w:t xml:space="preserve">, což má za následek jednoduší </w:t>
      </w:r>
      <w:r w:rsidR="002F1904">
        <w:rPr>
          <w:rFonts w:eastAsia="Arial" w:cstheme="minorHAnsi"/>
        </w:rPr>
        <w:t>údržbu,</w:t>
      </w:r>
      <w:r w:rsidR="00F32721">
        <w:rPr>
          <w:rFonts w:eastAsia="Arial" w:cstheme="minorHAnsi"/>
        </w:rPr>
        <w:t xml:space="preserve"> a</w:t>
      </w:r>
      <w:r w:rsidR="006E2046">
        <w:rPr>
          <w:rFonts w:eastAsia="Arial" w:cstheme="minorHAnsi"/>
        </w:rPr>
        <w:t xml:space="preserve">le ztráta je v rozlišení a občas jsou problémy s barvami. </w:t>
      </w:r>
    </w:p>
    <w:p w14:paraId="7605838D" w14:textId="70545B6A" w:rsidR="003E2157" w:rsidRDefault="003E2157" w:rsidP="003E2157">
      <w:pPr>
        <w:pStyle w:val="Nadpis1"/>
        <w:rPr>
          <w:rFonts w:eastAsia="Arial"/>
        </w:rPr>
      </w:pPr>
      <w:r>
        <w:rPr>
          <w:rFonts w:eastAsia="Arial"/>
        </w:rPr>
        <w:t>Fototiskárny</w:t>
      </w:r>
    </w:p>
    <w:p w14:paraId="400EF682" w14:textId="77777777" w:rsidR="007E4CBF" w:rsidRDefault="007E4CBF" w:rsidP="007E4CBF">
      <w:pPr>
        <w:pStyle w:val="Nadpis3"/>
      </w:pPr>
      <w:r>
        <w:t>Inkoustové</w:t>
      </w:r>
    </w:p>
    <w:p w14:paraId="66806873" w14:textId="079AC81E" w:rsidR="00333101" w:rsidRDefault="00333101" w:rsidP="00333101">
      <w:r>
        <w:t>Pracují s</w:t>
      </w:r>
      <w:r w:rsidR="007B4C8B">
        <w:t> </w:t>
      </w:r>
      <w:r>
        <w:t>6</w:t>
      </w:r>
      <w:r w:rsidR="007B4C8B">
        <w:t xml:space="preserve"> (</w:t>
      </w:r>
      <w:r w:rsidR="007B4C8B" w:rsidRPr="00333101">
        <w:t>CMYKLcLm</w:t>
      </w:r>
      <w:r w:rsidR="007B4C8B">
        <w:t>) až 8 (</w:t>
      </w:r>
      <w:r w:rsidR="007B4C8B" w:rsidRPr="007B4C8B">
        <w:t>CMYKPGLcLm</w:t>
      </w:r>
      <w:r w:rsidR="007B4C8B">
        <w:t>)</w:t>
      </w:r>
      <w:r>
        <w:t xml:space="preserve"> barvami inkoustu</w:t>
      </w:r>
      <w:r w:rsidR="007B4C8B">
        <w:t xml:space="preserve">. Protože používají navíc tonery na lesk </w:t>
      </w:r>
      <w:r w:rsidR="00725B6E">
        <w:t>a přidávají ještě bíle a černé patrony pro úsporu inkoustu.</w:t>
      </w:r>
    </w:p>
    <w:p w14:paraId="1913AE1F" w14:textId="56B8FFCB" w:rsidR="007E4CBF" w:rsidRDefault="007E4CBF" w:rsidP="007E4CBF">
      <w:pPr>
        <w:pStyle w:val="Nadpis3"/>
      </w:pPr>
      <w:r>
        <w:t>Termosublimační</w:t>
      </w:r>
    </w:p>
    <w:p w14:paraId="57FBE2FD" w14:textId="30921F14" w:rsidR="007E4CBF" w:rsidRPr="00333101" w:rsidRDefault="00493FAB" w:rsidP="00333101">
      <w:r>
        <w:t>Kvalitnější a stálejší barvy, ale jsou dražší a nelze tisknout text.</w:t>
      </w:r>
    </w:p>
    <w:p w14:paraId="7F982C90" w14:textId="42951BF9" w:rsidR="00453672" w:rsidRDefault="00453672" w:rsidP="0080165F">
      <w:pPr>
        <w:pStyle w:val="Nadpis1"/>
      </w:pPr>
      <w:r>
        <w:t>Plotter</w:t>
      </w:r>
    </w:p>
    <w:p w14:paraId="040CA0DE" w14:textId="76CC4B5A" w:rsidR="00453672" w:rsidRDefault="00F47E8F" w:rsidP="00453672">
      <w:pPr>
        <w:rPr>
          <w:rFonts w:cstheme="minorHAnsi"/>
        </w:rPr>
      </w:pPr>
      <w:r>
        <w:rPr>
          <w:rFonts w:cstheme="minorHAnsi"/>
        </w:rPr>
        <w:t xml:space="preserve">Vstupní zařízení podobné tiskárně. </w:t>
      </w:r>
      <w:r w:rsidR="009E6BBE">
        <w:rPr>
          <w:rFonts w:cstheme="minorHAnsi"/>
        </w:rPr>
        <w:t>Tiskne pomocí tužky nebo pera, ale jsou i plotry, které tisknou</w:t>
      </w:r>
      <w:r w:rsidR="002F1904">
        <w:rPr>
          <w:rFonts w:cstheme="minorHAnsi"/>
        </w:rPr>
        <w:t xml:space="preserve"> inkoustově s hlavou jako v normální tiskárně. Používají se pro technické výkresy a návrhy.</w:t>
      </w:r>
    </w:p>
    <w:p w14:paraId="68EEE1BF" w14:textId="7E3F9625" w:rsidR="00453672" w:rsidRDefault="00453672" w:rsidP="00DF6535">
      <w:pPr>
        <w:pStyle w:val="Nadpis3"/>
        <w:rPr>
          <w:rFonts w:cstheme="minorHAnsi"/>
        </w:rPr>
      </w:pPr>
      <w:r>
        <w:rPr>
          <w:rFonts w:cstheme="minorHAnsi"/>
        </w:rPr>
        <w:t>Typy plotterů</w:t>
      </w:r>
    </w:p>
    <w:p w14:paraId="2C438486" w14:textId="067ABD54" w:rsidR="00453672" w:rsidRDefault="00B7048F" w:rsidP="00DF6535">
      <w:pPr>
        <w:pStyle w:val="Odstavecseseznamem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D</w:t>
      </w:r>
      <w:r w:rsidRPr="00B7048F">
        <w:rPr>
          <w:rFonts w:cstheme="minorHAnsi"/>
        </w:rPr>
        <w:t xml:space="preserve">eskové </w:t>
      </w:r>
      <w:r w:rsidR="00FA71C0">
        <w:rPr>
          <w:rFonts w:cstheme="minorHAnsi"/>
        </w:rPr>
        <w:t>– pero se pohybuje v obou osách, papír na celé ploše</w:t>
      </w:r>
    </w:p>
    <w:p w14:paraId="08FA376B" w14:textId="2C21A7F8" w:rsidR="00B7048F" w:rsidRPr="00DF6535" w:rsidRDefault="00B7048F" w:rsidP="00DF6535">
      <w:pPr>
        <w:pStyle w:val="Odstavecseseznamem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</w:t>
      </w:r>
      <w:r w:rsidRPr="00B7048F">
        <w:rPr>
          <w:rFonts w:cstheme="minorHAnsi"/>
        </w:rPr>
        <w:t>tojanové</w:t>
      </w:r>
      <w:r w:rsidR="00FA71C0">
        <w:rPr>
          <w:rFonts w:cstheme="minorHAnsi"/>
        </w:rPr>
        <w:t xml:space="preserve"> – papír v jedné ose a pero v</w:t>
      </w:r>
      <w:r w:rsidR="00C86156">
        <w:rPr>
          <w:rFonts w:cstheme="minorHAnsi"/>
        </w:rPr>
        <w:t> </w:t>
      </w:r>
      <w:r w:rsidR="00FA71C0">
        <w:rPr>
          <w:rFonts w:cstheme="minorHAnsi"/>
        </w:rPr>
        <w:t>druhé</w:t>
      </w:r>
      <w:r w:rsidR="00C86156">
        <w:rPr>
          <w:rFonts w:cstheme="minorHAnsi"/>
        </w:rPr>
        <w:t>, složitý mechanismus pro posun papíru</w:t>
      </w:r>
    </w:p>
    <w:p w14:paraId="3CA4C5EF" w14:textId="7AAA80B9" w:rsidR="0080165F" w:rsidRDefault="00B7048F" w:rsidP="00453672">
      <w:pPr>
        <w:pStyle w:val="Odstavecseseznamem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Řezací </w:t>
      </w:r>
      <w:r w:rsidR="006371B2">
        <w:rPr>
          <w:rFonts w:cstheme="minorHAnsi"/>
        </w:rPr>
        <w:t xml:space="preserve">– laser nebo nůž </w:t>
      </w:r>
    </w:p>
    <w:p w14:paraId="162ED8E1" w14:textId="544EA5BA" w:rsidR="00453672" w:rsidRDefault="00AD01E9" w:rsidP="00453672">
      <w:pPr>
        <w:pStyle w:val="Odstavecseseznamem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Inkoustový – jako inkoustové tiskárny</w:t>
      </w:r>
    </w:p>
    <w:p w14:paraId="6838B499" w14:textId="203FA7D9" w:rsidR="00E864AB" w:rsidRDefault="00E864AB">
      <w:pPr>
        <w:rPr>
          <w:rFonts w:cstheme="minorHAnsi"/>
        </w:rPr>
      </w:pPr>
      <w:r>
        <w:rPr>
          <w:rFonts w:cstheme="minorHAnsi"/>
        </w:rPr>
        <w:br w:type="page"/>
      </w:r>
    </w:p>
    <w:p w14:paraId="36EADBFD" w14:textId="47CE5B8E" w:rsidR="00453672" w:rsidRDefault="00EA6C38" w:rsidP="00453672">
      <w:pPr>
        <w:pStyle w:val="Nadpis1"/>
      </w:pPr>
      <w:r>
        <w:lastRenderedPageBreak/>
        <w:t>Zdroje</w:t>
      </w:r>
    </w:p>
    <w:p w14:paraId="550DA6C7" w14:textId="396AC33D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2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https://cs.wikipedia.org/wiki/Graphics_Device_Interface</w:t>
        </w:r>
      </w:hyperlink>
    </w:p>
    <w:p w14:paraId="47C17EDC" w14:textId="64E1E79B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3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https://cs.wikipedia.org/wiki/API</w:t>
        </w:r>
      </w:hyperlink>
    </w:p>
    <w:p w14:paraId="3F2A2753" w14:textId="32D48904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4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https://en.wikipedia.org/wiki/Application_programming_interface</w:t>
        </w:r>
      </w:hyperlink>
    </w:p>
    <w:p w14:paraId="4BDEEFB0" w14:textId="0A0608AB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5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https://en.wikipedia.org/wiki/Page_description_language</w:t>
        </w:r>
      </w:hyperlink>
    </w:p>
    <w:p w14:paraId="6703658F" w14:textId="57E202DD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6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https://en.wikipedia.org/wiki/Printer_Command_Language</w:t>
        </w:r>
      </w:hyperlink>
    </w:p>
    <w:p w14:paraId="5095F80C" w14:textId="39E8681C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7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https://en.wikipedia.org/wiki/Open_XML_Paper_Specification</w:t>
        </w:r>
      </w:hyperlink>
    </w:p>
    <w:p w14:paraId="47ED9444" w14:textId="038CC157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8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https://en.wikipedia.org/wiki/Printer_Command_Language</w:t>
        </w:r>
      </w:hyperlink>
    </w:p>
    <w:p w14:paraId="4B7F6FA0" w14:textId="0C0460AF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19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https://en.wikipedia.org/wiki/PDF</w:t>
        </w:r>
      </w:hyperlink>
    </w:p>
    <w:p w14:paraId="7CF1B523" w14:textId="77777777" w:rsidR="00453672" w:rsidRPr="004645F2" w:rsidRDefault="0045367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r w:rsidRPr="004645F2">
        <w:rPr>
          <w:rStyle w:val="Hypertextovodkaz"/>
          <w:rFonts w:cstheme="minorHAnsi"/>
          <w:color w:val="0000FF"/>
          <w:sz w:val="18"/>
          <w:szCs w:val="18"/>
          <w:lang w:eastAsia="en-GB"/>
        </w:rPr>
        <w:t>https://en.wikipedia.org/wiki/PostScript</w:t>
      </w:r>
    </w:p>
    <w:p w14:paraId="0737C9DC" w14:textId="67478CE8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0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http://pit.wz.cz/Maturita/19-tisk.php</w:t>
        </w:r>
      </w:hyperlink>
    </w:p>
    <w:p w14:paraId="25BDA98D" w14:textId="1E0BFB11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1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https://www.pekro.cz/tiskove-jazyky-gdi-pcl-postscript-A/</w:t>
        </w:r>
      </w:hyperlink>
    </w:p>
    <w:p w14:paraId="4CAB7073" w14:textId="256532C7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2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https://cs.pdf24.org/virtual-pdf-printer.jsp</w:t>
        </w:r>
      </w:hyperlink>
    </w:p>
    <w:p w14:paraId="0004F4A0" w14:textId="676CB0A6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3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https://cs.wikipedia.org/wiki/Po%C4%8D%C3%ADta%C4%8Dov%C3%A1_tisk%C3%A1rna</w:t>
        </w:r>
      </w:hyperlink>
    </w:p>
    <w:p w14:paraId="1EB30DB0" w14:textId="11B1A4A9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4" w:history="1">
        <w:r w:rsidR="00453672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https://www.polygraficketahaky.cz/tiskove_techniky</w:t>
        </w:r>
      </w:hyperlink>
    </w:p>
    <w:p w14:paraId="6706A0DD" w14:textId="05E80179" w:rsidR="001E497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5" w:history="1">
        <w:r w:rsidR="001E497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https://cs.wikipedia.org/wiki/Po%C4%8D%C3%ADta%C4%8Dov%C3%A1_tisk%C3%A1rna</w:t>
        </w:r>
      </w:hyperlink>
    </w:p>
    <w:p w14:paraId="39A46461" w14:textId="5615D553" w:rsidR="001E497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6" w:history="1">
        <w:r w:rsidR="001E497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https://cs.wikipedia.org/wiki/Graphics_Device_Interface</w:t>
        </w:r>
      </w:hyperlink>
    </w:p>
    <w:p w14:paraId="737440FB" w14:textId="3FB2F73A" w:rsidR="001E497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7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http://www.kiv.zcu.cz/~lobaz/dtp1/prednasky2007/dtp_2007_11_neg4up.pdf</w:t>
        </w:r>
      </w:hyperlink>
    </w:p>
    <w:p w14:paraId="3BE94577" w14:textId="58A45D85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8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https://www.czc.cz/tisk%C3%A1rny/tiskarny/hledat</w:t>
        </w:r>
      </w:hyperlink>
    </w:p>
    <w:p w14:paraId="1E2664FC" w14:textId="2AA27B1D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29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https://cs.wikipedia.org/wiki/DPI</w:t>
        </w:r>
      </w:hyperlink>
    </w:p>
    <w:p w14:paraId="1F833685" w14:textId="1CD7D6FC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0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https://www.fomei.com/blog/jak-vybrat-fotopapir-detail-239977</w:t>
        </w:r>
      </w:hyperlink>
    </w:p>
    <w:p w14:paraId="4238ED94" w14:textId="4AB300D1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1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https://cs.wikipedia.org/wiki/Fotografick%C3%BD_pap%C3%ADr</w:t>
        </w:r>
      </w:hyperlink>
    </w:p>
    <w:p w14:paraId="3DAB6E69" w14:textId="4B9C58A5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2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https://www.itnetwork.cz/hardware-pc/hardware/tvy-tiskarny</w:t>
        </w:r>
      </w:hyperlink>
    </w:p>
    <w:p w14:paraId="3DFF6F51" w14:textId="1F8550CA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3" w:anchor="Obsolete_and_special-purpose_printing_technologies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https://en.wikipedia.org/wiki/Printer_(computing)#Obsolete_and_special-purpose_printing_technologies</w:t>
        </w:r>
      </w:hyperlink>
    </w:p>
    <w:p w14:paraId="1E2E4AC5" w14:textId="51637F73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4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https://www.outech-havirov.cz/chmiel/files/ovt_epo_psy/full/tiskarny.pdf</w:t>
        </w:r>
      </w:hyperlink>
    </w:p>
    <w:p w14:paraId="50193345" w14:textId="53229279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5" w:history="1">
        <w:r w:rsidR="009F749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http://www.gymklob.info/old/sites/default/files/Tiskarny2_0.pdf</w:t>
        </w:r>
      </w:hyperlink>
    </w:p>
    <w:p w14:paraId="24F1CDA7" w14:textId="4746F915" w:rsidR="009F7493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6" w:history="1">
        <w:r w:rsidR="00A240DB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https://cs.pdf24.org/virtual-pdf-printer.jsp</w:t>
        </w:r>
      </w:hyperlink>
    </w:p>
    <w:p w14:paraId="7971F28D" w14:textId="542B13DB" w:rsidR="00A240DB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7" w:history="1">
        <w:r w:rsidR="00A240DB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https://cs.wikipedia.org/wiki/Jehli%C4%8Dkov%C3%A1_tisk%C3%A1rna</w:t>
        </w:r>
      </w:hyperlink>
    </w:p>
    <w:p w14:paraId="0A3864C1" w14:textId="10C2D89E" w:rsidR="00A240DB" w:rsidRPr="004645F2" w:rsidRDefault="00A240DB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r w:rsidRPr="004645F2">
        <w:rPr>
          <w:rStyle w:val="Hypertextovodkaz"/>
          <w:rFonts w:cstheme="minorHAnsi"/>
          <w:color w:val="0000FF"/>
          <w:sz w:val="18"/>
          <w:szCs w:val="18"/>
          <w:lang w:eastAsia="en-GB"/>
        </w:rPr>
        <w:t>http://www.lt.cz/e-learning/termotransfer-technologie/princip-termotransferovych-tiskaren</w:t>
      </w:r>
    </w:p>
    <w:p w14:paraId="13200C3E" w14:textId="46C6BCC3" w:rsidR="00453672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8" w:history="1">
        <w:r w:rsidR="003E2157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https://en.wikipedia.org/wiki/Resolution_enhancement_technology</w:t>
        </w:r>
      </w:hyperlink>
    </w:p>
    <w:p w14:paraId="1A0D9DE3" w14:textId="326E4D62" w:rsidR="003E2157" w:rsidRPr="004645F2" w:rsidRDefault="00DC4102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hyperlink r:id="rId39" w:history="1">
        <w:r w:rsidR="009F7F43" w:rsidRPr="004645F2">
          <w:rPr>
            <w:rStyle w:val="Hypertextovodkaz"/>
            <w:rFonts w:cstheme="minorHAnsi"/>
            <w:color w:val="0000FF"/>
            <w:sz w:val="18"/>
            <w:szCs w:val="18"/>
            <w:lang w:eastAsia="en-GB"/>
          </w:rPr>
          <w:t>https://en.wikipedia.org/wiki/RET</w:t>
        </w:r>
      </w:hyperlink>
    </w:p>
    <w:p w14:paraId="63CF6C91" w14:textId="09166264" w:rsidR="009F7F43" w:rsidRPr="004645F2" w:rsidRDefault="009F7F43" w:rsidP="004645F2">
      <w:pPr>
        <w:pStyle w:val="Odstavecseseznamem"/>
        <w:numPr>
          <w:ilvl w:val="0"/>
          <w:numId w:val="13"/>
        </w:numPr>
        <w:spacing w:after="0" w:line="240" w:lineRule="auto"/>
        <w:ind w:left="0"/>
        <w:rPr>
          <w:rStyle w:val="Hypertextovodkaz"/>
          <w:rFonts w:cstheme="minorHAnsi"/>
          <w:color w:val="0000FF"/>
          <w:sz w:val="18"/>
          <w:szCs w:val="18"/>
          <w:lang w:eastAsia="en-GB"/>
        </w:rPr>
      </w:pPr>
      <w:r w:rsidRPr="004645F2">
        <w:rPr>
          <w:rStyle w:val="Hypertextovodkaz"/>
          <w:rFonts w:cstheme="minorHAnsi"/>
          <w:color w:val="0000FF"/>
          <w:sz w:val="18"/>
          <w:szCs w:val="18"/>
          <w:lang w:eastAsia="en-GB"/>
        </w:rPr>
        <w:t>Prezentace na Plus4u</w:t>
      </w:r>
      <w:r w:rsidR="008C67CB" w:rsidRPr="004645F2">
        <w:rPr>
          <w:rStyle w:val="Hypertextovodkaz"/>
          <w:rFonts w:cstheme="minorHAnsi"/>
          <w:color w:val="0000FF"/>
          <w:sz w:val="18"/>
          <w:szCs w:val="18"/>
          <w:lang w:eastAsia="en-GB"/>
        </w:rPr>
        <w:t xml:space="preserve"> – 06 - 11</w:t>
      </w:r>
    </w:p>
    <w:sectPr w:rsidR="009F7F43" w:rsidRPr="004645F2" w:rsidSect="00C871F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1E990" w14:textId="77777777" w:rsidR="00E42CE5" w:rsidRDefault="00E42CE5" w:rsidP="00E42CE5">
      <w:pPr>
        <w:spacing w:after="0" w:line="240" w:lineRule="auto"/>
      </w:pPr>
      <w:r>
        <w:separator/>
      </w:r>
    </w:p>
  </w:endnote>
  <w:endnote w:type="continuationSeparator" w:id="0">
    <w:p w14:paraId="0169CD3D" w14:textId="77777777" w:rsidR="00E42CE5" w:rsidRDefault="00E42CE5" w:rsidP="00E4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18F8637" w14:textId="594051EC" w:rsidR="00E42CE5" w:rsidRDefault="00E42CE5" w:rsidP="00E42CE5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E72C" w14:textId="77777777" w:rsidR="00E42CE5" w:rsidRDefault="00E42CE5" w:rsidP="00E42CE5">
      <w:pPr>
        <w:spacing w:after="0" w:line="240" w:lineRule="auto"/>
      </w:pPr>
      <w:r>
        <w:separator/>
      </w:r>
    </w:p>
  </w:footnote>
  <w:footnote w:type="continuationSeparator" w:id="0">
    <w:p w14:paraId="24CE4C39" w14:textId="77777777" w:rsidR="00E42CE5" w:rsidRDefault="00E42CE5" w:rsidP="00E42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C90E9" w14:textId="2735780E" w:rsidR="00E42CE5" w:rsidRDefault="00CD1F46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</w:t>
    </w:r>
    <w:r w:rsidR="00DC4102">
      <w:t>2</w:t>
    </w:r>
    <w:r>
      <w:t xml:space="preserve"> – </w:t>
    </w:r>
    <w:proofErr w:type="spellStart"/>
    <w:r>
      <w:t>R</w:t>
    </w:r>
    <w:r w:rsidR="007A3651">
      <w:t>PeO</w:t>
    </w:r>
    <w:proofErr w:type="spellEnd"/>
    <w:r>
      <w:tab/>
      <w:t>0</w:t>
    </w:r>
    <w:r w:rsidR="00213723">
      <w:t>9</w:t>
    </w:r>
    <w:r>
      <w:t>/0</w:t>
    </w:r>
    <w:r w:rsidR="00213723">
      <w:t>5</w:t>
    </w:r>
    <w: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1D7B"/>
    <w:multiLevelType w:val="hybridMultilevel"/>
    <w:tmpl w:val="4894B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05A"/>
    <w:multiLevelType w:val="hybridMultilevel"/>
    <w:tmpl w:val="2106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74D0"/>
    <w:multiLevelType w:val="hybridMultilevel"/>
    <w:tmpl w:val="FE5CD0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162F3"/>
    <w:multiLevelType w:val="hybridMultilevel"/>
    <w:tmpl w:val="C2FCB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34BB"/>
    <w:multiLevelType w:val="hybridMultilevel"/>
    <w:tmpl w:val="6FE07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CFA"/>
    <w:multiLevelType w:val="hybridMultilevel"/>
    <w:tmpl w:val="FA08B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D4F9F"/>
    <w:multiLevelType w:val="hybridMultilevel"/>
    <w:tmpl w:val="8252F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44851"/>
    <w:multiLevelType w:val="hybridMultilevel"/>
    <w:tmpl w:val="2C9C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F0B88"/>
    <w:multiLevelType w:val="hybridMultilevel"/>
    <w:tmpl w:val="2724DB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33D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325E51"/>
    <w:multiLevelType w:val="hybridMultilevel"/>
    <w:tmpl w:val="1CBEE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0529B1"/>
    <w:multiLevelType w:val="hybridMultilevel"/>
    <w:tmpl w:val="3AA085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9B2C19"/>
    <w:multiLevelType w:val="hybridMultilevel"/>
    <w:tmpl w:val="D902A9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C66FAA"/>
    <w:multiLevelType w:val="hybridMultilevel"/>
    <w:tmpl w:val="49640E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C10C0F"/>
    <w:multiLevelType w:val="hybridMultilevel"/>
    <w:tmpl w:val="3E2C8F1A"/>
    <w:lvl w:ilvl="0" w:tplc="49769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E74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6536A">
      <w:numFmt w:val="none"/>
      <w:lvlText w:val=""/>
      <w:lvlJc w:val="left"/>
      <w:pPr>
        <w:tabs>
          <w:tab w:val="num" w:pos="360"/>
        </w:tabs>
      </w:pPr>
    </w:lvl>
    <w:lvl w:ilvl="3" w:tplc="5D700E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0A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C11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22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9A95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486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93DD2"/>
    <w:multiLevelType w:val="hybridMultilevel"/>
    <w:tmpl w:val="D8CEE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F1138"/>
    <w:multiLevelType w:val="hybridMultilevel"/>
    <w:tmpl w:val="89E6C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45F0A"/>
    <w:multiLevelType w:val="hybridMultilevel"/>
    <w:tmpl w:val="8A36C7B8"/>
    <w:lvl w:ilvl="0" w:tplc="61B24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8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669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0C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65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C2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A8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8B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42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5B3DD7"/>
    <w:multiLevelType w:val="hybridMultilevel"/>
    <w:tmpl w:val="DBDAF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CE13CA"/>
    <w:multiLevelType w:val="hybridMultilevel"/>
    <w:tmpl w:val="D10676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0844C9"/>
    <w:multiLevelType w:val="hybridMultilevel"/>
    <w:tmpl w:val="30A80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0C2"/>
    <w:multiLevelType w:val="hybridMultilevel"/>
    <w:tmpl w:val="7CB0D6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525563"/>
    <w:multiLevelType w:val="hybridMultilevel"/>
    <w:tmpl w:val="16948A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8B071F"/>
    <w:multiLevelType w:val="hybridMultilevel"/>
    <w:tmpl w:val="DBDAF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357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FD5057D"/>
    <w:multiLevelType w:val="hybridMultilevel"/>
    <w:tmpl w:val="8FDEBC6E"/>
    <w:lvl w:ilvl="0" w:tplc="55CE5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6A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85C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2B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6C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C8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6A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68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40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0D0274B"/>
    <w:multiLevelType w:val="hybridMultilevel"/>
    <w:tmpl w:val="63F2A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37B51"/>
    <w:multiLevelType w:val="hybridMultilevel"/>
    <w:tmpl w:val="3BD48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D23F0"/>
    <w:multiLevelType w:val="hybridMultilevel"/>
    <w:tmpl w:val="86FE6758"/>
    <w:lvl w:ilvl="0" w:tplc="32EE50B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44CD6"/>
    <w:multiLevelType w:val="hybridMultilevel"/>
    <w:tmpl w:val="FC5634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82016"/>
    <w:multiLevelType w:val="hybridMultilevel"/>
    <w:tmpl w:val="5C6275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FA0B1D"/>
    <w:multiLevelType w:val="hybridMultilevel"/>
    <w:tmpl w:val="0D7E0F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6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20"/>
  </w:num>
  <w:num w:numId="9">
    <w:abstractNumId w:val="3"/>
  </w:num>
  <w:num w:numId="10">
    <w:abstractNumId w:val="27"/>
  </w:num>
  <w:num w:numId="11">
    <w:abstractNumId w:val="9"/>
  </w:num>
  <w:num w:numId="12">
    <w:abstractNumId w:val="2"/>
  </w:num>
  <w:num w:numId="13">
    <w:abstractNumId w:val="28"/>
  </w:num>
  <w:num w:numId="14">
    <w:abstractNumId w:val="8"/>
  </w:num>
  <w:num w:numId="15">
    <w:abstractNumId w:val="24"/>
  </w:num>
  <w:num w:numId="16">
    <w:abstractNumId w:val="29"/>
  </w:num>
  <w:num w:numId="17">
    <w:abstractNumId w:val="23"/>
  </w:num>
  <w:num w:numId="18">
    <w:abstractNumId w:val="11"/>
  </w:num>
  <w:num w:numId="19">
    <w:abstractNumId w:val="31"/>
  </w:num>
  <w:num w:numId="20">
    <w:abstractNumId w:val="18"/>
  </w:num>
  <w:num w:numId="21">
    <w:abstractNumId w:val="7"/>
  </w:num>
  <w:num w:numId="22">
    <w:abstractNumId w:val="30"/>
  </w:num>
  <w:num w:numId="23">
    <w:abstractNumId w:val="25"/>
  </w:num>
  <w:num w:numId="24">
    <w:abstractNumId w:val="5"/>
  </w:num>
  <w:num w:numId="25">
    <w:abstractNumId w:val="14"/>
  </w:num>
  <w:num w:numId="26">
    <w:abstractNumId w:val="12"/>
  </w:num>
  <w:num w:numId="27">
    <w:abstractNumId w:val="21"/>
  </w:num>
  <w:num w:numId="28">
    <w:abstractNumId w:val="4"/>
  </w:num>
  <w:num w:numId="29">
    <w:abstractNumId w:val="26"/>
  </w:num>
  <w:num w:numId="30">
    <w:abstractNumId w:val="15"/>
  </w:num>
  <w:num w:numId="31">
    <w:abstractNumId w:val="1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02"/>
    <w:rsid w:val="00001150"/>
    <w:rsid w:val="00002A4F"/>
    <w:rsid w:val="00004976"/>
    <w:rsid w:val="00007D55"/>
    <w:rsid w:val="000122E6"/>
    <w:rsid w:val="00016069"/>
    <w:rsid w:val="00024876"/>
    <w:rsid w:val="00024CEF"/>
    <w:rsid w:val="0002574D"/>
    <w:rsid w:val="00030387"/>
    <w:rsid w:val="00030E21"/>
    <w:rsid w:val="00031109"/>
    <w:rsid w:val="000374E4"/>
    <w:rsid w:val="00044706"/>
    <w:rsid w:val="00055BB2"/>
    <w:rsid w:val="000643FF"/>
    <w:rsid w:val="000747C5"/>
    <w:rsid w:val="0007485A"/>
    <w:rsid w:val="0008075D"/>
    <w:rsid w:val="0008181B"/>
    <w:rsid w:val="000878EF"/>
    <w:rsid w:val="000948B6"/>
    <w:rsid w:val="000A4C13"/>
    <w:rsid w:val="000B4F3F"/>
    <w:rsid w:val="000B7D30"/>
    <w:rsid w:val="000C4AAE"/>
    <w:rsid w:val="000C685F"/>
    <w:rsid w:val="000D0906"/>
    <w:rsid w:val="000D10BE"/>
    <w:rsid w:val="000D2D90"/>
    <w:rsid w:val="000E2E23"/>
    <w:rsid w:val="000E42B5"/>
    <w:rsid w:val="000F2B95"/>
    <w:rsid w:val="000F73BD"/>
    <w:rsid w:val="00101060"/>
    <w:rsid w:val="00105D3F"/>
    <w:rsid w:val="0011204D"/>
    <w:rsid w:val="00116A37"/>
    <w:rsid w:val="001208E5"/>
    <w:rsid w:val="00125855"/>
    <w:rsid w:val="001258FA"/>
    <w:rsid w:val="00135DD2"/>
    <w:rsid w:val="00142885"/>
    <w:rsid w:val="00146D8D"/>
    <w:rsid w:val="00150B02"/>
    <w:rsid w:val="00160479"/>
    <w:rsid w:val="001639CE"/>
    <w:rsid w:val="0016489E"/>
    <w:rsid w:val="00170EAB"/>
    <w:rsid w:val="0017640F"/>
    <w:rsid w:val="00180B3B"/>
    <w:rsid w:val="001827EB"/>
    <w:rsid w:val="00186B64"/>
    <w:rsid w:val="00191496"/>
    <w:rsid w:val="001935A2"/>
    <w:rsid w:val="001947AF"/>
    <w:rsid w:val="00196BCF"/>
    <w:rsid w:val="001B01EE"/>
    <w:rsid w:val="001B0D9C"/>
    <w:rsid w:val="001C1ACB"/>
    <w:rsid w:val="001C3AB9"/>
    <w:rsid w:val="001C7FEC"/>
    <w:rsid w:val="001D63E0"/>
    <w:rsid w:val="001D69ED"/>
    <w:rsid w:val="001E099D"/>
    <w:rsid w:val="001E31BE"/>
    <w:rsid w:val="001E3E17"/>
    <w:rsid w:val="001E439C"/>
    <w:rsid w:val="001E4973"/>
    <w:rsid w:val="001E7747"/>
    <w:rsid w:val="001F5DAA"/>
    <w:rsid w:val="00203089"/>
    <w:rsid w:val="002065FA"/>
    <w:rsid w:val="00213723"/>
    <w:rsid w:val="00221A5E"/>
    <w:rsid w:val="002260B9"/>
    <w:rsid w:val="00237237"/>
    <w:rsid w:val="00241B24"/>
    <w:rsid w:val="00246D30"/>
    <w:rsid w:val="002507DB"/>
    <w:rsid w:val="00262B30"/>
    <w:rsid w:val="002774C8"/>
    <w:rsid w:val="00296197"/>
    <w:rsid w:val="00296A52"/>
    <w:rsid w:val="00297192"/>
    <w:rsid w:val="002A0135"/>
    <w:rsid w:val="002B0FBB"/>
    <w:rsid w:val="002B3A30"/>
    <w:rsid w:val="002B5974"/>
    <w:rsid w:val="002C2976"/>
    <w:rsid w:val="002C6D84"/>
    <w:rsid w:val="002D7F7F"/>
    <w:rsid w:val="002F1407"/>
    <w:rsid w:val="002F1904"/>
    <w:rsid w:val="002F40E0"/>
    <w:rsid w:val="003005E7"/>
    <w:rsid w:val="00307BCE"/>
    <w:rsid w:val="00321231"/>
    <w:rsid w:val="003218EB"/>
    <w:rsid w:val="00324199"/>
    <w:rsid w:val="00325AD5"/>
    <w:rsid w:val="003271B6"/>
    <w:rsid w:val="00330462"/>
    <w:rsid w:val="00330781"/>
    <w:rsid w:val="00331D25"/>
    <w:rsid w:val="00333101"/>
    <w:rsid w:val="00350907"/>
    <w:rsid w:val="0035485A"/>
    <w:rsid w:val="003557BE"/>
    <w:rsid w:val="00356E82"/>
    <w:rsid w:val="0036783F"/>
    <w:rsid w:val="00367D61"/>
    <w:rsid w:val="00373FC7"/>
    <w:rsid w:val="003776A4"/>
    <w:rsid w:val="003837D9"/>
    <w:rsid w:val="003A7080"/>
    <w:rsid w:val="003B145A"/>
    <w:rsid w:val="003B6BE0"/>
    <w:rsid w:val="003B7560"/>
    <w:rsid w:val="003C43E9"/>
    <w:rsid w:val="003C783F"/>
    <w:rsid w:val="003D0977"/>
    <w:rsid w:val="003E2157"/>
    <w:rsid w:val="003E299C"/>
    <w:rsid w:val="003F05C5"/>
    <w:rsid w:val="003F4DFC"/>
    <w:rsid w:val="00400952"/>
    <w:rsid w:val="004112AA"/>
    <w:rsid w:val="004155A3"/>
    <w:rsid w:val="004172DB"/>
    <w:rsid w:val="00421169"/>
    <w:rsid w:val="004235CD"/>
    <w:rsid w:val="00437267"/>
    <w:rsid w:val="00453672"/>
    <w:rsid w:val="00461C18"/>
    <w:rsid w:val="004620A3"/>
    <w:rsid w:val="00462FB5"/>
    <w:rsid w:val="004645F2"/>
    <w:rsid w:val="00467DD7"/>
    <w:rsid w:val="0047070D"/>
    <w:rsid w:val="00470A81"/>
    <w:rsid w:val="00483370"/>
    <w:rsid w:val="004862DF"/>
    <w:rsid w:val="0048693C"/>
    <w:rsid w:val="00490366"/>
    <w:rsid w:val="00493FAB"/>
    <w:rsid w:val="004A1681"/>
    <w:rsid w:val="004C2102"/>
    <w:rsid w:val="004C635F"/>
    <w:rsid w:val="004C7794"/>
    <w:rsid w:val="004D1E68"/>
    <w:rsid w:val="004D3BDE"/>
    <w:rsid w:val="004D4B27"/>
    <w:rsid w:val="004E06CA"/>
    <w:rsid w:val="004E39D7"/>
    <w:rsid w:val="004E497B"/>
    <w:rsid w:val="004E4C8E"/>
    <w:rsid w:val="00500665"/>
    <w:rsid w:val="00505E06"/>
    <w:rsid w:val="00513008"/>
    <w:rsid w:val="00521C19"/>
    <w:rsid w:val="00526AE3"/>
    <w:rsid w:val="00527408"/>
    <w:rsid w:val="00531282"/>
    <w:rsid w:val="0053346D"/>
    <w:rsid w:val="005354A7"/>
    <w:rsid w:val="00552A96"/>
    <w:rsid w:val="00555571"/>
    <w:rsid w:val="005557C9"/>
    <w:rsid w:val="00560885"/>
    <w:rsid w:val="0056441E"/>
    <w:rsid w:val="00574EBD"/>
    <w:rsid w:val="00584D40"/>
    <w:rsid w:val="00590797"/>
    <w:rsid w:val="00595198"/>
    <w:rsid w:val="005A509F"/>
    <w:rsid w:val="005A6ECC"/>
    <w:rsid w:val="005A74EE"/>
    <w:rsid w:val="005B2C4C"/>
    <w:rsid w:val="005B47EE"/>
    <w:rsid w:val="005D3972"/>
    <w:rsid w:val="005E2D82"/>
    <w:rsid w:val="005E5ADD"/>
    <w:rsid w:val="005F0F5F"/>
    <w:rsid w:val="005F4384"/>
    <w:rsid w:val="00607277"/>
    <w:rsid w:val="00613920"/>
    <w:rsid w:val="006213C0"/>
    <w:rsid w:val="006252AA"/>
    <w:rsid w:val="0063269C"/>
    <w:rsid w:val="00632B33"/>
    <w:rsid w:val="00635CA5"/>
    <w:rsid w:val="006371B2"/>
    <w:rsid w:val="00640AE1"/>
    <w:rsid w:val="00646772"/>
    <w:rsid w:val="006471F6"/>
    <w:rsid w:val="00647C8D"/>
    <w:rsid w:val="00651A18"/>
    <w:rsid w:val="00652A06"/>
    <w:rsid w:val="006552BE"/>
    <w:rsid w:val="00656AAF"/>
    <w:rsid w:val="00657F8C"/>
    <w:rsid w:val="00661C18"/>
    <w:rsid w:val="00667877"/>
    <w:rsid w:val="00671EA5"/>
    <w:rsid w:val="00684F50"/>
    <w:rsid w:val="00685B86"/>
    <w:rsid w:val="00686431"/>
    <w:rsid w:val="0069160F"/>
    <w:rsid w:val="006A07CD"/>
    <w:rsid w:val="006A4A72"/>
    <w:rsid w:val="006A5D0D"/>
    <w:rsid w:val="006A7C10"/>
    <w:rsid w:val="006C0D2D"/>
    <w:rsid w:val="006C2978"/>
    <w:rsid w:val="006C2EEF"/>
    <w:rsid w:val="006C6753"/>
    <w:rsid w:val="006D024F"/>
    <w:rsid w:val="006D55FA"/>
    <w:rsid w:val="006E0793"/>
    <w:rsid w:val="006E1BE7"/>
    <w:rsid w:val="006E2046"/>
    <w:rsid w:val="006E594C"/>
    <w:rsid w:val="006E6B2C"/>
    <w:rsid w:val="006F1792"/>
    <w:rsid w:val="006F5671"/>
    <w:rsid w:val="007121F2"/>
    <w:rsid w:val="00715E4A"/>
    <w:rsid w:val="00725B6E"/>
    <w:rsid w:val="0073362A"/>
    <w:rsid w:val="00737890"/>
    <w:rsid w:val="00741E13"/>
    <w:rsid w:val="0074514C"/>
    <w:rsid w:val="00750A08"/>
    <w:rsid w:val="00752960"/>
    <w:rsid w:val="007547A9"/>
    <w:rsid w:val="00760A1C"/>
    <w:rsid w:val="00772EA2"/>
    <w:rsid w:val="00773B3D"/>
    <w:rsid w:val="00773F46"/>
    <w:rsid w:val="00774300"/>
    <w:rsid w:val="00774372"/>
    <w:rsid w:val="00780E7F"/>
    <w:rsid w:val="00782ED4"/>
    <w:rsid w:val="0078749C"/>
    <w:rsid w:val="00792A97"/>
    <w:rsid w:val="00793C94"/>
    <w:rsid w:val="00796CF2"/>
    <w:rsid w:val="007A2374"/>
    <w:rsid w:val="007A3651"/>
    <w:rsid w:val="007A43FB"/>
    <w:rsid w:val="007B4C8B"/>
    <w:rsid w:val="007B676F"/>
    <w:rsid w:val="007C585C"/>
    <w:rsid w:val="007C71D3"/>
    <w:rsid w:val="007C7AFC"/>
    <w:rsid w:val="007D0EE7"/>
    <w:rsid w:val="007D51F4"/>
    <w:rsid w:val="007E0327"/>
    <w:rsid w:val="007E4CBF"/>
    <w:rsid w:val="007E7E73"/>
    <w:rsid w:val="00800E19"/>
    <w:rsid w:val="0080165F"/>
    <w:rsid w:val="008108E0"/>
    <w:rsid w:val="00815247"/>
    <w:rsid w:val="00822864"/>
    <w:rsid w:val="00823A3C"/>
    <w:rsid w:val="00824C53"/>
    <w:rsid w:val="00824E59"/>
    <w:rsid w:val="008309A3"/>
    <w:rsid w:val="00831E18"/>
    <w:rsid w:val="008430DA"/>
    <w:rsid w:val="008442AD"/>
    <w:rsid w:val="00845261"/>
    <w:rsid w:val="00845338"/>
    <w:rsid w:val="00851C5B"/>
    <w:rsid w:val="0086491F"/>
    <w:rsid w:val="0087134F"/>
    <w:rsid w:val="00875356"/>
    <w:rsid w:val="00876671"/>
    <w:rsid w:val="00896FF4"/>
    <w:rsid w:val="008A426A"/>
    <w:rsid w:val="008A45FF"/>
    <w:rsid w:val="008A497E"/>
    <w:rsid w:val="008A6D91"/>
    <w:rsid w:val="008A783B"/>
    <w:rsid w:val="008B23D3"/>
    <w:rsid w:val="008B2C9B"/>
    <w:rsid w:val="008B5F4C"/>
    <w:rsid w:val="008C0134"/>
    <w:rsid w:val="008C67CB"/>
    <w:rsid w:val="008E2318"/>
    <w:rsid w:val="008E374A"/>
    <w:rsid w:val="008E70CC"/>
    <w:rsid w:val="0090285F"/>
    <w:rsid w:val="0091172A"/>
    <w:rsid w:val="00912006"/>
    <w:rsid w:val="00914EB2"/>
    <w:rsid w:val="00921662"/>
    <w:rsid w:val="009239CD"/>
    <w:rsid w:val="00924589"/>
    <w:rsid w:val="00930D1C"/>
    <w:rsid w:val="00934A14"/>
    <w:rsid w:val="009366F0"/>
    <w:rsid w:val="00936CB0"/>
    <w:rsid w:val="00950FE4"/>
    <w:rsid w:val="0096686B"/>
    <w:rsid w:val="00970304"/>
    <w:rsid w:val="00971FB8"/>
    <w:rsid w:val="00973A18"/>
    <w:rsid w:val="009769C0"/>
    <w:rsid w:val="0098175C"/>
    <w:rsid w:val="00983917"/>
    <w:rsid w:val="00991A0F"/>
    <w:rsid w:val="00992524"/>
    <w:rsid w:val="009971C3"/>
    <w:rsid w:val="009A119C"/>
    <w:rsid w:val="009B651C"/>
    <w:rsid w:val="009B7A1C"/>
    <w:rsid w:val="009C120E"/>
    <w:rsid w:val="009C3EE5"/>
    <w:rsid w:val="009C55F4"/>
    <w:rsid w:val="009C68AB"/>
    <w:rsid w:val="009D7274"/>
    <w:rsid w:val="009E31B8"/>
    <w:rsid w:val="009E6BBE"/>
    <w:rsid w:val="009F72EB"/>
    <w:rsid w:val="009F7493"/>
    <w:rsid w:val="009F7F43"/>
    <w:rsid w:val="00A11CE6"/>
    <w:rsid w:val="00A15951"/>
    <w:rsid w:val="00A240DB"/>
    <w:rsid w:val="00A24C16"/>
    <w:rsid w:val="00A27934"/>
    <w:rsid w:val="00A27A03"/>
    <w:rsid w:val="00A30354"/>
    <w:rsid w:val="00A33663"/>
    <w:rsid w:val="00A342DB"/>
    <w:rsid w:val="00A4238A"/>
    <w:rsid w:val="00A43F32"/>
    <w:rsid w:val="00A45B79"/>
    <w:rsid w:val="00A45C67"/>
    <w:rsid w:val="00A53A89"/>
    <w:rsid w:val="00A646EC"/>
    <w:rsid w:val="00A66D0B"/>
    <w:rsid w:val="00A723F3"/>
    <w:rsid w:val="00A72F5A"/>
    <w:rsid w:val="00A76456"/>
    <w:rsid w:val="00A921B2"/>
    <w:rsid w:val="00A93BD5"/>
    <w:rsid w:val="00A95125"/>
    <w:rsid w:val="00A9512A"/>
    <w:rsid w:val="00A95C62"/>
    <w:rsid w:val="00AA58FD"/>
    <w:rsid w:val="00AA7831"/>
    <w:rsid w:val="00AC77AF"/>
    <w:rsid w:val="00AD01E9"/>
    <w:rsid w:val="00AD4D5E"/>
    <w:rsid w:val="00AD75CC"/>
    <w:rsid w:val="00AE2E97"/>
    <w:rsid w:val="00AF1655"/>
    <w:rsid w:val="00AF1949"/>
    <w:rsid w:val="00AF24E5"/>
    <w:rsid w:val="00B03F44"/>
    <w:rsid w:val="00B06907"/>
    <w:rsid w:val="00B06E8C"/>
    <w:rsid w:val="00B11A89"/>
    <w:rsid w:val="00B156BF"/>
    <w:rsid w:val="00B176DF"/>
    <w:rsid w:val="00B27850"/>
    <w:rsid w:val="00B34537"/>
    <w:rsid w:val="00B358E8"/>
    <w:rsid w:val="00B516BF"/>
    <w:rsid w:val="00B5269E"/>
    <w:rsid w:val="00B57509"/>
    <w:rsid w:val="00B64442"/>
    <w:rsid w:val="00B7048F"/>
    <w:rsid w:val="00B70C1A"/>
    <w:rsid w:val="00B73369"/>
    <w:rsid w:val="00B82457"/>
    <w:rsid w:val="00B84DDB"/>
    <w:rsid w:val="00BA164A"/>
    <w:rsid w:val="00BA3AFA"/>
    <w:rsid w:val="00BA5A9F"/>
    <w:rsid w:val="00BA6A24"/>
    <w:rsid w:val="00BB13F6"/>
    <w:rsid w:val="00BB4BBB"/>
    <w:rsid w:val="00BB4EE9"/>
    <w:rsid w:val="00BB65FC"/>
    <w:rsid w:val="00BC10EE"/>
    <w:rsid w:val="00BC6EC1"/>
    <w:rsid w:val="00BD3734"/>
    <w:rsid w:val="00BE2A98"/>
    <w:rsid w:val="00BE3C71"/>
    <w:rsid w:val="00BE3CA5"/>
    <w:rsid w:val="00C259F1"/>
    <w:rsid w:val="00C30316"/>
    <w:rsid w:val="00C31E43"/>
    <w:rsid w:val="00C33F81"/>
    <w:rsid w:val="00C40461"/>
    <w:rsid w:val="00C42BB1"/>
    <w:rsid w:val="00C44772"/>
    <w:rsid w:val="00C44992"/>
    <w:rsid w:val="00C4721F"/>
    <w:rsid w:val="00C47C4C"/>
    <w:rsid w:val="00C54861"/>
    <w:rsid w:val="00C56188"/>
    <w:rsid w:val="00C6018B"/>
    <w:rsid w:val="00C7101C"/>
    <w:rsid w:val="00C710C3"/>
    <w:rsid w:val="00C75249"/>
    <w:rsid w:val="00C77903"/>
    <w:rsid w:val="00C813A8"/>
    <w:rsid w:val="00C86156"/>
    <w:rsid w:val="00C86910"/>
    <w:rsid w:val="00C871F8"/>
    <w:rsid w:val="00C93952"/>
    <w:rsid w:val="00CA0355"/>
    <w:rsid w:val="00CA56D4"/>
    <w:rsid w:val="00CB6958"/>
    <w:rsid w:val="00CC6A5B"/>
    <w:rsid w:val="00CC7AB7"/>
    <w:rsid w:val="00CD1F46"/>
    <w:rsid w:val="00CD2BE3"/>
    <w:rsid w:val="00CD3848"/>
    <w:rsid w:val="00CD56F3"/>
    <w:rsid w:val="00CD5DCF"/>
    <w:rsid w:val="00CE0C19"/>
    <w:rsid w:val="00CE374A"/>
    <w:rsid w:val="00CF0F2E"/>
    <w:rsid w:val="00D0181F"/>
    <w:rsid w:val="00D03156"/>
    <w:rsid w:val="00D034FF"/>
    <w:rsid w:val="00D0492F"/>
    <w:rsid w:val="00D04A6C"/>
    <w:rsid w:val="00D0527E"/>
    <w:rsid w:val="00D07528"/>
    <w:rsid w:val="00D16A3A"/>
    <w:rsid w:val="00D16FD4"/>
    <w:rsid w:val="00D2164E"/>
    <w:rsid w:val="00D21ECD"/>
    <w:rsid w:val="00D22F45"/>
    <w:rsid w:val="00D26A8E"/>
    <w:rsid w:val="00D27C22"/>
    <w:rsid w:val="00D31D8C"/>
    <w:rsid w:val="00D53ED8"/>
    <w:rsid w:val="00D54062"/>
    <w:rsid w:val="00D55F46"/>
    <w:rsid w:val="00D5684E"/>
    <w:rsid w:val="00D61D35"/>
    <w:rsid w:val="00D6214E"/>
    <w:rsid w:val="00D63F57"/>
    <w:rsid w:val="00D647B6"/>
    <w:rsid w:val="00D6714C"/>
    <w:rsid w:val="00D701B5"/>
    <w:rsid w:val="00D72179"/>
    <w:rsid w:val="00D81B4F"/>
    <w:rsid w:val="00D8310C"/>
    <w:rsid w:val="00D865DC"/>
    <w:rsid w:val="00D94622"/>
    <w:rsid w:val="00D960C5"/>
    <w:rsid w:val="00D96EF1"/>
    <w:rsid w:val="00DA3287"/>
    <w:rsid w:val="00DA70DF"/>
    <w:rsid w:val="00DA7EF2"/>
    <w:rsid w:val="00DC16DC"/>
    <w:rsid w:val="00DC3EC9"/>
    <w:rsid w:val="00DC4102"/>
    <w:rsid w:val="00DC6E45"/>
    <w:rsid w:val="00DC7F20"/>
    <w:rsid w:val="00DF6535"/>
    <w:rsid w:val="00DF6E8B"/>
    <w:rsid w:val="00E07D60"/>
    <w:rsid w:val="00E10FFC"/>
    <w:rsid w:val="00E1269E"/>
    <w:rsid w:val="00E22163"/>
    <w:rsid w:val="00E23283"/>
    <w:rsid w:val="00E24BB8"/>
    <w:rsid w:val="00E25539"/>
    <w:rsid w:val="00E261BF"/>
    <w:rsid w:val="00E3518B"/>
    <w:rsid w:val="00E360AC"/>
    <w:rsid w:val="00E42193"/>
    <w:rsid w:val="00E42CE5"/>
    <w:rsid w:val="00E432BB"/>
    <w:rsid w:val="00E64DC0"/>
    <w:rsid w:val="00E669B7"/>
    <w:rsid w:val="00E77A96"/>
    <w:rsid w:val="00E81A3F"/>
    <w:rsid w:val="00E84099"/>
    <w:rsid w:val="00E864AB"/>
    <w:rsid w:val="00E91502"/>
    <w:rsid w:val="00E97363"/>
    <w:rsid w:val="00EA049E"/>
    <w:rsid w:val="00EA6C38"/>
    <w:rsid w:val="00EB3A59"/>
    <w:rsid w:val="00EB4654"/>
    <w:rsid w:val="00EB53A6"/>
    <w:rsid w:val="00EB77DA"/>
    <w:rsid w:val="00EC0BA1"/>
    <w:rsid w:val="00EC6D30"/>
    <w:rsid w:val="00ED04C0"/>
    <w:rsid w:val="00ED09FA"/>
    <w:rsid w:val="00ED105E"/>
    <w:rsid w:val="00ED3001"/>
    <w:rsid w:val="00ED3C3B"/>
    <w:rsid w:val="00ED58F7"/>
    <w:rsid w:val="00EE01F0"/>
    <w:rsid w:val="00EE24E8"/>
    <w:rsid w:val="00EE71CB"/>
    <w:rsid w:val="00EF3091"/>
    <w:rsid w:val="00EF7EAC"/>
    <w:rsid w:val="00F07495"/>
    <w:rsid w:val="00F07654"/>
    <w:rsid w:val="00F10B16"/>
    <w:rsid w:val="00F12286"/>
    <w:rsid w:val="00F123D6"/>
    <w:rsid w:val="00F12FB1"/>
    <w:rsid w:val="00F21DCB"/>
    <w:rsid w:val="00F2769E"/>
    <w:rsid w:val="00F32721"/>
    <w:rsid w:val="00F34090"/>
    <w:rsid w:val="00F42A3C"/>
    <w:rsid w:val="00F47E8F"/>
    <w:rsid w:val="00F5124E"/>
    <w:rsid w:val="00F51C09"/>
    <w:rsid w:val="00F5574B"/>
    <w:rsid w:val="00F60C1C"/>
    <w:rsid w:val="00F6419A"/>
    <w:rsid w:val="00F705C5"/>
    <w:rsid w:val="00F81A29"/>
    <w:rsid w:val="00F84AE9"/>
    <w:rsid w:val="00F8576F"/>
    <w:rsid w:val="00F90691"/>
    <w:rsid w:val="00F936CE"/>
    <w:rsid w:val="00FA38D0"/>
    <w:rsid w:val="00FA4E65"/>
    <w:rsid w:val="00FA4F0E"/>
    <w:rsid w:val="00FA71C0"/>
    <w:rsid w:val="00FB2B20"/>
    <w:rsid w:val="00FC00FE"/>
    <w:rsid w:val="00FC0B46"/>
    <w:rsid w:val="00FC3784"/>
    <w:rsid w:val="00FC46FF"/>
    <w:rsid w:val="00FD0038"/>
    <w:rsid w:val="00FD0535"/>
    <w:rsid w:val="00FD126F"/>
    <w:rsid w:val="00FE265E"/>
    <w:rsid w:val="00FE33C6"/>
    <w:rsid w:val="00FE65D3"/>
    <w:rsid w:val="00FE7704"/>
    <w:rsid w:val="00FF55A8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1BC2"/>
  <w15:chartTrackingRefBased/>
  <w15:docId w15:val="{05B6010F-1D65-47D4-B0AB-F37D5696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53672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F6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F6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2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82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678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56AA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6AAF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D1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10BE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782ED4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F6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F6E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DF6E8B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122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Zdraznn">
    <w:name w:val="Emphasis"/>
    <w:basedOn w:val="Standardnpsmoodstavce"/>
    <w:uiPriority w:val="20"/>
    <w:qFormat/>
    <w:rsid w:val="008B2C9B"/>
    <w:rPr>
      <w:i/>
      <w:iCs/>
    </w:rPr>
  </w:style>
  <w:style w:type="character" w:styleId="Odkaznakoment">
    <w:name w:val="annotation reference"/>
    <w:basedOn w:val="Standardnpsmoodstavce"/>
    <w:uiPriority w:val="99"/>
    <w:semiHidden/>
    <w:unhideWhenUsed/>
    <w:rsid w:val="00D671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671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6714C"/>
    <w:rPr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671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6714C"/>
    <w:rPr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67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714C"/>
    <w:rPr>
      <w:rFonts w:ascii="Segoe UI" w:hAnsi="Segoe UI" w:cs="Segoe UI"/>
      <w:sz w:val="18"/>
      <w:szCs w:val="18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667877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customStyle="1" w:styleId="mw-headline">
    <w:name w:val="mw-headline"/>
    <w:basedOn w:val="Standardnpsmoodstavce"/>
    <w:rsid w:val="00760A1C"/>
  </w:style>
  <w:style w:type="paragraph" w:styleId="Bezmezer">
    <w:name w:val="No Spacing"/>
    <w:uiPriority w:val="1"/>
    <w:qFormat/>
    <w:rsid w:val="00BA6A24"/>
    <w:pPr>
      <w:spacing w:after="0" w:line="240" w:lineRule="auto"/>
    </w:pPr>
    <w:rPr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652A06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EF7EAC"/>
    <w:pPr>
      <w:spacing w:after="0" w:line="240" w:lineRule="auto"/>
    </w:pPr>
    <w:rPr>
      <w:lang w:val="cs-CZ"/>
    </w:rPr>
  </w:style>
  <w:style w:type="paragraph" w:styleId="Zhlav">
    <w:name w:val="header"/>
    <w:basedOn w:val="Normln"/>
    <w:link w:val="ZhlavChar"/>
    <w:uiPriority w:val="99"/>
    <w:unhideWhenUsed/>
    <w:rsid w:val="00E4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42CE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42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42CE5"/>
    <w:rPr>
      <w:lang w:val="cs-CZ"/>
    </w:rPr>
  </w:style>
  <w:style w:type="character" w:customStyle="1" w:styleId="sc">
    <w:name w:val="sc"/>
    <w:basedOn w:val="Standardnpsmoodstavce"/>
    <w:rsid w:val="0007485A"/>
  </w:style>
  <w:style w:type="character" w:customStyle="1" w:styleId="sc2">
    <w:name w:val="sc2"/>
    <w:basedOn w:val="Standardnpsmoodstavce"/>
    <w:rsid w:val="0007485A"/>
  </w:style>
  <w:style w:type="character" w:customStyle="1" w:styleId="sd">
    <w:name w:val="sd"/>
    <w:basedOn w:val="Standardnpsmoodstavce"/>
    <w:rsid w:val="001F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8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3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2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4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873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1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4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9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1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2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5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6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5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4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08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2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API" TargetMode="External"/><Relationship Id="rId18" Type="http://schemas.openxmlformats.org/officeDocument/2006/relationships/hyperlink" Target="https://en.wikipedia.org/wiki/Printer_Command_Language" TargetMode="External"/><Relationship Id="rId26" Type="http://schemas.openxmlformats.org/officeDocument/2006/relationships/hyperlink" Target="https://cs.wikipedia.org/wiki/Graphics_Device_Interface" TargetMode="External"/><Relationship Id="rId39" Type="http://schemas.openxmlformats.org/officeDocument/2006/relationships/hyperlink" Target="https://en.wikipedia.org/wiki/RET" TargetMode="External"/><Relationship Id="rId21" Type="http://schemas.openxmlformats.org/officeDocument/2006/relationships/hyperlink" Target="https://www.pekro.cz/tiskove-jazyky-gdi-pcl-postscript-A/" TargetMode="External"/><Relationship Id="rId34" Type="http://schemas.openxmlformats.org/officeDocument/2006/relationships/hyperlink" Target="https://www.outech-havirov.cz/chmiel/files/ovt_epo_psy/full/tiskarny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rinter_Command_Language" TargetMode="External"/><Relationship Id="rId20" Type="http://schemas.openxmlformats.org/officeDocument/2006/relationships/hyperlink" Target="http://pit.wz.cz/Maturita/19-tisk.php" TargetMode="External"/><Relationship Id="rId29" Type="http://schemas.openxmlformats.org/officeDocument/2006/relationships/hyperlink" Target="https://cs.wikipedia.org/wiki/DPI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polygraficketahaky.cz/tiskove_techniky" TargetMode="External"/><Relationship Id="rId32" Type="http://schemas.openxmlformats.org/officeDocument/2006/relationships/hyperlink" Target="https://www.itnetwork.cz/hardware-pc/hardware/tvy-tiskarny" TargetMode="External"/><Relationship Id="rId37" Type="http://schemas.openxmlformats.org/officeDocument/2006/relationships/hyperlink" Target="https://cs.wikipedia.org/wiki/Jehli%C4%8Dkov%C3%A1_tisk%C3%A1rn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age_description_language" TargetMode="External"/><Relationship Id="rId23" Type="http://schemas.openxmlformats.org/officeDocument/2006/relationships/hyperlink" Target="https://cs.wikipedia.org/wiki/Po%C4%8D%C3%ADta%C4%8Dov%C3%A1_tisk%C3%A1rna" TargetMode="External"/><Relationship Id="rId28" Type="http://schemas.openxmlformats.org/officeDocument/2006/relationships/hyperlink" Target="https://www.czc.cz/tisk%C3%A1rny/tiskarny/hledat" TargetMode="External"/><Relationship Id="rId36" Type="http://schemas.openxmlformats.org/officeDocument/2006/relationships/hyperlink" Target="https://cs.pdf24.org/virtual-pdf-printer.jsp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PDF" TargetMode="External"/><Relationship Id="rId31" Type="http://schemas.openxmlformats.org/officeDocument/2006/relationships/hyperlink" Target="https://cs.wikipedia.org/wiki/Fotografick%C3%BD_pap%C3%AD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Application_programming_interface" TargetMode="External"/><Relationship Id="rId22" Type="http://schemas.openxmlformats.org/officeDocument/2006/relationships/hyperlink" Target="https://cs.pdf24.org/virtual-pdf-printer.jsp" TargetMode="External"/><Relationship Id="rId27" Type="http://schemas.openxmlformats.org/officeDocument/2006/relationships/hyperlink" Target="http://www.kiv.zcu.cz/~lobaz/dtp1/prednasky2007/dtp_2007_11_neg4up.pdf" TargetMode="External"/><Relationship Id="rId30" Type="http://schemas.openxmlformats.org/officeDocument/2006/relationships/hyperlink" Target="https://www.fomei.com/blog/jak-vybrat-fotopapir-detail-239977" TargetMode="External"/><Relationship Id="rId35" Type="http://schemas.openxmlformats.org/officeDocument/2006/relationships/hyperlink" Target="http://www.gymklob.info/old/sites/default/files/Tiskarny2_0.pdf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cs.wikipedia.org/wiki/Graphics_Device_Interface" TargetMode="External"/><Relationship Id="rId17" Type="http://schemas.openxmlformats.org/officeDocument/2006/relationships/hyperlink" Target="https://en.wikipedia.org/wiki/Open_XML_Paper_Specification" TargetMode="External"/><Relationship Id="rId25" Type="http://schemas.openxmlformats.org/officeDocument/2006/relationships/hyperlink" Target="https://cs.wikipedia.org/wiki/Po%C4%8D%C3%ADta%C4%8Dov%C3%A1_tisk%C3%A1rna" TargetMode="External"/><Relationship Id="rId33" Type="http://schemas.openxmlformats.org/officeDocument/2006/relationships/hyperlink" Target="https://en.wikipedia.org/wiki/Printer_(computing)" TargetMode="External"/><Relationship Id="rId38" Type="http://schemas.openxmlformats.org/officeDocument/2006/relationships/hyperlink" Target="https://en.wikipedia.org/wiki/Resolution_enhancement_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68D31-3B5A-4BA8-84E0-B78FB6D8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2121</Words>
  <Characters>12091</Characters>
  <Application>Microsoft Office Word</Application>
  <DocSecurity>0</DocSecurity>
  <Lines>100</Lines>
  <Paragraphs>28</Paragraphs>
  <ScaleCrop>false</ScaleCrop>
  <Company/>
  <LinksUpToDate>false</LinksUpToDate>
  <CharactersWithSpaces>14184</CharactersWithSpaces>
  <SharedDoc>false</SharedDoc>
  <HLinks>
    <vt:vector size="78" baseType="variant">
      <vt:variant>
        <vt:i4>5177444</vt:i4>
      </vt:variant>
      <vt:variant>
        <vt:i4>36</vt:i4>
      </vt:variant>
      <vt:variant>
        <vt:i4>0</vt:i4>
      </vt:variant>
      <vt:variant>
        <vt:i4>5</vt:i4>
      </vt:variant>
      <vt:variant>
        <vt:lpwstr>https://www.polygraficketahaky.cz/tiskove_techniky</vt:lpwstr>
      </vt:variant>
      <vt:variant>
        <vt:lpwstr/>
      </vt:variant>
      <vt:variant>
        <vt:i4>8257629</vt:i4>
      </vt:variant>
      <vt:variant>
        <vt:i4>33</vt:i4>
      </vt:variant>
      <vt:variant>
        <vt:i4>0</vt:i4>
      </vt:variant>
      <vt:variant>
        <vt:i4>5</vt:i4>
      </vt:variant>
      <vt:variant>
        <vt:lpwstr>https://cs.wikipedia.org/wiki/Po%C4%8D%C3%ADta%C4%8Dov%C3%A1_tisk%C3%A1rna</vt:lpwstr>
      </vt:variant>
      <vt:variant>
        <vt:lpwstr/>
      </vt:variant>
      <vt:variant>
        <vt:i4>4587540</vt:i4>
      </vt:variant>
      <vt:variant>
        <vt:i4>30</vt:i4>
      </vt:variant>
      <vt:variant>
        <vt:i4>0</vt:i4>
      </vt:variant>
      <vt:variant>
        <vt:i4>5</vt:i4>
      </vt:variant>
      <vt:variant>
        <vt:lpwstr>https://cs.pdf24.org/virtual-pdf-printer.jsp</vt:lpwstr>
      </vt:variant>
      <vt:variant>
        <vt:lpwstr/>
      </vt:variant>
      <vt:variant>
        <vt:i4>5439501</vt:i4>
      </vt:variant>
      <vt:variant>
        <vt:i4>27</vt:i4>
      </vt:variant>
      <vt:variant>
        <vt:i4>0</vt:i4>
      </vt:variant>
      <vt:variant>
        <vt:i4>5</vt:i4>
      </vt:variant>
      <vt:variant>
        <vt:lpwstr>https://www.pekro.cz/tiskove-jazyky-gdi-pcl-postscript-A/</vt:lpwstr>
      </vt:variant>
      <vt:variant>
        <vt:lpwstr/>
      </vt:variant>
      <vt:variant>
        <vt:i4>4456458</vt:i4>
      </vt:variant>
      <vt:variant>
        <vt:i4>24</vt:i4>
      </vt:variant>
      <vt:variant>
        <vt:i4>0</vt:i4>
      </vt:variant>
      <vt:variant>
        <vt:i4>5</vt:i4>
      </vt:variant>
      <vt:variant>
        <vt:lpwstr>http://pit.wz.cz/Maturita/19-tisk.php</vt:lpwstr>
      </vt:variant>
      <vt:variant>
        <vt:lpwstr/>
      </vt:variant>
      <vt:variant>
        <vt:i4>4784132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https://en.wikipedia.org/wiki/PDF</vt:lpwstr>
      </vt:variant>
      <vt:variant>
        <vt:lpwstr/>
      </vt:variant>
      <vt:variant>
        <vt:i4>3801200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https://en.wikipedia.org/wiki/Printer_Command_Language</vt:lpwstr>
      </vt:variant>
      <vt:variant>
        <vt:lpwstr/>
      </vt:variant>
      <vt:variant>
        <vt:i4>2424901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https://en.wikipedia.org/wiki/Open_XML_Paper_Specification</vt:lpwstr>
      </vt:variant>
      <vt:variant>
        <vt:lpwstr/>
      </vt:variant>
      <vt:variant>
        <vt:i4>3801200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https://en.wikipedia.org/wiki/Printer_Command_Language</vt:lpwstr>
      </vt:variant>
      <vt:variant>
        <vt:lpwstr/>
      </vt:variant>
      <vt:variant>
        <vt:i4>2818160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https://en.wikipedia.org/wiki/Page_description_language</vt:lpwstr>
      </vt:variant>
      <vt:variant>
        <vt:lpwstr/>
      </vt:variant>
      <vt:variant>
        <vt:i4>3145834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https://en.wikipedia.org/wiki/Application_programming_interface</vt:lpwstr>
      </vt:variant>
      <vt:variant>
        <vt:lpwstr/>
      </vt:variant>
      <vt:variant>
        <vt:i4>4194323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https://cs.wikipedia.org/wiki/API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https://cs.wikipedia.org/wiki/Graphics_Device_Interface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514</cp:revision>
  <dcterms:created xsi:type="dcterms:W3CDTF">2019-01-25T19:44:00Z</dcterms:created>
  <dcterms:modified xsi:type="dcterms:W3CDTF">2019-05-09T18:19:00Z</dcterms:modified>
</cp:coreProperties>
</file>