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Heading4"/>
      </w:pPr>
      <w:r>
        <w:t>Úvod</w:t>
      </w:r>
    </w:p>
    <w:p w14:paraId="7C2F3158" w14:textId="6F174C6A" w:rsidR="001650C0" w:rsidRDefault="0091604E" w:rsidP="001650C0">
      <w:pPr>
        <w:rPr>
          <w:sz w:val="16"/>
          <w:lang w:val="cs-CZ"/>
        </w:rPr>
      </w:pPr>
      <w:r>
        <w:rPr>
          <w:sz w:val="16"/>
          <w:lang w:val="cs-CZ"/>
        </w:rPr>
        <w:t>Otázka je trochu více zaměřená na elektrotechniku a fyziku. Jde mluvit o hodně věcech, ale nějakým se prostě nevyhynete. Chce si to projít aspoň 3x a vědět o tom jak a co tam je. Nemám ji moc rád.</w:t>
      </w:r>
      <w:bookmarkStart w:id="0" w:name="_GoBack"/>
      <w:bookmarkEnd w:id="0"/>
    </w:p>
    <w:p w14:paraId="0AE2ACB5" w14:textId="008A28C7" w:rsidR="00CB21C6" w:rsidRPr="00CB21C6" w:rsidRDefault="00CB21C6" w:rsidP="00CB21C6">
      <w:pPr>
        <w:pStyle w:val="Heading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Heading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753080AB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>
        <w:t xml:space="preserve"> (</w:t>
      </w:r>
      <w:r w:rsidR="00721F36" w:rsidRPr="00C81697">
        <w:rPr>
          <w:lang w:val="cs-CZ"/>
        </w:rPr>
        <w:t>adresa</w:t>
      </w:r>
      <w:r w:rsidR="00721F36">
        <w:t xml:space="preserve"> = 2*</w:t>
      </w:r>
      <w:r w:rsidR="00721F36" w:rsidRPr="007D24F6">
        <w:rPr>
          <w:lang w:val="cs-CZ"/>
        </w:rPr>
        <w:t>celkový počet bitů</w:t>
      </w:r>
      <w:r w:rsidR="00721F36">
        <w:t>).</w:t>
      </w:r>
    </w:p>
    <w:p w14:paraId="3F39F0BB" w14:textId="239F3F34" w:rsidR="00AB13CA" w:rsidRPr="00576F7D" w:rsidRDefault="00AB13CA" w:rsidP="002F0EF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DMA request</w:t>
      </w:r>
      <w:r w:rsidR="002F0EFA">
        <w:rPr>
          <w:lang w:val="en-GB"/>
        </w:rPr>
        <w:t xml:space="preserve"> </w:t>
      </w:r>
      <w:r w:rsidR="00230D42">
        <w:rPr>
          <w:lang w:val="en-GB"/>
        </w:rPr>
        <w:t>–</w:t>
      </w:r>
      <w:r w:rsidR="002F0EFA">
        <w:rPr>
          <w:lang w:val="en-GB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Programmed input/output</w:t>
      </w:r>
      <w:r w:rsidR="00A014E1">
        <w:rPr>
          <w:lang w:val="en-GB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Heading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Hierarchický systém pamětí</w:t>
      </w:r>
      <w:r>
        <w:rPr>
          <w:lang w:val="en-GB"/>
        </w:rPr>
        <w:t xml:space="preserve"> </w:t>
      </w:r>
      <w:r w:rsidR="0061056D">
        <w:rPr>
          <w:lang w:val="en-GB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Heading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76A85B77" w:rsidR="00B802B2" w:rsidRPr="00B53D70" w:rsidRDefault="006E3F74" w:rsidP="00B53D70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libovolné čtení i zápis dat.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aměti energeticky závislé.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DMA request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 se označují jako paměti RAM (</w:t>
      </w:r>
      <w:r w:rsidRPr="00F011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Random Access Memory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Heading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Heading4Char"/>
          <w:sz w:val="22"/>
        </w:rPr>
        <w:t xml:space="preserve">Statické </w:t>
      </w:r>
      <w:r w:rsidR="00275337">
        <w:rPr>
          <w:rStyle w:val="Heading4Char"/>
          <w:sz w:val="22"/>
        </w:rPr>
        <w:t>–</w:t>
      </w:r>
      <w:r w:rsidRPr="00275337">
        <w:rPr>
          <w:rStyle w:val="Heading4Char"/>
          <w:sz w:val="22"/>
        </w:rPr>
        <w:t xml:space="preserve"> SRAM</w:t>
      </w:r>
      <w:r w:rsidR="00275337">
        <w:rPr>
          <w:rStyle w:val="Heading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Heading4Char"/>
          <w:sz w:val="22"/>
        </w:rPr>
        <w:t xml:space="preserve">Dynamice </w:t>
      </w:r>
      <w:r w:rsidR="00275337">
        <w:rPr>
          <w:rStyle w:val="Heading4Char"/>
          <w:sz w:val="22"/>
        </w:rPr>
        <w:t>–</w:t>
      </w:r>
      <w:r w:rsidRPr="00275337">
        <w:rPr>
          <w:rStyle w:val="Heading4Char"/>
          <w:sz w:val="22"/>
        </w:rPr>
        <w:t xml:space="preserve"> DRAM</w:t>
      </w:r>
      <w:r w:rsidR="00275337">
        <w:rPr>
          <w:rStyle w:val="Heading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Heading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 xml:space="preserve">Adresovatelná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 xml:space="preserve">Sekvenční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1BE9F77F" w:rsidR="00CF5DCB" w:rsidRPr="00680880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 xml:space="preserve">LIFO (zásobník) </w:t>
      </w:r>
      <w:r w:rsidR="00CF7372">
        <w:rPr>
          <w:rStyle w:val="Heading4Char"/>
          <w:sz w:val="22"/>
        </w:rPr>
        <w:t>–</w:t>
      </w:r>
      <w:r>
        <w:rPr>
          <w:rStyle w:val="Heading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 výpočty, Java</w:t>
      </w:r>
    </w:p>
    <w:p w14:paraId="2AB7C140" w14:textId="32ABB273" w:rsidR="00CF5DCB" w:rsidRDefault="00CF5DCB" w:rsidP="00CF5DCB">
      <w:pPr>
        <w:pStyle w:val="Heading2"/>
        <w:numPr>
          <w:ilvl w:val="0"/>
          <w:numId w:val="25"/>
        </w:numPr>
        <w:rPr>
          <w:rStyle w:val="Heading4Char"/>
          <w:sz w:val="22"/>
        </w:rPr>
      </w:pPr>
      <w:r>
        <w:rPr>
          <w:rStyle w:val="Heading4Char"/>
          <w:sz w:val="22"/>
        </w:rPr>
        <w:t xml:space="preserve">FIFO (fronta) </w:t>
      </w:r>
      <w:r w:rsidR="00B249B1">
        <w:rPr>
          <w:rStyle w:val="Heading4Char"/>
          <w:sz w:val="22"/>
        </w:rPr>
        <w:t>–</w:t>
      </w:r>
      <w:r>
        <w:rPr>
          <w:rStyle w:val="Heading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Heading2"/>
        <w:numPr>
          <w:ilvl w:val="0"/>
          <w:numId w:val="25"/>
        </w:numPr>
        <w:rPr>
          <w:rStyle w:val="Heading4Char"/>
          <w:sz w:val="22"/>
        </w:rPr>
      </w:pPr>
      <w:r w:rsidRPr="00B249B1">
        <w:rPr>
          <w:rStyle w:val="Heading4Char"/>
          <w:sz w:val="22"/>
        </w:rPr>
        <w:t>Asociativní</w:t>
      </w:r>
      <w:r>
        <w:rPr>
          <w:rStyle w:val="Heading4Char"/>
          <w:sz w:val="22"/>
        </w:rPr>
        <w:t xml:space="preserve"> (</w:t>
      </w:r>
      <w:r w:rsidRPr="009921AA">
        <w:rPr>
          <w:rStyle w:val="Heading4Char"/>
          <w:sz w:val="22"/>
          <w:lang w:val="en-GB"/>
        </w:rPr>
        <w:t>Cache</w:t>
      </w:r>
      <w:r>
        <w:rPr>
          <w:rStyle w:val="Heading4Char"/>
          <w:sz w:val="22"/>
        </w:rPr>
        <w:t xml:space="preserve">) </w:t>
      </w:r>
      <w:r w:rsidR="0061056D">
        <w:rPr>
          <w:rStyle w:val="Heading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Heading1"/>
      </w:pPr>
      <w:r w:rsidRPr="006400F2">
        <w:rPr>
          <w:sz w:val="36"/>
        </w:rPr>
        <w:lastRenderedPageBreak/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Heading2"/>
        <w:rPr>
          <w:lang w:val="cs-CZ"/>
        </w:rPr>
      </w:pPr>
      <w:r w:rsidRPr="006400F2">
        <w:rPr>
          <w:sz w:val="24"/>
          <w:lang w:val="cs-CZ"/>
        </w:rPr>
        <w:t>SRAM</w:t>
      </w:r>
      <w:r>
        <w:rPr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54BC47C1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16F34F2" w14:textId="0BF3F613" w:rsidR="00B07E9E" w:rsidRDefault="00B07E9E" w:rsidP="00B07E9E">
      <w:pPr>
        <w:pStyle w:val="Heading3"/>
        <w:rPr>
          <w:lang w:val="cs-CZ"/>
        </w:rPr>
      </w:pPr>
      <w:r>
        <w:rPr>
          <w:lang w:val="cs-CZ"/>
        </w:rPr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Heading2"/>
        <w:rPr>
          <w:lang w:val="cs-CZ"/>
        </w:rPr>
      </w:pPr>
      <w:r w:rsidRPr="0038315D">
        <w:rPr>
          <w:sz w:val="24"/>
          <w:lang w:val="cs-CZ"/>
        </w:rPr>
        <w:t xml:space="preserve">DRAM </w:t>
      </w:r>
      <w:r w:rsidRPr="00DB245A">
        <w:rPr>
          <w:sz w:val="18"/>
          <w:szCs w:val="18"/>
          <w:lang w:val="en-GB"/>
        </w:rPr>
        <w:t>Dynamic RAM</w:t>
      </w:r>
    </w:p>
    <w:p w14:paraId="653CEC3B" w14:textId="48F634BE" w:rsidR="00226388" w:rsidRPr="00023821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045A54FD" w14:textId="636239CE" w:rsidR="00C001AA" w:rsidRPr="007A025D" w:rsidRDefault="00C001AA" w:rsidP="007A025D">
      <w:pPr>
        <w:pStyle w:val="Heading3"/>
        <w:rPr>
          <w:lang w:val="cs-CZ"/>
        </w:rPr>
      </w:pPr>
      <w:r w:rsidRPr="007A025D">
        <w:rPr>
          <w:lang w:val="cs-CZ"/>
        </w:rPr>
        <w:t xml:space="preserve">DRAM </w:t>
      </w:r>
      <w:r w:rsidRPr="00DB245A">
        <w:rPr>
          <w:lang w:val="en-GB"/>
        </w:rPr>
        <w:t>refresh</w:t>
      </w:r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r w:rsidR="00C001AA" w:rsidRPr="00A37221">
        <w:rPr>
          <w:lang w:val="en-GB"/>
        </w:rPr>
        <w:t>refresh</w:t>
      </w:r>
      <w:r w:rsidR="00C001AA" w:rsidRPr="007A025D">
        <w:rPr>
          <w:lang w:val="cs-CZ"/>
        </w:rPr>
        <w:t>). Refresh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Heading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52DA7063" w:rsidR="00C001AA" w:rsidRPr="00BE2C98" w:rsidRDefault="00E91059" w:rsidP="00BE2C98">
      <w:pPr>
        <w:rPr>
          <w:b/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7676962A" w14:textId="70607C16" w:rsidR="00E91059" w:rsidRPr="00BE2C98" w:rsidRDefault="00E91059" w:rsidP="00BE2C98">
      <w:pPr>
        <w:pStyle w:val="Heading2"/>
        <w:rPr>
          <w:lang w:val="cs-CZ"/>
        </w:rPr>
      </w:pPr>
      <w:r w:rsidRPr="00BE2C98">
        <w:rPr>
          <w:lang w:val="cs-CZ"/>
        </w:rPr>
        <w:t>Typy:</w:t>
      </w:r>
    </w:p>
    <w:p w14:paraId="21572FC1" w14:textId="77777777" w:rsidR="00CE26AF" w:rsidRDefault="00CE26AF" w:rsidP="00CE26AF">
      <w:pPr>
        <w:pStyle w:val="Heading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CE26AF">
        <w:rPr>
          <w:color w:val="2F5496" w:themeColor="accent1" w:themeShade="BF"/>
          <w:sz w:val="18"/>
          <w:szCs w:val="18"/>
          <w:lang w:val="en-GB"/>
        </w:rPr>
        <w:t>Single Data 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FF68D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Heading3"/>
        <w:rPr>
          <w:lang w:val="cs-CZ"/>
        </w:rPr>
      </w:pPr>
      <w:r w:rsidRPr="00E91059">
        <w:rPr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Heading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ListParagraph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DDR2, DDR3, DDR4 </w:t>
      </w:r>
      <w:r w:rsidR="00C430D9" w:rsidRPr="00C55CD2">
        <w:rPr>
          <w:lang w:val="cs-CZ"/>
        </w:rPr>
        <w:t xml:space="preserve">– </w:t>
      </w:r>
      <w:r w:rsidR="00C430D9" w:rsidRPr="00C55CD2">
        <w:rPr>
          <w:lang w:val="en-GB"/>
        </w:rPr>
        <w:t>clock signal</w:t>
      </w:r>
      <w:r w:rsidR="00C55CD2" w:rsidRPr="00C55CD2">
        <w:rPr>
          <w:lang w:val="en-GB"/>
        </w:rPr>
        <w:t>,</w:t>
      </w:r>
      <w:r w:rsidR="00C55CD2">
        <w:rPr>
          <w:lang w:val="en-GB"/>
        </w:rPr>
        <w:t xml:space="preserve">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Heading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Heading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Heading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Heading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207279DD" w:rsidR="00BE2C98" w:rsidRPr="00BE2C98" w:rsidRDefault="00EC7827" w:rsidP="00BE2C98">
      <w:pPr>
        <w:pStyle w:val="ListParagraph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Pr="00BE2C98">
        <w:rPr>
          <w:lang w:val="en-GB"/>
        </w:rPr>
        <w:t>Triple Channel</w:t>
      </w:r>
    </w:p>
    <w:p w14:paraId="164C3C2B" w14:textId="38F65487" w:rsidR="00BE2C98" w:rsidRPr="00967729" w:rsidRDefault="00EC7827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1FC904D1" w:rsidR="00EC7827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4736C89B" w14:textId="2FB12A79" w:rsidR="00A255BC" w:rsidRPr="00BE2C98" w:rsidRDefault="00A44CA4" w:rsidP="00BE2C98">
      <w:pPr>
        <w:pStyle w:val="Heading1"/>
        <w:rPr>
          <w:sz w:val="18"/>
          <w:szCs w:val="26"/>
          <w:lang w:val="en-GB"/>
        </w:rPr>
      </w:pPr>
      <w:r w:rsidRPr="00A703CC">
        <w:rPr>
          <w:rStyle w:val="Heading3Char"/>
          <w:noProof/>
        </w:rPr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ListParagraph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ListParagraph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Heading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Heading3"/>
        <w:rPr>
          <w:lang w:val="cs-CZ"/>
        </w:rPr>
      </w:pPr>
      <w:r w:rsidRPr="00B8070C"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6C3953" w:rsidRDefault="002B10EC" w:rsidP="006C3953">
      <w:pPr>
        <w:pStyle w:val="Heading3"/>
      </w:pPr>
      <w:r w:rsidRPr="006C3953">
        <w:t>PROM</w:t>
      </w:r>
      <w:r w:rsidR="006071EC" w:rsidRPr="006C3953">
        <w:t xml:space="preserve"> </w:t>
      </w:r>
      <w:r w:rsidR="006071EC" w:rsidRPr="006C3953">
        <w:rPr>
          <w:sz w:val="18"/>
          <w:szCs w:val="18"/>
        </w:rPr>
        <w:t>Programmable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Heading1"/>
      </w:pPr>
      <w:r w:rsidRPr="00A703CC">
        <w:rPr>
          <w:rStyle w:val="Heading3Char"/>
        </w:rPr>
        <w:lastRenderedPageBreak/>
        <w:t xml:space="preserve">EPROM, EEPROM a </w:t>
      </w:r>
      <w:r w:rsidRPr="00A703CC">
        <w:rPr>
          <w:rStyle w:val="Heading3Char"/>
          <w:lang w:val="en-GB"/>
        </w:rPr>
        <w:t>Flash</w:t>
      </w:r>
      <w:r w:rsidRPr="00A703CC">
        <w:rPr>
          <w:rStyle w:val="Heading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Heading4"/>
        <w:rPr>
          <w:i w:val="0"/>
        </w:rPr>
      </w:pPr>
      <w:r w:rsidRPr="00A703CC">
        <w:rPr>
          <w:i w:val="0"/>
        </w:rPr>
        <w:t xml:space="preserve">EPROM </w:t>
      </w:r>
      <w:r w:rsidRPr="00A703CC">
        <w:rPr>
          <w:i w:val="0"/>
          <w:sz w:val="18"/>
          <w:szCs w:val="18"/>
          <w:lang w:val="en-GB"/>
        </w:rPr>
        <w:t>Erasable</w:t>
      </w:r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Heading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69769C" w:rsidRDefault="00E85B75" w:rsidP="006C3953">
      <w:pPr>
        <w:pStyle w:val="Heading4"/>
        <w:rPr>
          <w:i w:val="0"/>
          <w:lang w:val="en-GB"/>
        </w:rPr>
      </w:pPr>
      <w:r w:rsidRPr="0069769C">
        <w:rPr>
          <w:i w:val="0"/>
          <w:lang w:val="en-GB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E85B75">
        <w:t>)</w:t>
      </w:r>
      <w:r w:rsidR="00921741">
        <w:t xml:space="preserve">. </w:t>
      </w:r>
      <w:r w:rsidRPr="00E85B75">
        <w:rPr>
          <w:lang w:val="cs-CZ"/>
        </w:rPr>
        <w:t>Nízká úroveň napájen</w:t>
      </w:r>
      <w:r w:rsidRPr="00E85B75">
        <w:t>í</w:t>
      </w:r>
      <w:r w:rsidR="00921741"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r w:rsidRPr="004C088A">
        <w:rPr>
          <w:lang w:val="en-GB"/>
        </w:rPr>
        <w:t>flash</w:t>
      </w:r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Heading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Heading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ListParagraph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ListParagraph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ListParagraph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Heading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Heading1"/>
      </w:pPr>
      <w:r w:rsidRPr="0049646B"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Heading4"/>
      </w:pPr>
      <w:r>
        <w:t xml:space="preserve">Strategie přesunu dat do </w:t>
      </w:r>
      <w:r w:rsidRPr="00603E20">
        <w:rPr>
          <w:lang w:val="en-GB"/>
        </w:rPr>
        <w:t>cache</w:t>
      </w:r>
      <w:r>
        <w:t>:</w:t>
      </w:r>
    </w:p>
    <w:p w14:paraId="7A92F42E" w14:textId="25D9CDE6" w:rsidR="001323C8" w:rsidRPr="005F7CE2" w:rsidRDefault="005F7CE2" w:rsidP="005F7CE2">
      <w:pPr>
        <w:pStyle w:val="ListParagraph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ListParagraph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00A2072E" w14:textId="77777777" w:rsidR="0071307F" w:rsidRDefault="0071307F">
      <w:pPr>
        <w:rPr>
          <w:rStyle w:val="Hyperlink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  <w:lang w:val="cs-CZ"/>
        </w:rPr>
      </w:pPr>
      <w:r>
        <w:rPr>
          <w:rStyle w:val="Hyperlink"/>
          <w:color w:val="2F5496" w:themeColor="accent1" w:themeShade="BF"/>
          <w:u w:val="none"/>
        </w:rPr>
        <w:br w:type="page"/>
      </w:r>
    </w:p>
    <w:p w14:paraId="2D51C8CD" w14:textId="2271BE66" w:rsidR="0071307F" w:rsidRDefault="0071307F" w:rsidP="0071307F">
      <w:pPr>
        <w:pStyle w:val="Heading1"/>
      </w:pPr>
      <w:r>
        <w:rPr>
          <w:rStyle w:val="Hyperlink"/>
          <w:color w:val="2F5496" w:themeColor="accent1" w:themeShade="BF"/>
          <w:u w:val="none"/>
        </w:rPr>
        <w:lastRenderedPageBreak/>
        <w:t>Výpočet časování</w:t>
      </w:r>
    </w:p>
    <w:p w14:paraId="359123C2" w14:textId="77777777" w:rsidR="0071307F" w:rsidRPr="0071307F" w:rsidRDefault="0091604E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realné opoždění (ns) </m:t>
          </m:r>
        </m:oMath>
      </m:oMathPara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Heading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573408FD" w:rsidR="00C820CF" w:rsidRDefault="0071307F" w:rsidP="005122CC">
      <w:pPr>
        <w:spacing w:after="0"/>
        <w:rPr>
          <w:lang w:val="cs-CZ"/>
        </w:rPr>
      </w:pPr>
      <w:r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proofErr w:type="spellStart"/>
      <w:r w:rsidR="00950A7C" w:rsidRPr="00950A7C">
        <w:rPr>
          <w:lang w:val="cs-CZ"/>
        </w:rPr>
        <w:t>chipsetu</w:t>
      </w:r>
      <w:proofErr w:type="spellEnd"/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>
        <w:rPr>
          <w:lang w:val="cs-CZ"/>
        </w:rPr>
        <w:br/>
      </w:r>
      <w:r w:rsidRPr="00ED1547">
        <w:rPr>
          <w:lang w:val="cs-CZ"/>
        </w:rPr>
        <w:t xml:space="preserve">15 – CAS </w:t>
      </w:r>
      <w:r>
        <w:rPr>
          <w:lang w:val="cs-CZ"/>
        </w:rPr>
        <w:t>– adresace sloupce a řádku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tRCD</w:t>
      </w:r>
      <w:proofErr w:type="spellEnd"/>
      <w:r w:rsidRPr="00ED1547">
        <w:rPr>
          <w:lang w:val="cs-CZ"/>
        </w:rPr>
        <w:t xml:space="preserve"> </w:t>
      </w:r>
      <w:r>
        <w:rPr>
          <w:lang w:val="cs-CZ"/>
        </w:rPr>
        <w:t>-</w:t>
      </w:r>
      <w:r w:rsidRPr="00165540">
        <w:t xml:space="preserve"> </w:t>
      </w:r>
      <w:r w:rsidRPr="00165540">
        <w:rPr>
          <w:lang w:val="cs-CZ"/>
        </w:rPr>
        <w:t>zpoždění mezi výběrem řádku a adresací sloupce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tRP</w:t>
      </w:r>
      <w:proofErr w:type="spellEnd"/>
      <w:r w:rsidRPr="00ED1547">
        <w:rPr>
          <w:lang w:val="cs-CZ"/>
        </w:rPr>
        <w:t xml:space="preserve"> </w:t>
      </w:r>
      <w:r w:rsidRPr="00165540">
        <w:rPr>
          <w:lang w:val="cs-CZ"/>
        </w:rPr>
        <w:t>zpoždění po výběru řádky</w:t>
      </w:r>
      <w:r>
        <w:rPr>
          <w:lang w:val="cs-CZ"/>
        </w:rPr>
        <w:br/>
      </w:r>
      <w:r w:rsidRPr="00ED1547">
        <w:rPr>
          <w:lang w:val="cs-CZ"/>
        </w:rPr>
        <w:t xml:space="preserve">35 – </w:t>
      </w:r>
      <w:proofErr w:type="spellStart"/>
      <w:r w:rsidRPr="00ED1547">
        <w:rPr>
          <w:lang w:val="cs-CZ"/>
        </w:rPr>
        <w:t>tRAS</w:t>
      </w:r>
      <w:proofErr w:type="spellEnd"/>
      <w:r w:rsidRPr="00ED1547">
        <w:rPr>
          <w:lang w:val="cs-CZ"/>
        </w:rPr>
        <w:t xml:space="preserve"> – </w:t>
      </w:r>
      <w:r w:rsidR="00450C16" w:rsidRPr="00450C16">
        <w:rPr>
          <w:lang w:val="cs-CZ"/>
        </w:rPr>
        <w:t>doba potřebná pro adresaci řádku</w:t>
      </w:r>
    </w:p>
    <w:p w14:paraId="6D5D4AF8" w14:textId="4AB447BB" w:rsidR="005122CC" w:rsidRPr="005122CC" w:rsidRDefault="005462D7" w:rsidP="005122CC">
      <w:pPr>
        <w:spacing w:after="0"/>
        <w:rPr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479F8693">
            <wp:simplePos x="0" y="0"/>
            <wp:positionH relativeFrom="column">
              <wp:posOffset>2825692</wp:posOffset>
            </wp:positionH>
            <wp:positionV relativeFrom="paragraph">
              <wp:posOffset>145069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F0113" w14:textId="2AC8D3F5" w:rsidR="00226388" w:rsidRDefault="00D3362A" w:rsidP="00C820CF">
      <w:pPr>
        <w:pStyle w:val="Heading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 dioda</w:t>
      </w:r>
    </w:p>
    <w:p w14:paraId="7CE425E1" w14:textId="2085DE77" w:rsidR="005462D7" w:rsidRDefault="005462D7" w:rsidP="00AE5276">
      <w:pPr>
        <w:pStyle w:val="Heading1"/>
      </w:pPr>
    </w:p>
    <w:p w14:paraId="016F9234" w14:textId="77777777" w:rsidR="005462D7" w:rsidRDefault="005462D7" w:rsidP="00AE5276">
      <w:pPr>
        <w:pStyle w:val="Heading1"/>
      </w:pPr>
    </w:p>
    <w:p w14:paraId="66D89006" w14:textId="77777777" w:rsidR="005462D7" w:rsidRDefault="005462D7" w:rsidP="00AE5276">
      <w:pPr>
        <w:pStyle w:val="Heading1"/>
      </w:pPr>
    </w:p>
    <w:p w14:paraId="0C1A8F10" w14:textId="5FE8E705" w:rsidR="005462D7" w:rsidRDefault="005462D7" w:rsidP="00AE5276">
      <w:pPr>
        <w:pStyle w:val="Heading1"/>
      </w:pPr>
    </w:p>
    <w:p w14:paraId="7A330A80" w14:textId="75C6EDB6" w:rsidR="005462D7" w:rsidRDefault="005462D7" w:rsidP="00AE5276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BED7619">
            <wp:simplePos x="0" y="0"/>
            <wp:positionH relativeFrom="margin">
              <wp:posOffset>-299200</wp:posOffset>
            </wp:positionH>
            <wp:positionV relativeFrom="paragraph">
              <wp:posOffset>769678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9DFCB" w14:textId="355AC1BB" w:rsidR="005462D7" w:rsidRDefault="005462D7" w:rsidP="00AE5276">
      <w:pPr>
        <w:pStyle w:val="Heading1"/>
      </w:pPr>
    </w:p>
    <w:p w14:paraId="0CF6F7D3" w14:textId="6F732E1C" w:rsidR="00226388" w:rsidRPr="001D71DA" w:rsidRDefault="001E3323" w:rsidP="00AE5276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8" w:history="1"/>
    </w:p>
    <w:p w14:paraId="4B7877C2" w14:textId="53BA7CD4" w:rsidR="00ED1547" w:rsidRDefault="00ED1547" w:rsidP="00D3362A">
      <w:pPr>
        <w:jc w:val="center"/>
        <w:rPr>
          <w:b/>
          <w:sz w:val="28"/>
          <w:u w:val="single"/>
        </w:rPr>
      </w:pPr>
    </w:p>
    <w:p w14:paraId="2C114881" w14:textId="13290A7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Heading1"/>
        <w:rPr>
          <w:rStyle w:val="Hyperlink"/>
          <w:color w:val="2F5496" w:themeColor="accent1" w:themeShade="BF"/>
          <w:u w:val="none"/>
        </w:rPr>
      </w:pPr>
    </w:p>
    <w:p w14:paraId="77CA3822" w14:textId="77777777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Heading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F2318C" w14:textId="1B76F11A" w:rsidR="00ED154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C732F1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DC1352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F003DF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F003DF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F70EFC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150ADE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D3609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8E070B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="008E070B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="008E070B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="002C48D6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="002C48D6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="002A53F0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91604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="00472137"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B562" w14:textId="77777777" w:rsidR="00DA25F6" w:rsidRDefault="00DA25F6" w:rsidP="00DA25F6">
      <w:pPr>
        <w:spacing w:after="0" w:line="240" w:lineRule="auto"/>
      </w:pPr>
      <w:r>
        <w:separator/>
      </w:r>
    </w:p>
  </w:endnote>
  <w:endnote w:type="continuationSeparator" w:id="0">
    <w:p w14:paraId="28F45DE4" w14:textId="77777777" w:rsidR="00DA25F6" w:rsidRDefault="00DA25F6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3D5F86D" w14:textId="5D984082" w:rsidR="007A3572" w:rsidRDefault="007A3572" w:rsidP="007A3572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C612" w14:textId="77777777" w:rsidR="00DA25F6" w:rsidRDefault="00DA25F6" w:rsidP="00DA25F6">
      <w:pPr>
        <w:spacing w:after="0" w:line="240" w:lineRule="auto"/>
      </w:pPr>
      <w:r>
        <w:separator/>
      </w:r>
    </w:p>
  </w:footnote>
  <w:footnote w:type="continuationSeparator" w:id="0">
    <w:p w14:paraId="0236464D" w14:textId="77777777" w:rsidR="00DA25F6" w:rsidRDefault="00DA25F6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18C7" w14:textId="0AD075AA" w:rsidR="00DA25F6" w:rsidRPr="00517525" w:rsidRDefault="00DA25F6" w:rsidP="00DA25F6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0B1E6B5F" w14:textId="77777777" w:rsidR="00DA25F6" w:rsidRDefault="00DA2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3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9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6"/>
  </w:num>
  <w:num w:numId="5">
    <w:abstractNumId w:val="34"/>
  </w:num>
  <w:num w:numId="6">
    <w:abstractNumId w:val="12"/>
  </w:num>
  <w:num w:numId="7">
    <w:abstractNumId w:val="15"/>
  </w:num>
  <w:num w:numId="8">
    <w:abstractNumId w:val="9"/>
  </w:num>
  <w:num w:numId="9">
    <w:abstractNumId w:val="11"/>
  </w:num>
  <w:num w:numId="10">
    <w:abstractNumId w:val="23"/>
  </w:num>
  <w:num w:numId="11">
    <w:abstractNumId w:val="35"/>
  </w:num>
  <w:num w:numId="12">
    <w:abstractNumId w:val="2"/>
  </w:num>
  <w:num w:numId="13">
    <w:abstractNumId w:val="33"/>
  </w:num>
  <w:num w:numId="14">
    <w:abstractNumId w:val="36"/>
  </w:num>
  <w:num w:numId="15">
    <w:abstractNumId w:val="30"/>
  </w:num>
  <w:num w:numId="16">
    <w:abstractNumId w:val="21"/>
  </w:num>
  <w:num w:numId="17">
    <w:abstractNumId w:val="32"/>
  </w:num>
  <w:num w:numId="18">
    <w:abstractNumId w:val="8"/>
  </w:num>
  <w:num w:numId="19">
    <w:abstractNumId w:val="0"/>
  </w:num>
  <w:num w:numId="20">
    <w:abstractNumId w:val="18"/>
  </w:num>
  <w:num w:numId="21">
    <w:abstractNumId w:val="20"/>
  </w:num>
  <w:num w:numId="22">
    <w:abstractNumId w:val="13"/>
  </w:num>
  <w:num w:numId="23">
    <w:abstractNumId w:val="7"/>
  </w:num>
  <w:num w:numId="24">
    <w:abstractNumId w:val="17"/>
  </w:num>
  <w:num w:numId="25">
    <w:abstractNumId w:val="24"/>
  </w:num>
  <w:num w:numId="26">
    <w:abstractNumId w:val="26"/>
  </w:num>
  <w:num w:numId="27">
    <w:abstractNumId w:val="31"/>
  </w:num>
  <w:num w:numId="28">
    <w:abstractNumId w:val="27"/>
  </w:num>
  <w:num w:numId="29">
    <w:abstractNumId w:val="25"/>
  </w:num>
  <w:num w:numId="30">
    <w:abstractNumId w:val="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19"/>
  </w:num>
  <w:num w:numId="35">
    <w:abstractNumId w:val="14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0"/>
    <w:rsid w:val="00006559"/>
    <w:rsid w:val="00023821"/>
    <w:rsid w:val="00027B4F"/>
    <w:rsid w:val="000356B3"/>
    <w:rsid w:val="000525C3"/>
    <w:rsid w:val="0006053C"/>
    <w:rsid w:val="00066B8F"/>
    <w:rsid w:val="000723A6"/>
    <w:rsid w:val="000B197E"/>
    <w:rsid w:val="000C119F"/>
    <w:rsid w:val="000D367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C48D6"/>
    <w:rsid w:val="002C6CF9"/>
    <w:rsid w:val="002E03DD"/>
    <w:rsid w:val="002E5CD1"/>
    <w:rsid w:val="002E6894"/>
    <w:rsid w:val="002F0EFA"/>
    <w:rsid w:val="00327E48"/>
    <w:rsid w:val="00336956"/>
    <w:rsid w:val="003412B1"/>
    <w:rsid w:val="00344106"/>
    <w:rsid w:val="00356F4E"/>
    <w:rsid w:val="00357D34"/>
    <w:rsid w:val="0038315D"/>
    <w:rsid w:val="00396143"/>
    <w:rsid w:val="003B6562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9646B"/>
    <w:rsid w:val="004A0685"/>
    <w:rsid w:val="004A2B0B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32BCE"/>
    <w:rsid w:val="00862DCA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1604E"/>
    <w:rsid w:val="00921741"/>
    <w:rsid w:val="00931172"/>
    <w:rsid w:val="00950A7C"/>
    <w:rsid w:val="00950BCB"/>
    <w:rsid w:val="00967729"/>
    <w:rsid w:val="0098625F"/>
    <w:rsid w:val="009921AA"/>
    <w:rsid w:val="00994440"/>
    <w:rsid w:val="009B004D"/>
    <w:rsid w:val="009B662F"/>
    <w:rsid w:val="009B6AC7"/>
    <w:rsid w:val="009C514C"/>
    <w:rsid w:val="009D6CCB"/>
    <w:rsid w:val="009E2818"/>
    <w:rsid w:val="009F2DF3"/>
    <w:rsid w:val="00A014E1"/>
    <w:rsid w:val="00A02519"/>
    <w:rsid w:val="00A255BC"/>
    <w:rsid w:val="00A37221"/>
    <w:rsid w:val="00A40FDD"/>
    <w:rsid w:val="00A44CA4"/>
    <w:rsid w:val="00A5317E"/>
    <w:rsid w:val="00A703CC"/>
    <w:rsid w:val="00A70C7C"/>
    <w:rsid w:val="00A96D8D"/>
    <w:rsid w:val="00AA36E3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430D9"/>
    <w:rsid w:val="00C55CD2"/>
    <w:rsid w:val="00C62FDB"/>
    <w:rsid w:val="00C63023"/>
    <w:rsid w:val="00C732F1"/>
    <w:rsid w:val="00C81697"/>
    <w:rsid w:val="00C820CF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52C52"/>
    <w:rsid w:val="00D562EE"/>
    <w:rsid w:val="00D56E0A"/>
    <w:rsid w:val="00D62DF0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50640"/>
    <w:rsid w:val="00E520DF"/>
    <w:rsid w:val="00E54BE4"/>
    <w:rsid w:val="00E8083E"/>
    <w:rsid w:val="00E828A2"/>
    <w:rsid w:val="00E85B75"/>
    <w:rsid w:val="00E91059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338E2"/>
    <w:rsid w:val="00F512C5"/>
    <w:rsid w:val="00F516E9"/>
    <w:rsid w:val="00F55AAF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F6"/>
  </w:style>
  <w:style w:type="paragraph" w:styleId="Footer">
    <w:name w:val="footer"/>
    <w:basedOn w:val="Normal"/>
    <w:link w:val="Footer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F6"/>
  </w:style>
  <w:style w:type="character" w:customStyle="1" w:styleId="Heading4Char">
    <w:name w:val="Heading 4 Char"/>
    <w:basedOn w:val="DefaultParagraphFont"/>
    <w:link w:val="Heading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E2C9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cs.wikipedia.org/wiki/MOSFET" TargetMode="External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cs.wikipedia.org/wiki/ROM" TargetMode="External"/><Relationship Id="rId29" Type="http://schemas.openxmlformats.org/officeDocument/2006/relationships/hyperlink" Target="https://cs.wikipedia.org/wiki/%C4%8Casov%C3%A1n%C3%AD_RA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1713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Ondřej Sloup</cp:lastModifiedBy>
  <cp:revision>241</cp:revision>
  <dcterms:created xsi:type="dcterms:W3CDTF">2019-01-20T18:06:00Z</dcterms:created>
  <dcterms:modified xsi:type="dcterms:W3CDTF">2019-03-29T00:31:00Z</dcterms:modified>
</cp:coreProperties>
</file>