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5DEB" w14:textId="1549AE48" w:rsidR="00231E2F" w:rsidRDefault="00510345" w:rsidP="00231E2F">
      <w:pPr>
        <w:pStyle w:val="Title"/>
      </w:pPr>
      <w:r>
        <w:t>Číselné soustavy</w:t>
      </w:r>
    </w:p>
    <w:p w14:paraId="5349B2F2" w14:textId="77777777" w:rsidR="00231E2F" w:rsidRDefault="00231E2F" w:rsidP="00231E2F">
      <w:pPr>
        <w:pStyle w:val="Heading4"/>
      </w:pPr>
      <w:r>
        <w:t>Úvod</w:t>
      </w:r>
    </w:p>
    <w:p w14:paraId="4D62DF0E" w14:textId="1753B7B4" w:rsidR="00231E2F" w:rsidRDefault="00510345" w:rsidP="00231E2F">
      <w:pPr>
        <w:rPr>
          <w:sz w:val="16"/>
        </w:rPr>
      </w:pPr>
      <w:r>
        <w:rPr>
          <w:sz w:val="16"/>
        </w:rPr>
        <w:t xml:space="preserve">První otázka, která se zaměřuje </w:t>
      </w:r>
      <w:r w:rsidR="00C06F5E">
        <w:rPr>
          <w:sz w:val="16"/>
        </w:rPr>
        <w:t xml:space="preserve">na počítání a matiku a jak to vlastně všechno funguje </w:t>
      </w:r>
      <w:r w:rsidR="00C57218">
        <w:rPr>
          <w:sz w:val="16"/>
        </w:rPr>
        <w:t xml:space="preserve">než přímo na hardware. Jsou tu 3;4 otázky, které jsou podobné. Méně informací na pamatování. Více na </w:t>
      </w:r>
      <w:r w:rsidR="00D14BE2">
        <w:rPr>
          <w:sz w:val="16"/>
        </w:rPr>
        <w:t xml:space="preserve">pochopení. </w:t>
      </w:r>
      <w:r w:rsidR="00D14BE2" w:rsidRPr="00E05709">
        <w:rPr>
          <w:sz w:val="16"/>
          <w:lang w:val="en-GB"/>
        </w:rPr>
        <w:t>Enjoy</w:t>
      </w:r>
      <w:r w:rsidR="00D14BE2">
        <w:rPr>
          <w:sz w:val="16"/>
        </w:rPr>
        <w:t>.</w:t>
      </w:r>
    </w:p>
    <w:p w14:paraId="4283B8B0" w14:textId="6A3CEA64" w:rsidR="00072E15" w:rsidRPr="00072E15" w:rsidRDefault="00072E15" w:rsidP="00072E15">
      <w:pPr>
        <w:pStyle w:val="Heading1"/>
        <w:rPr>
          <w:sz w:val="20"/>
          <w:szCs w:val="20"/>
        </w:rPr>
      </w:pPr>
      <w:r>
        <w:rPr>
          <w:rFonts w:eastAsia="Calibri"/>
        </w:rPr>
        <w:t>Využití číselných soustav</w:t>
      </w:r>
    </w:p>
    <w:p w14:paraId="0D4E9802" w14:textId="1375C6AA" w:rsidR="00072E15" w:rsidRPr="00BD0123" w:rsidRDefault="00072E15" w:rsidP="001D1802">
      <w:pPr>
        <w:rPr>
          <w:sz w:val="20"/>
          <w:szCs w:val="20"/>
        </w:rPr>
      </w:pPr>
      <w:r>
        <w:t>Číselná soustava je prostý způsob reprezentace čísel</w:t>
      </w:r>
      <w:r w:rsidR="00BD0123">
        <w:t>. S</w:t>
      </w:r>
      <w:r>
        <w:t>oustavy rozlišujeme podle toho, kolik můžeme použít znaků pro jednu cifru (př. Desítková</w:t>
      </w:r>
      <w:r w:rsidR="000C63A6">
        <w:t xml:space="preserve"> </w:t>
      </w:r>
      <w:r>
        <w:t>- deset, Dvojková – dva).</w:t>
      </w:r>
      <w:bookmarkStart w:id="0" w:name="page2"/>
      <w:bookmarkEnd w:id="0"/>
    </w:p>
    <w:p w14:paraId="3F3F198F" w14:textId="28533071" w:rsidR="00072E15" w:rsidRDefault="00072E15" w:rsidP="001D1802">
      <w:pPr>
        <w:rPr>
          <w:sz w:val="20"/>
          <w:szCs w:val="20"/>
        </w:rPr>
      </w:pPr>
      <w:r>
        <w:t>Mezi hlavní využití patří</w:t>
      </w:r>
      <w:r w:rsidR="00BD0123">
        <w:t xml:space="preserve">, </w:t>
      </w:r>
      <w:r>
        <w:t>zejména v</w:t>
      </w:r>
      <w:r w:rsidR="00BD0123">
        <w:t> </w:t>
      </w:r>
      <w:r>
        <w:t>IT</w:t>
      </w:r>
      <w:r w:rsidR="00BD0123">
        <w:t xml:space="preserve">, </w:t>
      </w:r>
      <w:r w:rsidR="00BA334E">
        <w:t>d</w:t>
      </w:r>
      <w:r>
        <w:t>vojková soustava – nejvhodnější</w:t>
      </w:r>
      <w:r w:rsidR="00BA334E">
        <w:t xml:space="preserve">, </w:t>
      </w:r>
      <w:r w:rsidR="00456373">
        <w:t>protože</w:t>
      </w:r>
      <w:r w:rsidR="00BA334E">
        <w:t xml:space="preserve"> používá </w:t>
      </w:r>
      <w:r w:rsidR="00700458">
        <w:t>nejjednodušší</w:t>
      </w:r>
      <w:r w:rsidR="00BA334E">
        <w:t xml:space="preserve"> zápis a to 1 pro </w:t>
      </w:r>
      <w:r w:rsidR="00700458">
        <w:t>pravdu a 0 pro nepravdu. P</w:t>
      </w:r>
      <w:r>
        <w:t xml:space="preserve">očítači </w:t>
      </w:r>
      <w:r w:rsidR="00700458">
        <w:t xml:space="preserve">tak </w:t>
      </w:r>
      <w:r>
        <w:t>stačí znát pouze dva stavy</w:t>
      </w:r>
      <w:r w:rsidR="00700458">
        <w:t xml:space="preserve"> </w:t>
      </w:r>
      <w:r>
        <w:t>(0 a 1</w:t>
      </w:r>
      <w:r w:rsidR="00700458">
        <w:t xml:space="preserve"> tj. </w:t>
      </w:r>
      <w:r>
        <w:t>vypnuto, zapnuto)</w:t>
      </w:r>
      <w:r w:rsidR="00B42186">
        <w:rPr>
          <w:sz w:val="20"/>
          <w:szCs w:val="20"/>
        </w:rPr>
        <w:t xml:space="preserve">. </w:t>
      </w:r>
      <w:r>
        <w:t>Dále se v IT využívá např. šestnáctková (MAC adresy, IPv6)</w:t>
      </w:r>
      <w:r w:rsidR="00B42186">
        <w:rPr>
          <w:sz w:val="20"/>
          <w:szCs w:val="20"/>
        </w:rPr>
        <w:t xml:space="preserve">, </w:t>
      </w:r>
      <w:proofErr w:type="spellStart"/>
      <w:r w:rsidR="00B85A81">
        <w:rPr>
          <w:sz w:val="20"/>
          <w:szCs w:val="20"/>
        </w:rPr>
        <w:t>š</w:t>
      </w:r>
      <w:r>
        <w:t>edesátková</w:t>
      </w:r>
      <w:proofErr w:type="spellEnd"/>
      <w:r>
        <w:t xml:space="preserve"> (úhly, čas)</w:t>
      </w:r>
      <w:r w:rsidR="00B85A81">
        <w:t>.</w:t>
      </w:r>
    </w:p>
    <w:p w14:paraId="01D04880" w14:textId="7FBC063F" w:rsidR="00072E15" w:rsidRDefault="00072E15" w:rsidP="00B85A81">
      <w:pPr>
        <w:pStyle w:val="Heading1"/>
        <w:rPr>
          <w:sz w:val="20"/>
          <w:szCs w:val="20"/>
        </w:rPr>
      </w:pPr>
      <w:r>
        <w:rPr>
          <w:rFonts w:eastAsia="Calibri"/>
        </w:rPr>
        <w:t>Funkčnost</w:t>
      </w:r>
    </w:p>
    <w:p w14:paraId="11389C0E" w14:textId="5DF54ED6" w:rsidR="00072E15" w:rsidRDefault="00A134C9" w:rsidP="001E2344">
      <w:pPr>
        <w:rPr>
          <w:sz w:val="20"/>
          <w:szCs w:val="20"/>
        </w:rPr>
      </w:pPr>
      <w:r>
        <w:t xml:space="preserve">Poziční soustavy jsou charakterizovány tzv. základem neboli </w:t>
      </w:r>
      <w:r w:rsidR="00507EE8">
        <w:t>bází,</w:t>
      </w:r>
      <w:r w:rsidR="00AE43DF">
        <w:t xml:space="preserve"> což je obvykle kladné celé číslo definující maximální počet číslic,</w:t>
      </w:r>
      <w:r w:rsidR="00AE43DF" w:rsidRPr="00AE43DF">
        <w:t xml:space="preserve"> </w:t>
      </w:r>
      <w:r w:rsidR="00AE43DF">
        <w:t>které jsou v dané soustavě k dispozici.</w:t>
      </w:r>
      <w:r w:rsidR="00507EE8">
        <w:br/>
      </w:r>
      <w:r w:rsidR="00072E15">
        <w:t xml:space="preserve">Každá soustava, pokud překročí svůj nejvyšší znak přesouvá se první znak do vyššího řádu. Hodnota na každým řádu je </w:t>
      </w:r>
      <w:r w:rsidR="00995CE7">
        <w:t>rovna (</w:t>
      </w:r>
      <m:oMath>
        <m:r>
          <w:rPr>
            <w:rFonts w:ascii="Cambria Math" w:hAnsi="Cambria Math"/>
          </w:rPr>
          <m:t>c*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základ</m:t>
            </m:r>
          </m:e>
          <m:sup>
            <m:r>
              <w:rPr>
                <w:rFonts w:ascii="Cambria Math" w:hAnsi="Cambria Math"/>
              </w:rPr>
              <m:t xml:space="preserve"> číslo řádu</m:t>
            </m:r>
          </m:sup>
        </m:sSup>
      </m:oMath>
      <w:r w:rsidR="00816F10">
        <w:t>)</w:t>
      </w:r>
      <w:r w:rsidR="00072E15">
        <w:t xml:space="preserve">– </w:t>
      </w:r>
      <w:proofErr w:type="spellStart"/>
      <w:r w:rsidR="00072E15">
        <w:t>polyadický</w:t>
      </w:r>
      <w:proofErr w:type="spellEnd"/>
      <w:r w:rsidR="00072E15">
        <w:t xml:space="preserve"> zápis</w:t>
      </w:r>
      <w:r w:rsidR="008132B9">
        <w:t>.</w:t>
      </w:r>
      <w:r w:rsidR="00596536">
        <w:br/>
      </w:r>
      <w:r w:rsidR="00072E15">
        <w:rPr>
          <w:rFonts w:ascii="Calibri" w:eastAsia="Calibri" w:hAnsi="Calibri" w:cs="Calibri"/>
        </w:rPr>
        <w:t>U všech soustav</w:t>
      </w:r>
      <w:r w:rsidR="00966090">
        <w:rPr>
          <w:rFonts w:ascii="Calibri" w:eastAsia="Calibri" w:hAnsi="Calibri" w:cs="Calibri"/>
        </w:rPr>
        <w:t>y</w:t>
      </w:r>
      <w:r w:rsidR="00072E15">
        <w:rPr>
          <w:rFonts w:ascii="Calibri" w:eastAsia="Calibri" w:hAnsi="Calibri" w:cs="Calibri"/>
        </w:rPr>
        <w:t xml:space="preserve"> fungují všechny operace a převody na stejném principu</w:t>
      </w:r>
      <w:r w:rsidR="001E2344">
        <w:rPr>
          <w:rFonts w:ascii="Calibri" w:eastAsia="Calibri" w:hAnsi="Calibri" w:cs="Calibri"/>
        </w:rPr>
        <w:t>.</w:t>
      </w:r>
    </w:p>
    <w:p w14:paraId="549752EF" w14:textId="156780CF" w:rsidR="00072E15" w:rsidRDefault="00072E15" w:rsidP="001E2344">
      <w:pPr>
        <w:pStyle w:val="Heading2"/>
        <w:rPr>
          <w:sz w:val="20"/>
          <w:szCs w:val="20"/>
        </w:rPr>
      </w:pPr>
      <w:r>
        <w:rPr>
          <w:rFonts w:eastAsia="Calibri"/>
        </w:rPr>
        <w:t>Převody mezi číselnými soustavami</w:t>
      </w:r>
    </w:p>
    <w:p w14:paraId="7E7DD46B" w14:textId="77777777" w:rsidR="00381DCA" w:rsidRDefault="006C3E8A" w:rsidP="00381DCA">
      <w:pPr>
        <w:pStyle w:val="ListParagraph"/>
        <w:numPr>
          <w:ilvl w:val="0"/>
          <w:numId w:val="28"/>
        </w:numPr>
      </w:pPr>
      <w:r>
        <w:t>Z</w:t>
      </w:r>
      <w:r w:rsidR="00072E15" w:rsidRPr="0044414F">
        <w:t xml:space="preserve">působ - Pomocí </w:t>
      </w:r>
      <w:proofErr w:type="spellStart"/>
      <w:r w:rsidR="00072E15" w:rsidRPr="0044414F">
        <w:t>polyadického</w:t>
      </w:r>
      <w:proofErr w:type="spellEnd"/>
      <w:r w:rsidR="00072E15" w:rsidRPr="0044414F">
        <w:t xml:space="preserve"> zápisu čísla</w:t>
      </w:r>
      <w:r w:rsidR="00FD5B35">
        <w:t>.</w:t>
      </w:r>
      <w:r>
        <w:t xml:space="preserve"> </w:t>
      </w:r>
      <w:r w:rsidR="00072E15" w:rsidRPr="0044414F">
        <w:t>Vhodné pro převod do desítkové</w:t>
      </w:r>
      <w:r w:rsidR="00FD5B35">
        <w:t>.</w:t>
      </w:r>
    </w:p>
    <w:p w14:paraId="37DBF701" w14:textId="79E7A725" w:rsidR="00381DCA" w:rsidRDefault="00FD5B35" w:rsidP="00381DCA">
      <w:pPr>
        <w:pStyle w:val="ListParagraph"/>
        <w:numPr>
          <w:ilvl w:val="0"/>
          <w:numId w:val="28"/>
        </w:numPr>
      </w:pPr>
      <w:r w:rsidRPr="00381DCA">
        <w:rPr>
          <w:rFonts w:ascii="Calibri" w:eastAsia="Calibri" w:hAnsi="Calibri" w:cs="Calibri"/>
        </w:rPr>
        <w:t>Z</w:t>
      </w:r>
      <w:r w:rsidR="00072E15" w:rsidRPr="00381DCA">
        <w:rPr>
          <w:rFonts w:ascii="Calibri" w:eastAsia="Calibri" w:hAnsi="Calibri" w:cs="Calibri"/>
        </w:rPr>
        <w:t>působ – Dělení základem soustavy (Pro převod z desítkové soustavy)</w:t>
      </w:r>
      <w:r w:rsidR="00587315" w:rsidRPr="00381DCA">
        <w:rPr>
          <w:rFonts w:ascii="Calibri" w:eastAsia="Calibri" w:hAnsi="Calibri" w:cs="Calibri"/>
        </w:rPr>
        <w:t>.</w:t>
      </w:r>
      <w:r w:rsidR="00587315" w:rsidRPr="00381DCA">
        <w:rPr>
          <w:rFonts w:ascii="Calibri" w:eastAsia="Calibri" w:hAnsi="Calibri" w:cs="Calibri"/>
        </w:rPr>
        <w:br/>
      </w:r>
      <w:r w:rsidR="00072E15">
        <w:t>Dělíme základem soustavy a sepisujeme zbytek po dělení, výsledkem jsou zbytky seřazeny odzadu.</w:t>
      </w:r>
      <w:r w:rsidR="00E90F58" w:rsidRPr="00FA349F">
        <w:t xml:space="preserve"> </w:t>
      </w:r>
      <w:r w:rsidR="00FA349F" w:rsidRPr="00FA349F">
        <w:t>Po</w:t>
      </w:r>
      <w:r w:rsidR="00FA349F">
        <w:t>té</w:t>
      </w:r>
      <w:r w:rsidR="00072E15">
        <w:t xml:space="preserve"> desetinn</w:t>
      </w:r>
      <w:r w:rsidR="00FA349F">
        <w:t xml:space="preserve">á čísla roznásobíme </w:t>
      </w:r>
      <w:r w:rsidR="00072E15">
        <w:t>základem soustavy</w:t>
      </w:r>
      <w:r w:rsidR="00587315" w:rsidRPr="00FA349F">
        <w:t xml:space="preserve">. </w:t>
      </w:r>
      <w:r w:rsidR="00072E15">
        <w:t>Pro člověka zdlouhavé, vhodné pro výpočetní techniku</w:t>
      </w:r>
      <w:r w:rsidR="00587315">
        <w:t>.</w:t>
      </w:r>
    </w:p>
    <w:p w14:paraId="62B2656B" w14:textId="0199862D" w:rsidR="00381DCA" w:rsidRPr="00B759A2" w:rsidRDefault="00587315" w:rsidP="00B759A2">
      <w:pPr>
        <w:pStyle w:val="ListParagraph"/>
        <w:numPr>
          <w:ilvl w:val="0"/>
          <w:numId w:val="28"/>
        </w:numPr>
        <w:rPr>
          <w:rFonts w:ascii="Calibri" w:eastAsia="Calibri" w:hAnsi="Calibri" w:cs="Calibri"/>
          <w:lang w:val="en-GB"/>
        </w:rPr>
      </w:pPr>
      <w:r w:rsidRPr="00381DCA">
        <w:rPr>
          <w:rFonts w:ascii="Calibri" w:eastAsia="Calibri" w:hAnsi="Calibri" w:cs="Calibri"/>
        </w:rPr>
        <w:t>Z</w:t>
      </w:r>
      <w:r w:rsidR="00072E15" w:rsidRPr="00381DCA">
        <w:rPr>
          <w:rFonts w:ascii="Calibri" w:eastAsia="Calibri" w:hAnsi="Calibri" w:cs="Calibri"/>
        </w:rPr>
        <w:t xml:space="preserve">působ - </w:t>
      </w:r>
      <w:r w:rsidR="00B759A2">
        <w:rPr>
          <w:rFonts w:ascii="Calibri" w:eastAsia="Calibri" w:hAnsi="Calibri" w:cs="Calibri"/>
        </w:rPr>
        <w:t>P</w:t>
      </w:r>
      <w:r w:rsidR="000369D1" w:rsidRPr="000369D1">
        <w:rPr>
          <w:rFonts w:ascii="Calibri" w:eastAsia="Calibri" w:hAnsi="Calibri" w:cs="Calibri"/>
        </w:rPr>
        <w:t>ostupným násobením základem soustavy</w:t>
      </w:r>
      <w:r w:rsidR="00B759A2">
        <w:rPr>
          <w:rFonts w:ascii="Calibri" w:eastAsia="Calibri" w:hAnsi="Calibri" w:cs="Calibri"/>
        </w:rPr>
        <w:t xml:space="preserve"> </w:t>
      </w:r>
      <w:r w:rsidR="00072E15" w:rsidRPr="00B759A2">
        <w:rPr>
          <w:rFonts w:ascii="Calibri" w:eastAsia="Calibri" w:hAnsi="Calibri" w:cs="Calibri"/>
        </w:rPr>
        <w:t>(Převod z desítkové)</w:t>
      </w:r>
      <w:r w:rsidRPr="00B759A2">
        <w:rPr>
          <w:rFonts w:ascii="Calibri" w:eastAsia="Calibri" w:hAnsi="Calibri" w:cs="Calibri"/>
        </w:rPr>
        <w:t xml:space="preserve">. </w:t>
      </w:r>
      <w:r w:rsidR="002A18D6">
        <w:t xml:space="preserve">Převedeme </w:t>
      </w:r>
      <w:r w:rsidR="003F0A3A">
        <w:t>číslo na desetinné a postupně ho násobíme základem jiné soustavy. Zapisujeme si výsledky za desetinou čarou</w:t>
      </w:r>
    </w:p>
    <w:p w14:paraId="5E204924" w14:textId="36608762" w:rsidR="00072E15" w:rsidRPr="00381DCA" w:rsidRDefault="00587315" w:rsidP="00381DCA">
      <w:pPr>
        <w:pStyle w:val="ListParagraph"/>
        <w:numPr>
          <w:ilvl w:val="0"/>
          <w:numId w:val="28"/>
        </w:numPr>
      </w:pPr>
      <w:r>
        <w:t>Z</w:t>
      </w:r>
      <w:r w:rsidR="00072E15" w:rsidRPr="006C3E8A">
        <w:t>působ – Bitová mřížka</w:t>
      </w:r>
      <w:r w:rsidR="007364E9">
        <w:t xml:space="preserve"> –</w:t>
      </w:r>
      <w:r w:rsidR="006355EC">
        <w:t xml:space="preserve"> Pokud převádíme ze soustav, kde jsou jejich základy navzájem mocniny můžeme si číslo rozdělit na menší části. J</w:t>
      </w:r>
      <w:r w:rsidR="00FA495B">
        <w:t>ednotlivé číslice napsat zvlášť a rozdělit je mezerou</w:t>
      </w:r>
    </w:p>
    <w:p w14:paraId="1248102E" w14:textId="7349A932" w:rsidR="00072E15" w:rsidRDefault="00072E15" w:rsidP="006355EC">
      <w:pPr>
        <w:pStyle w:val="Heading1"/>
        <w:rPr>
          <w:sz w:val="20"/>
          <w:szCs w:val="20"/>
        </w:rPr>
      </w:pPr>
      <w:r>
        <w:rPr>
          <w:rFonts w:eastAsia="Calibri"/>
        </w:rPr>
        <w:t>Aritmetické operace v různých číselných soustavách</w:t>
      </w:r>
    </w:p>
    <w:p w14:paraId="5754F48D" w14:textId="0B11B9F0" w:rsidR="00072E15" w:rsidRDefault="00072E15" w:rsidP="006355EC">
      <w:pPr>
        <w:pStyle w:val="Heading2"/>
        <w:rPr>
          <w:sz w:val="20"/>
          <w:szCs w:val="20"/>
        </w:rPr>
      </w:pPr>
      <w:r>
        <w:rPr>
          <w:rFonts w:eastAsia="Calibri"/>
        </w:rPr>
        <w:t>Sčítání</w:t>
      </w:r>
    </w:p>
    <w:p w14:paraId="5689C59B" w14:textId="10D77722" w:rsidR="00072E15" w:rsidRDefault="00072E15" w:rsidP="0036518D">
      <w:pPr>
        <w:rPr>
          <w:sz w:val="20"/>
          <w:szCs w:val="20"/>
        </w:rPr>
      </w:pPr>
      <w:r>
        <w:t>Provádí se ve všech soustavách stejně</w:t>
      </w:r>
      <w:r w:rsidR="0036518D">
        <w:t>. S</w:t>
      </w:r>
      <w:r>
        <w:t>čítají se číslice v každém řádu</w:t>
      </w:r>
      <w:r w:rsidR="00746C64">
        <w:t>. P</w:t>
      </w:r>
      <w:r>
        <w:t>okud součet je roven nebo větší než základ soustavy, napíše se o kolik číslo přesáhlo soustavu a k dalšímu sčítání se přičte zbytek, který vyšel</w:t>
      </w:r>
      <w:r w:rsidR="0036518D">
        <w:t xml:space="preserve"> </w:t>
      </w:r>
      <w:r>
        <w:t>(kolikrát přeskočil základ soustavy).</w:t>
      </w:r>
    </w:p>
    <w:p w14:paraId="770FE579" w14:textId="40ED9B35" w:rsidR="00072E15" w:rsidRDefault="00072E15" w:rsidP="006355EC">
      <w:pPr>
        <w:pStyle w:val="Heading2"/>
        <w:rPr>
          <w:sz w:val="20"/>
          <w:szCs w:val="20"/>
        </w:rPr>
      </w:pPr>
      <w:r>
        <w:rPr>
          <w:rFonts w:eastAsia="Calibri"/>
        </w:rPr>
        <w:t>Odčítání</w:t>
      </w:r>
    </w:p>
    <w:p w14:paraId="541C1CA0" w14:textId="1CF982AA" w:rsidR="00072E15" w:rsidRPr="006355EC" w:rsidRDefault="006355EC" w:rsidP="006355EC">
      <w:pPr>
        <w:pStyle w:val="ListParagraph"/>
        <w:numPr>
          <w:ilvl w:val="0"/>
          <w:numId w:val="30"/>
        </w:numPr>
        <w:tabs>
          <w:tab w:val="left" w:pos="520"/>
        </w:tabs>
        <w:spacing w:after="0" w:line="240" w:lineRule="auto"/>
        <w:rPr>
          <w:rFonts w:ascii="Calibri" w:eastAsia="Calibri" w:hAnsi="Calibri" w:cs="Calibri"/>
        </w:rPr>
      </w:pPr>
      <w:r w:rsidRPr="006355EC">
        <w:rPr>
          <w:rFonts w:ascii="Calibri" w:eastAsia="Calibri" w:hAnsi="Calibri" w:cs="Calibri"/>
        </w:rPr>
        <w:t>Z</w:t>
      </w:r>
      <w:r w:rsidR="00072E15" w:rsidRPr="006355EC">
        <w:rPr>
          <w:rFonts w:ascii="Calibri" w:eastAsia="Calibri" w:hAnsi="Calibri" w:cs="Calibri"/>
        </w:rPr>
        <w:t>působ</w:t>
      </w:r>
      <w:bookmarkStart w:id="1" w:name="page3"/>
      <w:bookmarkEnd w:id="1"/>
      <w:r w:rsidRPr="006355EC">
        <w:rPr>
          <w:rFonts w:ascii="Calibri" w:eastAsia="Calibri" w:hAnsi="Calibri" w:cs="Calibri"/>
        </w:rPr>
        <w:t xml:space="preserve"> - </w:t>
      </w:r>
      <w:r w:rsidR="00072E15" w:rsidRPr="006355EC">
        <w:rPr>
          <w:rFonts w:ascii="Calibri" w:eastAsia="Calibri" w:hAnsi="Calibri" w:cs="Calibri"/>
        </w:rPr>
        <w:t>Každ</w:t>
      </w:r>
      <w:r w:rsidR="00746C64">
        <w:rPr>
          <w:rFonts w:ascii="Calibri" w:eastAsia="Calibri" w:hAnsi="Calibri" w:cs="Calibri"/>
        </w:rPr>
        <w:t>á</w:t>
      </w:r>
      <w:r w:rsidR="00072E15" w:rsidRPr="006355EC">
        <w:rPr>
          <w:rFonts w:ascii="Calibri" w:eastAsia="Calibri" w:hAnsi="Calibri" w:cs="Calibri"/>
        </w:rPr>
        <w:t xml:space="preserve"> číslice v jednotlivých řádech se odečtou, pokud odečítáme větší číslo od menšího =&gt; </w:t>
      </w:r>
      <w:r w:rsidR="0045216A">
        <w:rPr>
          <w:rFonts w:ascii="Calibri" w:eastAsia="Calibri" w:hAnsi="Calibri" w:cs="Calibri"/>
        </w:rPr>
        <w:t>odečteme ho celé</w:t>
      </w:r>
      <w:r w:rsidR="00072E15" w:rsidRPr="006355EC">
        <w:rPr>
          <w:rFonts w:ascii="Calibri" w:eastAsia="Calibri" w:hAnsi="Calibri" w:cs="Calibri"/>
        </w:rPr>
        <w:t>, a při dalším odečtu musíme odečíst ještě zbytek.</w:t>
      </w:r>
    </w:p>
    <w:p w14:paraId="169345D1" w14:textId="5EDA6468" w:rsidR="00072E15" w:rsidRPr="006355EC" w:rsidRDefault="00072E15" w:rsidP="006355EC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6355EC">
        <w:rPr>
          <w:rFonts w:ascii="Calibri" w:eastAsia="Calibri" w:hAnsi="Calibri" w:cs="Calibri"/>
        </w:rPr>
        <w:t>Způsob sčítáním pomocí dvojkového doplňku</w:t>
      </w:r>
      <w:r w:rsidR="006355EC" w:rsidRPr="006355EC">
        <w:rPr>
          <w:sz w:val="20"/>
          <w:szCs w:val="20"/>
        </w:rPr>
        <w:t xml:space="preserve"> - </w:t>
      </w:r>
      <w:r w:rsidRPr="006355EC">
        <w:rPr>
          <w:rFonts w:ascii="Calibri" w:eastAsia="Calibri" w:hAnsi="Calibri" w:cs="Calibri"/>
        </w:rPr>
        <w:t>Nejprve inverze odčítaného čísla (0=1 a 1=0), poté přičtení jedničky k odčítanému číslu a následně sečteme s číslem, od kterého odečítáme.</w:t>
      </w:r>
    </w:p>
    <w:p w14:paraId="7130C1AC" w14:textId="5B8323F7" w:rsidR="00072E15" w:rsidRDefault="00072E15" w:rsidP="006355EC">
      <w:pPr>
        <w:pStyle w:val="Heading2"/>
        <w:rPr>
          <w:sz w:val="20"/>
          <w:szCs w:val="20"/>
        </w:rPr>
      </w:pPr>
      <w:r>
        <w:rPr>
          <w:rFonts w:eastAsia="Calibri"/>
        </w:rPr>
        <w:t>Násobení</w:t>
      </w:r>
    </w:p>
    <w:p w14:paraId="27D465FF" w14:textId="6E0EC565" w:rsidR="00072E15" w:rsidRPr="00171F12" w:rsidRDefault="00072E15" w:rsidP="00171F12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t>Způsob</w:t>
      </w:r>
      <w:r w:rsidR="006355EC" w:rsidRPr="00171F12">
        <w:rPr>
          <w:sz w:val="20"/>
          <w:szCs w:val="20"/>
        </w:rPr>
        <w:t xml:space="preserve"> - </w:t>
      </w:r>
      <w:r>
        <w:t>Vynásobíme každou číslici každou, pokud přesáhneme základ soustavy přičítáme k dalšímu násobení zbytek, po každém vynásobení prvního čísla posouváme další násobení o jednu číslici doleva, nakonec všechny vynásobená čísla sečteme.</w:t>
      </w:r>
    </w:p>
    <w:p w14:paraId="48B47699" w14:textId="6D5BC994" w:rsidR="00072E15" w:rsidRPr="00171F12" w:rsidRDefault="00072E15" w:rsidP="00171F12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t>Způso</w:t>
      </w:r>
      <w:r w:rsidR="006355EC">
        <w:t xml:space="preserve">b - </w:t>
      </w:r>
      <w:r w:rsidRPr="006355EC">
        <w:t>Sčítáme stejné číslo tolikrát kolikrát ho chceme vynásobit, pro člověka zdlouhavé, vhodnější pro počítač</w:t>
      </w:r>
    </w:p>
    <w:p w14:paraId="1F94E782" w14:textId="6E7A67FD" w:rsidR="00072E15" w:rsidRDefault="00072E15" w:rsidP="006355EC">
      <w:pPr>
        <w:pStyle w:val="Heading1"/>
        <w:rPr>
          <w:sz w:val="20"/>
          <w:szCs w:val="20"/>
        </w:rPr>
      </w:pPr>
      <w:r>
        <w:rPr>
          <w:rFonts w:eastAsia="Calibri"/>
        </w:rPr>
        <w:t>Dělení</w:t>
      </w:r>
    </w:p>
    <w:p w14:paraId="28135140" w14:textId="3F2D1F53" w:rsidR="00072E15" w:rsidRDefault="00072E15" w:rsidP="00891A98">
      <w:pPr>
        <w:rPr>
          <w:sz w:val="20"/>
          <w:szCs w:val="20"/>
        </w:rPr>
      </w:pPr>
      <w:r>
        <w:t>Označíme si největší číslo, do kterého se vejde dělitel, sepíšeme kolikrát se do čísla vejde a toto číslo vynásobíme s dělitelem a odečteme od označeného čísla a pokračujeme, dokud nejsme na konci čísla a zbytek je 0.</w:t>
      </w:r>
    </w:p>
    <w:p w14:paraId="6C2395FF" w14:textId="459BF72C" w:rsidR="00072E15" w:rsidRDefault="006355EC" w:rsidP="006355EC">
      <w:pPr>
        <w:pStyle w:val="Heading1"/>
        <w:rPr>
          <w:sz w:val="20"/>
          <w:szCs w:val="20"/>
        </w:rPr>
      </w:pPr>
      <w:proofErr w:type="spellStart"/>
      <w:r>
        <w:rPr>
          <w:rFonts w:eastAsia="Calibri"/>
        </w:rPr>
        <w:t>P</w:t>
      </w:r>
      <w:r w:rsidR="00072E15">
        <w:rPr>
          <w:rFonts w:eastAsia="Calibri"/>
        </w:rPr>
        <w:t>olyadický</w:t>
      </w:r>
      <w:proofErr w:type="spellEnd"/>
      <w:r w:rsidR="00072E15">
        <w:rPr>
          <w:rFonts w:eastAsia="Calibri"/>
        </w:rPr>
        <w:t xml:space="preserve"> zápis čísla</w:t>
      </w:r>
    </w:p>
    <w:p w14:paraId="6BEE052E" w14:textId="732D7682" w:rsidR="00072E15" w:rsidRDefault="00072E15" w:rsidP="00891A98">
      <w:pPr>
        <w:rPr>
          <w:sz w:val="20"/>
          <w:szCs w:val="20"/>
        </w:rPr>
      </w:pPr>
      <w:r>
        <w:t xml:space="preserve">Zápis čísla, kde každá hodnota na jednotlivým řádu je rovna </w:t>
      </w:r>
      <m:oMath>
        <m:r>
          <w:rPr>
            <w:rFonts w:ascii="Cambria Math" w:hAnsi="Cambria Math"/>
          </w:rPr>
          <m:t>c*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základ</m:t>
            </m:r>
          </m:e>
          <m:sup>
            <m:r>
              <w:rPr>
                <w:rFonts w:ascii="Cambria Math" w:hAnsi="Cambria Math"/>
              </w:rPr>
              <m:t xml:space="preserve"> číslo řádu</m:t>
            </m:r>
          </m:sup>
        </m:sSup>
      </m:oMath>
      <w:r>
        <w:t xml:space="preserve">, a mezi všemi těmito výrazy je sčítání, pokud čísla sečteme měli </w:t>
      </w:r>
      <w:r w:rsidR="000C63A6">
        <w:t>bychom</w:t>
      </w:r>
      <w:r>
        <w:t xml:space="preserve"> dostat původní číslo. Využívá se při převodu čísel do desítkové soustavy.</w:t>
      </w:r>
    </w:p>
    <w:p w14:paraId="0121375B" w14:textId="1F1DA75E" w:rsidR="00D95081" w:rsidRDefault="00816F10" w:rsidP="006355EC">
      <w:pPr>
        <w:ind w:left="400"/>
        <w:rPr>
          <w:sz w:val="20"/>
          <w:szCs w:val="20"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321DE89C" w14:textId="2782B1D1" w:rsidR="00072E15" w:rsidRDefault="00072E15" w:rsidP="006355EC">
      <w:pPr>
        <w:pStyle w:val="Heading1"/>
        <w:rPr>
          <w:sz w:val="20"/>
          <w:szCs w:val="20"/>
        </w:rPr>
      </w:pPr>
      <w:r>
        <w:rPr>
          <w:rFonts w:eastAsia="Calibri"/>
        </w:rPr>
        <w:t>Definice kódu</w:t>
      </w:r>
    </w:p>
    <w:p w14:paraId="6A961F54" w14:textId="0875D62D" w:rsidR="00072E15" w:rsidRPr="002D5AF4" w:rsidRDefault="00072E15" w:rsidP="00DB1CCA">
      <w:pPr>
        <w:rPr>
          <w:sz w:val="20"/>
          <w:szCs w:val="20"/>
        </w:rPr>
      </w:pPr>
      <w:r>
        <w:t>Kód je předpis pro zobrazení dat do jiné reprezentace</w:t>
      </w:r>
      <w:r w:rsidR="008D4E13">
        <w:t xml:space="preserve"> (z jedné množiny do druhé)</w:t>
      </w:r>
      <w:r>
        <w:t>, využívá se pro zrychlení, zkrácení zápisu a čtení informací a ke kompresi dat.</w:t>
      </w:r>
    </w:p>
    <w:p w14:paraId="3BB15ECA" w14:textId="77777777" w:rsidR="002D5AF4" w:rsidRDefault="002D5AF4" w:rsidP="002D5AF4">
      <w:pPr>
        <w:spacing w:after="0"/>
        <w:sectPr w:rsidR="002D5AF4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9CFF3F" w14:textId="27567ACA" w:rsidR="00760165" w:rsidRDefault="00072E15" w:rsidP="002D5AF4">
      <w:pPr>
        <w:spacing w:after="0"/>
        <w:ind w:right="-1015"/>
      </w:pPr>
      <w:r>
        <w:t>I – Vstupní množina informací, které máme</w:t>
      </w:r>
      <w:r w:rsidR="00760165">
        <w:t xml:space="preserve"> </w:t>
      </w:r>
      <w:r>
        <w:t>zobrazit</w:t>
      </w:r>
    </w:p>
    <w:p w14:paraId="749642B5" w14:textId="59AB5643" w:rsidR="00891A98" w:rsidRDefault="00072E15" w:rsidP="002D5AF4">
      <w:pPr>
        <w:spacing w:after="0"/>
      </w:pPr>
      <w:r>
        <w:t>Z – Výstupní množina informací</w:t>
      </w:r>
    </w:p>
    <w:p w14:paraId="62974C15" w14:textId="67274AAD" w:rsidR="002D5AF4" w:rsidRDefault="00891A98" w:rsidP="002D5AF4">
      <m:oMath>
        <m:r>
          <m:rPr>
            <m:sty m:val="p"/>
          </m:rPr>
          <w:rPr>
            <w:rFonts w:ascii="Cambria Math" w:hAnsi="Cambria Math"/>
            <w:bCs/>
          </w:rPr>
          <w:sym w:font="Symbol" w:char="F046"/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72E15">
        <w:t xml:space="preserve">– </w:t>
      </w:r>
      <w:r w:rsidR="000C63A6">
        <w:t>Předpis,</w:t>
      </w:r>
      <w:r w:rsidR="00072E15">
        <w:t xml:space="preserve"> podle kterého přiřazujeme prvky</w:t>
      </w:r>
    </w:p>
    <w:p w14:paraId="6968CD8D" w14:textId="714635B7" w:rsidR="002D5AF4" w:rsidRDefault="002D5AF4" w:rsidP="002D5AF4">
      <w:pPr>
        <w:ind w:left="851"/>
      </w:pPr>
    </w:p>
    <w:p w14:paraId="539AC686" w14:textId="614EB91A" w:rsidR="002D5AF4" w:rsidRPr="002D5AF4" w:rsidRDefault="002D5AF4" w:rsidP="002D5AF4">
      <w:pPr>
        <w:ind w:right="828"/>
        <w:sectPr w:rsidR="002D5AF4" w:rsidRPr="002D5AF4" w:rsidSect="002D5AF4">
          <w:type w:val="continuous"/>
          <w:pgSz w:w="11906" w:h="16838"/>
          <w:pgMar w:top="1440" w:right="1440" w:bottom="1440" w:left="1440" w:header="708" w:footer="708" w:gutter="0"/>
          <w:cols w:num="2" w:space="282"/>
          <w:docGrid w:linePitch="360"/>
        </w:sectPr>
      </w:pPr>
      <m:oMathPara>
        <m:oMath>
          <m:r>
            <w:rPr>
              <w:rFonts w:ascii="Cambria Math" w:eastAsia="Arial" w:hAnsi="Cambria Math" w:cs="Arial"/>
            </w:rPr>
            <m:t>Z=</m:t>
          </m:r>
          <m:r>
            <m:rPr>
              <m:sty m:val="p"/>
            </m:rPr>
            <w:rPr>
              <w:rFonts w:ascii="Cambria Math" w:eastAsia="Arial" w:hAnsi="Cambria Math" w:cs="Arial"/>
              <w:bCs/>
            </w:rPr>
            <w:sym w:font="Symbol" w:char="F046"/>
          </m:r>
          <m:r>
            <w:rPr>
              <w:rFonts w:ascii="Cambria Math" w:eastAsia="Arial" w:hAnsi="Cambria Math" w:cs="Arial"/>
            </w:rPr>
            <m:t>(I)</m:t>
          </m:r>
        </m:oMath>
      </m:oMathPara>
    </w:p>
    <w:p w14:paraId="1D13AE7D" w14:textId="0593BB09" w:rsidR="00B1600C" w:rsidRDefault="00D12767" w:rsidP="00B1600C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25A3C20B" wp14:editId="68DE26D6">
            <wp:simplePos x="0" y="0"/>
            <wp:positionH relativeFrom="column">
              <wp:posOffset>3588385</wp:posOffset>
            </wp:positionH>
            <wp:positionV relativeFrom="paragraph">
              <wp:posOffset>128270</wp:posOffset>
            </wp:positionV>
            <wp:extent cx="2702560" cy="2790190"/>
            <wp:effectExtent l="0" t="0" r="2540" b="0"/>
            <wp:wrapTight wrapText="bothSides">
              <wp:wrapPolygon edited="0">
                <wp:start x="0" y="0"/>
                <wp:lineTo x="0" y="21384"/>
                <wp:lineTo x="21468" y="21384"/>
                <wp:lineTo x="214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79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00C">
        <w:t>Data musí být</w:t>
      </w:r>
    </w:p>
    <w:p w14:paraId="0D2392D3" w14:textId="07132C36" w:rsidR="00B1600C" w:rsidRDefault="00B1600C" w:rsidP="00B1600C">
      <w:pPr>
        <w:pStyle w:val="ListParagraph"/>
        <w:numPr>
          <w:ilvl w:val="0"/>
          <w:numId w:val="32"/>
        </w:numPr>
      </w:pPr>
      <w:r>
        <w:t>Srozumitelná pro po</w:t>
      </w:r>
      <w:r w:rsidR="00DB1CCA">
        <w:t>čítač</w:t>
      </w:r>
    </w:p>
    <w:p w14:paraId="0EBEDECB" w14:textId="39466B59" w:rsidR="00B1600C" w:rsidRDefault="00B1600C" w:rsidP="00B1600C">
      <w:pPr>
        <w:pStyle w:val="ListParagraph"/>
        <w:numPr>
          <w:ilvl w:val="0"/>
          <w:numId w:val="32"/>
        </w:numPr>
      </w:pPr>
      <w:r>
        <w:t>Snadno reprezentovatelná</w:t>
      </w:r>
    </w:p>
    <w:p w14:paraId="034F2886" w14:textId="2A4892A3" w:rsidR="00B1600C" w:rsidRDefault="00B1600C" w:rsidP="00B1600C">
      <w:pPr>
        <w:pStyle w:val="ListParagraph"/>
        <w:numPr>
          <w:ilvl w:val="0"/>
          <w:numId w:val="32"/>
        </w:numPr>
      </w:pPr>
      <w:r>
        <w:t>Vhodně převoditelná pro člověka</w:t>
      </w:r>
    </w:p>
    <w:p w14:paraId="5094CA95" w14:textId="04EF43A5" w:rsidR="00B1600C" w:rsidRPr="00B1600C" w:rsidRDefault="00B1600C" w:rsidP="002D5AF4">
      <w:pPr>
        <w:pStyle w:val="ListParagraph"/>
        <w:numPr>
          <w:ilvl w:val="0"/>
          <w:numId w:val="32"/>
        </w:numPr>
      </w:pPr>
      <w:r>
        <w:t>Dostatečně obecná</w:t>
      </w:r>
    </w:p>
    <w:p w14:paraId="7CF66C26" w14:textId="7991968E" w:rsidR="00072E15" w:rsidRDefault="00891A98" w:rsidP="002D5AF4">
      <w:pPr>
        <w:pStyle w:val="Heading2"/>
        <w:rPr>
          <w:sz w:val="20"/>
          <w:szCs w:val="20"/>
        </w:rPr>
      </w:pPr>
      <w:r>
        <w:rPr>
          <w:rFonts w:eastAsia="Calibri"/>
        </w:rPr>
        <w:t>P</w:t>
      </w:r>
      <w:r w:rsidR="00072E15">
        <w:rPr>
          <w:rFonts w:eastAsia="Calibri"/>
        </w:rPr>
        <w:t>říklady a využití kódování</w:t>
      </w:r>
    </w:p>
    <w:p w14:paraId="58913C6B" w14:textId="4B12118D" w:rsidR="00072E15" w:rsidRDefault="00072E15" w:rsidP="00DB1CCA">
      <w:pPr>
        <w:ind w:right="68"/>
        <w:rPr>
          <w:sz w:val="20"/>
          <w:szCs w:val="20"/>
        </w:rPr>
      </w:pPr>
      <w:r w:rsidRPr="00891A98">
        <w:rPr>
          <w:rStyle w:val="Heading3Char"/>
        </w:rPr>
        <w:t>BCD kód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– kód, který desítkové číslo rozdělí na číslice 0 až 9 a převádí každou číslici zvlášť podle</w:t>
      </w:r>
      <w:r w:rsidRPr="00DB1CC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dvojkový soustavy</w:t>
      </w:r>
      <w:r w:rsidR="00304235">
        <w:rPr>
          <w:rFonts w:ascii="Calibri" w:eastAsia="Calibri" w:hAnsi="Calibri" w:cs="Calibri"/>
        </w:rPr>
        <w:t xml:space="preserve"> (bitová mřížka)</w:t>
      </w:r>
      <w:r w:rsidR="00DB1CCA">
        <w:rPr>
          <w:rFonts w:ascii="Calibri" w:eastAsia="Calibri" w:hAnsi="Calibri" w:cs="Calibri"/>
        </w:rPr>
        <w:t>. Ta normální tabulka.</w:t>
      </w:r>
    </w:p>
    <w:p w14:paraId="469D213F" w14:textId="739F85A7" w:rsidR="00072E15" w:rsidRDefault="00072E15" w:rsidP="00DB1CCA">
      <w:pPr>
        <w:rPr>
          <w:sz w:val="20"/>
          <w:szCs w:val="20"/>
        </w:rPr>
      </w:pPr>
      <w:r>
        <w:t>Příklad: 3458987 = 0011 0100 0101 1000 1001 1000 0111</w:t>
      </w:r>
    </w:p>
    <w:p w14:paraId="6CAFB9DF" w14:textId="61971ACB" w:rsidR="005362B0" w:rsidRDefault="00072E15" w:rsidP="00DB1CCA">
      <w:pPr>
        <w:rPr>
          <w:rFonts w:ascii="Calibri" w:eastAsia="Calibri" w:hAnsi="Calibri" w:cs="Calibri"/>
        </w:rPr>
      </w:pPr>
      <w:r w:rsidRPr="00891A98">
        <w:rPr>
          <w:rStyle w:val="Heading3Char"/>
        </w:rPr>
        <w:t>ASC</w:t>
      </w:r>
      <w:r w:rsidR="005362B0">
        <w:rPr>
          <w:rStyle w:val="Heading3Char"/>
        </w:rPr>
        <w:t>I</w:t>
      </w:r>
      <w:r w:rsidRPr="00891A98">
        <w:rPr>
          <w:rStyle w:val="Heading3Char"/>
        </w:rPr>
        <w:t>I kód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– Definuje velké množství znaků jako binární číslo</w:t>
      </w:r>
      <w:bookmarkStart w:id="2" w:name="page4"/>
      <w:bookmarkEnd w:id="2"/>
      <w:r w:rsidR="00C752F0">
        <w:rPr>
          <w:rFonts w:ascii="Calibri" w:eastAsia="Calibri" w:hAnsi="Calibri" w:cs="Calibri"/>
        </w:rPr>
        <w:t>. Obsahuje písmena, číslice závorky atd. Původně byla sedmibitová (</w:t>
      </w:r>
      <w:r w:rsidR="00423C09">
        <w:rPr>
          <w:rFonts w:ascii="Calibri" w:eastAsia="Calibri" w:hAnsi="Calibri" w:cs="Calibri"/>
        </w:rPr>
        <w:t xml:space="preserve">dnes </w:t>
      </w:r>
      <w:r w:rsidR="00DB1CCA">
        <w:rPr>
          <w:rFonts w:ascii="Calibri" w:eastAsia="Calibri" w:hAnsi="Calibri" w:cs="Calibri"/>
        </w:rPr>
        <w:t>7+1</w:t>
      </w:r>
      <w:r w:rsidR="00423C09">
        <w:rPr>
          <w:rFonts w:ascii="Calibri" w:eastAsia="Calibri" w:hAnsi="Calibri" w:cs="Calibri"/>
        </w:rPr>
        <w:t xml:space="preserve"> bitová</w:t>
      </w:r>
      <w:r w:rsidR="00795C34">
        <w:rPr>
          <w:rFonts w:ascii="Calibri" w:eastAsia="Calibri" w:hAnsi="Calibri" w:cs="Calibri"/>
        </w:rPr>
        <w:t xml:space="preserve"> kvůli nedostatku znaků</w:t>
      </w:r>
      <w:r w:rsidR="00423C09">
        <w:rPr>
          <w:rFonts w:ascii="Calibri" w:eastAsia="Calibri" w:hAnsi="Calibri" w:cs="Calibri"/>
        </w:rPr>
        <w:t>)</w:t>
      </w:r>
      <w:r w:rsidR="00795C34">
        <w:rPr>
          <w:rFonts w:ascii="Calibri" w:eastAsia="Calibri" w:hAnsi="Calibri" w:cs="Calibri"/>
        </w:rPr>
        <w:t>.</w:t>
      </w:r>
    </w:p>
    <w:p w14:paraId="3CF9B56C" w14:textId="19A65709" w:rsidR="00072E15" w:rsidRDefault="00072E15" w:rsidP="005362B0">
      <w:pPr>
        <w:pStyle w:val="Heading3"/>
        <w:rPr>
          <w:sz w:val="20"/>
          <w:szCs w:val="20"/>
        </w:rPr>
      </w:pPr>
      <w:r>
        <w:rPr>
          <w:rFonts w:eastAsia="Calibri"/>
        </w:rPr>
        <w:t>Grayův kód</w:t>
      </w:r>
    </w:p>
    <w:p w14:paraId="7F824745" w14:textId="38C199BA" w:rsidR="00072E15" w:rsidRDefault="00072E15" w:rsidP="00891A98">
      <w:pPr>
        <w:rPr>
          <w:sz w:val="20"/>
          <w:szCs w:val="20"/>
        </w:rPr>
      </w:pPr>
      <w:r>
        <w:t>Kód spočívá v tom, že každý následující číslo se smí lišit pouze v jednom bitu.</w:t>
      </w:r>
      <w:r w:rsidR="00DB1CCA">
        <w:rPr>
          <w:sz w:val="20"/>
          <w:szCs w:val="20"/>
        </w:rPr>
        <w:t xml:space="preserve"> </w:t>
      </w:r>
      <w:r>
        <w:t xml:space="preserve">Původně navržen pro zabránění hazardu spínacím relé, dnes se používá pro opravu chyb v digitální komunikaci, pro některé snímače poloh, pro </w:t>
      </w:r>
      <w:proofErr w:type="spellStart"/>
      <w:r>
        <w:t>Kargnauhovu</w:t>
      </w:r>
      <w:proofErr w:type="spellEnd"/>
      <w:r>
        <w:t xml:space="preserve"> mapu.</w:t>
      </w:r>
    </w:p>
    <w:p w14:paraId="122B3C53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243BB674" w14:textId="77777777" w:rsidR="002466FC" w:rsidRDefault="002466FC" w:rsidP="00891A98">
      <w:pPr>
        <w:pStyle w:val="Heading1"/>
        <w:rPr>
          <w:rFonts w:eastAsia="Calibri"/>
        </w:rPr>
        <w:sectPr w:rsidR="002466FC" w:rsidSect="00D12767">
          <w:type w:val="continuous"/>
          <w:pgSz w:w="11906" w:h="16838"/>
          <w:pgMar w:top="1440" w:right="1440" w:bottom="1440" w:left="1440" w:header="708" w:footer="708" w:gutter="0"/>
          <w:cols w:space="282"/>
          <w:docGrid w:linePitch="360"/>
        </w:sectPr>
      </w:pPr>
    </w:p>
    <w:p w14:paraId="12177677" w14:textId="643A1B71" w:rsidR="00072E15" w:rsidRDefault="00891A98" w:rsidP="00891A98">
      <w:pPr>
        <w:pStyle w:val="Heading1"/>
        <w:rPr>
          <w:sz w:val="20"/>
          <w:szCs w:val="20"/>
        </w:rPr>
      </w:pPr>
      <w:r>
        <w:rPr>
          <w:rFonts w:eastAsia="Calibri"/>
        </w:rPr>
        <w:t>Z</w:t>
      </w:r>
      <w:r w:rsidR="00072E15">
        <w:rPr>
          <w:rFonts w:eastAsia="Calibri"/>
        </w:rPr>
        <w:t>obrazení dat v počítači</w:t>
      </w:r>
    </w:p>
    <w:p w14:paraId="10C1DF5B" w14:textId="590E6AC7" w:rsidR="00072E15" w:rsidRDefault="00072E15" w:rsidP="00891A98">
      <w:pPr>
        <w:pStyle w:val="Heading2"/>
        <w:rPr>
          <w:sz w:val="20"/>
          <w:szCs w:val="20"/>
        </w:rPr>
      </w:pPr>
      <w:r>
        <w:rPr>
          <w:rFonts w:eastAsia="Calibri"/>
        </w:rPr>
        <w:t>Zobrazení celých čísel</w:t>
      </w:r>
    </w:p>
    <w:p w14:paraId="207C5D04" w14:textId="7EFE0149" w:rsidR="00891A98" w:rsidRPr="00DB1CCA" w:rsidRDefault="00072E15" w:rsidP="00DB1CCA">
      <w:pPr>
        <w:pStyle w:val="ListParagraph"/>
        <w:numPr>
          <w:ilvl w:val="0"/>
          <w:numId w:val="37"/>
        </w:numPr>
      </w:pPr>
      <w:r w:rsidRPr="00DB1CCA">
        <w:t>Bez znaménka – nemusíme řešit záporná čísla, klasické zobrazení celých čísel</w:t>
      </w:r>
      <w:r w:rsidR="00012664">
        <w:t xml:space="preserve"> 128</w:t>
      </w:r>
      <w:r w:rsidR="00012664">
        <w:rPr>
          <w:vertAlign w:val="subscript"/>
        </w:rPr>
        <w:t>10</w:t>
      </w:r>
    </w:p>
    <w:p w14:paraId="0951576D" w14:textId="5EF35B12" w:rsidR="00072E15" w:rsidRPr="00DB1CCA" w:rsidRDefault="00072E15" w:rsidP="00DB1CCA">
      <w:pPr>
        <w:pStyle w:val="ListParagraph"/>
        <w:numPr>
          <w:ilvl w:val="0"/>
          <w:numId w:val="37"/>
        </w:numPr>
        <w:rPr>
          <w:sz w:val="20"/>
          <w:szCs w:val="20"/>
        </w:rPr>
      </w:pPr>
      <w:r w:rsidRPr="00DB1CCA">
        <w:t xml:space="preserve">Se </w:t>
      </w:r>
      <w:r w:rsidR="00012664">
        <w:t>z</w:t>
      </w:r>
      <w:r w:rsidRPr="00DB1CCA">
        <w:t>naménkem</w:t>
      </w:r>
    </w:p>
    <w:p w14:paraId="585B463A" w14:textId="244E88A7" w:rsidR="00072E15" w:rsidRPr="00DB1CCA" w:rsidRDefault="00DB1CCA" w:rsidP="00DB1CCA">
      <w:pPr>
        <w:pStyle w:val="ListParagraph"/>
        <w:numPr>
          <w:ilvl w:val="1"/>
          <w:numId w:val="37"/>
        </w:numPr>
      </w:pPr>
      <w:r>
        <w:t>Z</w:t>
      </w:r>
      <w:r w:rsidR="00072E15" w:rsidRPr="00DB1CCA">
        <w:t xml:space="preserve">působ – </w:t>
      </w:r>
      <w:r w:rsidR="00DB03F0">
        <w:t>P</w:t>
      </w:r>
      <w:r w:rsidR="00072E15" w:rsidRPr="00DB1CCA">
        <w:t>římý kód</w:t>
      </w:r>
      <w:r w:rsidR="00F7753A" w:rsidRPr="00DB1CCA">
        <w:t xml:space="preserve"> </w:t>
      </w:r>
      <w:r w:rsidR="0018031D">
        <w:t>–</w:t>
      </w:r>
      <w:r w:rsidR="00F7753A" w:rsidRPr="00DB1CCA">
        <w:t xml:space="preserve"> </w:t>
      </w:r>
      <w:r w:rsidR="0018031D">
        <w:t>Vyčlenění prvního bitu</w:t>
      </w:r>
      <w:r w:rsidR="00DB03F0">
        <w:t xml:space="preserve"> – pokud je 1 je celé číslo záporné. Nutnost ověřovat sčítáním a odčítáním – nepraktické. Nahrazen inverzním kódem.</w:t>
      </w:r>
    </w:p>
    <w:p w14:paraId="6FE97398" w14:textId="63CF1D29" w:rsidR="00072E15" w:rsidRPr="00DB1CCA" w:rsidRDefault="00DB1CCA" w:rsidP="00DB1CCA">
      <w:pPr>
        <w:pStyle w:val="ListParagraph"/>
        <w:numPr>
          <w:ilvl w:val="1"/>
          <w:numId w:val="37"/>
        </w:numPr>
      </w:pPr>
      <w:r>
        <w:t>Z</w:t>
      </w:r>
      <w:r w:rsidR="00072E15" w:rsidRPr="00DB1CCA">
        <w:t xml:space="preserve">působ – </w:t>
      </w:r>
      <w:r w:rsidR="00DB03F0">
        <w:t>I</w:t>
      </w:r>
      <w:r w:rsidR="00072E15" w:rsidRPr="00DB1CCA">
        <w:t>nverzní kód</w:t>
      </w:r>
      <w:r w:rsidR="00F7753A" w:rsidRPr="00DB1CCA">
        <w:t xml:space="preserve"> </w:t>
      </w:r>
      <w:r w:rsidR="00672D42">
        <w:t>–</w:t>
      </w:r>
      <w:r w:rsidR="00F7753A" w:rsidRPr="00DB1CCA">
        <w:t xml:space="preserve"> </w:t>
      </w:r>
      <w:r w:rsidR="00672D42">
        <w:t xml:space="preserve">Záporného čísla </w:t>
      </w:r>
      <w:r w:rsidR="00D16DEC">
        <w:t>dosáhneme inverzí všech bitů. 2 reprezentace čísla nula</w:t>
      </w:r>
      <w:r w:rsidR="00417C75">
        <w:t>.</w:t>
      </w:r>
    </w:p>
    <w:p w14:paraId="5BDCCB8E" w14:textId="047A5302" w:rsidR="00F7753A" w:rsidRPr="00DB1CCA" w:rsidRDefault="00DB1CCA" w:rsidP="00DB1CCA">
      <w:pPr>
        <w:pStyle w:val="ListParagraph"/>
        <w:numPr>
          <w:ilvl w:val="1"/>
          <w:numId w:val="37"/>
        </w:numPr>
      </w:pPr>
      <w:r>
        <w:t>Z</w:t>
      </w:r>
      <w:r w:rsidR="00072E15" w:rsidRPr="00DB1CCA">
        <w:t xml:space="preserve">působ – </w:t>
      </w:r>
      <w:r w:rsidR="00DB03F0">
        <w:t>D</w:t>
      </w:r>
      <w:r w:rsidR="00072E15" w:rsidRPr="00DB1CCA">
        <w:t>vojkový doplněk</w:t>
      </w:r>
      <w:r w:rsidRPr="00DB1CCA">
        <w:t xml:space="preserve"> - </w:t>
      </w:r>
      <w:r w:rsidR="00072E15" w:rsidRPr="00DB1CCA">
        <w:t>Inverze všech bitů a přičtení k číslu 1</w:t>
      </w:r>
      <w:r w:rsidR="00576CCA">
        <w:t>. Vše je</w:t>
      </w:r>
      <w:r w:rsidR="00A934AF">
        <w:t xml:space="preserve"> ještě sčítáno sčítačkou, pokud dojde k přetečení (počítač rozpozná záporné číslo) </w:t>
      </w:r>
      <w:r w:rsidR="00DE6061">
        <w:t xml:space="preserve">ořízne přetečený bit a má </w:t>
      </w:r>
      <w:r w:rsidR="00417C75">
        <w:t>správný</w:t>
      </w:r>
      <w:r w:rsidR="00DE6061">
        <w:t xml:space="preserve"> </w:t>
      </w:r>
      <w:r w:rsidR="00417C75">
        <w:t>výsledek</w:t>
      </w:r>
      <w:r w:rsidR="00072E15" w:rsidRPr="00DB1CCA">
        <w:t xml:space="preserve">, tím se </w:t>
      </w:r>
      <w:r w:rsidR="00DE6061">
        <w:t xml:space="preserve">také </w:t>
      </w:r>
      <w:r w:rsidR="00072E15" w:rsidRPr="00DB1CCA">
        <w:t xml:space="preserve">odstraní kladná a </w:t>
      </w:r>
      <w:r w:rsidR="00891A98" w:rsidRPr="00DB1CCA">
        <w:t>záporná nula</w:t>
      </w:r>
      <w:r w:rsidR="00417C75">
        <w:t>.</w:t>
      </w:r>
    </w:p>
    <w:p w14:paraId="6493FB36" w14:textId="69225B87" w:rsidR="00072E15" w:rsidRDefault="00072E15" w:rsidP="00891A98">
      <w:pPr>
        <w:pStyle w:val="Heading2"/>
        <w:rPr>
          <w:sz w:val="20"/>
          <w:szCs w:val="20"/>
        </w:rPr>
      </w:pPr>
      <w:r>
        <w:rPr>
          <w:rFonts w:eastAsia="Calibri"/>
        </w:rPr>
        <w:t>Zobrazení desetinných čísel</w:t>
      </w:r>
    </w:p>
    <w:p w14:paraId="4F872E6B" w14:textId="5463B333" w:rsidR="00072E15" w:rsidRPr="00796589" w:rsidRDefault="00072E15" w:rsidP="00796589">
      <w:pPr>
        <w:pStyle w:val="ListParagraph"/>
        <w:numPr>
          <w:ilvl w:val="0"/>
          <w:numId w:val="40"/>
        </w:numPr>
        <w:rPr>
          <w:sz w:val="20"/>
          <w:szCs w:val="20"/>
        </w:rPr>
      </w:pPr>
      <w:r w:rsidRPr="00B365A7">
        <w:rPr>
          <w:rFonts w:ascii="Calibri" w:eastAsia="Calibri" w:hAnsi="Calibri" w:cs="Calibri"/>
        </w:rPr>
        <w:t>S pevnou desetinnou čárkou – klasické zobrazení (1,</w:t>
      </w:r>
      <w:r w:rsidR="00796589">
        <w:rPr>
          <w:rFonts w:ascii="Calibri" w:eastAsia="Calibri" w:hAnsi="Calibri" w:cs="Calibri"/>
        </w:rPr>
        <w:t>45989</w:t>
      </w:r>
      <w:r w:rsidR="00796589" w:rsidRPr="00796589">
        <w:rPr>
          <w:rFonts w:ascii="Calibri" w:eastAsia="Calibri" w:hAnsi="Calibri" w:cs="Calibri"/>
        </w:rPr>
        <w:t>3</w:t>
      </w:r>
      <w:r w:rsidRPr="00796589">
        <w:rPr>
          <w:rFonts w:ascii="Calibri" w:eastAsia="Calibri" w:hAnsi="Calibri" w:cs="Calibri"/>
        </w:rPr>
        <w:t>; 2,</w:t>
      </w:r>
      <w:r w:rsidR="00796589" w:rsidRPr="00796589">
        <w:rPr>
          <w:rFonts w:ascii="Calibri" w:eastAsia="Calibri" w:hAnsi="Calibri" w:cs="Calibri"/>
        </w:rPr>
        <w:t>1284</w:t>
      </w:r>
      <w:r w:rsidRPr="00796589">
        <w:rPr>
          <w:rFonts w:ascii="Calibri" w:eastAsia="Calibri" w:hAnsi="Calibri" w:cs="Calibri"/>
        </w:rPr>
        <w:t>)</w:t>
      </w:r>
      <w:r w:rsidR="003433F2" w:rsidRPr="00796589">
        <w:rPr>
          <w:sz w:val="20"/>
          <w:szCs w:val="20"/>
        </w:rPr>
        <w:t xml:space="preserve"> - </w:t>
      </w:r>
      <w:r w:rsidRPr="00796589">
        <w:rPr>
          <w:rFonts w:ascii="Calibri" w:eastAsia="Calibri" w:hAnsi="Calibri" w:cs="Calibri"/>
        </w:rPr>
        <w:t>Nevýhodou je, že musíme vědět kolik řádů chceme zobrazit</w:t>
      </w:r>
    </w:p>
    <w:p w14:paraId="6472550C" w14:textId="6CF5BA14" w:rsidR="00AF1F20" w:rsidRPr="008A12CC" w:rsidRDefault="00072E15" w:rsidP="008A12CC">
      <w:pPr>
        <w:pStyle w:val="ListParagraph"/>
        <w:numPr>
          <w:ilvl w:val="0"/>
          <w:numId w:val="40"/>
        </w:numPr>
        <w:rPr>
          <w:rFonts w:ascii="Calibri" w:eastAsia="Calibri" w:hAnsi="Calibri" w:cs="Calibri"/>
        </w:rPr>
      </w:pPr>
      <w:r w:rsidRPr="00B365A7">
        <w:rPr>
          <w:rFonts w:ascii="Calibri" w:eastAsia="Calibri" w:hAnsi="Calibri" w:cs="Calibri"/>
        </w:rPr>
        <w:t>S plovoucí desetinnou čárkou</w:t>
      </w:r>
      <w:r w:rsidR="008A12CC">
        <w:rPr>
          <w:rFonts w:ascii="Calibri" w:eastAsia="Calibri" w:hAnsi="Calibri" w:cs="Calibri"/>
        </w:rPr>
        <w:t xml:space="preserve"> (</w:t>
      </w:r>
      <w:r w:rsidR="00AF1F20" w:rsidRPr="008A12CC">
        <w:rPr>
          <w:rFonts w:ascii="Calibri" w:eastAsia="Calibri" w:hAnsi="Calibri" w:cs="Calibri"/>
        </w:rPr>
        <w:t>Normalizovaný tvar</w:t>
      </w:r>
      <w:r w:rsidR="008A12CC">
        <w:rPr>
          <w:rFonts w:ascii="Calibri" w:eastAsia="Calibri" w:hAnsi="Calibri" w:cs="Calibri"/>
        </w:rPr>
        <w:t>)</w:t>
      </w:r>
      <w:r w:rsidR="00AF1F20" w:rsidRPr="008A12CC">
        <w:rPr>
          <w:rFonts w:ascii="Calibri" w:eastAsia="Calibri" w:hAnsi="Calibri" w:cs="Calibri"/>
        </w:rPr>
        <w:t xml:space="preserve"> – Vždy před desetinnou čárkou je jednička</w:t>
      </w:r>
    </w:p>
    <w:p w14:paraId="0BB882C5" w14:textId="77777777" w:rsidR="00AF1F20" w:rsidRPr="008A12CC" w:rsidRDefault="00AF1F20" w:rsidP="008A12CC">
      <w:pPr>
        <w:pStyle w:val="ListParagraph"/>
        <w:numPr>
          <w:ilvl w:val="0"/>
          <w:numId w:val="43"/>
        </w:numPr>
        <w:spacing w:line="240" w:lineRule="auto"/>
        <w:ind w:right="230"/>
        <w:rPr>
          <w:rFonts w:ascii="Calibri" w:eastAsia="Calibri" w:hAnsi="Calibri" w:cs="Calibri"/>
        </w:rPr>
      </w:pPr>
      <w:r w:rsidRPr="008A12CC">
        <w:rPr>
          <w:rFonts w:ascii="Calibri" w:eastAsia="Calibri" w:hAnsi="Calibri" w:cs="Calibri"/>
        </w:rPr>
        <w:t xml:space="preserve">Sčítání, odčítání - upravíme na společný exponent a sčítáme/odčítáme mantisy </w:t>
      </w:r>
    </w:p>
    <w:p w14:paraId="1135949D" w14:textId="37EFF5E1" w:rsidR="00AF1F20" w:rsidRPr="008A12CC" w:rsidRDefault="00AF1F20" w:rsidP="008A12CC">
      <w:pPr>
        <w:pStyle w:val="ListParagraph"/>
        <w:numPr>
          <w:ilvl w:val="0"/>
          <w:numId w:val="43"/>
        </w:numPr>
        <w:spacing w:line="240" w:lineRule="auto"/>
        <w:ind w:right="230"/>
        <w:rPr>
          <w:sz w:val="20"/>
          <w:szCs w:val="20"/>
        </w:rPr>
      </w:pPr>
      <w:r w:rsidRPr="008A12CC">
        <w:rPr>
          <w:rFonts w:ascii="Calibri" w:eastAsia="Calibri" w:hAnsi="Calibri" w:cs="Calibri"/>
        </w:rPr>
        <w:t>Násobení, dělení – vydělíme/vynásobíme mantisy a sečteme/odečteme exponenty</w:t>
      </w:r>
      <w:bookmarkStart w:id="3" w:name="page5"/>
      <w:bookmarkEnd w:id="3"/>
    </w:p>
    <w:p w14:paraId="5A381935" w14:textId="56AF8B29" w:rsidR="00AF1F20" w:rsidRPr="008A12CC" w:rsidRDefault="00AF1F20" w:rsidP="008A12CC">
      <w:pPr>
        <w:spacing w:line="336" w:lineRule="auto"/>
        <w:ind w:right="1610"/>
        <w:rPr>
          <w:rFonts w:ascii="Calibri" w:eastAsia="Calibri" w:hAnsi="Calibri" w:cs="Calibri"/>
        </w:rPr>
        <w:sectPr w:rsidR="00AF1F20" w:rsidRPr="008A12CC" w:rsidSect="00D12767">
          <w:type w:val="continuous"/>
          <w:pgSz w:w="11906" w:h="16838"/>
          <w:pgMar w:top="1440" w:right="1440" w:bottom="1440" w:left="1440" w:header="708" w:footer="708" w:gutter="0"/>
          <w:cols w:space="282"/>
          <w:docGrid w:linePitch="360"/>
        </w:sectPr>
      </w:pPr>
      <w:r>
        <w:rPr>
          <w:rFonts w:ascii="Calibri" w:eastAsia="Calibri" w:hAnsi="Calibri" w:cs="Calibri"/>
        </w:rPr>
        <w:t xml:space="preserve">První bit </w:t>
      </w:r>
      <w:proofErr w:type="spellStart"/>
      <w:r>
        <w:rPr>
          <w:rFonts w:ascii="Calibri" w:eastAsia="Calibri" w:hAnsi="Calibri" w:cs="Calibri"/>
        </w:rPr>
        <w:t>mantisyje</w:t>
      </w:r>
      <w:proofErr w:type="spellEnd"/>
      <w:r>
        <w:rPr>
          <w:rFonts w:ascii="Calibri" w:eastAsia="Calibri" w:hAnsi="Calibri" w:cs="Calibri"/>
        </w:rPr>
        <w:t xml:space="preserve"> vždy jednička</w:t>
      </w:r>
      <w:r w:rsidR="008A12CC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u nenulových čísel není potřeba </w:t>
      </w:r>
    </w:p>
    <w:p w14:paraId="520D9F91" w14:textId="6D1F060D" w:rsidR="00417C75" w:rsidRDefault="00072E15" w:rsidP="002466FC">
      <w:pPr>
        <w:spacing w:after="0"/>
      </w:pPr>
      <w:r>
        <w:t>C</w:t>
      </w:r>
      <w:r w:rsidR="00417C75">
        <w:t xml:space="preserve"> </w:t>
      </w:r>
      <w:r>
        <w:t>=</w:t>
      </w:r>
      <w:r w:rsidR="00417C75">
        <w:t xml:space="preserve"> </w:t>
      </w:r>
      <w:r>
        <w:t>číslo</w:t>
      </w:r>
    </w:p>
    <w:p w14:paraId="329B651F" w14:textId="1D6FA2B2" w:rsidR="00417C75" w:rsidRDefault="00417C75" w:rsidP="002466FC">
      <w:pPr>
        <w:spacing w:after="0"/>
        <w:ind w:right="-1015"/>
      </w:pPr>
      <w:r>
        <w:t xml:space="preserve">m </w:t>
      </w:r>
      <w:r w:rsidR="00072E15">
        <w:t xml:space="preserve">= mantisa </w:t>
      </w:r>
    </w:p>
    <w:p w14:paraId="652CA2CA" w14:textId="7413B1DD" w:rsidR="00417C75" w:rsidRDefault="00072E15" w:rsidP="002466FC">
      <w:pPr>
        <w:spacing w:after="0"/>
        <w:ind w:right="-1015"/>
      </w:pPr>
      <w:r>
        <w:t>Z</w:t>
      </w:r>
      <w:r w:rsidR="00417C75">
        <w:t xml:space="preserve"> </w:t>
      </w:r>
      <w:r>
        <w:t>=</w:t>
      </w:r>
      <w:r w:rsidR="00417C75">
        <w:t xml:space="preserve"> </w:t>
      </w:r>
      <w:r>
        <w:t xml:space="preserve">základ soustavy </w:t>
      </w:r>
    </w:p>
    <w:p w14:paraId="5F4A5BF3" w14:textId="4E31C0F8" w:rsidR="00417C75" w:rsidRDefault="00417C75" w:rsidP="00796589">
      <w:r>
        <w:t xml:space="preserve">e </w:t>
      </w:r>
      <w:r w:rsidR="00072E15">
        <w:t>=</w:t>
      </w:r>
      <w:r>
        <w:t xml:space="preserve"> </w:t>
      </w:r>
      <w:r w:rsidR="00072E15">
        <w:t>exponent</w:t>
      </w:r>
    </w:p>
    <w:p w14:paraId="30951AEF" w14:textId="25F34577" w:rsidR="00417C75" w:rsidRPr="00417C75" w:rsidRDefault="00417C75" w:rsidP="00F775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C=m*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sup>
          </m:sSup>
        </m:oMath>
      </m:oMathPara>
    </w:p>
    <w:p w14:paraId="4CB63C16" w14:textId="7D4BED4B" w:rsidR="00417C75" w:rsidRPr="00417C75" w:rsidRDefault="00417C75" w:rsidP="00417C75">
      <w:pPr>
        <w:rPr>
          <w:sz w:val="28"/>
          <w:szCs w:val="28"/>
          <w:vertAlign w:val="superscript"/>
        </w:rPr>
      </w:pPr>
      <w:r>
        <w:t>Příklad:</w:t>
      </w:r>
      <w:r w:rsidR="00AF1F20">
        <w:t xml:space="preserve"> </w:t>
      </w:r>
      <w:r>
        <w:t>1,602 * 10</w:t>
      </w:r>
      <w:r>
        <w:rPr>
          <w:sz w:val="28"/>
          <w:szCs w:val="28"/>
          <w:vertAlign w:val="superscript"/>
        </w:rPr>
        <w:t>-19</w:t>
      </w:r>
    </w:p>
    <w:p w14:paraId="156A9666" w14:textId="628C047D" w:rsidR="00417C75" w:rsidRPr="00417C75" w:rsidRDefault="00417C75" w:rsidP="00F7753A">
      <w:pPr>
        <w:rPr>
          <w:b/>
          <w:sz w:val="28"/>
          <w:szCs w:val="28"/>
          <w:vertAlign w:val="superscript"/>
        </w:rPr>
        <w:sectPr w:rsidR="00417C75" w:rsidRPr="00417C75" w:rsidSect="00D12767">
          <w:type w:val="continuous"/>
          <w:pgSz w:w="11906" w:h="16838"/>
          <w:pgMar w:top="1440" w:right="1440" w:bottom="1440" w:left="1440" w:header="708" w:footer="708" w:gutter="0"/>
          <w:cols w:num="2" w:space="282"/>
          <w:docGrid w:linePitch="360"/>
        </w:sectPr>
      </w:pPr>
    </w:p>
    <w:p w14:paraId="4A40EB1C" w14:textId="031E75B0" w:rsidR="00796589" w:rsidRPr="00796589" w:rsidRDefault="00796589" w:rsidP="00796589">
      <w:pPr>
        <w:pStyle w:val="Heading2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eastAsia="Calibri"/>
        </w:rPr>
        <w:t>Zobrazení textu</w:t>
      </w:r>
    </w:p>
    <w:p w14:paraId="3E74BA00" w14:textId="12E3DA78" w:rsidR="00072E15" w:rsidRDefault="00072E15" w:rsidP="008A12CC">
      <w:pPr>
        <w:spacing w:after="0"/>
        <w:rPr>
          <w:sz w:val="20"/>
          <w:szCs w:val="20"/>
        </w:rPr>
      </w:pPr>
      <w:r>
        <w:t>Text je zobrazen pomocí různých znakových sad</w:t>
      </w:r>
    </w:p>
    <w:p w14:paraId="48A2CE85" w14:textId="6A98EF6A" w:rsidR="00F7753A" w:rsidRPr="00796589" w:rsidRDefault="00072E15" w:rsidP="00796589">
      <w:pPr>
        <w:pStyle w:val="ListParagraph"/>
        <w:numPr>
          <w:ilvl w:val="0"/>
          <w:numId w:val="42"/>
        </w:numPr>
      </w:pPr>
      <w:r w:rsidRPr="00796589">
        <w:t xml:space="preserve">ASCII – </w:t>
      </w:r>
      <w:r w:rsidR="00456373" w:rsidRPr="00796589">
        <w:t>8bitová</w:t>
      </w:r>
      <w:r w:rsidRPr="00796589">
        <w:t xml:space="preserve"> sada </w:t>
      </w:r>
      <w:r w:rsidR="00D12767">
        <w:t xml:space="preserve">(dříve 7 bit) </w:t>
      </w:r>
      <w:r w:rsidRPr="00796589">
        <w:t xml:space="preserve">zobrazuje </w:t>
      </w:r>
      <w:r w:rsidR="00D12767">
        <w:t>skoro všechny používané znaky</w:t>
      </w:r>
      <w:r w:rsidR="00013077">
        <w:t>. Kvůli nedostatku znaků (před 8bit) se vymyslela Unicode tabulka</w:t>
      </w:r>
      <w:r w:rsidR="003B1565">
        <w:t>.</w:t>
      </w:r>
    </w:p>
    <w:p w14:paraId="1F107150" w14:textId="2C2E5BCF" w:rsidR="00072E15" w:rsidRPr="002C3B9F" w:rsidRDefault="00072E15" w:rsidP="00796589">
      <w:pPr>
        <w:pStyle w:val="ListParagraph"/>
        <w:numPr>
          <w:ilvl w:val="0"/>
          <w:numId w:val="42"/>
        </w:numPr>
        <w:rPr>
          <w:sz w:val="20"/>
          <w:szCs w:val="20"/>
        </w:rPr>
      </w:pPr>
      <w:r w:rsidRPr="00796589">
        <w:t>Unicode – Spousty verzí, zahrnuje většinu znaků</w:t>
      </w:r>
      <w:r w:rsidR="00D564E0">
        <w:t>. Snaží se být jednotná, univerzální, jednoznačná</w:t>
      </w:r>
      <w:r w:rsidR="00016743">
        <w:t>.</w:t>
      </w:r>
    </w:p>
    <w:p w14:paraId="3914363D" w14:textId="77777777" w:rsidR="00AD6762" w:rsidRPr="00AD6762" w:rsidRDefault="002C3B9F" w:rsidP="002C3B9F">
      <w:pPr>
        <w:pStyle w:val="ListParagraph"/>
        <w:numPr>
          <w:ilvl w:val="1"/>
          <w:numId w:val="42"/>
        </w:numPr>
        <w:rPr>
          <w:sz w:val="20"/>
          <w:szCs w:val="20"/>
        </w:rPr>
      </w:pPr>
      <w:r>
        <w:t xml:space="preserve">Definuje několik </w:t>
      </w:r>
      <w:r w:rsidR="00B51814">
        <w:t>způsobů,</w:t>
      </w:r>
      <w:r w:rsidR="00A705BC">
        <w:t xml:space="preserve"> jak reprezentovat text - </w:t>
      </w:r>
      <w:r w:rsidR="00072E15" w:rsidRPr="00796589">
        <w:t>UTF-</w:t>
      </w:r>
      <w:r w:rsidR="00456373" w:rsidRPr="00796589">
        <w:t>8</w:t>
      </w:r>
      <w:r w:rsidR="00A705BC">
        <w:t xml:space="preserve"> (1B pro ASCII znak) </w:t>
      </w:r>
      <w:r w:rsidR="00456373" w:rsidRPr="00796589">
        <w:t>,</w:t>
      </w:r>
      <w:r w:rsidR="00072E15" w:rsidRPr="00796589">
        <w:t xml:space="preserve"> UTF-16</w:t>
      </w:r>
      <w:r w:rsidR="00B51814">
        <w:t xml:space="preserve"> (2B pro ASCII znak)</w:t>
      </w:r>
    </w:p>
    <w:p w14:paraId="1521C4E2" w14:textId="0004149F" w:rsidR="00DA4E35" w:rsidRDefault="00DA4E35" w:rsidP="00AD6762">
      <w:pPr>
        <w:pStyle w:val="Heading1"/>
        <w:rPr>
          <w:lang w:eastAsia="en-GB"/>
        </w:rPr>
      </w:pPr>
      <w:r>
        <w:rPr>
          <w:lang w:eastAsia="en-GB"/>
        </w:rPr>
        <w:t>Normalizace</w:t>
      </w:r>
    </w:p>
    <w:p w14:paraId="556BEA21" w14:textId="77777777" w:rsidR="003A33F1" w:rsidRDefault="00DA4E35" w:rsidP="00DA4E35">
      <w:pPr>
        <w:rPr>
          <w:lang w:eastAsia="en-GB"/>
        </w:rPr>
      </w:pPr>
      <w:r w:rsidRPr="00DA4E35">
        <w:rPr>
          <w:lang w:eastAsia="en-GB"/>
        </w:rPr>
        <w:t>Každé číslo lze napsat nekonečným množstvím způsobů</w:t>
      </w:r>
      <w:r>
        <w:rPr>
          <w:lang w:eastAsia="en-GB"/>
        </w:rPr>
        <w:t xml:space="preserve">. </w:t>
      </w:r>
      <w:r w:rsidRPr="00DA4E35">
        <w:rPr>
          <w:lang w:eastAsia="en-GB"/>
        </w:rPr>
        <w:t>Číslo má normalizovaný tvar, není-li možné posunout mantisu doleva</w:t>
      </w:r>
      <w:r>
        <w:rPr>
          <w:lang w:eastAsia="en-GB"/>
        </w:rPr>
        <w:t>.</w:t>
      </w:r>
    </w:p>
    <w:p w14:paraId="687FFDBD" w14:textId="022A335D" w:rsidR="003A33F1" w:rsidRDefault="003A33F1" w:rsidP="00362621">
      <w:pPr>
        <w:spacing w:after="0"/>
        <w:rPr>
          <w:lang w:val="en-GB" w:eastAsia="en-GB"/>
        </w:rPr>
      </w:pPr>
      <w:r w:rsidRPr="003A33F1">
        <w:rPr>
          <w:lang w:eastAsia="en-GB"/>
        </w:rPr>
        <w:t>0.011*2</w:t>
      </w:r>
      <w:r w:rsidRPr="003A33F1">
        <w:rPr>
          <w:vertAlign w:val="superscript"/>
          <w:lang w:eastAsia="en-GB"/>
        </w:rPr>
        <w:t>3</w:t>
      </w:r>
      <w:r w:rsidRPr="003A33F1">
        <w:rPr>
          <w:lang w:eastAsia="en-GB"/>
        </w:rPr>
        <w:t xml:space="preserve"> – nenormalizovaný tvar</w:t>
      </w:r>
    </w:p>
    <w:p w14:paraId="3B932ABD" w14:textId="20514138" w:rsidR="003A33F1" w:rsidRDefault="003A33F1" w:rsidP="00362621">
      <w:pPr>
        <w:rPr>
          <w:lang w:eastAsia="en-GB"/>
        </w:rPr>
      </w:pPr>
      <w:r w:rsidRPr="003A33F1">
        <w:rPr>
          <w:lang w:eastAsia="en-GB"/>
        </w:rPr>
        <w:t>1.100*2</w:t>
      </w:r>
      <w:r w:rsidRPr="003A33F1">
        <w:rPr>
          <w:vertAlign w:val="superscript"/>
          <w:lang w:eastAsia="en-GB"/>
        </w:rPr>
        <w:t>2</w:t>
      </w:r>
      <w:r w:rsidRPr="003A33F1">
        <w:rPr>
          <w:lang w:eastAsia="en-GB"/>
        </w:rPr>
        <w:t xml:space="preserve"> – normalizovaný tvar</w:t>
      </w:r>
    </w:p>
    <w:p w14:paraId="45729E0D" w14:textId="1722A73F" w:rsidR="00362621" w:rsidRPr="00362621" w:rsidRDefault="00362621" w:rsidP="00362621">
      <w:pPr>
        <w:pStyle w:val="Heading3"/>
        <w:rPr>
          <w:lang w:eastAsia="en-GB"/>
        </w:rPr>
      </w:pPr>
      <w:r w:rsidRPr="00362621">
        <w:rPr>
          <w:lang w:eastAsia="en-GB"/>
        </w:rPr>
        <w:t>Skrytá jednička</w:t>
      </w:r>
    </w:p>
    <w:p w14:paraId="28BC42D0" w14:textId="0EAFB8D4" w:rsidR="00362621" w:rsidRDefault="00362621" w:rsidP="00362621">
      <w:pPr>
        <w:rPr>
          <w:lang w:eastAsia="en-GB"/>
        </w:rPr>
      </w:pPr>
      <w:bookmarkStart w:id="4" w:name="_GoBack"/>
      <w:bookmarkEnd w:id="4"/>
      <w:r>
        <w:rPr>
          <w:lang w:eastAsia="en-GB"/>
        </w:rPr>
        <w:t>Bit v nejvyšším řádu je vždy roven 1.</w:t>
      </w:r>
      <w:r w:rsidR="0096055C">
        <w:rPr>
          <w:lang w:eastAsia="en-GB"/>
        </w:rPr>
        <w:t xml:space="preserve"> L</w:t>
      </w:r>
      <w:r>
        <w:rPr>
          <w:lang w:eastAsia="en-GB"/>
        </w:rPr>
        <w:t>ze ho ze zápisu nenulových čísel vypustit</w:t>
      </w:r>
      <w:r w:rsidR="00C90185">
        <w:rPr>
          <w:lang w:eastAsia="en-GB"/>
        </w:rPr>
        <w:t>. P</w:t>
      </w:r>
      <w:r>
        <w:rPr>
          <w:lang w:eastAsia="en-GB"/>
        </w:rPr>
        <w:t>latí samozřejmě pro normalizovaná čísla</w:t>
      </w:r>
      <w:r w:rsidR="00EF159B">
        <w:rPr>
          <w:lang w:eastAsia="en-GB"/>
        </w:rPr>
        <w:t xml:space="preserve"> a pro </w:t>
      </w:r>
      <w:r w:rsidR="006E0B97">
        <w:rPr>
          <w:lang w:eastAsia="en-GB"/>
        </w:rPr>
        <w:t xml:space="preserve">normální zápis se nepoužívá (tam kde je celé číslo – nenormalizované). </w:t>
      </w:r>
      <w:r>
        <w:rPr>
          <w:lang w:eastAsia="en-GB"/>
        </w:rPr>
        <w:br w:type="page"/>
      </w:r>
    </w:p>
    <w:p w14:paraId="55F34F30" w14:textId="448F8376" w:rsidR="00231E2F" w:rsidRDefault="00362621" w:rsidP="00362621">
      <w:pPr>
        <w:pStyle w:val="Heading1"/>
        <w:rPr>
          <w:lang w:eastAsia="en-GB"/>
        </w:rPr>
      </w:pPr>
      <w:r w:rsidRPr="00AD6762">
        <w:rPr>
          <w:sz w:val="20"/>
          <w:szCs w:val="20"/>
        </w:rPr>
        <w:t xml:space="preserve"> </w:t>
      </w:r>
      <w:r w:rsidR="00231E2F">
        <w:rPr>
          <w:lang w:eastAsia="en-GB"/>
        </w:rPr>
        <w:t>Zdroje</w:t>
      </w:r>
    </w:p>
    <w:p w14:paraId="2FFBDDEC" w14:textId="77777777" w:rsidR="00D12767" w:rsidRDefault="00D12767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  <w:sectPr w:rsidR="00D12767" w:rsidSect="00D1276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774645E" w14:textId="59E136B0" w:rsidR="00AC0682" w:rsidRDefault="006E0B97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0" w:history="1">
        <w:r w:rsidR="00530192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https://cs.wikipedia.org/wiki/Line%C3%A1rn%C3%AD_k%C3%B3d</w:t>
        </w:r>
      </w:hyperlink>
    </w:p>
    <w:p w14:paraId="1B455C9E" w14:textId="4097A07B" w:rsidR="00530192" w:rsidRDefault="006E0B97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1" w:anchor="P%C5%99%C3%ADm%C3%BD_k%C3%B3d" w:history="1">
        <w:r w:rsidR="006E7FA0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https://cs.wikipedia.org/wiki/Dvojkov%C3%A1_soustava#P%C5%99%C3%ADm%C3%BD_k%C3%B3d</w:t>
        </w:r>
      </w:hyperlink>
    </w:p>
    <w:p w14:paraId="66DC0351" w14:textId="6E06609A" w:rsidR="006E7FA0" w:rsidRDefault="006E0B97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2" w:history="1">
        <w:r w:rsidR="006E7FA0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https://cs.wikipedia.org/wiki/Unicode</w:t>
        </w:r>
      </w:hyperlink>
    </w:p>
    <w:p w14:paraId="486591B8" w14:textId="6BE7DEBD" w:rsidR="006E7FA0" w:rsidRDefault="006E0B97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3" w:history="1">
        <w:r w:rsidR="006E7FA0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https://cs.wikipedia.org/wiki/ASCII</w:t>
        </w:r>
      </w:hyperlink>
    </w:p>
    <w:p w14:paraId="3853FE5D" w14:textId="68F27F19" w:rsidR="006E7FA0" w:rsidRDefault="006E0B97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4" w:history="1">
        <w:r w:rsidR="006E7FA0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https://cs.wikipedia.org/wiki/V%C4%9Bdeck%C3%BD_z%C3%A1pis_%C4%8D%C3%ADsel</w:t>
        </w:r>
      </w:hyperlink>
    </w:p>
    <w:p w14:paraId="1DD63FC2" w14:textId="3D9992D0" w:rsidR="006E7FA0" w:rsidRDefault="006E0B97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5" w:history="1">
        <w:r w:rsidR="006E7FA0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https://cs.wikipedia.org/wiki/K%C3%B3dov%C3%A1n%C3%AD_znak%C5%AF</w:t>
        </w:r>
      </w:hyperlink>
    </w:p>
    <w:p w14:paraId="25C3D7FC" w14:textId="1B69A0DF" w:rsidR="006E7FA0" w:rsidRDefault="006E0B9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6" w:history="1">
        <w:r w:rsidR="006E7FA0" w:rsidRPr="009356C7">
          <w:rPr>
            <w:rStyle w:val="Hyperlink"/>
            <w:rFonts w:cstheme="minorHAnsi"/>
            <w:sz w:val="18"/>
            <w:szCs w:val="18"/>
            <w:lang w:eastAsia="en-GB"/>
          </w:rPr>
          <w:t>https://it-slovnik.cz/pojem/mantisa</w:t>
        </w:r>
      </w:hyperlink>
    </w:p>
    <w:p w14:paraId="3E4D471B" w14:textId="4318E01F" w:rsidR="00BE284B" w:rsidRDefault="006E0B9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7" w:anchor="P%C5%99%C3%ADm%C3%BD_k%C3%B3d" w:history="1">
        <w:r w:rsidR="00BE284B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https://cs.wikipedia.org/wiki/Dvojkov%C3%A1_soustava#P%C5%99%C3%ADm%C3%BD_k%C3%B3d</w:t>
        </w:r>
      </w:hyperlink>
    </w:p>
    <w:p w14:paraId="00A8A8F9" w14:textId="1422857A" w:rsidR="00BE284B" w:rsidRDefault="006E0B9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8" w:anchor="Zp%C5%AFsoby_ukl%C3%A1d%C3%A1n%C3%AD_%C4%8D%C3%ADsel_v_plovouc%C3%AD_desetinn%C3%A9_%C4%8D%C3%A1rce" w:history="1">
        <w:r w:rsidR="00BE284B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https://cs.wikipedia.org/wiki/Pohybliv%C3%A1_%C5%99%C3%A1dov%C3%A1_%C4%8D%C3%A1rka#Zp%C5%AFsoby_ukl%C3%A1d%C3%A1n%C3%AD_%C4%8D%C3%ADsel_v_plovouc%C3%AD_desetinn%C3%A9_%C4%8D%C3%A1rce</w:t>
        </w:r>
      </w:hyperlink>
    </w:p>
    <w:p w14:paraId="4E572DA1" w14:textId="23F7B3C2" w:rsidR="00BE284B" w:rsidRDefault="006E0B9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9" w:history="1">
        <w:r w:rsidR="00BE284B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https://cs.wikipedia.org/wiki/Pohybliv%C3%A1_%C5%99%C3%A1dov%C3%A1_%C4%8D%C3%A1rka</w:t>
        </w:r>
      </w:hyperlink>
    </w:p>
    <w:p w14:paraId="3491D417" w14:textId="24985C0B" w:rsidR="00BE284B" w:rsidRDefault="006E0B9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0" w:history="1">
        <w:r w:rsidR="00BE284B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https://cs.wikipedia.org/wiki/Nejv%C3%BDznamn%C4%9Bj%C5%A1%C3%AD_bit</w:t>
        </w:r>
      </w:hyperlink>
    </w:p>
    <w:p w14:paraId="0D2E4DC3" w14:textId="0BCE24FA" w:rsidR="00BE284B" w:rsidRDefault="006E0B9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1" w:history="1">
        <w:r w:rsidR="008E70EC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https://cs.wikipedia.org/wiki/P%C5%99%C3%ADznak_znam%C3%A9nka</w:t>
        </w:r>
      </w:hyperlink>
    </w:p>
    <w:p w14:paraId="5FC19BE0" w14:textId="47FFD6CF" w:rsidR="008E70EC" w:rsidRDefault="006E0B9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2" w:history="1">
        <w:r w:rsidR="008E70EC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https://cs.wikipedia.org/wiki/Znam%C3%A9nkov%C3%BD_bit</w:t>
        </w:r>
      </w:hyperlink>
    </w:p>
    <w:p w14:paraId="79B82432" w14:textId="1EE43A42" w:rsidR="008E70EC" w:rsidRDefault="006E0B9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3" w:history="1">
        <w:r w:rsidR="008E70EC" w:rsidRPr="009356C7">
          <w:rPr>
            <w:rStyle w:val="Hyperlink"/>
            <w:rFonts w:cstheme="minorHAnsi"/>
            <w:sz w:val="18"/>
            <w:szCs w:val="18"/>
            <w:lang w:eastAsia="en-GB"/>
          </w:rPr>
          <w:t>https://cs.wikipedia.org/wiki/Integer</w:t>
        </w:r>
      </w:hyperlink>
    </w:p>
    <w:p w14:paraId="389DD220" w14:textId="7AA8B02B" w:rsidR="008E70EC" w:rsidRDefault="006E0B9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4" w:history="1">
        <w:r w:rsidR="008E70EC" w:rsidRPr="009356C7">
          <w:rPr>
            <w:rStyle w:val="Hyperlink"/>
            <w:rFonts w:cstheme="minorHAnsi"/>
            <w:sz w:val="18"/>
            <w:szCs w:val="18"/>
            <w:lang w:eastAsia="en-GB"/>
          </w:rPr>
          <w:t>http://voho.eu/wiki/realna-cisla-radova-mrizka/</w:t>
        </w:r>
      </w:hyperlink>
    </w:p>
    <w:p w14:paraId="5C87DDFA" w14:textId="09D5C061" w:rsidR="008E70EC" w:rsidRDefault="006E0B9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5" w:history="1">
        <w:r w:rsidR="008E70EC" w:rsidRPr="009356C7">
          <w:rPr>
            <w:rStyle w:val="Hyperlink"/>
            <w:rFonts w:cstheme="minorHAnsi"/>
            <w:sz w:val="18"/>
            <w:szCs w:val="18"/>
            <w:lang w:eastAsia="en-GB"/>
          </w:rPr>
          <w:t>https://www.algoritmy.net/article/80/Prevod-cisla-mezi-soustavami</w:t>
        </w:r>
      </w:hyperlink>
    </w:p>
    <w:p w14:paraId="7EEAA6C3" w14:textId="758AD227" w:rsidR="008E70EC" w:rsidRDefault="006E0B9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6" w:history="1">
        <w:r w:rsidR="008E70EC" w:rsidRPr="009356C7">
          <w:rPr>
            <w:rStyle w:val="Hyperlink"/>
            <w:rFonts w:cstheme="minorHAnsi"/>
            <w:sz w:val="18"/>
            <w:szCs w:val="18"/>
            <w:lang w:eastAsia="en-GB"/>
          </w:rPr>
          <w:t>https://matematika.cz/prevod</w:t>
        </w:r>
      </w:hyperlink>
    </w:p>
    <w:p w14:paraId="06D6415A" w14:textId="19B67A64" w:rsidR="008E70EC" w:rsidRDefault="006E0B97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7" w:history="1">
        <w:r w:rsidR="008E70EC" w:rsidRPr="009356C7">
          <w:rPr>
            <w:rStyle w:val="Hyperlink"/>
            <w:rFonts w:cstheme="minorHAnsi"/>
            <w:sz w:val="18"/>
            <w:szCs w:val="18"/>
            <w:lang w:eastAsia="en-GB"/>
          </w:rPr>
          <w:t>https://www.prevod.cz/popis.php?str=564&amp;parent=y</w:t>
        </w:r>
      </w:hyperlink>
    </w:p>
    <w:p w14:paraId="5DD712A8" w14:textId="6F2C2F4C" w:rsidR="008E70EC" w:rsidRPr="00BE284B" w:rsidRDefault="008E70EC" w:rsidP="00BE28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r w:rsidRPr="008E70EC">
        <w:rPr>
          <w:rFonts w:cstheme="minorHAnsi"/>
          <w:color w:val="0000FF"/>
          <w:sz w:val="18"/>
          <w:szCs w:val="18"/>
          <w:u w:val="single"/>
          <w:lang w:eastAsia="en-GB"/>
        </w:rPr>
        <w:t>https://it-slovnik.cz/navody/prevody-ciselnych-soustav</w:t>
      </w:r>
    </w:p>
    <w:sectPr w:rsidR="008E70EC" w:rsidRPr="00BE284B" w:rsidSect="002D5AF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07103" w14:textId="77777777" w:rsidR="000C0CE0" w:rsidRDefault="000C0CE0" w:rsidP="00F160FC">
      <w:pPr>
        <w:spacing w:after="0" w:line="240" w:lineRule="auto"/>
      </w:pPr>
      <w:r>
        <w:separator/>
      </w:r>
    </w:p>
  </w:endnote>
  <w:endnote w:type="continuationSeparator" w:id="0">
    <w:p w14:paraId="1C8D06FE" w14:textId="77777777" w:rsidR="000C0CE0" w:rsidRDefault="000C0CE0" w:rsidP="00F160FC">
      <w:pPr>
        <w:spacing w:after="0" w:line="240" w:lineRule="auto"/>
      </w:pPr>
      <w:r>
        <w:continuationSeparator/>
      </w:r>
    </w:p>
  </w:endnote>
  <w:endnote w:type="continuationNotice" w:id="1">
    <w:p w14:paraId="0885FAFC" w14:textId="77777777" w:rsidR="000C0CE0" w:rsidRDefault="000C0C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2784637"/>
      <w:docPartObj>
        <w:docPartGallery w:val="Page Numbers (Bottom of Page)"/>
        <w:docPartUnique/>
      </w:docPartObj>
    </w:sdtPr>
    <w:sdtContent>
      <w:p w14:paraId="182CE73F" w14:textId="18931FE4" w:rsidR="00F160FC" w:rsidRPr="00D66665" w:rsidRDefault="00D66665" w:rsidP="00D66665">
        <w:pPr>
          <w:pStyle w:val="Footer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 &amp; Maik Daniel Pešl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EB891" w14:textId="77777777" w:rsidR="000C0CE0" w:rsidRDefault="000C0CE0" w:rsidP="00F160FC">
      <w:pPr>
        <w:spacing w:after="0" w:line="240" w:lineRule="auto"/>
      </w:pPr>
      <w:r>
        <w:separator/>
      </w:r>
    </w:p>
  </w:footnote>
  <w:footnote w:type="continuationSeparator" w:id="0">
    <w:p w14:paraId="6025FBD9" w14:textId="77777777" w:rsidR="000C0CE0" w:rsidRDefault="000C0CE0" w:rsidP="00F160FC">
      <w:pPr>
        <w:spacing w:after="0" w:line="240" w:lineRule="auto"/>
      </w:pPr>
      <w:r>
        <w:continuationSeparator/>
      </w:r>
    </w:p>
  </w:footnote>
  <w:footnote w:type="continuationNotice" w:id="1">
    <w:p w14:paraId="058B5C14" w14:textId="77777777" w:rsidR="000C0CE0" w:rsidRDefault="000C0C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DEA64" w14:textId="68315316" w:rsidR="00F160FC" w:rsidRDefault="00A86089">
    <w:pPr>
      <w:pStyle w:val="Header"/>
    </w:pPr>
    <w:r w:rsidRPr="00891910">
      <w:rPr>
        <w:lang w:val="en-GB"/>
      </w:rPr>
      <w:t>Hardware</w:t>
    </w:r>
    <w:r w:rsidRPr="00891910">
      <w:rPr>
        <w:lang w:val="en-GB"/>
      </w:rPr>
      <w:tab/>
      <w:t>v1</w:t>
    </w:r>
    <w:r w:rsidRPr="00891910">
      <w:rPr>
        <w:lang w:val="en-GB"/>
      </w:rPr>
      <w:tab/>
      <w:t>05/03/19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7FEE"/>
    <w:multiLevelType w:val="hybridMultilevel"/>
    <w:tmpl w:val="3D986C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93972"/>
    <w:multiLevelType w:val="hybridMultilevel"/>
    <w:tmpl w:val="210C26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03C7D"/>
    <w:multiLevelType w:val="hybridMultilevel"/>
    <w:tmpl w:val="829E7300"/>
    <w:lvl w:ilvl="0" w:tplc="08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" w15:restartNumberingAfterBreak="0">
    <w:nsid w:val="0FD76F88"/>
    <w:multiLevelType w:val="hybridMultilevel"/>
    <w:tmpl w:val="246E1B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D142E2"/>
    <w:multiLevelType w:val="hybridMultilevel"/>
    <w:tmpl w:val="1176269C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200854"/>
    <w:multiLevelType w:val="hybridMultilevel"/>
    <w:tmpl w:val="08E69BF6"/>
    <w:lvl w:ilvl="0" w:tplc="92404380">
      <w:start w:val="1"/>
      <w:numFmt w:val="decimal"/>
      <w:lvlText w:val="%1."/>
      <w:lvlJc w:val="left"/>
      <w:pPr>
        <w:ind w:left="0" w:firstLine="0"/>
      </w:pPr>
    </w:lvl>
    <w:lvl w:ilvl="1" w:tplc="D7CC583A">
      <w:numFmt w:val="decimal"/>
      <w:lvlText w:val=""/>
      <w:lvlJc w:val="left"/>
      <w:pPr>
        <w:ind w:left="0" w:firstLine="0"/>
      </w:pPr>
    </w:lvl>
    <w:lvl w:ilvl="2" w:tplc="2B00E466">
      <w:numFmt w:val="decimal"/>
      <w:lvlText w:val=""/>
      <w:lvlJc w:val="left"/>
      <w:pPr>
        <w:ind w:left="0" w:firstLine="0"/>
      </w:pPr>
    </w:lvl>
    <w:lvl w:ilvl="3" w:tplc="C6DA134C">
      <w:numFmt w:val="decimal"/>
      <w:lvlText w:val=""/>
      <w:lvlJc w:val="left"/>
      <w:pPr>
        <w:ind w:left="0" w:firstLine="0"/>
      </w:pPr>
    </w:lvl>
    <w:lvl w:ilvl="4" w:tplc="992A6308">
      <w:numFmt w:val="decimal"/>
      <w:lvlText w:val=""/>
      <w:lvlJc w:val="left"/>
      <w:pPr>
        <w:ind w:left="0" w:firstLine="0"/>
      </w:pPr>
    </w:lvl>
    <w:lvl w:ilvl="5" w:tplc="B80C4ACA">
      <w:numFmt w:val="decimal"/>
      <w:lvlText w:val=""/>
      <w:lvlJc w:val="left"/>
      <w:pPr>
        <w:ind w:left="0" w:firstLine="0"/>
      </w:pPr>
    </w:lvl>
    <w:lvl w:ilvl="6" w:tplc="BB0C6FD6">
      <w:numFmt w:val="decimal"/>
      <w:lvlText w:val=""/>
      <w:lvlJc w:val="left"/>
      <w:pPr>
        <w:ind w:left="0" w:firstLine="0"/>
      </w:pPr>
    </w:lvl>
    <w:lvl w:ilvl="7" w:tplc="04547D32">
      <w:numFmt w:val="decimal"/>
      <w:lvlText w:val=""/>
      <w:lvlJc w:val="left"/>
      <w:pPr>
        <w:ind w:left="0" w:firstLine="0"/>
      </w:pPr>
    </w:lvl>
    <w:lvl w:ilvl="8" w:tplc="55C0279C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7415C5F"/>
    <w:multiLevelType w:val="hybridMultilevel"/>
    <w:tmpl w:val="F64ED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170F4"/>
    <w:multiLevelType w:val="hybridMultilevel"/>
    <w:tmpl w:val="FD5EC2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3A08D1"/>
    <w:multiLevelType w:val="hybridMultilevel"/>
    <w:tmpl w:val="EE908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FD28F4"/>
    <w:multiLevelType w:val="hybridMultilevel"/>
    <w:tmpl w:val="A4D6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018C3"/>
    <w:multiLevelType w:val="hybridMultilevel"/>
    <w:tmpl w:val="377E37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02994"/>
    <w:multiLevelType w:val="hybridMultilevel"/>
    <w:tmpl w:val="1BCA74F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C13E2E"/>
    <w:multiLevelType w:val="multilevel"/>
    <w:tmpl w:val="01FC7536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4D3707"/>
    <w:multiLevelType w:val="hybridMultilevel"/>
    <w:tmpl w:val="8460D9A2"/>
    <w:lvl w:ilvl="0" w:tplc="D18C6C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3833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805C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92AF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30A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2EB2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482C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8005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746A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00AE1"/>
    <w:multiLevelType w:val="hybridMultilevel"/>
    <w:tmpl w:val="15AE2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86A61"/>
    <w:multiLevelType w:val="hybridMultilevel"/>
    <w:tmpl w:val="C7EEB2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141F2"/>
    <w:multiLevelType w:val="hybridMultilevel"/>
    <w:tmpl w:val="ED8004D6"/>
    <w:lvl w:ilvl="0" w:tplc="EE107226">
      <w:start w:val="3"/>
      <w:numFmt w:val="decimal"/>
      <w:lvlText w:val="%1."/>
      <w:lvlJc w:val="left"/>
      <w:pPr>
        <w:ind w:left="0" w:firstLine="0"/>
      </w:pPr>
    </w:lvl>
    <w:lvl w:ilvl="1" w:tplc="9EA0E626">
      <w:numFmt w:val="decimal"/>
      <w:lvlText w:val=""/>
      <w:lvlJc w:val="left"/>
      <w:pPr>
        <w:ind w:left="0" w:firstLine="0"/>
      </w:pPr>
    </w:lvl>
    <w:lvl w:ilvl="2" w:tplc="C5C22704">
      <w:numFmt w:val="decimal"/>
      <w:lvlText w:val=""/>
      <w:lvlJc w:val="left"/>
      <w:pPr>
        <w:ind w:left="0" w:firstLine="0"/>
      </w:pPr>
    </w:lvl>
    <w:lvl w:ilvl="3" w:tplc="32044A14">
      <w:numFmt w:val="decimal"/>
      <w:lvlText w:val=""/>
      <w:lvlJc w:val="left"/>
      <w:pPr>
        <w:ind w:left="0" w:firstLine="0"/>
      </w:pPr>
    </w:lvl>
    <w:lvl w:ilvl="4" w:tplc="311EB7AE">
      <w:numFmt w:val="decimal"/>
      <w:lvlText w:val=""/>
      <w:lvlJc w:val="left"/>
      <w:pPr>
        <w:ind w:left="0" w:firstLine="0"/>
      </w:pPr>
    </w:lvl>
    <w:lvl w:ilvl="5" w:tplc="42DEAA9C">
      <w:numFmt w:val="decimal"/>
      <w:lvlText w:val=""/>
      <w:lvlJc w:val="left"/>
      <w:pPr>
        <w:ind w:left="0" w:firstLine="0"/>
      </w:pPr>
    </w:lvl>
    <w:lvl w:ilvl="6" w:tplc="9C224DC0">
      <w:numFmt w:val="decimal"/>
      <w:lvlText w:val=""/>
      <w:lvlJc w:val="left"/>
      <w:pPr>
        <w:ind w:left="0" w:firstLine="0"/>
      </w:pPr>
    </w:lvl>
    <w:lvl w:ilvl="7" w:tplc="34B67C28">
      <w:numFmt w:val="decimal"/>
      <w:lvlText w:val=""/>
      <w:lvlJc w:val="left"/>
      <w:pPr>
        <w:ind w:left="0" w:firstLine="0"/>
      </w:pPr>
    </w:lvl>
    <w:lvl w:ilvl="8" w:tplc="92FEA4D2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36C15564"/>
    <w:multiLevelType w:val="hybridMultilevel"/>
    <w:tmpl w:val="6C2659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E11960"/>
    <w:multiLevelType w:val="multilevel"/>
    <w:tmpl w:val="01FC7536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E62C53"/>
    <w:multiLevelType w:val="hybridMultilevel"/>
    <w:tmpl w:val="4B88F2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05479E"/>
    <w:multiLevelType w:val="hybridMultilevel"/>
    <w:tmpl w:val="67DCF1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71EFB"/>
    <w:multiLevelType w:val="hybridMultilevel"/>
    <w:tmpl w:val="AD727E5C"/>
    <w:lvl w:ilvl="0" w:tplc="1DF81D22">
      <w:start w:val="4"/>
      <w:numFmt w:val="decimal"/>
      <w:lvlText w:val="%1."/>
      <w:lvlJc w:val="left"/>
      <w:pPr>
        <w:ind w:left="0" w:firstLine="0"/>
      </w:pPr>
    </w:lvl>
    <w:lvl w:ilvl="1" w:tplc="2A08FE7E">
      <w:numFmt w:val="decimal"/>
      <w:lvlText w:val=""/>
      <w:lvlJc w:val="left"/>
      <w:pPr>
        <w:ind w:left="0" w:firstLine="0"/>
      </w:pPr>
    </w:lvl>
    <w:lvl w:ilvl="2" w:tplc="C49E5612">
      <w:numFmt w:val="decimal"/>
      <w:lvlText w:val=""/>
      <w:lvlJc w:val="left"/>
      <w:pPr>
        <w:ind w:left="0" w:firstLine="0"/>
      </w:pPr>
    </w:lvl>
    <w:lvl w:ilvl="3" w:tplc="617078AC">
      <w:numFmt w:val="decimal"/>
      <w:lvlText w:val=""/>
      <w:lvlJc w:val="left"/>
      <w:pPr>
        <w:ind w:left="0" w:firstLine="0"/>
      </w:pPr>
    </w:lvl>
    <w:lvl w:ilvl="4" w:tplc="E368888E">
      <w:numFmt w:val="decimal"/>
      <w:lvlText w:val=""/>
      <w:lvlJc w:val="left"/>
      <w:pPr>
        <w:ind w:left="0" w:firstLine="0"/>
      </w:pPr>
    </w:lvl>
    <w:lvl w:ilvl="5" w:tplc="2730A2E8">
      <w:numFmt w:val="decimal"/>
      <w:lvlText w:val=""/>
      <w:lvlJc w:val="left"/>
      <w:pPr>
        <w:ind w:left="0" w:firstLine="0"/>
      </w:pPr>
    </w:lvl>
    <w:lvl w:ilvl="6" w:tplc="47724B64">
      <w:numFmt w:val="decimal"/>
      <w:lvlText w:val=""/>
      <w:lvlJc w:val="left"/>
      <w:pPr>
        <w:ind w:left="0" w:firstLine="0"/>
      </w:pPr>
    </w:lvl>
    <w:lvl w:ilvl="7" w:tplc="A83A4CAC">
      <w:numFmt w:val="decimal"/>
      <w:lvlText w:val=""/>
      <w:lvlJc w:val="left"/>
      <w:pPr>
        <w:ind w:left="0" w:firstLine="0"/>
      </w:pPr>
    </w:lvl>
    <w:lvl w:ilvl="8" w:tplc="DBF61654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42840D60"/>
    <w:multiLevelType w:val="hybridMultilevel"/>
    <w:tmpl w:val="878C8B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957E62"/>
    <w:multiLevelType w:val="hybridMultilevel"/>
    <w:tmpl w:val="6F3E3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861BEB"/>
    <w:multiLevelType w:val="hybridMultilevel"/>
    <w:tmpl w:val="986255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FC0C16"/>
    <w:multiLevelType w:val="hybridMultilevel"/>
    <w:tmpl w:val="9F5E8A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0F309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DB127F8"/>
    <w:multiLevelType w:val="hybridMultilevel"/>
    <w:tmpl w:val="F774D808"/>
    <w:lvl w:ilvl="0" w:tplc="6C00B4CA">
      <w:start w:val="2"/>
      <w:numFmt w:val="decimal"/>
      <w:lvlText w:val="%1."/>
      <w:lvlJc w:val="left"/>
      <w:pPr>
        <w:ind w:left="0" w:firstLine="0"/>
      </w:pPr>
    </w:lvl>
    <w:lvl w:ilvl="1" w:tplc="26DACEDA">
      <w:numFmt w:val="decimal"/>
      <w:lvlText w:val=""/>
      <w:lvlJc w:val="left"/>
      <w:pPr>
        <w:ind w:left="0" w:firstLine="0"/>
      </w:pPr>
    </w:lvl>
    <w:lvl w:ilvl="2" w:tplc="08AC1D24">
      <w:numFmt w:val="decimal"/>
      <w:lvlText w:val=""/>
      <w:lvlJc w:val="left"/>
      <w:pPr>
        <w:ind w:left="0" w:firstLine="0"/>
      </w:pPr>
    </w:lvl>
    <w:lvl w:ilvl="3" w:tplc="373C64E8">
      <w:numFmt w:val="decimal"/>
      <w:lvlText w:val=""/>
      <w:lvlJc w:val="left"/>
      <w:pPr>
        <w:ind w:left="0" w:firstLine="0"/>
      </w:pPr>
    </w:lvl>
    <w:lvl w:ilvl="4" w:tplc="B3AA18F6">
      <w:numFmt w:val="decimal"/>
      <w:lvlText w:val=""/>
      <w:lvlJc w:val="left"/>
      <w:pPr>
        <w:ind w:left="0" w:firstLine="0"/>
      </w:pPr>
    </w:lvl>
    <w:lvl w:ilvl="5" w:tplc="167A8444">
      <w:numFmt w:val="decimal"/>
      <w:lvlText w:val=""/>
      <w:lvlJc w:val="left"/>
      <w:pPr>
        <w:ind w:left="0" w:firstLine="0"/>
      </w:pPr>
    </w:lvl>
    <w:lvl w:ilvl="6" w:tplc="BD06FF1E">
      <w:numFmt w:val="decimal"/>
      <w:lvlText w:val=""/>
      <w:lvlJc w:val="left"/>
      <w:pPr>
        <w:ind w:left="0" w:firstLine="0"/>
      </w:pPr>
    </w:lvl>
    <w:lvl w:ilvl="7" w:tplc="EF66D1C8">
      <w:numFmt w:val="decimal"/>
      <w:lvlText w:val=""/>
      <w:lvlJc w:val="left"/>
      <w:pPr>
        <w:ind w:left="0" w:firstLine="0"/>
      </w:pPr>
    </w:lvl>
    <w:lvl w:ilvl="8" w:tplc="7FCE84E2">
      <w:numFmt w:val="decimal"/>
      <w:lvlText w:val=""/>
      <w:lvlJc w:val="left"/>
      <w:pPr>
        <w:ind w:left="0" w:firstLine="0"/>
      </w:pPr>
    </w:lvl>
  </w:abstractNum>
  <w:abstractNum w:abstractNumId="28" w15:restartNumberingAfterBreak="0">
    <w:nsid w:val="507ED7AB"/>
    <w:multiLevelType w:val="hybridMultilevel"/>
    <w:tmpl w:val="F7E8395C"/>
    <w:lvl w:ilvl="0" w:tplc="0B2E4D96">
      <w:start w:val="1"/>
      <w:numFmt w:val="decimal"/>
      <w:lvlText w:val="%1."/>
      <w:lvlJc w:val="left"/>
      <w:pPr>
        <w:ind w:left="0" w:firstLine="0"/>
      </w:pPr>
    </w:lvl>
    <w:lvl w:ilvl="1" w:tplc="CCBCCD22">
      <w:numFmt w:val="decimal"/>
      <w:lvlText w:val=""/>
      <w:lvlJc w:val="left"/>
      <w:pPr>
        <w:ind w:left="0" w:firstLine="0"/>
      </w:pPr>
    </w:lvl>
    <w:lvl w:ilvl="2" w:tplc="05F4D15A">
      <w:numFmt w:val="decimal"/>
      <w:lvlText w:val=""/>
      <w:lvlJc w:val="left"/>
      <w:pPr>
        <w:ind w:left="0" w:firstLine="0"/>
      </w:pPr>
    </w:lvl>
    <w:lvl w:ilvl="3" w:tplc="1AE04B18">
      <w:numFmt w:val="decimal"/>
      <w:lvlText w:val=""/>
      <w:lvlJc w:val="left"/>
      <w:pPr>
        <w:ind w:left="0" w:firstLine="0"/>
      </w:pPr>
    </w:lvl>
    <w:lvl w:ilvl="4" w:tplc="58B478B8">
      <w:numFmt w:val="decimal"/>
      <w:lvlText w:val=""/>
      <w:lvlJc w:val="left"/>
      <w:pPr>
        <w:ind w:left="0" w:firstLine="0"/>
      </w:pPr>
    </w:lvl>
    <w:lvl w:ilvl="5" w:tplc="AD504386">
      <w:numFmt w:val="decimal"/>
      <w:lvlText w:val=""/>
      <w:lvlJc w:val="left"/>
      <w:pPr>
        <w:ind w:left="0" w:firstLine="0"/>
      </w:pPr>
    </w:lvl>
    <w:lvl w:ilvl="6" w:tplc="BF909060">
      <w:numFmt w:val="decimal"/>
      <w:lvlText w:val=""/>
      <w:lvlJc w:val="left"/>
      <w:pPr>
        <w:ind w:left="0" w:firstLine="0"/>
      </w:pPr>
    </w:lvl>
    <w:lvl w:ilvl="7" w:tplc="4A3668B4">
      <w:numFmt w:val="decimal"/>
      <w:lvlText w:val=""/>
      <w:lvlJc w:val="left"/>
      <w:pPr>
        <w:ind w:left="0" w:firstLine="0"/>
      </w:pPr>
    </w:lvl>
    <w:lvl w:ilvl="8" w:tplc="2E98C3B0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515F007C"/>
    <w:multiLevelType w:val="hybridMultilevel"/>
    <w:tmpl w:val="A6DE12CA"/>
    <w:lvl w:ilvl="0" w:tplc="460CA28A">
      <w:start w:val="2"/>
      <w:numFmt w:val="decimal"/>
      <w:lvlText w:val="%1."/>
      <w:lvlJc w:val="left"/>
      <w:pPr>
        <w:ind w:left="0" w:firstLine="0"/>
      </w:pPr>
    </w:lvl>
    <w:lvl w:ilvl="1" w:tplc="1D0EF304">
      <w:numFmt w:val="decimal"/>
      <w:lvlText w:val=""/>
      <w:lvlJc w:val="left"/>
      <w:pPr>
        <w:ind w:left="0" w:firstLine="0"/>
      </w:pPr>
    </w:lvl>
    <w:lvl w:ilvl="2" w:tplc="9B348E32">
      <w:numFmt w:val="decimal"/>
      <w:lvlText w:val=""/>
      <w:lvlJc w:val="left"/>
      <w:pPr>
        <w:ind w:left="0" w:firstLine="0"/>
      </w:pPr>
    </w:lvl>
    <w:lvl w:ilvl="3" w:tplc="B6BE0A56">
      <w:numFmt w:val="decimal"/>
      <w:lvlText w:val=""/>
      <w:lvlJc w:val="left"/>
      <w:pPr>
        <w:ind w:left="0" w:firstLine="0"/>
      </w:pPr>
    </w:lvl>
    <w:lvl w:ilvl="4" w:tplc="DB3E808A">
      <w:numFmt w:val="decimal"/>
      <w:lvlText w:val=""/>
      <w:lvlJc w:val="left"/>
      <w:pPr>
        <w:ind w:left="0" w:firstLine="0"/>
      </w:pPr>
    </w:lvl>
    <w:lvl w:ilvl="5" w:tplc="C0F87D88">
      <w:numFmt w:val="decimal"/>
      <w:lvlText w:val=""/>
      <w:lvlJc w:val="left"/>
      <w:pPr>
        <w:ind w:left="0" w:firstLine="0"/>
      </w:pPr>
    </w:lvl>
    <w:lvl w:ilvl="6" w:tplc="494A2904">
      <w:numFmt w:val="decimal"/>
      <w:lvlText w:val=""/>
      <w:lvlJc w:val="left"/>
      <w:pPr>
        <w:ind w:left="0" w:firstLine="0"/>
      </w:pPr>
    </w:lvl>
    <w:lvl w:ilvl="7" w:tplc="03C62870">
      <w:numFmt w:val="decimal"/>
      <w:lvlText w:val=""/>
      <w:lvlJc w:val="left"/>
      <w:pPr>
        <w:ind w:left="0" w:firstLine="0"/>
      </w:pPr>
    </w:lvl>
    <w:lvl w:ilvl="8" w:tplc="A99A2AF2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525A0AEF"/>
    <w:multiLevelType w:val="hybridMultilevel"/>
    <w:tmpl w:val="6E1C83E6"/>
    <w:lvl w:ilvl="0" w:tplc="97087CE0">
      <w:numFmt w:val="bullet"/>
      <w:lvlText w:val="•"/>
      <w:lvlJc w:val="left"/>
      <w:pPr>
        <w:ind w:left="1600" w:hanging="360"/>
      </w:pPr>
      <w:rPr>
        <w:rFonts w:ascii="Arial" w:eastAsia="Arial" w:hAnsi="Arial" w:cs="Arial" w:hint="default"/>
        <w:w w:val="100"/>
        <w:sz w:val="22"/>
        <w:szCs w:val="22"/>
        <w:lang w:val="cs-CZ" w:eastAsia="cs-CZ" w:bidi="cs-CZ"/>
      </w:rPr>
    </w:lvl>
    <w:lvl w:ilvl="1" w:tplc="1B82AE2A">
      <w:numFmt w:val="bullet"/>
      <w:lvlText w:val=""/>
      <w:lvlJc w:val="left"/>
      <w:pPr>
        <w:ind w:left="1948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2" w:tplc="0FF68C9E">
      <w:numFmt w:val="bullet"/>
      <w:lvlText w:val="•"/>
      <w:lvlJc w:val="left"/>
      <w:pPr>
        <w:ind w:left="2971" w:hanging="360"/>
      </w:pPr>
      <w:rPr>
        <w:rFonts w:hint="default"/>
        <w:lang w:val="cs-CZ" w:eastAsia="cs-CZ" w:bidi="cs-CZ"/>
      </w:rPr>
    </w:lvl>
    <w:lvl w:ilvl="3" w:tplc="09460968">
      <w:numFmt w:val="bullet"/>
      <w:lvlText w:val="•"/>
      <w:lvlJc w:val="left"/>
      <w:pPr>
        <w:ind w:left="4003" w:hanging="360"/>
      </w:pPr>
      <w:rPr>
        <w:rFonts w:hint="default"/>
        <w:lang w:val="cs-CZ" w:eastAsia="cs-CZ" w:bidi="cs-CZ"/>
      </w:rPr>
    </w:lvl>
    <w:lvl w:ilvl="4" w:tplc="304A13C8">
      <w:numFmt w:val="bullet"/>
      <w:lvlText w:val="•"/>
      <w:lvlJc w:val="left"/>
      <w:pPr>
        <w:ind w:left="5035" w:hanging="360"/>
      </w:pPr>
      <w:rPr>
        <w:rFonts w:hint="default"/>
        <w:lang w:val="cs-CZ" w:eastAsia="cs-CZ" w:bidi="cs-CZ"/>
      </w:rPr>
    </w:lvl>
    <w:lvl w:ilvl="5" w:tplc="4852E4AC">
      <w:numFmt w:val="bullet"/>
      <w:lvlText w:val="•"/>
      <w:lvlJc w:val="left"/>
      <w:pPr>
        <w:ind w:left="6067" w:hanging="360"/>
      </w:pPr>
      <w:rPr>
        <w:rFonts w:hint="default"/>
        <w:lang w:val="cs-CZ" w:eastAsia="cs-CZ" w:bidi="cs-CZ"/>
      </w:rPr>
    </w:lvl>
    <w:lvl w:ilvl="6" w:tplc="5ECC3E64">
      <w:numFmt w:val="bullet"/>
      <w:lvlText w:val="•"/>
      <w:lvlJc w:val="left"/>
      <w:pPr>
        <w:ind w:left="7099" w:hanging="360"/>
      </w:pPr>
      <w:rPr>
        <w:rFonts w:hint="default"/>
        <w:lang w:val="cs-CZ" w:eastAsia="cs-CZ" w:bidi="cs-CZ"/>
      </w:rPr>
    </w:lvl>
    <w:lvl w:ilvl="7" w:tplc="E010620C">
      <w:numFmt w:val="bullet"/>
      <w:lvlText w:val="•"/>
      <w:lvlJc w:val="left"/>
      <w:pPr>
        <w:ind w:left="8130" w:hanging="360"/>
      </w:pPr>
      <w:rPr>
        <w:rFonts w:hint="default"/>
        <w:lang w:val="cs-CZ" w:eastAsia="cs-CZ" w:bidi="cs-CZ"/>
      </w:rPr>
    </w:lvl>
    <w:lvl w:ilvl="8" w:tplc="C03663CC">
      <w:numFmt w:val="bullet"/>
      <w:lvlText w:val="•"/>
      <w:lvlJc w:val="left"/>
      <w:pPr>
        <w:ind w:left="9162" w:hanging="360"/>
      </w:pPr>
      <w:rPr>
        <w:rFonts w:hint="default"/>
        <w:lang w:val="cs-CZ" w:eastAsia="cs-CZ" w:bidi="cs-CZ"/>
      </w:rPr>
    </w:lvl>
  </w:abstractNum>
  <w:abstractNum w:abstractNumId="31" w15:restartNumberingAfterBreak="0">
    <w:nsid w:val="54341989"/>
    <w:multiLevelType w:val="hybridMultilevel"/>
    <w:tmpl w:val="821E2C0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F6635"/>
    <w:multiLevelType w:val="hybridMultilevel"/>
    <w:tmpl w:val="94144D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92E0F79"/>
    <w:multiLevelType w:val="hybridMultilevel"/>
    <w:tmpl w:val="9DF426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1C15FB"/>
    <w:multiLevelType w:val="hybridMultilevel"/>
    <w:tmpl w:val="F15AC9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1B5F2E"/>
    <w:multiLevelType w:val="multilevel"/>
    <w:tmpl w:val="7E282944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CF241B"/>
    <w:multiLevelType w:val="hybridMultilevel"/>
    <w:tmpl w:val="1CE85E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DA4CF4"/>
    <w:multiLevelType w:val="multilevel"/>
    <w:tmpl w:val="01FC7536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EA46967"/>
    <w:multiLevelType w:val="hybridMultilevel"/>
    <w:tmpl w:val="D28E4566"/>
    <w:lvl w:ilvl="0" w:tplc="CC02E3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12AB1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A8A0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6062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E613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7CAB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0AD1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EAB1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E0EE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45E146"/>
    <w:multiLevelType w:val="hybridMultilevel"/>
    <w:tmpl w:val="B67AE226"/>
    <w:lvl w:ilvl="0" w:tplc="51CA4336">
      <w:start w:val="1"/>
      <w:numFmt w:val="decimal"/>
      <w:lvlText w:val="%1."/>
      <w:lvlJc w:val="left"/>
      <w:pPr>
        <w:ind w:left="0" w:firstLine="0"/>
      </w:pPr>
    </w:lvl>
    <w:lvl w:ilvl="1" w:tplc="B96E66A8">
      <w:numFmt w:val="decimal"/>
      <w:lvlText w:val=""/>
      <w:lvlJc w:val="left"/>
      <w:pPr>
        <w:ind w:left="0" w:firstLine="0"/>
      </w:pPr>
    </w:lvl>
    <w:lvl w:ilvl="2" w:tplc="D152F2A4">
      <w:numFmt w:val="decimal"/>
      <w:lvlText w:val=""/>
      <w:lvlJc w:val="left"/>
      <w:pPr>
        <w:ind w:left="0" w:firstLine="0"/>
      </w:pPr>
    </w:lvl>
    <w:lvl w:ilvl="3" w:tplc="024A44B6">
      <w:numFmt w:val="decimal"/>
      <w:lvlText w:val=""/>
      <w:lvlJc w:val="left"/>
      <w:pPr>
        <w:ind w:left="0" w:firstLine="0"/>
      </w:pPr>
    </w:lvl>
    <w:lvl w:ilvl="4" w:tplc="741CB25E">
      <w:numFmt w:val="decimal"/>
      <w:lvlText w:val=""/>
      <w:lvlJc w:val="left"/>
      <w:pPr>
        <w:ind w:left="0" w:firstLine="0"/>
      </w:pPr>
    </w:lvl>
    <w:lvl w:ilvl="5" w:tplc="450069AE">
      <w:numFmt w:val="decimal"/>
      <w:lvlText w:val=""/>
      <w:lvlJc w:val="left"/>
      <w:pPr>
        <w:ind w:left="0" w:firstLine="0"/>
      </w:pPr>
    </w:lvl>
    <w:lvl w:ilvl="6" w:tplc="C89ECADE">
      <w:numFmt w:val="decimal"/>
      <w:lvlText w:val=""/>
      <w:lvlJc w:val="left"/>
      <w:pPr>
        <w:ind w:left="0" w:firstLine="0"/>
      </w:pPr>
    </w:lvl>
    <w:lvl w:ilvl="7" w:tplc="52503094">
      <w:numFmt w:val="decimal"/>
      <w:lvlText w:val=""/>
      <w:lvlJc w:val="left"/>
      <w:pPr>
        <w:ind w:left="0" w:firstLine="0"/>
      </w:pPr>
    </w:lvl>
    <w:lvl w:ilvl="8" w:tplc="FE56EFBC">
      <w:numFmt w:val="decimal"/>
      <w:lvlText w:val=""/>
      <w:lvlJc w:val="left"/>
      <w:pPr>
        <w:ind w:left="0" w:firstLine="0"/>
      </w:pPr>
    </w:lvl>
  </w:abstractNum>
  <w:abstractNum w:abstractNumId="40" w15:restartNumberingAfterBreak="0">
    <w:nsid w:val="76015DD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8AD530C"/>
    <w:multiLevelType w:val="hybridMultilevel"/>
    <w:tmpl w:val="4ECC5C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2A9E3"/>
    <w:multiLevelType w:val="hybridMultilevel"/>
    <w:tmpl w:val="DF8CA786"/>
    <w:lvl w:ilvl="0" w:tplc="480081DC">
      <w:start w:val="1"/>
      <w:numFmt w:val="decimal"/>
      <w:lvlText w:val="%1."/>
      <w:lvlJc w:val="left"/>
      <w:pPr>
        <w:ind w:left="0" w:firstLine="0"/>
      </w:pPr>
    </w:lvl>
    <w:lvl w:ilvl="1" w:tplc="52A63FFE">
      <w:numFmt w:val="decimal"/>
      <w:lvlText w:val=""/>
      <w:lvlJc w:val="left"/>
      <w:pPr>
        <w:ind w:left="0" w:firstLine="0"/>
      </w:pPr>
    </w:lvl>
    <w:lvl w:ilvl="2" w:tplc="65CA58AE">
      <w:numFmt w:val="decimal"/>
      <w:lvlText w:val=""/>
      <w:lvlJc w:val="left"/>
      <w:pPr>
        <w:ind w:left="0" w:firstLine="0"/>
      </w:pPr>
    </w:lvl>
    <w:lvl w:ilvl="3" w:tplc="676E3DA8">
      <w:numFmt w:val="decimal"/>
      <w:lvlText w:val=""/>
      <w:lvlJc w:val="left"/>
      <w:pPr>
        <w:ind w:left="0" w:firstLine="0"/>
      </w:pPr>
    </w:lvl>
    <w:lvl w:ilvl="4" w:tplc="B25E5814">
      <w:numFmt w:val="decimal"/>
      <w:lvlText w:val=""/>
      <w:lvlJc w:val="left"/>
      <w:pPr>
        <w:ind w:left="0" w:firstLine="0"/>
      </w:pPr>
    </w:lvl>
    <w:lvl w:ilvl="5" w:tplc="71B838AA">
      <w:numFmt w:val="decimal"/>
      <w:lvlText w:val=""/>
      <w:lvlJc w:val="left"/>
      <w:pPr>
        <w:ind w:left="0" w:firstLine="0"/>
      </w:pPr>
    </w:lvl>
    <w:lvl w:ilvl="6" w:tplc="4D98559E">
      <w:numFmt w:val="decimal"/>
      <w:lvlText w:val=""/>
      <w:lvlJc w:val="left"/>
      <w:pPr>
        <w:ind w:left="0" w:firstLine="0"/>
      </w:pPr>
    </w:lvl>
    <w:lvl w:ilvl="7" w:tplc="233C0ACE">
      <w:numFmt w:val="decimal"/>
      <w:lvlText w:val=""/>
      <w:lvlJc w:val="left"/>
      <w:pPr>
        <w:ind w:left="0" w:firstLine="0"/>
      </w:pPr>
    </w:lvl>
    <w:lvl w:ilvl="8" w:tplc="C8423F60">
      <w:numFmt w:val="decimal"/>
      <w:lvlText w:val=""/>
      <w:lvlJc w:val="left"/>
      <w:pPr>
        <w:ind w:left="0" w:firstLine="0"/>
      </w:pPr>
    </w:lvl>
  </w:abstractNum>
  <w:abstractNum w:abstractNumId="43" w15:restartNumberingAfterBreak="0">
    <w:nsid w:val="7B497FAB"/>
    <w:multiLevelType w:val="hybridMultilevel"/>
    <w:tmpl w:val="3306F4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CC445BE"/>
    <w:multiLevelType w:val="hybridMultilevel"/>
    <w:tmpl w:val="AD8A1576"/>
    <w:lvl w:ilvl="0" w:tplc="D3E220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9A46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8851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B40E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602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A39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09E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5CAE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C2E1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2"/>
  </w:num>
  <w:num w:numId="4">
    <w:abstractNumId w:val="8"/>
  </w:num>
  <w:num w:numId="5">
    <w:abstractNumId w:val="41"/>
  </w:num>
  <w:num w:numId="6">
    <w:abstractNumId w:val="10"/>
  </w:num>
  <w:num w:numId="7">
    <w:abstractNumId w:val="36"/>
  </w:num>
  <w:num w:numId="8">
    <w:abstractNumId w:val="20"/>
  </w:num>
  <w:num w:numId="9">
    <w:abstractNumId w:val="9"/>
  </w:num>
  <w:num w:numId="10">
    <w:abstractNumId w:val="17"/>
  </w:num>
  <w:num w:numId="11">
    <w:abstractNumId w:val="0"/>
  </w:num>
  <w:num w:numId="12">
    <w:abstractNumId w:val="25"/>
  </w:num>
  <w:num w:numId="13">
    <w:abstractNumId w:val="19"/>
  </w:num>
  <w:num w:numId="14">
    <w:abstractNumId w:val="3"/>
  </w:num>
  <w:num w:numId="15">
    <w:abstractNumId w:val="22"/>
  </w:num>
  <w:num w:numId="16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6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1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9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7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5"/>
  </w:num>
  <w:num w:numId="25">
    <w:abstractNumId w:val="31"/>
  </w:num>
  <w:num w:numId="26">
    <w:abstractNumId w:val="24"/>
  </w:num>
  <w:num w:numId="27">
    <w:abstractNumId w:val="4"/>
  </w:num>
  <w:num w:numId="28">
    <w:abstractNumId w:val="34"/>
  </w:num>
  <w:num w:numId="29">
    <w:abstractNumId w:val="13"/>
  </w:num>
  <w:num w:numId="30">
    <w:abstractNumId w:val="43"/>
  </w:num>
  <w:num w:numId="31">
    <w:abstractNumId w:val="32"/>
  </w:num>
  <w:num w:numId="32">
    <w:abstractNumId w:val="1"/>
  </w:num>
  <w:num w:numId="33">
    <w:abstractNumId w:val="6"/>
  </w:num>
  <w:num w:numId="34">
    <w:abstractNumId w:val="7"/>
  </w:num>
  <w:num w:numId="35">
    <w:abstractNumId w:val="40"/>
  </w:num>
  <w:num w:numId="36">
    <w:abstractNumId w:val="26"/>
  </w:num>
  <w:num w:numId="37">
    <w:abstractNumId w:val="18"/>
  </w:num>
  <w:num w:numId="38">
    <w:abstractNumId w:val="12"/>
  </w:num>
  <w:num w:numId="39">
    <w:abstractNumId w:val="37"/>
  </w:num>
  <w:num w:numId="40">
    <w:abstractNumId w:val="35"/>
  </w:num>
  <w:num w:numId="41">
    <w:abstractNumId w:val="23"/>
  </w:num>
  <w:num w:numId="42">
    <w:abstractNumId w:val="33"/>
  </w:num>
  <w:num w:numId="43">
    <w:abstractNumId w:val="14"/>
  </w:num>
  <w:num w:numId="44">
    <w:abstractNumId w:val="44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65"/>
    <w:rsid w:val="00012664"/>
    <w:rsid w:val="00013077"/>
    <w:rsid w:val="00016743"/>
    <w:rsid w:val="000255FB"/>
    <w:rsid w:val="0003672C"/>
    <w:rsid w:val="000369D1"/>
    <w:rsid w:val="00055E23"/>
    <w:rsid w:val="00072E15"/>
    <w:rsid w:val="00073A58"/>
    <w:rsid w:val="000C0CE0"/>
    <w:rsid w:val="000C63A6"/>
    <w:rsid w:val="000D3029"/>
    <w:rsid w:val="00131C1F"/>
    <w:rsid w:val="0013466A"/>
    <w:rsid w:val="00171F12"/>
    <w:rsid w:val="0018031D"/>
    <w:rsid w:val="001C6AEF"/>
    <w:rsid w:val="001D1802"/>
    <w:rsid w:val="001E2344"/>
    <w:rsid w:val="00231E2F"/>
    <w:rsid w:val="00245CEE"/>
    <w:rsid w:val="002466FC"/>
    <w:rsid w:val="00283E70"/>
    <w:rsid w:val="00286C88"/>
    <w:rsid w:val="002A18D6"/>
    <w:rsid w:val="002C3B9F"/>
    <w:rsid w:val="002D5AF4"/>
    <w:rsid w:val="00304235"/>
    <w:rsid w:val="00322571"/>
    <w:rsid w:val="003433F2"/>
    <w:rsid w:val="00362621"/>
    <w:rsid w:val="0036518D"/>
    <w:rsid w:val="00381DCA"/>
    <w:rsid w:val="003A33F1"/>
    <w:rsid w:val="003B1565"/>
    <w:rsid w:val="003F0A3A"/>
    <w:rsid w:val="00417C75"/>
    <w:rsid w:val="00423C09"/>
    <w:rsid w:val="0044414F"/>
    <w:rsid w:val="0045216A"/>
    <w:rsid w:val="00456373"/>
    <w:rsid w:val="00470056"/>
    <w:rsid w:val="00507EE8"/>
    <w:rsid w:val="00510345"/>
    <w:rsid w:val="0051149A"/>
    <w:rsid w:val="00530192"/>
    <w:rsid w:val="005362B0"/>
    <w:rsid w:val="00576CCA"/>
    <w:rsid w:val="00587315"/>
    <w:rsid w:val="00596536"/>
    <w:rsid w:val="005B328D"/>
    <w:rsid w:val="005B58D3"/>
    <w:rsid w:val="005F7DA3"/>
    <w:rsid w:val="00620757"/>
    <w:rsid w:val="006355EC"/>
    <w:rsid w:val="006418FA"/>
    <w:rsid w:val="00672D42"/>
    <w:rsid w:val="006C3E8A"/>
    <w:rsid w:val="006E0B97"/>
    <w:rsid w:val="006E7FA0"/>
    <w:rsid w:val="00700458"/>
    <w:rsid w:val="0070359E"/>
    <w:rsid w:val="007215B0"/>
    <w:rsid w:val="00726896"/>
    <w:rsid w:val="00727151"/>
    <w:rsid w:val="007364E9"/>
    <w:rsid w:val="00746C64"/>
    <w:rsid w:val="00760165"/>
    <w:rsid w:val="007727B6"/>
    <w:rsid w:val="00795C34"/>
    <w:rsid w:val="00796589"/>
    <w:rsid w:val="0080451F"/>
    <w:rsid w:val="008132B9"/>
    <w:rsid w:val="00816F10"/>
    <w:rsid w:val="00863CE3"/>
    <w:rsid w:val="00891A98"/>
    <w:rsid w:val="008A12CC"/>
    <w:rsid w:val="008B544C"/>
    <w:rsid w:val="008D4E13"/>
    <w:rsid w:val="008E70EC"/>
    <w:rsid w:val="008F639F"/>
    <w:rsid w:val="008F7987"/>
    <w:rsid w:val="00900E6B"/>
    <w:rsid w:val="00954E92"/>
    <w:rsid w:val="0096055C"/>
    <w:rsid w:val="00966090"/>
    <w:rsid w:val="00995CE7"/>
    <w:rsid w:val="009B47EF"/>
    <w:rsid w:val="009B74D2"/>
    <w:rsid w:val="009F3335"/>
    <w:rsid w:val="00A134C9"/>
    <w:rsid w:val="00A705BC"/>
    <w:rsid w:val="00A800BF"/>
    <w:rsid w:val="00A86089"/>
    <w:rsid w:val="00A934AF"/>
    <w:rsid w:val="00AC0682"/>
    <w:rsid w:val="00AD36F8"/>
    <w:rsid w:val="00AD6762"/>
    <w:rsid w:val="00AE0F69"/>
    <w:rsid w:val="00AE43DF"/>
    <w:rsid w:val="00AF1F20"/>
    <w:rsid w:val="00B1600C"/>
    <w:rsid w:val="00B365A7"/>
    <w:rsid w:val="00B42186"/>
    <w:rsid w:val="00B51814"/>
    <w:rsid w:val="00B65C5D"/>
    <w:rsid w:val="00B70F4A"/>
    <w:rsid w:val="00B759A2"/>
    <w:rsid w:val="00B834BC"/>
    <w:rsid w:val="00B85A81"/>
    <w:rsid w:val="00BA334E"/>
    <w:rsid w:val="00BD0123"/>
    <w:rsid w:val="00BE284B"/>
    <w:rsid w:val="00C06F5E"/>
    <w:rsid w:val="00C46F0D"/>
    <w:rsid w:val="00C57218"/>
    <w:rsid w:val="00C60C7D"/>
    <w:rsid w:val="00C752F0"/>
    <w:rsid w:val="00C90185"/>
    <w:rsid w:val="00CB41D6"/>
    <w:rsid w:val="00CD0700"/>
    <w:rsid w:val="00CE4F71"/>
    <w:rsid w:val="00CF4BAA"/>
    <w:rsid w:val="00D12767"/>
    <w:rsid w:val="00D14BE2"/>
    <w:rsid w:val="00D16DEC"/>
    <w:rsid w:val="00D51EAA"/>
    <w:rsid w:val="00D564E0"/>
    <w:rsid w:val="00D66665"/>
    <w:rsid w:val="00D95081"/>
    <w:rsid w:val="00DA2EE8"/>
    <w:rsid w:val="00DA4A65"/>
    <w:rsid w:val="00DA4E35"/>
    <w:rsid w:val="00DB03F0"/>
    <w:rsid w:val="00DB1CCA"/>
    <w:rsid w:val="00DE6061"/>
    <w:rsid w:val="00E05709"/>
    <w:rsid w:val="00E10344"/>
    <w:rsid w:val="00E23678"/>
    <w:rsid w:val="00E517F5"/>
    <w:rsid w:val="00E90F58"/>
    <w:rsid w:val="00EF159B"/>
    <w:rsid w:val="00F160FC"/>
    <w:rsid w:val="00F1625D"/>
    <w:rsid w:val="00F507D3"/>
    <w:rsid w:val="00F71E72"/>
    <w:rsid w:val="00F7753A"/>
    <w:rsid w:val="00FA349F"/>
    <w:rsid w:val="00FA3724"/>
    <w:rsid w:val="00FA495B"/>
    <w:rsid w:val="00FD5B35"/>
    <w:rsid w:val="00FE1C24"/>
    <w:rsid w:val="00FE52CF"/>
    <w:rsid w:val="00F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87611AC"/>
  <w15:chartTrackingRefBased/>
  <w15:docId w15:val="{51ADC0C3-8C10-4497-B714-6C841BBD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2F"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24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1E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24EF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FF2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4EF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AC06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ListParagraph">
    <w:name w:val="List Paragraph"/>
    <w:basedOn w:val="Normal"/>
    <w:uiPriority w:val="34"/>
    <w:qFormat/>
    <w:rsid w:val="00AC0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682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B328D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BodyTextChar">
    <w:name w:val="Body Text Char"/>
    <w:basedOn w:val="DefaultParagraphFont"/>
    <w:link w:val="BodyText"/>
    <w:uiPriority w:val="1"/>
    <w:rsid w:val="005B328D"/>
    <w:rPr>
      <w:rFonts w:ascii="Calibri" w:eastAsia="Calibri" w:hAnsi="Calibri" w:cs="Calibri"/>
      <w:lang w:val="cs-CZ" w:eastAsia="cs-CZ" w:bidi="cs-CZ"/>
    </w:rPr>
  </w:style>
  <w:style w:type="character" w:customStyle="1" w:styleId="Heading2Char">
    <w:name w:val="Heading 2 Char"/>
    <w:basedOn w:val="DefaultParagraphFont"/>
    <w:link w:val="Heading2"/>
    <w:uiPriority w:val="9"/>
    <w:rsid w:val="005B32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B70F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mw-headline">
    <w:name w:val="mw-headline"/>
    <w:basedOn w:val="DefaultParagraphFont"/>
    <w:rsid w:val="00B70F4A"/>
  </w:style>
  <w:style w:type="character" w:customStyle="1" w:styleId="Heading5Char">
    <w:name w:val="Heading 5 Char"/>
    <w:basedOn w:val="DefaultParagraphFont"/>
    <w:link w:val="Heading5"/>
    <w:uiPriority w:val="9"/>
    <w:rsid w:val="00231E2F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Header">
    <w:name w:val="header"/>
    <w:basedOn w:val="Normal"/>
    <w:link w:val="HeaderChar"/>
    <w:uiPriority w:val="99"/>
    <w:unhideWhenUsed/>
    <w:rsid w:val="00F16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0FC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F16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0FC"/>
    <w:rPr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49A"/>
    <w:rPr>
      <w:rFonts w:ascii="Segoe UI" w:hAnsi="Segoe UI" w:cs="Segoe UI"/>
      <w:sz w:val="18"/>
      <w:szCs w:val="18"/>
      <w:lang w:val="cs-CZ"/>
    </w:rPr>
  </w:style>
  <w:style w:type="character" w:styleId="PlaceholderText">
    <w:name w:val="Placeholder Text"/>
    <w:basedOn w:val="DefaultParagraphFont"/>
    <w:uiPriority w:val="99"/>
    <w:semiHidden/>
    <w:rsid w:val="009F333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30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32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979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25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328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72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4311">
          <w:marLeft w:val="144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s.wikipedia.org/wiki/ASCII" TargetMode="External"/><Relationship Id="rId18" Type="http://schemas.openxmlformats.org/officeDocument/2006/relationships/hyperlink" Target="https://cs.wikipedia.org/wiki/Pohybliv%C3%A1_%C5%99%C3%A1dov%C3%A1_%C4%8D%C3%A1rka" TargetMode="External"/><Relationship Id="rId26" Type="http://schemas.openxmlformats.org/officeDocument/2006/relationships/hyperlink" Target="https://matematika.cz/prevo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.wikipedia.org/wiki/P%C5%99%C3%ADznak_znam%C3%A9nka" TargetMode="External"/><Relationship Id="rId7" Type="http://schemas.openxmlformats.org/officeDocument/2006/relationships/header" Target="header1.xml"/><Relationship Id="rId12" Type="http://schemas.openxmlformats.org/officeDocument/2006/relationships/hyperlink" Target="https://cs.wikipedia.org/wiki/Unicode" TargetMode="External"/><Relationship Id="rId17" Type="http://schemas.openxmlformats.org/officeDocument/2006/relationships/hyperlink" Target="https://cs.wikipedia.org/wiki/Dvojkov%C3%A1_soustava" TargetMode="External"/><Relationship Id="rId25" Type="http://schemas.openxmlformats.org/officeDocument/2006/relationships/hyperlink" Target="https://www.algoritmy.net/article/80/Prevod-cisla-mezi-soustavami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-slovnik.cz/pojem/mantisa" TargetMode="External"/><Relationship Id="rId20" Type="http://schemas.openxmlformats.org/officeDocument/2006/relationships/hyperlink" Target="https://cs.wikipedia.org/wiki/Nejv%C3%BDznamn%C4%9Bj%C5%A1%C3%AD_bi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.wikipedia.org/wiki/Dvojkov%C3%A1_soustava" TargetMode="External"/><Relationship Id="rId24" Type="http://schemas.openxmlformats.org/officeDocument/2006/relationships/hyperlink" Target="http://voho.eu/wiki/realna-cisla-radova-mrizk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s.wikipedia.org/wiki/K%C3%B3dov%C3%A1n%C3%AD_znak%C5%AF" TargetMode="External"/><Relationship Id="rId23" Type="http://schemas.openxmlformats.org/officeDocument/2006/relationships/hyperlink" Target="https://cs.wikipedia.org/wiki/Intege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s.wikipedia.org/wiki/Line%C3%A1rn%C3%AD_k%C3%B3d" TargetMode="External"/><Relationship Id="rId19" Type="http://schemas.openxmlformats.org/officeDocument/2006/relationships/hyperlink" Target="https://cs.wikipedia.org/wiki/Pohybliv%C3%A1_%C5%99%C3%A1dov%C3%A1_%C4%8D%C3%A1rk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cs.wikipedia.org/wiki/V%C4%9Bdeck%C3%BD_z%C3%A1pis_%C4%8D%C3%ADsel" TargetMode="External"/><Relationship Id="rId22" Type="http://schemas.openxmlformats.org/officeDocument/2006/relationships/hyperlink" Target="https://cs.wikipedia.org/wiki/Znam%C3%A9nkov%C3%BD_bit" TargetMode="External"/><Relationship Id="rId27" Type="http://schemas.openxmlformats.org/officeDocument/2006/relationships/hyperlink" Target="https://www.prevod.cz/popis.php?str=564&amp;parent=y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1349</Words>
  <Characters>7965</Characters>
  <Application>Microsoft Office Word</Application>
  <DocSecurity>4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9296</CharactersWithSpaces>
  <SharedDoc>false</SharedDoc>
  <HLinks>
    <vt:vector size="108" baseType="variant">
      <vt:variant>
        <vt:i4>4915276</vt:i4>
      </vt:variant>
      <vt:variant>
        <vt:i4>51</vt:i4>
      </vt:variant>
      <vt:variant>
        <vt:i4>0</vt:i4>
      </vt:variant>
      <vt:variant>
        <vt:i4>5</vt:i4>
      </vt:variant>
      <vt:variant>
        <vt:lpwstr>https://www.prevod.cz/popis.php?str=564&amp;parent=y</vt:lpwstr>
      </vt:variant>
      <vt:variant>
        <vt:lpwstr/>
      </vt:variant>
      <vt:variant>
        <vt:i4>5242885</vt:i4>
      </vt:variant>
      <vt:variant>
        <vt:i4>48</vt:i4>
      </vt:variant>
      <vt:variant>
        <vt:i4>0</vt:i4>
      </vt:variant>
      <vt:variant>
        <vt:i4>5</vt:i4>
      </vt:variant>
      <vt:variant>
        <vt:lpwstr>https://matematika.cz/prevod</vt:lpwstr>
      </vt:variant>
      <vt:variant>
        <vt:lpwstr/>
      </vt:variant>
      <vt:variant>
        <vt:i4>5832720</vt:i4>
      </vt:variant>
      <vt:variant>
        <vt:i4>45</vt:i4>
      </vt:variant>
      <vt:variant>
        <vt:i4>0</vt:i4>
      </vt:variant>
      <vt:variant>
        <vt:i4>5</vt:i4>
      </vt:variant>
      <vt:variant>
        <vt:lpwstr>https://www.algoritmy.net/article/80/Prevod-cisla-mezi-soustavami</vt:lpwstr>
      </vt:variant>
      <vt:variant>
        <vt:lpwstr/>
      </vt:variant>
      <vt:variant>
        <vt:i4>6291515</vt:i4>
      </vt:variant>
      <vt:variant>
        <vt:i4>42</vt:i4>
      </vt:variant>
      <vt:variant>
        <vt:i4>0</vt:i4>
      </vt:variant>
      <vt:variant>
        <vt:i4>5</vt:i4>
      </vt:variant>
      <vt:variant>
        <vt:lpwstr>http://voho.eu/wiki/realna-cisla-radova-mrizka/</vt:lpwstr>
      </vt:variant>
      <vt:variant>
        <vt:lpwstr/>
      </vt:variant>
      <vt:variant>
        <vt:i4>6160392</vt:i4>
      </vt:variant>
      <vt:variant>
        <vt:i4>39</vt:i4>
      </vt:variant>
      <vt:variant>
        <vt:i4>0</vt:i4>
      </vt:variant>
      <vt:variant>
        <vt:i4>5</vt:i4>
      </vt:variant>
      <vt:variant>
        <vt:lpwstr>https://cs.wikipedia.org/wiki/Integer</vt:lpwstr>
      </vt:variant>
      <vt:variant>
        <vt:lpwstr/>
      </vt:variant>
      <vt:variant>
        <vt:i4>6619229</vt:i4>
      </vt:variant>
      <vt:variant>
        <vt:i4>36</vt:i4>
      </vt:variant>
      <vt:variant>
        <vt:i4>0</vt:i4>
      </vt:variant>
      <vt:variant>
        <vt:i4>5</vt:i4>
      </vt:variant>
      <vt:variant>
        <vt:lpwstr>https://cs.wikipedia.org/wiki/Znam%C3%A9nkov%C3%BD_bit</vt:lpwstr>
      </vt:variant>
      <vt:variant>
        <vt:lpwstr/>
      </vt:variant>
      <vt:variant>
        <vt:i4>3997784</vt:i4>
      </vt:variant>
      <vt:variant>
        <vt:i4>33</vt:i4>
      </vt:variant>
      <vt:variant>
        <vt:i4>0</vt:i4>
      </vt:variant>
      <vt:variant>
        <vt:i4>5</vt:i4>
      </vt:variant>
      <vt:variant>
        <vt:lpwstr>https://cs.wikipedia.org/wiki/P%C5%99%C3%ADznak_znam%C3%A9nka</vt:lpwstr>
      </vt:variant>
      <vt:variant>
        <vt:lpwstr/>
      </vt:variant>
      <vt:variant>
        <vt:i4>196707</vt:i4>
      </vt:variant>
      <vt:variant>
        <vt:i4>30</vt:i4>
      </vt:variant>
      <vt:variant>
        <vt:i4>0</vt:i4>
      </vt:variant>
      <vt:variant>
        <vt:i4>5</vt:i4>
      </vt:variant>
      <vt:variant>
        <vt:lpwstr>https://cs.wikipedia.org/wiki/Nejv%C3%BDznamn%C4%9Bj%C5%A1%C3%AD_bit</vt:lpwstr>
      </vt:variant>
      <vt:variant>
        <vt:lpwstr/>
      </vt:variant>
      <vt:variant>
        <vt:i4>3997752</vt:i4>
      </vt:variant>
      <vt:variant>
        <vt:i4>27</vt:i4>
      </vt:variant>
      <vt:variant>
        <vt:i4>0</vt:i4>
      </vt:variant>
      <vt:variant>
        <vt:i4>5</vt:i4>
      </vt:variant>
      <vt:variant>
        <vt:lpwstr>https://cs.wikipedia.org/wiki/Pohybliv%C3%A1_%C5%99%C3%A1dov%C3%A1_%C4%8D%C3%A1rka</vt:lpwstr>
      </vt:variant>
      <vt:variant>
        <vt:lpwstr/>
      </vt:variant>
      <vt:variant>
        <vt:i4>3866668</vt:i4>
      </vt:variant>
      <vt:variant>
        <vt:i4>24</vt:i4>
      </vt:variant>
      <vt:variant>
        <vt:i4>0</vt:i4>
      </vt:variant>
      <vt:variant>
        <vt:i4>5</vt:i4>
      </vt:variant>
      <vt:variant>
        <vt:lpwstr>https://cs.wikipedia.org/wiki/Pohybliv%C3%A1_%C5%99%C3%A1dov%C3%A1_%C4%8D%C3%A1rka</vt:lpwstr>
      </vt:variant>
      <vt:variant>
        <vt:lpwstr>Zp%C5%AFsoby_ukl%C3%A1d%C3%A1n%C3%AD_%C4%8D%C3%ADsel_v_plovouc%C3%AD_desetinn%C3%A9_%C4%8D%C3%A1rce</vt:lpwstr>
      </vt:variant>
      <vt:variant>
        <vt:i4>7864421</vt:i4>
      </vt:variant>
      <vt:variant>
        <vt:i4>21</vt:i4>
      </vt:variant>
      <vt:variant>
        <vt:i4>0</vt:i4>
      </vt:variant>
      <vt:variant>
        <vt:i4>5</vt:i4>
      </vt:variant>
      <vt:variant>
        <vt:lpwstr>https://cs.wikipedia.org/wiki/Dvojkov%C3%A1_soustava</vt:lpwstr>
      </vt:variant>
      <vt:variant>
        <vt:lpwstr>P%C5%99%C3%ADm%C3%BD_k%C3%B3d</vt:lpwstr>
      </vt:variant>
      <vt:variant>
        <vt:i4>7536702</vt:i4>
      </vt:variant>
      <vt:variant>
        <vt:i4>18</vt:i4>
      </vt:variant>
      <vt:variant>
        <vt:i4>0</vt:i4>
      </vt:variant>
      <vt:variant>
        <vt:i4>5</vt:i4>
      </vt:variant>
      <vt:variant>
        <vt:lpwstr>https://it-slovnik.cz/pojem/mantisa</vt:lpwstr>
      </vt:variant>
      <vt:variant>
        <vt:lpwstr/>
      </vt:variant>
      <vt:variant>
        <vt:i4>2883666</vt:i4>
      </vt:variant>
      <vt:variant>
        <vt:i4>15</vt:i4>
      </vt:variant>
      <vt:variant>
        <vt:i4>0</vt:i4>
      </vt:variant>
      <vt:variant>
        <vt:i4>5</vt:i4>
      </vt:variant>
      <vt:variant>
        <vt:lpwstr>https://cs.wikipedia.org/wiki/K%C3%B3dov%C3%A1n%C3%AD_znak%C5%AF</vt:lpwstr>
      </vt:variant>
      <vt:variant>
        <vt:lpwstr/>
      </vt:variant>
      <vt:variant>
        <vt:i4>65618</vt:i4>
      </vt:variant>
      <vt:variant>
        <vt:i4>12</vt:i4>
      </vt:variant>
      <vt:variant>
        <vt:i4>0</vt:i4>
      </vt:variant>
      <vt:variant>
        <vt:i4>5</vt:i4>
      </vt:variant>
      <vt:variant>
        <vt:lpwstr>https://cs.wikipedia.org/wiki/V%C4%9Bdeck%C3%BD_z%C3%A1pis_%C4%8D%C3%ADsel</vt:lpwstr>
      </vt:variant>
      <vt:variant>
        <vt:lpwstr/>
      </vt:variant>
      <vt:variant>
        <vt:i4>2752624</vt:i4>
      </vt:variant>
      <vt:variant>
        <vt:i4>9</vt:i4>
      </vt:variant>
      <vt:variant>
        <vt:i4>0</vt:i4>
      </vt:variant>
      <vt:variant>
        <vt:i4>5</vt:i4>
      </vt:variant>
      <vt:variant>
        <vt:lpwstr>https://cs.wikipedia.org/wiki/ASCII</vt:lpwstr>
      </vt:variant>
      <vt:variant>
        <vt:lpwstr/>
      </vt:variant>
      <vt:variant>
        <vt:i4>5832705</vt:i4>
      </vt:variant>
      <vt:variant>
        <vt:i4>6</vt:i4>
      </vt:variant>
      <vt:variant>
        <vt:i4>0</vt:i4>
      </vt:variant>
      <vt:variant>
        <vt:i4>5</vt:i4>
      </vt:variant>
      <vt:variant>
        <vt:lpwstr>https://cs.wikipedia.org/wiki/Unicode</vt:lpwstr>
      </vt:variant>
      <vt:variant>
        <vt:lpwstr/>
      </vt:variant>
      <vt:variant>
        <vt:i4>7864421</vt:i4>
      </vt:variant>
      <vt:variant>
        <vt:i4>3</vt:i4>
      </vt:variant>
      <vt:variant>
        <vt:i4>0</vt:i4>
      </vt:variant>
      <vt:variant>
        <vt:i4>5</vt:i4>
      </vt:variant>
      <vt:variant>
        <vt:lpwstr>https://cs.wikipedia.org/wiki/Dvojkov%C3%A1_soustava</vt:lpwstr>
      </vt:variant>
      <vt:variant>
        <vt:lpwstr>P%C5%99%C3%ADm%C3%BD_k%C3%B3d</vt:lpwstr>
      </vt:variant>
      <vt:variant>
        <vt:i4>1638441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https://cs.wikipedia.org/wiki/Line%C3%A1rn%C3%AD_k%C3%B3d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136</cp:revision>
  <dcterms:created xsi:type="dcterms:W3CDTF">2019-02-27T19:17:00Z</dcterms:created>
  <dcterms:modified xsi:type="dcterms:W3CDTF">2019-04-15T10:49:00Z</dcterms:modified>
</cp:coreProperties>
</file>