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Лупупа</w:t>
      </w:r>
      <w:r>
        <w:t xml:space="preserve"> </w:t>
      </w:r>
      <w:r>
        <w:t xml:space="preserve">Чилеше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консоли перейдите в режим работы суперпользователя (используйте команду su-).</w:t>
      </w:r>
      <w:r>
        <w:t xml:space="preserve"> </w:t>
      </w:r>
      <w:r>
        <w:t xml:space="preserve">Перейдите в каталог /etc/yum.repos.d и изучите содержание каталога и файлов</w:t>
      </w:r>
      <w:r>
        <w:t xml:space="preserve"> </w:t>
      </w:r>
      <w:r>
        <w:t xml:space="preserve">репозиториев:</w:t>
      </w:r>
      <w:r>
        <w:t xml:space="preserve"> </w:t>
      </w:r>
      <w:r>
        <w:t xml:space="preserve">cd /etc/yum.repos.d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349653"/>
            <wp:effectExtent b="0" l="0" r="0" t="0"/>
            <wp:docPr descr="cd /etc/yum.repos.d" title="fig:" id="22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2-0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cd /etc/yum.repos.d</w:t>
      </w:r>
    </w:p>
    <w:p>
      <w:pPr>
        <w:numPr>
          <w:ilvl w:val="0"/>
          <w:numId w:val="1002"/>
        </w:numPr>
        <w:pStyle w:val="Compact"/>
      </w:pPr>
      <w:r>
        <w:t xml:space="preserve">cat название_репозитория.repo</w:t>
      </w:r>
    </w:p>
    <w:p>
      <w:pPr>
        <w:pStyle w:val="CaptionedFigure"/>
      </w:pPr>
      <w:r>
        <w:drawing>
          <wp:inline>
            <wp:extent cx="3733800" cy="3088529"/>
            <wp:effectExtent b="0" l="0" r="0" t="0"/>
            <wp:docPr descr="cat" title="fig:" id="25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2-17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</w:t>
      </w:r>
    </w:p>
    <w:p>
      <w:pPr>
        <w:numPr>
          <w:ilvl w:val="0"/>
          <w:numId w:val="1003"/>
        </w:numPr>
        <w:pStyle w:val="Compact"/>
      </w:pPr>
      <w:r>
        <w:t xml:space="preserve">Выведите на экран список репозиториев:</w:t>
      </w:r>
      <w:r>
        <w:t xml:space="preserve"> </w:t>
      </w:r>
      <w:r>
        <w:t xml:space="preserve">dnf repolist</w:t>
      </w:r>
      <w:r>
        <w:t xml:space="preserve"> </w:t>
      </w:r>
      <w:r>
        <w:t xml:space="preserve">и поясните полученную информацию.</w:t>
      </w:r>
    </w:p>
    <w:p>
      <w:pPr>
        <w:pStyle w:val="CaptionedFigure"/>
      </w:pPr>
      <w:r>
        <w:drawing>
          <wp:inline>
            <wp:extent cx="3733800" cy="519975"/>
            <wp:effectExtent b="0" l="0" r="0" t="0"/>
            <wp:docPr descr="Название рисунка" title="fig:" id="28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2-2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Выведите на экран список пакетов, в названии или описании которых есть слово</w:t>
      </w:r>
      <w:r>
        <w:t xml:space="preserve"> </w:t>
      </w:r>
      <w:r>
        <w:t xml:space="preserve">user:</w:t>
      </w:r>
      <w:r>
        <w:t xml:space="preserve"> </w:t>
      </w:r>
      <w:r>
        <w:t xml:space="preserve">dnf search user</w:t>
      </w:r>
      <w:r>
        <w:t xml:space="preserve"> </w:t>
      </w:r>
      <w:r>
        <w:t xml:space="preserve">и поясните полученную информацию</w:t>
      </w:r>
    </w:p>
    <w:p>
      <w:pPr>
        <w:pStyle w:val="CaptionedFigure"/>
      </w:pPr>
      <w:r>
        <w:drawing>
          <wp:inline>
            <wp:extent cx="3733800" cy="2077779"/>
            <wp:effectExtent b="0" l="0" r="0" t="0"/>
            <wp:docPr descr="dnf search user" title="fig:" id="3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2-39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search user</w:t>
      </w:r>
    </w:p>
    <w:p>
      <w:pPr>
        <w:numPr>
          <w:ilvl w:val="0"/>
          <w:numId w:val="1005"/>
        </w:numPr>
        <w:pStyle w:val="Compact"/>
      </w:pPr>
      <w:r>
        <w:t xml:space="preserve">Установите nmap, предварительно изучив информацию по имеющимся пакетам:</w:t>
      </w:r>
      <w:r>
        <w:t xml:space="preserve"> </w:t>
      </w:r>
      <w:r>
        <w:t xml:space="preserve">dnf search nmap</w:t>
      </w:r>
    </w:p>
    <w:p>
      <w:pPr>
        <w:pStyle w:val="CaptionedFigure"/>
      </w:pPr>
      <w:r>
        <w:drawing>
          <wp:inline>
            <wp:extent cx="3733800" cy="370242"/>
            <wp:effectExtent b="0" l="0" r="0" t="0"/>
            <wp:docPr descr="dnf search nmap" title="fig:" id="34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2-50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search nmap</w:t>
      </w:r>
    </w:p>
    <w:p>
      <w:pPr>
        <w:numPr>
          <w:ilvl w:val="0"/>
          <w:numId w:val="1006"/>
        </w:numPr>
        <w:pStyle w:val="Compact"/>
      </w:pPr>
      <w:r>
        <w:t xml:space="preserve">dnf info nmap</w:t>
      </w:r>
    </w:p>
    <w:p>
      <w:pPr>
        <w:pStyle w:val="CaptionedFigure"/>
      </w:pPr>
      <w:r>
        <w:drawing>
          <wp:inline>
            <wp:extent cx="3733800" cy="1463499"/>
            <wp:effectExtent b="0" l="0" r="0" t="0"/>
            <wp:docPr descr="dnf info nmap" title="fig:" id="37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2-5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3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info nmap</w:t>
      </w:r>
    </w:p>
    <w:p>
      <w:pPr>
        <w:numPr>
          <w:ilvl w:val="0"/>
          <w:numId w:val="1007"/>
        </w:numPr>
        <w:pStyle w:val="Compact"/>
      </w:pPr>
      <w:r>
        <w:t xml:space="preserve">dnf install nmap</w:t>
      </w:r>
    </w:p>
    <w:p>
      <w:pPr>
        <w:pStyle w:val="CaptionedFigure"/>
      </w:pPr>
      <w:r>
        <w:drawing>
          <wp:inline>
            <wp:extent cx="3733800" cy="1767332"/>
            <wp:effectExtent b="0" l="0" r="0" t="0"/>
            <wp:docPr descr="dnf install nmap" title="fig:" id="40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3-0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nmap</w:t>
      </w:r>
    </w:p>
    <w:p>
      <w:pPr>
        <w:numPr>
          <w:ilvl w:val="0"/>
          <w:numId w:val="1008"/>
        </w:numPr>
        <w:pStyle w:val="Compact"/>
      </w:pPr>
      <w:r>
        <w:t xml:space="preserve">dnf install nmap*</w:t>
      </w:r>
    </w:p>
    <w:p>
      <w:pPr>
        <w:pStyle w:val="CaptionedFigure"/>
      </w:pPr>
      <w:r>
        <w:drawing>
          <wp:inline>
            <wp:extent cx="3733800" cy="624402"/>
            <wp:effectExtent b="0" l="0" r="0" t="0"/>
            <wp:docPr descr="dnf install nmap*" title="fig:" id="43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3-2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install nmap*</w:t>
      </w:r>
    </w:p>
    <w:p>
      <w:pPr>
        <w:numPr>
          <w:ilvl w:val="0"/>
          <w:numId w:val="1009"/>
        </w:numPr>
        <w:pStyle w:val="Compact"/>
      </w:pPr>
      <w:r>
        <w:t xml:space="preserve">Удалите nmap:</w:t>
      </w:r>
      <w:r>
        <w:t xml:space="preserve"> </w:t>
      </w:r>
      <w:r>
        <w:t xml:space="preserve">dnf remove nmap</w:t>
      </w:r>
    </w:p>
    <w:p>
      <w:pPr>
        <w:pStyle w:val="CaptionedFigure"/>
      </w:pPr>
      <w:r>
        <w:drawing>
          <wp:inline>
            <wp:extent cx="3733800" cy="1568196"/>
            <wp:effectExtent b="0" l="0" r="0" t="0"/>
            <wp:docPr descr="dnf remove nmap" title="fig:" id="46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3-3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8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remove nmap</w:t>
      </w:r>
    </w:p>
    <w:p>
      <w:pPr>
        <w:numPr>
          <w:ilvl w:val="0"/>
          <w:numId w:val="1010"/>
        </w:numPr>
        <w:pStyle w:val="Compact"/>
      </w:pPr>
      <w:r>
        <w:t xml:space="preserve">dnf remove nmap*</w:t>
      </w:r>
    </w:p>
    <w:p>
      <w:pPr>
        <w:pStyle w:val="CaptionedFigure"/>
      </w:pPr>
      <w:r>
        <w:drawing>
          <wp:inline>
            <wp:extent cx="3733800" cy="1649818"/>
            <wp:effectExtent b="0" l="0" r="0" t="0"/>
            <wp:docPr descr="dnf remove nmap*" title="fig:" id="49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3-4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remove nmap*</w:t>
      </w:r>
    </w:p>
    <w:p>
      <w:pPr>
        <w:numPr>
          <w:ilvl w:val="0"/>
          <w:numId w:val="1011"/>
        </w:numPr>
        <w:pStyle w:val="Compact"/>
      </w:pPr>
      <w:r>
        <w:t xml:space="preserve">Получите список имеющихся групп пакетов, затем установите группу пакетов RPM</w:t>
      </w:r>
      <w:r>
        <w:t xml:space="preserve"> </w:t>
      </w:r>
      <w:r>
        <w:t xml:space="preserve">Development Tools:</w:t>
      </w:r>
      <w:r>
        <w:t xml:space="preserve"> </w:t>
      </w:r>
      <w:r>
        <w:t xml:space="preserve">dnf groups list</w:t>
      </w:r>
    </w:p>
    <w:p>
      <w:pPr>
        <w:pStyle w:val="CaptionedFigure"/>
      </w:pPr>
      <w:r>
        <w:drawing>
          <wp:inline>
            <wp:extent cx="3733800" cy="2175989"/>
            <wp:effectExtent b="0" l="0" r="0" t="0"/>
            <wp:docPr descr="dnf groups list" title="fig:" id="52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3-5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groups list</w:t>
      </w:r>
    </w:p>
    <w:p>
      <w:pPr>
        <w:pStyle w:val="BodyText"/>
      </w:pPr>
      <w:r>
        <w:t xml:space="preserve">LANG=C dnf groups list</w:t>
      </w:r>
      <w:r>
        <w:t xml:space="preserve"> </w:t>
      </w:r>
      <w:r>
        <w:t xml:space="preserve">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numPr>
          <w:ilvl w:val="0"/>
          <w:numId w:val="1012"/>
        </w:numPr>
        <w:pStyle w:val="Compact"/>
      </w:pPr>
      <w:r>
        <w:t xml:space="preserve">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3733800" cy="883666"/>
            <wp:effectExtent b="0" l="0" r="0" t="0"/>
            <wp:docPr descr="dnf groupinstall" title="fig:" id="55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4-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groupinstall</w:t>
      </w:r>
    </w:p>
    <w:p>
      <w:pPr>
        <w:numPr>
          <w:ilvl w:val="0"/>
          <w:numId w:val="1013"/>
        </w:numPr>
        <w:pStyle w:val="Compact"/>
      </w:pPr>
      <w:r>
        <w:t xml:space="preserve">Для удаления группы пакетов RPM Development Tools можно воспользоваться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3733800" cy="1133362"/>
            <wp:effectExtent b="0" l="0" r="0" t="0"/>
            <wp:docPr descr="dnf groupremove" title="fig:" id="58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4-2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groupremove</w:t>
      </w:r>
    </w:p>
    <w:p>
      <w:pPr>
        <w:numPr>
          <w:ilvl w:val="0"/>
          <w:numId w:val="1014"/>
        </w:numPr>
        <w:pStyle w:val="Compact"/>
      </w:pPr>
      <w:r>
        <w:t xml:space="preserve">Посмотрите историю использования команды dnf:</w:t>
      </w:r>
      <w:r>
        <w:t xml:space="preserve"> </w:t>
      </w:r>
      <w:r>
        <w:t xml:space="preserve">dnf history</w:t>
      </w:r>
    </w:p>
    <w:p>
      <w:pPr>
        <w:pStyle w:val="CaptionedFigure"/>
      </w:pPr>
      <w:r>
        <w:drawing>
          <wp:inline>
            <wp:extent cx="3733800" cy="664065"/>
            <wp:effectExtent b="0" l="0" r="0" t="0"/>
            <wp:docPr descr="dnf history" title="fig:" id="6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history</w:t>
      </w:r>
    </w:p>
    <w:p>
      <w:pPr>
        <w:numPr>
          <w:ilvl w:val="0"/>
          <w:numId w:val="1015"/>
        </w:numPr>
        <w:pStyle w:val="Compact"/>
      </w:pPr>
      <w:r>
        <w:t xml:space="preserve">и отмените последнее, например шестое по счёту, действие:</w:t>
      </w:r>
      <w:r>
        <w:t xml:space="preserve"> </w:t>
      </w:r>
      <w:r>
        <w:t xml:space="preserve">dnf history undo 6</w:t>
      </w:r>
    </w:p>
    <w:p>
      <w:pPr>
        <w:pStyle w:val="CaptionedFigure"/>
      </w:pPr>
      <w:r>
        <w:drawing>
          <wp:inline>
            <wp:extent cx="3733800" cy="1642872"/>
            <wp:effectExtent b="0" l="0" r="0" t="0"/>
            <wp:docPr descr="dnf history undo 6" title="fig:" id="64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0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history undo 6</w:t>
      </w:r>
    </w:p>
    <w:bookmarkStart w:id="93" w:name="Xbb459c5af3b2c10acb8d991f58d4d008a9b076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Предположим, что требуется установить текстовый браузер lynx из rpm-пакета.</w:t>
      </w:r>
    </w:p>
    <w:p>
      <w:pPr>
        <w:numPr>
          <w:ilvl w:val="0"/>
          <w:numId w:val="1016"/>
        </w:numPr>
        <w:pStyle w:val="Compact"/>
      </w:pPr>
      <w:r>
        <w:t xml:space="preserve">Скачайте rpm-пакет lynx:</w:t>
      </w:r>
      <w:r>
        <w:t xml:space="preserve"> </w:t>
      </w:r>
      <w:r>
        <w:t xml:space="preserve">dnf list lynx</w:t>
      </w:r>
      <w:r>
        <w:t xml:space="preserve"> </w:t>
      </w:r>
      <w:r>
        <w:t xml:space="preserve">dnf install lynx –downloadonly</w:t>
      </w:r>
    </w:p>
    <w:p>
      <w:pPr>
        <w:pStyle w:val="CaptionedFigure"/>
      </w:pPr>
      <w:r>
        <w:drawing>
          <wp:inline>
            <wp:extent cx="3733800" cy="1885569"/>
            <wp:effectExtent b="0" l="0" r="0" t="0"/>
            <wp:docPr descr="dnf list lynx" title="fig:" id="67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1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dnf list lynx</w:t>
      </w:r>
    </w:p>
    <w:p>
      <w:pPr>
        <w:numPr>
          <w:ilvl w:val="0"/>
          <w:numId w:val="1017"/>
        </w:numPr>
        <w:pStyle w:val="Compact"/>
      </w:pPr>
      <w:r>
        <w:t xml:space="preserve">Найдите каталог, в который был помещён пакет после загрузки:</w:t>
      </w:r>
      <w:r>
        <w:t xml:space="preserve"> </w:t>
      </w:r>
      <w:r>
        <w:t xml:space="preserve">find /var/cache/dnf/ -name lynx*</w:t>
      </w:r>
    </w:p>
    <w:p>
      <w:pPr>
        <w:pStyle w:val="CaptionedFigure"/>
      </w:pPr>
      <w:r>
        <w:drawing>
          <wp:inline>
            <wp:extent cx="3733800" cy="278180"/>
            <wp:effectExtent b="0" l="0" r="0" t="0"/>
            <wp:docPr descr="find" title="fig:" id="70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2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18"/>
        </w:numPr>
        <w:pStyle w:val="Compact"/>
      </w:pPr>
      <w:r>
        <w:t xml:space="preserve">Перейдите в этот каталог и затем установите rpm-пакет:</w:t>
      </w:r>
      <w:r>
        <w:t xml:space="preserve"> </w:t>
      </w:r>
      <w:r>
        <w:t xml:space="preserve">rpm -Uhv lynx-.rpm</w:t>
      </w:r>
    </w:p>
    <w:p>
      <w:pPr>
        <w:pStyle w:val="CaptionedFigure"/>
      </w:pPr>
      <w:r>
        <w:drawing>
          <wp:inline>
            <wp:extent cx="3733800" cy="516509"/>
            <wp:effectExtent b="0" l="0" r="0" t="0"/>
            <wp:docPr descr="rpm" title="fig:" id="73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3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</w:t>
      </w:r>
    </w:p>
    <w:p>
      <w:pPr>
        <w:numPr>
          <w:ilvl w:val="0"/>
          <w:numId w:val="1019"/>
        </w:numPr>
        <w:pStyle w:val="Compact"/>
      </w:pPr>
      <w:r>
        <w:t xml:space="preserve">Определите расположение исполняемого файла:</w:t>
      </w:r>
      <w:r>
        <w:t xml:space="preserve"> </w:t>
      </w:r>
      <w:r>
        <w:t xml:space="preserve">which lynx</w:t>
      </w:r>
    </w:p>
    <w:p>
      <w:pPr>
        <w:pStyle w:val="CaptionedFigure"/>
      </w:pPr>
      <w:r>
        <w:drawing>
          <wp:inline>
            <wp:extent cx="3733800" cy="291197"/>
            <wp:effectExtent b="0" l="0" r="0" t="0"/>
            <wp:docPr descr="which lynx" title="fig:" id="76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4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which lynx</w:t>
      </w:r>
    </w:p>
    <w:p>
      <w:pPr>
        <w:numPr>
          <w:ilvl w:val="0"/>
          <w:numId w:val="1020"/>
        </w:numPr>
        <w:pStyle w:val="Compact"/>
      </w:pPr>
      <w:r>
        <w:t xml:space="preserve">Используя rpm, определите по имени файла, к какому пакету принадлежит lynx:</w:t>
      </w:r>
      <w:r>
        <w:t xml:space="preserve"> </w:t>
      </w:r>
      <w:r>
        <w:t xml:space="preserve">rpm -qf $(which lynx)</w:t>
      </w:r>
      <w:r>
        <w:t xml:space="preserve"> </w:t>
      </w:r>
      <w:r>
        <w:t xml:space="preserve">и получите дополнительную информацию о содержимом пакета, введя:</w:t>
      </w:r>
      <w:r>
        <w:t xml:space="preserve"> </w:t>
      </w:r>
      <w:r>
        <w:t xml:space="preserve">rpm -qi lynx</w:t>
      </w:r>
    </w:p>
    <w:p>
      <w:pPr>
        <w:pStyle w:val="CaptionedFigure"/>
      </w:pPr>
      <w:r>
        <w:drawing>
          <wp:inline>
            <wp:extent cx="3733800" cy="1720794"/>
            <wp:effectExtent b="0" l="0" r="0" t="0"/>
            <wp:docPr descr="rpm -qi lynx" title="fig:" id="79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5-53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-qi lynx</w:t>
      </w:r>
    </w:p>
    <w:p>
      <w:pPr>
        <w:numPr>
          <w:ilvl w:val="0"/>
          <w:numId w:val="1021"/>
        </w:numPr>
        <w:pStyle w:val="Compact"/>
      </w:pPr>
      <w:r>
        <w:t xml:space="preserve">Получите список всех файлов в пакете, используя:</w:t>
      </w:r>
      <w:r>
        <w:t xml:space="preserve"> </w:t>
      </w:r>
      <w:r>
        <w:t xml:space="preserve">rpm -ql lynx</w:t>
      </w:r>
    </w:p>
    <w:p>
      <w:pPr>
        <w:pStyle w:val="CaptionedFigure"/>
      </w:pPr>
      <w:r>
        <w:drawing>
          <wp:inline>
            <wp:extent cx="3733800" cy="2563605"/>
            <wp:effectExtent b="0" l="0" r="0" t="0"/>
            <wp:docPr descr="rpm -ql lynx" title="fig:" id="82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20-01-0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-ql lynx</w:t>
      </w:r>
    </w:p>
    <w:p>
      <w:pPr>
        <w:numPr>
          <w:ilvl w:val="0"/>
          <w:numId w:val="1022"/>
        </w:numPr>
        <w:pStyle w:val="Compact"/>
      </w:pPr>
      <w:r>
        <w:t xml:space="preserve">Выведите на экран перечень и месторасположение конфигурационных файлов</w:t>
      </w:r>
      <w:r>
        <w:t xml:space="preserve"> </w:t>
      </w:r>
      <w:r>
        <w:t xml:space="preserve">пакета:</w:t>
      </w:r>
      <w:r>
        <w:t xml:space="preserve"> </w:t>
      </w:r>
      <w:r>
        <w:t xml:space="preserve">rpm -qc lynx</w:t>
      </w:r>
    </w:p>
    <w:p>
      <w:pPr>
        <w:pStyle w:val="CaptionedFigure"/>
      </w:pPr>
      <w:r>
        <w:drawing>
          <wp:inline>
            <wp:extent cx="3733800" cy="806801"/>
            <wp:effectExtent b="0" l="0" r="0" t="0"/>
            <wp:docPr descr="rpm -qc lynx" title="fig:" id="85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6-4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6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-qc lynx</w:t>
      </w:r>
    </w:p>
    <w:p>
      <w:pPr>
        <w:numPr>
          <w:ilvl w:val="0"/>
          <w:numId w:val="1023"/>
        </w:numPr>
        <w:pStyle w:val="Compact"/>
      </w:pPr>
      <w:r>
        <w:t xml:space="preserve">Выведите на экран расположение и содержание скриптов, выполняемых при</w:t>
      </w:r>
      <w:r>
        <w:t xml:space="preserve"> </w:t>
      </w:r>
      <w:r>
        <w:t xml:space="preserve">установке пакета:</w:t>
      </w:r>
      <w:r>
        <w:t xml:space="preserve"> </w:t>
      </w:r>
      <w:r>
        <w:t xml:space="preserve">rpm -q –scripts lynx</w:t>
      </w:r>
    </w:p>
    <w:p>
      <w:pPr>
        <w:pStyle w:val="CaptionedFigure"/>
      </w:pPr>
      <w:r>
        <w:drawing>
          <wp:inline>
            <wp:extent cx="3733800" cy="337079"/>
            <wp:effectExtent b="0" l="0" r="0" t="0"/>
            <wp:docPr descr="rpm -q –scripts lynx" title="fig:" id="88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6-5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 –scripts lynx</w:t>
      </w:r>
    </w:p>
    <w:p>
      <w:pPr>
        <w:numPr>
          <w:ilvl w:val="0"/>
          <w:numId w:val="1024"/>
        </w:numPr>
        <w:pStyle w:val="Compact"/>
      </w:pPr>
      <w:r>
        <w:t xml:space="preserve">В отдельном терминале под своей учётной записью запустите текстовый браузер</w:t>
      </w:r>
      <w:r>
        <w:t xml:space="preserve"> </w:t>
      </w:r>
      <w:r>
        <w:t xml:space="preserve">lynx, чтобы проверить корректность установки пакета.</w:t>
      </w:r>
    </w:p>
    <w:p>
      <w:pPr>
        <w:numPr>
          <w:ilvl w:val="0"/>
          <w:numId w:val="1024"/>
        </w:numPr>
        <w:pStyle w:val="Compact"/>
      </w:pPr>
      <w:r>
        <w:t xml:space="preserve">Вернитесь в терминал с учётной записью root и удалите пакет:rpm -e lynx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823265"/>
            <wp:effectExtent b="0" l="0" r="0" t="0"/>
            <wp:docPr descr="rpm -e lynx ls" title="fig:" id="91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7-0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-e lynx ls</w:t>
      </w:r>
    </w:p>
    <w:bookmarkEnd w:id="93"/>
    <w:bookmarkStart w:id="108" w:name="X8a35c79399bc76978375ddf3f18a8875aaff7c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Предположим, что требуется из rpm-пакетов установить dnsmasq (DNS-, DHCP- и TFTPсервер).</w:t>
      </w:r>
    </w:p>
    <w:p>
      <w:pPr>
        <w:numPr>
          <w:ilvl w:val="0"/>
          <w:numId w:val="1025"/>
        </w:numPr>
        <w:pStyle w:val="Compact"/>
      </w:pPr>
      <w:r>
        <w:t xml:space="preserve">Установите пакет dnsmasq:</w:t>
      </w:r>
      <w:r>
        <w:t xml:space="preserve"> </w:t>
      </w:r>
      <w:r>
        <w:t xml:space="preserve">dnf list dnsmasq</w:t>
      </w:r>
      <w:r>
        <w:t xml:space="preserve"> </w:t>
      </w:r>
      <w:r>
        <w:t xml:space="preserve">dnf install dnsmasq</w:t>
      </w:r>
      <w:r>
        <w:t xml:space="preserve"> </w:t>
      </w:r>
      <w:bookmarkStart w:id="97" w:name="fig:001"/>
      <w:r>
        <w:drawing>
          <wp:inline>
            <wp:extent cx="3733800" cy="797873"/>
            <wp:effectExtent b="0" l="0" r="0" t="0"/>
            <wp:docPr descr="dnf list dnsmasq" title="" id="95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7-0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FirstParagraph"/>
      </w:pPr>
      <w:r>
        <w:t xml:space="preserve">и определите расположение исполняемого файла:</w:t>
      </w:r>
      <w:r>
        <w:t xml:space="preserve"> </w:t>
      </w:r>
      <w:r>
        <w:t xml:space="preserve">which dnsmasq</w:t>
      </w:r>
    </w:p>
    <w:p>
      <w:pPr>
        <w:pStyle w:val="CaptionedFigure"/>
      </w:pPr>
      <w:r>
        <w:drawing>
          <wp:inline>
            <wp:extent cx="3733800" cy="535869"/>
            <wp:effectExtent b="0" l="0" r="0" t="0"/>
            <wp:docPr descr="which dnsmasq" title="fig:" id="99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7-1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which dnsmasq</w:t>
      </w:r>
    </w:p>
    <w:p>
      <w:pPr>
        <w:numPr>
          <w:ilvl w:val="0"/>
          <w:numId w:val="1026"/>
        </w:numPr>
        <w:pStyle w:val="Compact"/>
      </w:pPr>
      <w:r>
        <w:t xml:space="preserve">Определите по имени файла, к какому пакету принадлежит dnsmasq:</w:t>
      </w:r>
      <w:r>
        <w:t xml:space="preserve"> </w:t>
      </w:r>
      <w:r>
        <w:t xml:space="preserve">rpm -qf $(which dnsmasq)</w:t>
      </w:r>
    </w:p>
    <w:p>
      <w:pPr>
        <w:pStyle w:val="CaptionedFigure"/>
      </w:pPr>
      <w:r>
        <w:drawing>
          <wp:inline>
            <wp:extent cx="3733800" cy="445132"/>
            <wp:effectExtent b="0" l="0" r="0" t="0"/>
            <wp:docPr descr="rpm -qf" title="fig:" id="102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7-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-qf</w:t>
      </w:r>
    </w:p>
    <w:p>
      <w:pPr>
        <w:pStyle w:val="BodyText"/>
      </w:pPr>
      <w:r>
        <w:t xml:space="preserve">и получите дополнительную информацию о содержимом пакета:</w:t>
      </w:r>
      <w:r>
        <w:t xml:space="preserve"> </w:t>
      </w:r>
      <w:r>
        <w:t xml:space="preserve">rpm -qi dnsmasq</w:t>
      </w:r>
    </w:p>
    <w:p>
      <w:pPr>
        <w:pStyle w:val="CaptionedFigure"/>
      </w:pPr>
      <w:r>
        <w:drawing>
          <wp:inline>
            <wp:extent cx="3733800" cy="445132"/>
            <wp:effectExtent b="0" l="0" r="0" t="0"/>
            <wp:docPr descr="rpm -qi dnsmasq" title="fig:" id="104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19-47-24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-qi dnsmasq</w:t>
      </w:r>
    </w:p>
    <w:p>
      <w:pPr>
        <w:numPr>
          <w:ilvl w:val="0"/>
          <w:numId w:val="1027"/>
        </w:numPr>
        <w:pStyle w:val="Compact"/>
      </w:pPr>
      <w:r>
        <w:t xml:space="preserve">Получите список всех файлов в пакете:</w:t>
      </w:r>
      <w:r>
        <w:t xml:space="preserve"> </w:t>
      </w:r>
      <w:r>
        <w:t xml:space="preserve">rpm -ql dnsmasq</w:t>
      </w:r>
      <w:r>
        <w:t xml:space="preserve"> </w:t>
      </w:r>
      <w:r>
        <w:t xml:space="preserve">а также выведите перечень файлов с документацией пакета:</w:t>
      </w:r>
      <w:r>
        <w:t xml:space="preserve"> </w:t>
      </w:r>
      <w:r>
        <w:t xml:space="preserve">rpm -qd dnsmasq</w:t>
      </w:r>
    </w:p>
    <w:p>
      <w:pPr>
        <w:pStyle w:val="CaptionedFigure"/>
      </w:pPr>
      <w:r>
        <w:drawing>
          <wp:inline>
            <wp:extent cx="3733800" cy="2563605"/>
            <wp:effectExtent b="0" l="0" r="0" t="0"/>
            <wp:docPr descr="rpm -qd dnsmasq" title="fig:" id="106" name="Picture"/>
            <a:graphic>
              <a:graphicData uri="http://schemas.openxmlformats.org/drawingml/2006/picture">
                <pic:pic>
                  <pic:nvPicPr>
                    <pic:cNvPr descr="/home/lupupachileshe/work/study2/2023-2024/OAOC/study_2023_2024_oaoc/Labs%20second%20semester/lab04/report/image/Screenshot%20from%202025-02-18%2020-01-0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rpm -qd dnsmasq</w:t>
      </w:r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Лупупа Чилеше</dc:creator>
  <dc:language>ru-RU</dc:language>
  <cp:keywords/>
  <dcterms:created xsi:type="dcterms:W3CDTF">2025-02-18T17:39:21Z</dcterms:created>
  <dcterms:modified xsi:type="dcterms:W3CDTF">2025-02-18T17:39:21Z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