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outlineLvl w:val="0"/>
        <w:rPr>
          <w:rFonts w:hint="default" w:ascii="DejaVu Serif" w:hAnsi="DejaVu Serif" w:cs="DejaVu Serif"/>
          <w:b/>
          <w:bCs/>
          <w:i w:val="0"/>
          <w:iCs w:val="0"/>
          <w:sz w:val="20"/>
          <w:szCs w:val="20"/>
          <w:lang w:val="en"/>
        </w:rPr>
      </w:pPr>
      <w:r>
        <w:rPr>
          <w:rFonts w:hint="default" w:ascii="DejaVu Serif" w:hAnsi="DejaVu Serif" w:cs="DejaVu Serif"/>
          <w:b/>
          <w:bCs/>
          <w:i w:val="0"/>
          <w:iCs w:val="0"/>
          <w:sz w:val="20"/>
          <w:szCs w:val="20"/>
        </w:rPr>
        <w:t>14</w:t>
      </w:r>
      <w:r>
        <w:rPr>
          <w:rFonts w:hint="default" w:ascii="DejaVu Serif" w:hAnsi="DejaVu Serif" w:cs="DejaVu Serif"/>
          <w:b/>
          <w:bCs/>
          <w:i w:val="0"/>
          <w:iCs w:val="0"/>
          <w:sz w:val="20"/>
          <w:szCs w:val="20"/>
        </w:rPr>
        <w:t xml:space="preserve"> </w:t>
      </w:r>
      <w:r>
        <w:rPr>
          <w:rFonts w:hint="default" w:ascii="DejaVu Serif" w:hAnsi="DejaVu Serif" w:cs="DejaVu Serif"/>
          <w:b/>
          <w:bCs/>
          <w:i w:val="0"/>
          <w:iCs w:val="0"/>
          <w:sz w:val="20"/>
          <w:szCs w:val="20"/>
          <w:lang w:val="en"/>
        </w:rPr>
        <w:t>March</w:t>
      </w:r>
      <w:r>
        <w:rPr>
          <w:rFonts w:hint="default" w:ascii="DejaVu Serif" w:hAnsi="DejaVu Serif" w:cs="DejaVu Serif"/>
          <w:b/>
          <w:bCs/>
          <w:i w:val="0"/>
          <w:iCs w:val="0"/>
          <w:sz w:val="20"/>
          <w:szCs w:val="20"/>
        </w:rPr>
        <w:t xml:space="preserve"> 2022</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val="0"/>
          <w:bCs w:val="0"/>
          <w:sz w:val="44"/>
          <w:szCs w:val="44"/>
          <w:lang w:val="en"/>
        </w:rPr>
      </w:pPr>
      <w:r>
        <w:rPr>
          <w:rFonts w:hint="default" w:ascii="DejaVu Serif" w:hAnsi="DejaVu Serif" w:cs="DejaVu Serif"/>
          <w:b w:val="0"/>
          <w:bCs w:val="0"/>
          <w:sz w:val="44"/>
          <w:szCs w:val="44"/>
          <w:lang w:val="en"/>
        </w:rPr>
        <w:t>(v0.</w:t>
      </w:r>
      <w:r>
        <w:rPr>
          <w:rFonts w:hint="default" w:ascii="DejaVu Serif" w:hAnsi="DejaVu Serif" w:cs="DejaVu Serif"/>
          <w:b w:val="0"/>
          <w:bCs w:val="0"/>
          <w:sz w:val="44"/>
          <w:szCs w:val="44"/>
        </w:rPr>
        <w:t xml:space="preserve">2.7 </w:t>
      </w:r>
      <w:r>
        <w:rPr>
          <w:rFonts w:hint="default" w:ascii="DejaVu Serif" w:hAnsi="DejaVu Serif" w:cs="DejaVu Serif"/>
          <w:b w:val="0"/>
          <w:bCs w:val="0"/>
          <w:sz w:val="44"/>
          <w:szCs w:val="44"/>
          <w:lang w:val="en"/>
        </w:rPr>
        <w:t>beta)</w:t>
      </w:r>
    </w:p>
    <w:p>
      <w:pPr>
        <w:jc w:val="center"/>
        <w:outlineLvl w:val="0"/>
        <w:rPr>
          <w:rFonts w:hint="default" w:ascii="DejaVu Serif" w:hAnsi="DejaVu Serif" w:cs="DejaVu Serif"/>
          <w:b w:val="0"/>
          <w:bCs w:val="0"/>
          <w:i/>
          <w:i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outlineLvl w:val="0"/>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169035"/>
                <wp:effectExtent l="4445" t="4445" r="0" b="7620"/>
                <wp:docPr id="2" name="Text Box 2"/>
                <wp:cNvGraphicFramePr/>
                <a:graphic xmlns:a="http://schemas.openxmlformats.org/drawingml/2006/main">
                  <a:graphicData uri="http://schemas.microsoft.com/office/word/2010/wordprocessingShape">
                    <wps:wsp>
                      <wps:cNvSpPr txBox="1"/>
                      <wps:spPr>
                        <a:xfrm>
                          <a:off x="708660" y="2255520"/>
                          <a:ext cx="6171565" cy="116903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placental.nwk</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patches/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Patches for CAPS2, build instructions and precompiled binary.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 o:spid="_x0000_s1026" o:spt="202" type="#_x0000_t202" style="height:92.05pt;width:485.95pt;" filled="f" stroked="t" coordsize="21600,21600" o:gfxdata="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PKsudQAAAAFAQAADwAAAAAAAAABACAAAAAiAAAAZHJzL2Rvd25y&#10;ZXYueG1sUEsBAhQAFAAAAAgAh07iQOBrQms7AgAAZAQAAA4AAAAAAAAAAQAgAAAAIwEAAGRycy9l&#10;Mm9Eb2MueG1sUEsFBgAAAAAGAAYAWQEAANAFA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placental.nwk</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patches/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Patches for CAPS2, build instructions and precompiled binary.</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6501130"/>
                <wp:effectExtent l="4445" t="4445" r="15240" b="9525"/>
                <wp:docPr id="11" name="Text Box 11"/>
                <wp:cNvGraphicFramePr/>
                <a:graphic xmlns:a="http://schemas.openxmlformats.org/drawingml/2006/main">
                  <a:graphicData uri="http://schemas.microsoft.com/office/word/2010/wordprocessingShape">
                    <wps:wsp>
                      <wps:cNvSpPr txBox="1"/>
                      <wps:spPr>
                        <a:xfrm>
                          <a:off x="708660" y="2255520"/>
                          <a:ext cx="6171565" cy="65011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SPECIES="placental.tsv"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 Specify if PhyML/PRANK need a guide.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Taxid of the reference organism (e.g. </w:t>
                            </w:r>
                            <w:r>
                              <w:rPr>
                                <w:rFonts w:hint="default" w:ascii="DejaVu Sans Mono" w:hAnsi="DejaVu Sans Mono" w:cs="DejaVu Sans Mono"/>
                                <w:i/>
                                <w:iCs/>
                                <w:color w:val="auto"/>
                                <w:sz w:val="18"/>
                                <w:szCs w:val="18"/>
                              </w:rPr>
                              <w:t>Mouse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LEVEL="40674"</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Level at which to search for orthologues (e.g. </w:t>
                            </w:r>
                            <w:r>
                              <w:rPr>
                                <w:rFonts w:hint="default" w:ascii="DejaVu Sans Mono" w:hAnsi="DejaVu Sans Mono" w:cs="DejaVu Sans Mono"/>
                                <w:i/>
                                <w:iCs/>
                                <w:color w:val="auto"/>
                                <w:sz w:val="18"/>
                                <w:szCs w:val="18"/>
                              </w:rPr>
                              <w:t>Mammalia</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TMP="/var/tmp/work"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 Leave to “yes” for now.</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ORTHOLOGUES ASSESSMENT BY GUIDANCE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GUIDANCEMSA="muscle"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(see below for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GUIDANCECUT="0.95"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Cutoff value, to exclude too divergent sequences (0: none)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MSAMETHOD="prank"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PRANKGUIDE="noguide"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PHYMLGUIDE="noguide"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TREESCAPS="auto"</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1" o:spid="_x0000_s1026" o:spt="202" type="#_x0000_t202" style="height:511.9pt;width:485.95pt;" fillcolor="#F9F9F9" filled="t" stroked="t" coordsize="21600,21600" o:gfxdata="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TW1Q81gAAAAYBAAAPAAAAAAAAAAEAIAAAACIA&#10;AABkcnMvZG93bnJldi54bWxQSwECFAAUAAAACACHTuJAtmZGOUQCAACPBAAADgAAAAAAAAABACAA&#10;AAAlAQAAZHJzL2Uyb0RvYy54bWxQSwUGAAAAAAYABgBZAQAA2wU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SPECIES="placental.tsv"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 Specify if PhyML/PRANK need a guide.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Taxid of the reference organism (e.g. </w:t>
                      </w:r>
                      <w:r>
                        <w:rPr>
                          <w:rFonts w:hint="default" w:ascii="DejaVu Sans Mono" w:hAnsi="DejaVu Sans Mono" w:cs="DejaVu Sans Mono"/>
                          <w:i/>
                          <w:iCs/>
                          <w:color w:val="auto"/>
                          <w:sz w:val="18"/>
                          <w:szCs w:val="18"/>
                        </w:rPr>
                        <w:t>Mouse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LEVEL="40674"</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Level at which to search for orthologues (e.g. </w:t>
                      </w:r>
                      <w:r>
                        <w:rPr>
                          <w:rFonts w:hint="default" w:ascii="DejaVu Sans Mono" w:hAnsi="DejaVu Sans Mono" w:cs="DejaVu Sans Mono"/>
                          <w:i/>
                          <w:iCs/>
                          <w:color w:val="auto"/>
                          <w:sz w:val="18"/>
                          <w:szCs w:val="18"/>
                        </w:rPr>
                        <w:t>Mammalia</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TMP="/var/tmp/work"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 Leave to “yes” for now.</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ORTHOLOGUES ASSESSMENT BY GUIDANCE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GUIDANCEMSA="muscle"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(see below for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GUIDANCECUT="0.95"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Cutoff value, to exclude too divergent sequences (0: none)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MSAMETHOD="prank"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PRANKGUIDE="noguide"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PHYMLGUIDE="noguide"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TREESCAPS="auto"</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txbxContent>
                </v:textbox>
                <w10:wrap type="none"/>
                <w10:anchorlock/>
              </v:shape>
            </w:pict>
          </mc:Fallback>
        </mc:AlternateContent>
      </w: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The list of proteins is a simple text file, containing 3 columns (Box 3)</w:t>
      </w:r>
      <w:r>
        <w:rPr>
          <w:rFonts w:hint="default" w:ascii="DejaVu Serif" w:hAnsi="DejaVu Serif" w:cs="DejaVu Serif"/>
          <w:b w:val="0"/>
          <w:bCs w:val="0"/>
          <w:sz w:val="20"/>
          <w:szCs w:val="20"/>
          <w:lang w:val="en"/>
        </w:rPr>
        <w:t xml:space="preserve"> that should be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 </w:t>
      </w:r>
      <w:r>
        <w:rPr>
          <w:rFonts w:hint="default" w:ascii="DejaVu Serif" w:hAnsi="DejaVu Serif" w:cs="DejaVu Serif"/>
          <w:b w:val="0"/>
          <w:bCs w:val="0"/>
          <w:sz w:val="20"/>
          <w:szCs w:val="20"/>
        </w:rPr>
        <w:t xml:space="preserve">(e.g. </w:t>
      </w:r>
      <w:r>
        <w:rPr>
          <w:rFonts w:hint="default" w:ascii="DejaVu Sans Mono" w:hAnsi="DejaVu Sans Mono" w:cs="DejaVu Sans Mono"/>
          <w:color w:val="auto"/>
          <w:sz w:val="18"/>
          <w:szCs w:val="18"/>
        </w:rPr>
        <w:t>PROTEIN="proteins</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 xml:space="preserve">). Column 1: protein UniProt identifiers; Column 2: protein names; Column 3: protein group.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xml:space="preserve">), no headers, no spaces within the columns and no empty rows, except for the bottom one. Make sure you </w:t>
      </w:r>
      <w:r>
        <w:rPr>
          <w:rFonts w:hint="default" w:ascii="DejaVu Serif" w:hAnsi="DejaVu Serif" w:cs="DejaVu Serif"/>
          <w:b/>
          <w:bCs/>
          <w:sz w:val="20"/>
          <w:szCs w:val="20"/>
        </w:rPr>
        <w:t>do not have duplicates</w:t>
      </w:r>
      <w:r>
        <w:rPr>
          <w:rFonts w:hint="default" w:ascii="DejaVu Serif" w:hAnsi="DejaVu Serif" w:cs="DejaVu Serif"/>
          <w:b w:val="0"/>
          <w:bCs w:val="0"/>
          <w:sz w:val="20"/>
          <w:szCs w:val="20"/>
        </w:rPr>
        <w:t xml:space="preserve"> in Column 1!</w:t>
      </w:r>
      <w:r>
        <w:rPr>
          <w:rFonts w:hint="default" w:ascii="DejaVu Serif" w:hAnsi="DejaVu Serif" w:cs="DejaVu Serif"/>
          <w:b w:val="0"/>
          <w:bCs w:val="0"/>
          <w:sz w:val="20"/>
          <w:szCs w:val="20"/>
          <w:lang w:val="en"/>
        </w:rPr>
        <w:t xml:space="preserve"> Name of the file itself does not matter, and </w:t>
      </w:r>
      <w:r>
        <w:rPr>
          <w:rFonts w:hint="default" w:ascii="DejaVu Serif" w:hAnsi="DejaVu Serif" w:cs="DejaVu Serif"/>
          <w:b w:val="0"/>
          <w:bCs w:val="0"/>
          <w:sz w:val="20"/>
          <w:szCs w:val="20"/>
        </w:rPr>
        <w:t>the file s</w:t>
      </w:r>
      <w:r>
        <w:rPr>
          <w:rFonts w:hint="default" w:ascii="DejaVu Serif" w:hAnsi="DejaVu Serif" w:cs="DejaVu Serif"/>
          <w:b w:val="0"/>
          <w:bCs w:val="0"/>
          <w:sz w:val="20"/>
          <w:szCs w:val="20"/>
          <w:lang w:val="en"/>
        </w:rPr>
        <w:t xml:space="preserve">hould not exceed 2000 rows. Therefore, if you have, say 5000 input proteins, they can be divided into 5 files (e.g. proteins1.tsv, proteins2.tsv,...) of 1000 proteins each and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xml:space="preserve">. Column 3 is useful for the network analyses, as it makes possible to easily select nodes (proteins) </w:t>
      </w:r>
      <w:r>
        <w:rPr>
          <w:rFonts w:hint="default" w:ascii="DejaVu Serif" w:hAnsi="DejaVu Serif" w:cs="DejaVu Serif"/>
          <w:b w:val="0"/>
          <w:bCs w:val="0"/>
          <w:sz w:val="20"/>
          <w:szCs w:val="20"/>
          <w:lang w:val="en"/>
        </w:rPr>
        <w:t xml:space="preserve">of </w:t>
      </w:r>
      <w:r>
        <w:rPr>
          <w:rFonts w:hint="default" w:ascii="DejaVu Serif" w:hAnsi="DejaVu Serif" w:cs="DejaVu Serif"/>
          <w:b w:val="0"/>
          <w:bCs w:val="0"/>
          <w:sz w:val="20"/>
          <w:szCs w:val="20"/>
        </w:rPr>
        <w:t>the same group. In case this is not necessary, just put the same identifier for all proteins (e.g. “NNN”) in Column 3.</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 xml:space="preserve">Box 3. </w:t>
      </w: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3"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c0tPARAIAAIw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xml:space="preserve">) is a simple text file, containing two columns (Box 4).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xml:space="preserve">), no headers, no spaces within the columns and no empty rows, except for the bottom one. Column 1: species taxid codes; Column 2: species name. Make sure you </w:t>
      </w:r>
      <w:r>
        <w:rPr>
          <w:rFonts w:hint="default" w:ascii="DejaVu Serif" w:hAnsi="DejaVu Serif" w:cs="DejaVu Serif"/>
          <w:b/>
          <w:bCs/>
          <w:sz w:val="20"/>
          <w:szCs w:val="20"/>
        </w:rPr>
        <w:t>do not have duplicates</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1"/>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5" o:spid="_x0000_s1026" o:spt="202" type="#_x0000_t202" style="height:60.45pt;width:485.95pt;" fillcolor="#F9F9F9" filled="t" stroked="t" coordsize="21600,21600" o:gfxdata="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p1RPvVAAAABQEAAA8AAAAAAAAAAQAgAAAAIgAAAGRy&#10;cy9kb3ducmV2LnhtbFBLAQIUABQAAAAIAIdO4kDFlHnqQQIAAIwEAAAOAAAAAAAAAAEAIAAAACQB&#10;AABkcnMvZTJvRG9jLnhtbFBLBQYAAAAABgAGAFkBAADX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EXTTREE="placental.nwk"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The script uses the taxa identifiers and will automatically convert the names to them. 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xml:space="preserve">) is a simple text file, containing 2 columns (Box 5).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no headers, no spaces within the columns and no empty rows, except the bottom one. Column 1: protein A UniProt identifiers; Column 2: protein B UniProt identifiers.</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This file is needed </w:t>
      </w:r>
      <w:r>
        <w:rPr>
          <w:rFonts w:hint="default" w:ascii="DejaVu Serif" w:hAnsi="DejaVu Serif" w:cs="DejaVu Serif"/>
          <w:b/>
          <w:bCs/>
          <w:sz w:val="20"/>
          <w:szCs w:val="20"/>
        </w:rPr>
        <w:t xml:space="preserve">only </w:t>
      </w:r>
      <w:r>
        <w:rPr>
          <w:rFonts w:hint="default" w:ascii="DejaVu Serif" w:hAnsi="DejaVu Serif" w:cs="DejaVu Serif"/>
          <w:b w:val="0"/>
          <w:bCs w:val="0"/>
          <w:sz w:val="20"/>
          <w:szCs w:val="20"/>
        </w:rPr>
        <w:t>if you want to define specific pairs to be searched for co-evolution (</w:t>
      </w:r>
      <w:r>
        <w:rPr>
          <w:rFonts w:hint="default" w:ascii="DejaVu Serif" w:hAnsi="DejaVu Serif" w:cs="DejaVu Serif"/>
          <w:color w:val="auto"/>
          <w:sz w:val="20"/>
          <w:szCs w:val="20"/>
        </w:rPr>
        <w:t xml:space="preserve">so if you set </w:t>
      </w:r>
      <w:r>
        <w:rPr>
          <w:rFonts w:hint="default" w:ascii="DejaVu Sans Mono" w:hAnsi="DejaVu Sans Mono" w:cs="DejaVu Sans Mono"/>
          <w:color w:val="auto"/>
          <w:sz w:val="18"/>
          <w:szCs w:val="18"/>
        </w:rPr>
        <w:t>PAIRINGMANNER="defined"</w:t>
      </w:r>
      <w:r>
        <w:rPr>
          <w:rFonts w:hint="default" w:ascii="DejaVu Serif" w:hAnsi="DejaVu Serif" w:cs="DejaVu Serif"/>
          <w:b w:val="0"/>
          <w:bCs w:val="0"/>
          <w:sz w:val="20"/>
          <w:szCs w:val="20"/>
        </w:rPr>
        <w:t xml:space="preserve">). By default, AutoCoEv creates all possible pairwise combinations (by </w:t>
      </w:r>
      <w:r>
        <w:rPr>
          <w:rFonts w:hint="default" w:ascii="DejaVu Sans Mono" w:hAnsi="DejaVu Sans Mono" w:cs="DejaVu Sans Mono"/>
          <w:color w:val="auto"/>
          <w:sz w:val="18"/>
          <w:szCs w:val="18"/>
        </w:rPr>
        <w:t>PAIRINGMANNER="all"</w:t>
      </w:r>
      <w:r>
        <w:rPr>
          <w:rFonts w:hint="default" w:ascii="DejaVu Serif" w:hAnsi="DejaVu Serif" w:cs="DejaVu Serif"/>
          <w:b w:val="0"/>
          <w:bCs w:val="0"/>
          <w:sz w:val="20"/>
          <w:szCs w:val="20"/>
        </w:rPr>
        <w:t xml:space="preserve">) between the proteins and this list is </w:t>
      </w:r>
      <w:r>
        <w:rPr>
          <w:rFonts w:hint="default" w:ascii="DejaVu Serif" w:hAnsi="DejaVu Serif" w:cs="DejaVu Serif"/>
          <w:b/>
          <w:bCs/>
          <w:sz w:val="20"/>
          <w:szCs w:val="20"/>
        </w:rPr>
        <w:t xml:space="preserve">not </w:t>
      </w:r>
      <w:r>
        <w:rPr>
          <w:rFonts w:hint="default" w:ascii="DejaVu Serif" w:hAnsi="DejaVu Serif" w:cs="DejaVu Serif"/>
          <w:b w:val="0"/>
          <w:bCs w:val="0"/>
          <w:sz w:val="20"/>
          <w:szCs w:val="20"/>
        </w:rPr>
        <w:t>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2"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hwdunRAIAAI4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The script will offer to automatically download them </w:t>
      </w:r>
      <w:r>
        <w:rPr>
          <w:rFonts w:hint="default" w:ascii="DejaVu Serif" w:hAnsi="DejaVu Serif" w:cs="DejaVu Serif"/>
          <w:b w:val="0"/>
          <w:bCs w:val="0"/>
          <w:sz w:val="20"/>
          <w:szCs w:val="20"/>
          <w:lang w:val="en"/>
        </w:rPr>
        <w:t xml:space="preserve">(see next) </w:t>
      </w:r>
      <w:r>
        <w:rPr>
          <w:rFonts w:hint="default" w:ascii="DejaVu Serif" w:hAnsi="DejaVu Serif" w:cs="DejaVu Serif"/>
          <w:b w:val="0"/>
          <w:bCs w:val="0"/>
          <w:sz w:val="20"/>
          <w:szCs w:val="20"/>
        </w:rPr>
        <w:t xml:space="preserve">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and run the necessary preparations. At the moment, the databases are at version 10v1 and require 30GB of disk space when extracted: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518160"/>
                <wp:effectExtent l="4445" t="4445" r="0" b="10795"/>
                <wp:docPr id="6" name="Text Box 6"/>
                <wp:cNvGraphicFramePr/>
                <a:graphic xmlns:a="http://schemas.openxmlformats.org/drawingml/2006/main">
                  <a:graphicData uri="http://schemas.microsoft.com/office/word/2010/wordprocessingShape">
                    <wps:wsp>
                      <wps:cNvSpPr txBox="1"/>
                      <wps:spPr>
                        <a:xfrm>
                          <a:off x="708660" y="2255520"/>
                          <a:ext cx="6171565" cy="51816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6" o:spid="_x0000_s1026" o:spt="202" type="#_x0000_t202" style="height:40.8pt;width:485.95pt;" filled="f" stroked="t" coordsize="21600,21600" o:gfxdata="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1L4fvTAAAABAEAAA8AAAAAAAAAAQAgAAAAIgAAAGRycy9kb3ducmV2&#10;LnhtbFBLAQIUABQAAAAIAIdO4kAAr0WBOgIAAGM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 in terminal (outside the script),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8"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&#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Hf9mFJ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 open terminal there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9"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CfGAwt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4472C4" w:themeColor="accent5"/>
          <w:sz w:val="18"/>
          <w:szCs w:val="18"/>
          <w14:textFill>
            <w14:solidFill>
              <w14:schemeClr w14:val="accent5"/>
            </w14:solidFill>
          </w14:textFill>
        </w:rPr>
        <w:t>TMP="/var/tmp/work"</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will offer to run several preparations, such as databases retrieval and processing (Box 7). Once these have been set up, you can skip the preparations menu next time you run the script, by going straight to </w:t>
      </w:r>
      <w:r>
        <w:rPr>
          <w:rFonts w:hint="default" w:ascii="DejaVu Serif" w:hAnsi="DejaVu Serif" w:cs="DejaVu Serif"/>
          <w:b/>
          <w:bCs/>
          <w:sz w:val="20"/>
          <w:szCs w:val="20"/>
        </w:rPr>
        <w:t xml:space="preserve">step </w:t>
      </w:r>
      <w:r>
        <w:rPr>
          <w:rFonts w:hint="default" w:ascii="DejaVu Serif" w:hAnsi="DejaVu Serif" w:cs="DejaVu Serif"/>
          <w:b/>
          <w:bCs/>
          <w:sz w:val="20"/>
          <w:szCs w:val="20"/>
          <w:lang w:val="en"/>
        </w:rPr>
        <w:t>11</w:t>
      </w:r>
      <w:r>
        <w:rPr>
          <w:rFonts w:hint="default" w:ascii="DejaVu Serif" w:hAnsi="DejaVu Serif" w:cs="DejaVu Serif"/>
          <w:b w:val="0"/>
          <w:bCs w:val="0"/>
          <w:sz w:val="20"/>
          <w:szCs w:val="20"/>
        </w:rPr>
        <w:t>.</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7.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44575"/>
                <wp:effectExtent l="4445" t="4445" r="15240" b="17780"/>
                <wp:docPr id="14" name="Text Box 14"/>
                <wp:cNvGraphicFramePr/>
                <a:graphic xmlns:a="http://schemas.openxmlformats.org/drawingml/2006/main">
                  <a:graphicData uri="http://schemas.microsoft.com/office/word/2010/wordprocessingShape">
                    <wps:wsp>
                      <wps:cNvSpPr txBox="1"/>
                      <wps:spPr>
                        <a:xfrm>
                          <a:off x="708660" y="2255520"/>
                          <a:ext cx="6171565" cy="104457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4" o:spid="_x0000_s1026" o:spt="202" type="#_x0000_t202" style="height:82.25pt;width:485.95pt;" fillcolor="#F2F9EE" filled="t" stroked="t" coordsize="21600,21600" o:gfxdata="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uSHMdcAAAAFAQAADwAAAAAAAAABACAA&#10;AAAiAAAAZHJzL2Rvd25yZXYueG1sUEsBAhQAFAAAAAgAh07iQIMe1nNHAgAAjwQAAA4AAAAAAAAA&#10;AQAgAAAAJgEAAGRycy9lMm9Eb2MueG1sUEsFBgAAAAAGAAYAWQEAAN8FAAAAAA==&#10;">
                <v:fill on="t"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Steps 1-3</w:t>
      </w:r>
      <w:r>
        <w:rPr>
          <w:rFonts w:hint="default" w:ascii="DejaVu Serif" w:hAnsi="DejaVu Serif" w:cs="DejaVu Serif"/>
          <w:b w:val="0"/>
          <w:bCs w:val="0"/>
          <w:sz w:val="20"/>
          <w:szCs w:val="20"/>
          <w:lang w:val="en"/>
        </w:rPr>
        <w:t xml:space="preserve"> d</w:t>
      </w:r>
      <w:r>
        <w:rPr>
          <w:rFonts w:hint="default" w:ascii="DejaVu Serif" w:hAnsi="DejaVu Serif" w:cs="DejaVu Serif"/>
          <w:b w:val="0"/>
          <w:bCs w:val="0"/>
          <w:sz w:val="20"/>
          <w:szCs w:val="20"/>
        </w:rPr>
        <w:t>ownload the archived databases from OrthoDB to the specified location.</w:t>
      </w:r>
    </w:p>
    <w:p>
      <w:pPr>
        <w:numPr>
          <w:ilvl w:val="0"/>
          <w:numId w:val="1"/>
        </w:numPr>
        <w:tabs>
          <w:tab w:val="left" w:pos="420"/>
        </w:tabs>
        <w:ind w:left="420" w:leftChars="0" w:hanging="420" w:firstLineChars="0"/>
        <w:jc w:val="left"/>
        <w:outlineLvl w:val="0"/>
        <w:rPr>
          <w:rFonts w:hint="default" w:ascii="DejaVu Serif" w:hAnsi="DejaVu Serif" w:cs="DejaVu Serif"/>
          <w:b w:val="0"/>
          <w:bCs w:val="0"/>
          <w:sz w:val="20"/>
          <w:szCs w:val="20"/>
          <w:lang w:val="en"/>
        </w:rPr>
      </w:pPr>
      <w:r>
        <w:rPr>
          <w:rFonts w:hint="default" w:ascii="DejaVu Serif" w:hAnsi="DejaVu Serif" w:cs="DejaVu Serif"/>
          <w:b/>
          <w:bCs/>
          <w:sz w:val="20"/>
          <w:szCs w:val="20"/>
          <w:lang w:val="en"/>
        </w:rPr>
        <w:t>Step 4</w:t>
      </w:r>
      <w:r>
        <w:rPr>
          <w:rFonts w:hint="default" w:ascii="DejaVu Serif" w:hAnsi="DejaVu Serif" w:cs="DejaVu Serif"/>
          <w:b w:val="0"/>
          <w:bCs w:val="0"/>
          <w:sz w:val="20"/>
          <w:szCs w:val="20"/>
          <w:lang w:val="en"/>
        </w:rPr>
        <w:t xml:space="preserve"> checks the MD5SUMs of the databases</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Steps 5-7</w:t>
      </w:r>
      <w:r>
        <w:rPr>
          <w:rFonts w:hint="default" w:ascii="DejaVu Serif" w:hAnsi="DejaVu Serif" w:cs="DejaVu Serif"/>
          <w:b w:val="0"/>
          <w:bCs w:val="0"/>
          <w:sz w:val="20"/>
          <w:szCs w:val="20"/>
          <w:lang w:val="en"/>
        </w:rPr>
        <w:t xml:space="preserve"> e</w:t>
      </w:r>
      <w:r>
        <w:rPr>
          <w:rFonts w:hint="default" w:ascii="DejaVu Serif" w:hAnsi="DejaVu Serif" w:cs="DejaVu Serif"/>
          <w:b w:val="0"/>
          <w:bCs w:val="0"/>
          <w:sz w:val="20"/>
          <w:szCs w:val="20"/>
        </w:rPr>
        <w:t>xtract the downloaded databases. Make sure you have enough space.</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8</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reates an index file for</w:t>
      </w:r>
      <w:r>
        <w:rPr>
          <w:rFonts w:hint="default" w:ascii="DejaVu Serif" w:hAnsi="DejaVu Serif" w:cs="DejaVu Serif"/>
          <w:b w:val="0"/>
          <w:bCs w:val="0"/>
          <w:color w:val="auto"/>
          <w:sz w:val="20"/>
          <w:szCs w:val="20"/>
        </w:rPr>
        <w:t xml:space="preserve"> odb10v1_all_fasta.tab.</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9</w:t>
      </w:r>
      <w:r>
        <w:rPr>
          <w:rFonts w:hint="default" w:ascii="DejaVu Serif" w:hAnsi="DejaVu Serif" w:cs="DejaVu Serif"/>
          <w:b w:val="0"/>
          <w:bCs w:val="0"/>
          <w:sz w:val="20"/>
          <w:szCs w:val="20"/>
          <w:lang w:val="en"/>
        </w:rPr>
        <w:t xml:space="preserve"> e</w:t>
      </w:r>
      <w:r>
        <w:rPr>
          <w:rFonts w:hint="default" w:ascii="DejaVu Serif" w:hAnsi="DejaVu Serif" w:cs="DejaVu Serif"/>
          <w:b w:val="0"/>
          <w:bCs w:val="0"/>
          <w:sz w:val="20"/>
          <w:szCs w:val="20"/>
        </w:rPr>
        <w:t xml:space="preserve">xtracts from the </w:t>
      </w:r>
      <w:r>
        <w:rPr>
          <w:rFonts w:hint="default" w:ascii="DejaVu Serif" w:hAnsi="DejaVu Serif" w:cs="DejaVu Serif"/>
          <w:b w:val="0"/>
          <w:bCs w:val="0"/>
          <w:color w:val="auto"/>
          <w:sz w:val="20"/>
          <w:szCs w:val="20"/>
        </w:rPr>
        <w:t>odb10v1_gene_xrefs.tab</w:t>
      </w:r>
      <w:r>
        <w:rPr>
          <w:rFonts w:hint="default" w:ascii="DejaVu Serif" w:hAnsi="DejaVu Serif" w:cs="DejaVu Serif"/>
          <w:b w:val="0"/>
          <w:bCs w:val="0"/>
          <w:sz w:val="20"/>
          <w:szCs w:val="20"/>
        </w:rPr>
        <w:t xml:space="preserve"> databases the entries of the specified and</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(e.g. ORGANISM="</w:t>
      </w:r>
      <w:r>
        <w:rPr>
          <w:rFonts w:hint="default" w:ascii="DejaVu Serif" w:hAnsi="DejaVu Serif" w:cs="DejaVu Serif"/>
          <w:b w:val="0"/>
          <w:bCs w:val="0"/>
          <w:i w:val="0"/>
          <w:iCs w:val="0"/>
          <w:color w:val="auto"/>
          <w:sz w:val="20"/>
          <w:szCs w:val="20"/>
        </w:rPr>
        <w:t>10090</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color w:val="auto"/>
          <w:sz w:val="20"/>
          <w:szCs w:val="20"/>
          <w:lang w:val="en"/>
        </w:rPr>
        <w:t>Step 10</w:t>
      </w:r>
      <w:r>
        <w:rPr>
          <w:rFonts w:hint="default" w:ascii="DejaVu Serif" w:hAnsi="DejaVu Serif" w:cs="DejaVu Serif"/>
          <w:b w:val="0"/>
          <w:bCs w:val="0"/>
          <w:color w:val="auto"/>
          <w:sz w:val="20"/>
          <w:szCs w:val="20"/>
          <w:lang w:val="en"/>
        </w:rPr>
        <w:t xml:space="preserve"> e</w:t>
      </w:r>
      <w:r>
        <w:rPr>
          <w:rFonts w:hint="default" w:ascii="DejaVu Serif" w:hAnsi="DejaVu Serif" w:cs="DejaVu Serif"/>
          <w:b w:val="0"/>
          <w:bCs w:val="0"/>
          <w:color w:val="auto"/>
          <w:sz w:val="20"/>
          <w:szCs w:val="20"/>
        </w:rPr>
        <w:t>xtracts from 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LEVEL="</w:t>
      </w:r>
      <w:r>
        <w:rPr>
          <w:rFonts w:hint="default" w:ascii="DejaVu Serif" w:hAnsi="DejaVu Serif" w:cs="DejaVu Serif"/>
          <w:b w:val="0"/>
          <w:bCs w:val="0"/>
          <w:i w:val="0"/>
          <w:iCs w:val="0"/>
          <w:color w:val="auto"/>
          <w:sz w:val="20"/>
          <w:szCs w:val="20"/>
        </w:rPr>
        <w:t>32523</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color w:val="auto"/>
          <w:sz w:val="20"/>
          <w:szCs w:val="20"/>
          <w:lang w:val="en"/>
        </w:rPr>
        <w:t xml:space="preserve">Step 11 </w:t>
      </w:r>
      <w:r>
        <w:rPr>
          <w:rFonts w:hint="default" w:ascii="DejaVu Serif" w:hAnsi="DejaVu Serif" w:cs="DejaVu Serif"/>
          <w:b/>
          <w:bCs/>
          <w:color w:val="auto"/>
          <w:sz w:val="20"/>
          <w:szCs w:val="20"/>
        </w:rPr>
        <w:t>c</w:t>
      </w:r>
      <w:r>
        <w:rPr>
          <w:rFonts w:hint="default" w:ascii="DejaVu Serif" w:hAnsi="DejaVu Serif" w:cs="DejaVu Serif"/>
          <w:b/>
          <w:bCs/>
          <w:sz w:val="20"/>
          <w:szCs w:val="20"/>
        </w:rPr>
        <w:t>ontinues to the Main menu</w:t>
      </w:r>
      <w:r>
        <w:rPr>
          <w:rFonts w:hint="default" w:ascii="DejaVu Serif" w:hAnsi="DejaVu Serif" w:cs="DejaVu Serif"/>
          <w:b w:val="0"/>
          <w:bCs w:val="0"/>
          <w:sz w:val="20"/>
          <w:szCs w:val="20"/>
        </w:rPr>
        <w:t xml:space="preserve"> (Box 8).</w:t>
      </w:r>
    </w:p>
    <w:p>
      <w:pPr>
        <w:numPr>
          <w:ilvl w:val="0"/>
          <w:numId w:val="0"/>
        </w:numPr>
        <w:tabs>
          <w:tab w:val="clear" w:pos="420"/>
        </w:tabs>
        <w:ind w:leftChars="0"/>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The script then verifies the correct names of databases and input files, outputting an excerpt from each to the terminal. A summary of the user-specified settings will be displayed and the main menu of the workflow will be presented (Box 8).</w:t>
      </w:r>
    </w:p>
    <w:p>
      <w:pPr>
        <w:numPr>
          <w:ilvl w:val="0"/>
          <w:numId w:val="0"/>
        </w:numPr>
        <w:tabs>
          <w:tab w:val="clear" w:pos="420"/>
        </w:tabs>
        <w:jc w:val="left"/>
        <w:rPr>
          <w:rFonts w:hint="default" w:ascii="DejaVu Serif" w:hAnsi="DejaVu Serif" w:cs="DejaVu Serif"/>
          <w:b w:val="0"/>
          <w:bCs w:val="0"/>
          <w:sz w:val="20"/>
          <w:szCs w:val="20"/>
        </w:rPr>
      </w:pPr>
    </w:p>
    <w:p>
      <w:pPr>
        <w:rPr>
          <w:rFonts w:hint="default" w:ascii="DejaVu Sans Mono" w:hAnsi="DejaVu Sans Mono" w:cs="DejaVu Sans Mono"/>
          <w:b/>
          <w:bCs/>
          <w:i w:val="0"/>
          <w:iCs w:val="0"/>
          <w:color w:val="auto"/>
          <w:sz w:val="18"/>
          <w:szCs w:val="18"/>
        </w:rPr>
      </w:pPr>
    </w:p>
    <w:p>
      <w:pPr>
        <w:rPr>
          <w:rFonts w:hint="default" w:ascii="DejaVu Sans Mono" w:hAnsi="DejaVu Sans Mono" w:cs="DejaVu Sans Mono"/>
          <w:b w:val="0"/>
          <w:bCs w:val="0"/>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1988185"/>
                <wp:effectExtent l="4445" t="4445" r="15240" b="7620"/>
                <wp:docPr id="1" name="Text Box 1"/>
                <wp:cNvGraphicFramePr/>
                <a:graphic xmlns:a="http://schemas.openxmlformats.org/drawingml/2006/main">
                  <a:graphicData uri="http://schemas.microsoft.com/office/word/2010/wordprocessingShape">
                    <wps:wsp>
                      <wps:cNvSpPr txBox="1"/>
                      <wps:spPr>
                        <a:xfrm>
                          <a:off x="708660" y="2255520"/>
                          <a:ext cx="6171565" cy="198818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Select a step: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Get orthologues (level: 40674)</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Download sequences from UniProt (organism: 10090)</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BLAST orthologues against UniProt sequence (10090, detailed: yes)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Get FASTA sequences of the best hits (identity: 35.000; gaps: 25)</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[MSA] Exclude too divergent sequences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 (prank)</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 (auto, prank, noguide, rooted)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 (all)</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 (alpha: 0.01, prank, auto)</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[RUN] Inspect results and re-run CAPS (REV)</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[Exit script]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 o:spid="_x0000_s1026" o:spt="202" type="#_x0000_t202" style="height:156.55pt;width:485.95pt;" fillcolor="#F2F9EE" filled="t" stroked="t" coordsize="21600,21600" o:gfxdata="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sAHH7WAAAABQEAAA8AAAAAAAAAAQAgAAAAIgAA&#10;AGRycy9kb3ducmV2LnhtbFBLAQIUABQAAAAIAIdO4kCtefJkQwIAAI0EAAAOAAAAAAAAAAEAIAAA&#10;ACU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Select a step: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Get orthologues (level: 40674)</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Download sequences from UniProt (organism: 10090)</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BLAST orthologues against UniProt sequence (10090, detailed: yes)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Get FASTA sequences of the best hits (identity: 35.000; gaps: 25)</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[MSA] Exclude too divergent sequences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 (prank)</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 (auto, prank, noguide, rooted)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 (all)</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 (alpha: 0.01, prank, auto)</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[RUN] Inspect results and re-run CAPS (REV)</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w:t>
      </w:r>
      <w:r>
        <w:rPr>
          <w:rFonts w:hint="default" w:ascii="DejaVu Serif" w:hAnsi="DejaVu Serif" w:cs="DejaVu Serif"/>
          <w:b w:val="0"/>
          <w:bCs w:val="0"/>
          <w:sz w:val="20"/>
          <w:szCs w:val="20"/>
          <w:lang w:val="en"/>
        </w:rPr>
        <w:t xml:space="preserve"> r</w:t>
      </w:r>
      <w:r>
        <w:rPr>
          <w:rFonts w:hint="default" w:ascii="DejaVu Serif" w:hAnsi="DejaVu Serif" w:cs="DejaVu Serif"/>
          <w:b w:val="0"/>
          <w:bCs w:val="0"/>
          <w:sz w:val="20"/>
          <w:szCs w:val="20"/>
        </w:rPr>
        <w:t xml:space="preserve">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tabs>
          <w:tab w:val="clear" w:pos="420"/>
        </w:tabs>
        <w:jc w:val="left"/>
        <w:rPr>
          <w:rFonts w:hint="default" w:ascii="DejaVu Sans Mono" w:hAnsi="DejaVu Sans Mono" w:cs="DejaVu Sans Mono"/>
          <w:b/>
          <w:bCs/>
          <w:sz w:val="18"/>
          <w:szCs w:val="18"/>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1"/>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0" o:spid="_x0000_s1026" o:spt="202" type="#_x0000_t202" style="height:18.4pt;width:485.95pt;" filled="f" stroked="t" coordsize="21600,21600" o:gfxdata="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1wNNDUAAAABAEAAA8AAAAAAAAAAQAgAAAAIgAAAGRycy9kb3du&#10;cmV2LnhtbFBLAQIUABQAAAAIAIdO4kCDL4ZFPAIAAGUEAAAOAAAAAAAAAAEAIAAAACMBAABkcnMv&#10;ZTJvRG9jLnhtbFBLBQYAAAAABgAGAFkBAADRBQ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1"/>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4" o:spid="_x0000_s1026" o:spt="202" type="#_x0000_t202" style="height:73.6pt;width:485.95pt;" filled="f" stroked="t" coordsize="21600,21600" o:gfxdata="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jRYgtQAAAAFAQAADwAAAAAAAAABACAAAAAiAAAAZHJzL2Rvd25y&#10;ZXYueG1sUEsBAhQAFAAAAAgAh07iQOfcbaY7AgAAYw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18"/>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2</w:t>
      </w:r>
      <w:r>
        <w:rPr>
          <w:rFonts w:hint="default" w:ascii="DejaVu Serif" w:hAnsi="DejaVu Serif" w:cs="DejaVu Serif"/>
          <w:b w:val="0"/>
          <w:bCs w:val="0"/>
          <w:sz w:val="20"/>
          <w:szCs w:val="20"/>
          <w:lang w:val="en"/>
        </w:rPr>
        <w:t xml:space="preserve"> p</w:t>
      </w:r>
      <w:r>
        <w:rPr>
          <w:rFonts w:hint="default" w:ascii="DejaVu Serif" w:hAnsi="DejaVu Serif" w:cs="DejaVu Serif"/>
          <w:b w:val="0"/>
          <w:bCs w:val="0"/>
          <w:sz w:val="20"/>
          <w:szCs w:val="20"/>
        </w:rPr>
        <w:t>repares a homologues list of each protein for the user provided specie</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Check the individual protein folders in (Box 9) for details, such as species where homologues were found</w:t>
      </w:r>
      <w:r>
        <w:rPr>
          <w:rFonts w:hint="default" w:ascii="DejaVu Serif" w:hAnsi="DejaVu Serif" w:cs="DejaVu Serif"/>
          <w:b w:val="0"/>
          <w:bCs w:val="0"/>
          <w:sz w:val="20"/>
          <w:szCs w:val="20"/>
          <w:lang w:val="en"/>
        </w:rPr>
        <w:t xml:space="preserv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*.speciesFound.tsv</w:t>
      </w:r>
      <w:r>
        <w:rPr>
          <w:rFonts w:hint="default" w:ascii="DejaVu Serif" w:hAnsi="DejaVu Serif" w:cs="DejaVu Serif"/>
          <w:b w:val="0"/>
          <w:bCs w:val="0"/>
          <w:sz w:val="20"/>
          <w:szCs w:val="20"/>
          <w:lang w:val="en"/>
        </w:rPr>
        <w:t>) or missing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*.speciesMissing.tsv</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Then, a subfolder </w:t>
      </w:r>
      <w:r>
        <w:rPr>
          <w:rFonts w:hint="default" w:ascii="DejaVu Sans Mono" w:hAnsi="DejaVu Sans Mono" w:cs="DejaVu Sans Mono"/>
          <w:b w:val="0"/>
          <w:bCs w:val="0"/>
          <w:color w:val="4472C4" w:themeColor="accent5"/>
          <w:sz w:val="18"/>
          <w:szCs w:val="18"/>
          <w14:textFill>
            <w14:solidFill>
              <w14:schemeClr w14:val="accent5"/>
            </w14:solidFill>
          </w14:textFill>
        </w:rPr>
        <w:t>FASTA/</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is created for each protein</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where homologue sequences are collected (Box 11), </w:t>
      </w:r>
      <w:r>
        <w:rPr>
          <w:rFonts w:hint="default" w:ascii="DejaVu Serif" w:hAnsi="DejaVu Serif" w:cs="DejaVu Serif"/>
          <w:b w:val="0"/>
          <w:bCs w:val="0"/>
          <w:sz w:val="20"/>
          <w:szCs w:val="20"/>
          <w:lang w:val="en"/>
        </w:rPr>
        <w:t xml:space="preserve">named </w:t>
      </w:r>
      <w:r>
        <w:rPr>
          <w:rFonts w:hint="default" w:ascii="DejaVu Serif" w:hAnsi="DejaVu Serif" w:cs="DejaVu Serif"/>
          <w:b w:val="0"/>
          <w:bCs w:val="0"/>
          <w:sz w:val="20"/>
          <w:szCs w:val="20"/>
        </w:rPr>
        <w:t>by species (taxid).</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1"/>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1" o:spid="_x0000_s1026" o:spt="202" type="#_x0000_t202" style="height:17.7pt;width:485.95pt;" filled="f" stroked="t" coordsize="21600,21600" o:gfxdata="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C1Un9QAAAAEAQAADwAAAAAAAAABACAAAAAiAAAAZHJzL2Rvd25y&#10;ZXYueG1sUEsBAhQAFAAAAAgAh07iQG1uSvQ7AgAAZQQAAA4AAAAAAAAAAQAgAAAAIwEAAGRycy9l&#10;Mm9Eb2MueG1sUEsFBgAAAAAGAAYAWQEAANAFA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18"/>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3</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reates a subfolder</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of the reference organism (e.g.</w:t>
      </w:r>
      <w:r>
        <w:rPr>
          <w:rFonts w:hint="default" w:ascii="DejaVu Serif" w:hAnsi="DejaVu Serif" w:cs="DejaVu Serif"/>
          <w:b w:val="0"/>
          <w:bCs w:val="0"/>
          <w:sz w:val="20"/>
          <w:szCs w:val="20"/>
          <w:lang w:val="en"/>
        </w:rPr>
        <w:t xml:space="preserve"> </w:t>
      </w:r>
      <w:r>
        <w:rPr>
          <w:rFonts w:hint="default" w:ascii="DejaVu Sans Mono" w:hAnsi="DejaVu Sans Mono" w:cs="DejaVu Sans Mono"/>
          <w:color w:val="4472C4" w:themeColor="accent5"/>
          <w:sz w:val="18"/>
          <w:szCs w:val="18"/>
          <w14:textFill>
            <w14:solidFill>
              <w14:schemeClr w14:val="accent5"/>
            </w14:solidFill>
          </w14:textFill>
        </w:rPr>
        <w:t>ORGANISM="10090"</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for each protein, where the protein sequence is downloaded from UniProt. Any failed downloads will be reported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tsv/UniProt.failed</w:t>
      </w:r>
      <w:r>
        <w:rPr>
          <w:rFonts w:hint="default" w:ascii="DejaVu Serif" w:hAnsi="DejaVu Serif" w:cs="DejaVu Serif"/>
          <w:b w:val="0"/>
          <w:bCs w:val="0"/>
          <w:sz w:val="20"/>
          <w:szCs w:val="20"/>
          <w:lang w:val="en"/>
        </w:rPr>
        <w:t>, so check it to make sure everything is in place!</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4</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 xml:space="preserve">reates a mini BLAST database for each of the downloaded sequences from step 4 (Box 12). Then runs BLAST of all sequences collected at Step 3, against the UniProt sequence from the reference organism, downloaded at step 3. The results are in table format, but BLAST will run a second time to generate detailed output (e.g. if </w:t>
      </w:r>
      <w:r>
        <w:rPr>
          <w:rFonts w:hint="default" w:ascii="DejaVu Sans Mono" w:hAnsi="DejaVu Sans Mono" w:cs="DejaVu Sans Mono"/>
          <w:color w:val="4472C4" w:themeColor="accent5"/>
          <w:sz w:val="18"/>
          <w:szCs w:val="18"/>
          <w14:textFill>
            <w14:solidFill>
              <w14:schemeClr w14:val="accent5"/>
            </w14:solidFill>
          </w14:textFill>
        </w:rPr>
        <w:t>DETBLAST="yes"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val="0"/>
          <w:bCs w:val="0"/>
          <w:color w:val="4472C4" w:themeColor="accent5"/>
          <w:sz w:val="18"/>
          <w:szCs w:val="18"/>
          <w14:textFill>
            <w14:solidFill>
              <w14:schemeClr w14:val="accent5"/>
            </w14:solidFill>
          </w14:textFill>
        </w:rPr>
        <w:t>BLAST/</w:t>
      </w:r>
      <w:r>
        <w:rPr>
          <w:rFonts w:hint="default" w:ascii="DejaVu Serif" w:hAnsi="DejaVu Serif" w:cs="DejaVu Serif"/>
          <w:b w:val="0"/>
          <w:bCs w:val="0"/>
          <w:sz w:val="20"/>
          <w:szCs w:val="20"/>
        </w:rPr>
        <w:t xml:space="preserve"> (Box 13).</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1"/>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2" o:spid="_x0000_s1026" o:spt="202" type="#_x0000_t202" style="height:28.65pt;width:485.95pt;" filled="f" stroked="t" coordsize="21600,21600" o:gfxdata="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HVmenTAAAABAEAAA8AAAAAAAAAAQAgAAAAIgAAAGRycy9kb3ducmV2&#10;LnhtbFBLAQIUABQAAAAIAIdO4kC/Enm9OgIAAGU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1"/>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3" o:spid="_x0000_s1026" o:spt="202" type="#_x0000_t202" style="height:17.15pt;width:485.95pt;" filled="f" stroked="t" coordsize="21600,21600" o:gfxdata="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Z0NsNQAAAAEAQAADwAAAAAAAAABACAAAAAiAAAAZHJzL2Rvd25y&#10;ZXYueG1sUEsBAhQAFAAAAAgAh07iQGDZ+do7AgAAZQ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5</w:t>
      </w:r>
      <w:r>
        <w:rPr>
          <w:rFonts w:hint="default" w:ascii="DejaVu Serif" w:hAnsi="DejaVu Serif" w:cs="DejaVu Serif"/>
          <w:b w:val="0"/>
          <w:bCs w:val="0"/>
          <w:sz w:val="20"/>
          <w:szCs w:val="20"/>
          <w:lang w:val="en"/>
        </w:rPr>
        <w:t xml:space="preserve"> r</w:t>
      </w:r>
      <w:r>
        <w:rPr>
          <w:rFonts w:hint="default" w:ascii="DejaVu Serif" w:hAnsi="DejaVu Serif" w:cs="DejaVu Serif"/>
          <w:b w:val="0"/>
          <w:bCs w:val="0"/>
          <w:sz w:val="20"/>
          <w:szCs w:val="20"/>
        </w:rPr>
        <w:t>etrieves the sequences of the best BLAST hits from each species, that also pass the identity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PIDENT="35"</w:t>
      </w:r>
      <w:r>
        <w:rPr>
          <w:rFonts w:hint="default" w:ascii="DejaVu Serif" w:hAnsi="DejaVu Serif" w:cs="DejaVu Serif"/>
          <w:b w:val="0"/>
          <w:bCs w:val="0"/>
          <w:sz w:val="20"/>
          <w:szCs w:val="20"/>
        </w:rPr>
        <w:t xml:space="preserve">) and gaps (e.g. </w:t>
      </w:r>
      <w:r>
        <w:rPr>
          <w:rFonts w:hint="default" w:ascii="DejaVu Sans Mono" w:hAnsi="DejaVu Sans Mono" w:cs="DejaVu Sans Mono"/>
          <w:color w:val="4472C4" w:themeColor="accent5"/>
          <w:sz w:val="18"/>
          <w:szCs w:val="18"/>
          <w14:textFill>
            <w14:solidFill>
              <w14:schemeClr w14:val="accent5"/>
            </w14:solidFill>
          </w14:textFill>
        </w:rPr>
        <w:t>PGAPS="25"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tsv/</w:t>
      </w:r>
      <w:r>
        <w:rPr>
          <w:rFonts w:hint="default" w:ascii="DejaVu Sans Mono" w:hAnsi="DejaVu Sans Mono" w:cs="DejaVu Sans Mono"/>
          <w:b/>
          <w:bCs/>
          <w:color w:val="auto"/>
          <w:sz w:val="18"/>
          <w:szCs w:val="18"/>
        </w:rPr>
        <w:t xml:space="preserve"> </w:t>
      </w:r>
      <w:r>
        <w:rPr>
          <w:rFonts w:hint="default" w:ascii="DejaVu Serif" w:hAnsi="DejaVu Serif" w:cs="DejaVu Serif"/>
          <w:b w:val="0"/>
          <w:bCs w:val="0"/>
          <w:sz w:val="20"/>
          <w:szCs w:val="20"/>
        </w:rPr>
        <w:t>(box 15).</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1"/>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5" o:spid="_x0000_s1026" o:spt="202" type="#_x0000_t202" style="height:17.1pt;width:485.95pt;" filled="f" stroked="t" coordsize="21600,21600" o:gfxdata="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He9n1AAAAAQBAAAPAAAAAAAAAAEAIAAAACIAAABkcnMvZG93bnJl&#10;di54bWxQSwECFAAUAAAACACHTuJAjS/eZToCAABlBAAADgAAAAAAAAABACAAAAAjAQAAZHJzL2Uy&#10;b0RvYy54bWxQSwUGAAAAAAYABgBZAQAAzwUAA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1950"/>
                <wp:effectExtent l="4445" t="4445" r="15240" b="14605"/>
                <wp:docPr id="24" name="Text Box 24"/>
                <wp:cNvGraphicFramePr/>
                <a:graphic xmlns:a="http://schemas.openxmlformats.org/drawingml/2006/main">
                  <a:graphicData uri="http://schemas.microsoft.com/office/word/2010/wordprocessingShape">
                    <wps:wsp>
                      <wps:cNvSpPr txBox="1"/>
                      <wps:spPr>
                        <a:xfrm>
                          <a:off x="708660" y="2255520"/>
                          <a:ext cx="6171565" cy="36195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4" o:spid="_x0000_s1026" o:spt="202" type="#_x0000_t202" style="height:28.5pt;width:485.95pt;" filled="f" stroked="t" coordsize="21600,21600" o:gfxdata="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FPPStMAAAAEAQAADwAAAAAAAAABACAAAAAiAAAAZHJzL2Rvd25y&#10;ZXYueG1sUEsBAhQAFAAAAAgAh07iQHedsE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Step 6</w:t>
      </w:r>
      <w:r>
        <w:rPr>
          <w:rFonts w:hint="default" w:ascii="DejaVu Serif" w:hAnsi="DejaVu Serif" w:cs="DejaVu Serif"/>
          <w:b w:val="0"/>
          <w:bCs w:val="0"/>
          <w:sz w:val="20"/>
          <w:szCs w:val="20"/>
        </w:rPr>
        <w:t xml:space="preserve"> calls program Guidance to evaluate the similarity between orthologues for each protein and exclude sequences that are too divergent. Guidance creates a preliminary alignments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Guidance/</w:t>
      </w:r>
      <w:r>
        <w:rPr>
          <w:rFonts w:hint="default" w:ascii="DejaVu Serif" w:hAnsi="DejaVu Serif" w:cs="DejaVu Serif"/>
          <w:b w:val="0"/>
          <w:bCs w:val="0"/>
          <w:sz w:val="20"/>
          <w:szCs w:val="20"/>
        </w:rPr>
        <w:t xml:space="preserve"> by a method of choice (e.g. </w:t>
      </w:r>
      <w:r>
        <w:rPr>
          <w:rFonts w:hint="default" w:ascii="DejaVu Sans Mono" w:hAnsi="DejaVu Sans Mono" w:cs="DejaVu Sans Mono"/>
          <w:color w:val="4472C4" w:themeColor="accent5"/>
          <w:sz w:val="18"/>
          <w:szCs w:val="18"/>
          <w14:textFill>
            <w14:solidFill>
              <w14:schemeClr w14:val="accent5"/>
            </w14:solidFill>
          </w14:textFill>
        </w:rPr>
        <w:t>GUIDANCEMSA="muscle"</w:t>
      </w:r>
      <w:r>
        <w:rPr>
          <w:rFonts w:hint="default" w:ascii="DejaVu Serif" w:hAnsi="DejaVu Serif" w:cs="DejaVu Serif"/>
          <w:b w:val="0"/>
          <w:bCs w:val="0"/>
          <w:sz w:val="20"/>
          <w:szCs w:val="20"/>
        </w:rPr>
        <w:t xml:space="preserve">). A similarity threshold is set at runtime (e.g. </w:t>
      </w:r>
      <w:r>
        <w:rPr>
          <w:rFonts w:hint="default" w:ascii="DejaVu Sans Mono" w:hAnsi="DejaVu Sans Mono" w:cs="DejaVu Sans Mono"/>
          <w:color w:val="4472C4" w:themeColor="accent5"/>
          <w:sz w:val="18"/>
          <w:szCs w:val="18"/>
          <w14:textFill>
            <w14:solidFill>
              <w14:schemeClr w14:val="accent5"/>
            </w14:solidFill>
          </w14:textFill>
        </w:rPr>
        <w:t>GUIDANCECUT="0.95"</w:t>
      </w:r>
      <w:r>
        <w:rPr>
          <w:rFonts w:hint="default" w:ascii="DejaVu Serif" w:hAnsi="DejaVu Serif" w:cs="DejaVu Serif"/>
          <w:b w:val="0"/>
          <w:bCs w:val="0"/>
          <w:sz w:val="20"/>
          <w:szCs w:val="20"/>
        </w:rPr>
        <w:t xml:space="preserve">) and sequences that pass the threshold are saved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 xml:space="preserve">BestGuidedFasta/ </w:t>
      </w:r>
      <w:r>
        <w:rPr>
          <w:rFonts w:hint="default" w:ascii="DejaVu Serif" w:hAnsi="DejaVu Serif" w:cs="DejaVu Serif"/>
          <w:b w:val="0"/>
          <w:bCs w:val="0"/>
          <w:sz w:val="20"/>
          <w:szCs w:val="20"/>
        </w:rPr>
        <w:t xml:space="preserve">for next step. The workfolder of Guidance is named after the MSA method used for the preliminary alignment and the threshold cutoff value, e.g.: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muscle-0.95</w:t>
      </w:r>
      <w:r>
        <w:rPr>
          <w:rFonts w:hint="default" w:ascii="DejaVu Serif" w:hAnsi="DejaVu Serif" w:cs="DejaVu Serif"/>
          <w:b w:val="0"/>
          <w:bCs w:val="0"/>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7</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 xml:space="preserve">reates MSA by the method of choice (e.g </w:t>
      </w:r>
      <w:r>
        <w:rPr>
          <w:rFonts w:hint="default" w:ascii="DejaVu Sans Mono" w:hAnsi="DejaVu Sans Mono" w:cs="DejaVu Sans Mono"/>
          <w:color w:val="4472C4" w:themeColor="accent5"/>
          <w:sz w:val="18"/>
          <w:szCs w:val="18"/>
          <w14:textFill>
            <w14:solidFill>
              <w14:schemeClr w14:val="accent5"/>
            </w14:solidFill>
          </w14:textFill>
        </w:rPr>
        <w:t>MSAMETHOD="muscle"</w:t>
      </w:r>
      <w:r>
        <w:rPr>
          <w:rFonts w:hint="default" w:ascii="DejaVu Serif" w:hAnsi="DejaVu Serif" w:cs="DejaVu Serif"/>
          <w:b w:val="0"/>
          <w:bCs w:val="0"/>
          <w:sz w:val="20"/>
          <w:szCs w:val="20"/>
        </w:rPr>
        <w:t xml:space="preserve">) on the </w:t>
      </w:r>
      <w:r>
        <w:rPr>
          <w:rFonts w:hint="default" w:ascii="DejaVu Serif" w:hAnsi="DejaVu Serif" w:cs="DejaVu Serif"/>
          <w:b w:val="0"/>
          <w:bCs w:val="0"/>
          <w:sz w:val="20"/>
          <w:szCs w:val="20"/>
          <w:lang w:val="en"/>
        </w:rPr>
        <w:t xml:space="preserve">orthologous </w:t>
      </w:r>
      <w:r>
        <w:rPr>
          <w:rFonts w:hint="default" w:ascii="DejaVu Serif" w:hAnsi="DejaVu Serif" w:cs="DejaVu Serif"/>
          <w:b w:val="0"/>
          <w:bCs w:val="0"/>
          <w:sz w:val="20"/>
          <w:szCs w:val="20"/>
        </w:rPr>
        <w:t xml:space="preserve">sequences from </w:t>
      </w:r>
      <w:r>
        <w:rPr>
          <w:rFonts w:hint="default" w:ascii="DejaVu Serif" w:hAnsi="DejaVu Serif" w:cs="DejaVu Serif"/>
          <w:b w:val="0"/>
          <w:bCs w:val="0"/>
          <w:sz w:val="20"/>
          <w:szCs w:val="20"/>
          <w:lang w:val="en"/>
        </w:rPr>
        <w:t>the previous step</w:t>
      </w:r>
      <w:r>
        <w:rPr>
          <w:rFonts w:hint="default" w:ascii="DejaVu Serif" w:hAnsi="DejaVu Serif" w:cs="DejaVu Serif"/>
          <w:b w:val="0"/>
          <w:bCs w:val="0"/>
          <w:sz w:val="20"/>
          <w:szCs w:val="20"/>
        </w:rPr>
        <w:t xml:space="preserve">. The generated MSA </w:t>
      </w:r>
      <w:r>
        <w:rPr>
          <w:rFonts w:hint="default" w:ascii="DejaVu Serif" w:hAnsi="DejaVu Serif" w:cs="DejaVu Serif"/>
          <w:b w:val="0"/>
          <w:bCs w:val="0"/>
          <w:sz w:val="20"/>
          <w:szCs w:val="20"/>
          <w:lang w:val="en"/>
        </w:rPr>
        <w:t>is</w:t>
      </w:r>
      <w:r>
        <w:rPr>
          <w:rFonts w:hint="default" w:ascii="DejaVu Serif" w:hAnsi="DejaVu Serif" w:cs="DejaVu Serif"/>
          <w:b w:val="0"/>
          <w:bCs w:val="0"/>
          <w:sz w:val="20"/>
          <w:szCs w:val="20"/>
        </w:rPr>
        <w:t xml:space="preserve"> processed by Gblocks to </w:t>
      </w:r>
      <w:r>
        <w:rPr>
          <w:rFonts w:hint="default" w:ascii="DejaVu Serif" w:hAnsi="DejaVu Serif" w:cs="DejaVu Serif"/>
          <w:b w:val="0"/>
          <w:bCs w:val="0"/>
          <w:sz w:val="20"/>
          <w:szCs w:val="20"/>
          <w:lang w:val="en"/>
        </w:rPr>
        <w:t xml:space="preserve">report </w:t>
      </w:r>
      <w:r>
        <w:rPr>
          <w:rFonts w:hint="default" w:ascii="DejaVu Serif" w:hAnsi="DejaVu Serif" w:cs="DejaVu Serif"/>
          <w:b w:val="0"/>
          <w:bCs w:val="0"/>
          <w:sz w:val="20"/>
          <w:szCs w:val="20"/>
        </w:rPr>
        <w:t xml:space="preserve">poor quality regions. PRANK can be run with a guide tree (e.g. </w:t>
      </w:r>
      <w:r>
        <w:rPr>
          <w:rFonts w:hint="default" w:ascii="DejaVu Sans Mono" w:hAnsi="DejaVu Sans Mono" w:cs="DejaVu Sans Mono"/>
          <w:color w:val="4472C4" w:themeColor="accent5"/>
          <w:sz w:val="18"/>
          <w:szCs w:val="18"/>
          <w14:textFill>
            <w14:solidFill>
              <w14:schemeClr w14:val="accent5"/>
            </w14:solidFill>
          </w14:textFill>
        </w:rPr>
        <w:t>PRANKGUIDE="exguide"</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Results are stored in folder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MSA/</w:t>
      </w:r>
      <w:r>
        <w:rPr>
          <w:rFonts w:hint="default" w:ascii="DejaVu Serif" w:hAnsi="DejaVu Serif" w:cs="DejaVu Serif"/>
          <w:b w:val="0"/>
          <w:bCs w:val="0"/>
          <w:color w:val="auto"/>
          <w:sz w:val="20"/>
          <w:szCs w:val="20"/>
        </w:rPr>
        <w:t xml:space="preserve">, in a subfolder named after the Guidance assessment and MSA method used here (Box 16), e.g.: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muscle-0.95-prank</w:t>
      </w:r>
      <w:r>
        <w:rPr>
          <w:rFonts w:hint="default" w:ascii="DejaVu Serif" w:hAnsi="DejaVu Serif" w:cs="DejaVu Serif"/>
          <w:b w:val="0"/>
          <w:bCs w:val="0"/>
          <w:color w:val="auto"/>
          <w:sz w:val="20"/>
          <w:szCs w:val="20"/>
        </w:rPr>
        <w:t xml:space="preserve">, for MSA created by PRANK from sequences assessed by Guidance as described above. Orthologues with sequences that do not pass the threshold will be listed in </w:t>
      </w:r>
      <w:r>
        <w:rPr>
          <w:rFonts w:hint="default" w:ascii="DejaVu Sans Mono" w:hAnsi="DejaVu Sans Mono" w:cs="DejaVu Sans Mono"/>
          <w:color w:val="4472C4" w:themeColor="accent5"/>
          <w:sz w:val="18"/>
          <w:szCs w:val="18"/>
          <w14:textFill>
            <w14:solidFill>
              <w14:schemeClr w14:val="accent5"/>
            </w14:solidFill>
          </w14:textFill>
        </w:rPr>
        <w:t>$TMP/tsv/</w:t>
      </w:r>
      <w:r>
        <w:rPr>
          <w:rFonts w:hint="default" w:ascii="DejaVu Sans Mono" w:hAnsi="DejaVu Sans Mono" w:cs="DejaVu Sans Mono"/>
          <w:b w:val="0"/>
          <w:bCs w:val="0"/>
          <w:color w:val="4472C4" w:themeColor="accent5"/>
          <w:sz w:val="18"/>
          <w:szCs w:val="18"/>
          <w14:textFill>
            <w14:solidFill>
              <w14:schemeClr w14:val="accent5"/>
            </w14:solidFill>
          </w14:textFill>
        </w:rPr>
        <w:t>excluded-muscle-0.95.tsv.</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MSA/muscle-0.95-prank/</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1"/>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6" o:spid="_x0000_s1026" o:spt="202" type="#_x0000_t202" style="height:18.3pt;width:485.95pt;" filled="f" stroked="t" coordsize="21600,21600" o:gfxdata="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2ZJRNMAAAAEAQAADwAAAAAAAAABACAAAAAiAAAAZHJzL2Rvd25y&#10;ZXYueG1sUEsBAhQAFAAAAAgAh07iQMK8U5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erif" w:hAnsi="DejaVu Serif" w:cs="DejaVu Serif"/>
          <w:b w:val="0"/>
          <w:bCs w:val="0"/>
          <w:sz w:val="20"/>
          <w:szCs w:val="20"/>
          <w:lang w:val="en"/>
        </w:rPr>
        <w:t>produced a</w:t>
      </w:r>
      <w:r>
        <w:rPr>
          <w:rFonts w:hint="default" w:ascii="DejaVu Serif" w:hAnsi="DejaVu Serif" w:cs="DejaVu Serif"/>
          <w:b w:val="0"/>
          <w:bCs w:val="0"/>
          <w:sz w:val="20"/>
          <w:szCs w:val="20"/>
        </w:rPr>
        <w:t>lignment</w:t>
      </w:r>
    </w:p>
    <w:p>
      <w:pPr>
        <w:numPr>
          <w:ilvl w:val="0"/>
          <w:numId w:val="0"/>
        </w:numPr>
        <w:tabs>
          <w:tab w:val="clear" w:pos="420"/>
        </w:tabs>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Q9EPQ1.fa</w:t>
      </w:r>
      <w:r>
        <w:rPr>
          <w:rFonts w:hint="default" w:ascii="DejaVu Sans Mono" w:hAnsi="DejaVu Sans Mono" w:cs="DejaVu Sans Mono"/>
          <w:b/>
          <w:bCs/>
          <w:sz w:val="18"/>
          <w:szCs w:val="18"/>
          <w:lang w:val="en"/>
        </w:rPr>
        <w:t>.10090.ref</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alignment quality plotted onto the sequence of reference organism</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bCs/>
          <w:sz w:val="18"/>
          <w:szCs w:val="18"/>
          <w:lang w:val="en"/>
        </w:rPr>
        <w:t>txt</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 in pretty format</w:t>
      </w:r>
    </w:p>
    <w:p>
      <w:pPr>
        <w:numPr>
          <w:ilvl w:val="0"/>
          <w:numId w:val="0"/>
        </w:numPr>
        <w:tabs>
          <w:tab w:val="clear" w:pos="420"/>
        </w:tabs>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w:t>
      </w:r>
      <w:r>
        <w:rPr>
          <w:rFonts w:hint="default" w:ascii="DejaVu Sans Mono" w:hAnsi="DejaVu Sans Mono" w:cs="DejaVu Sans Mono"/>
          <w:b/>
          <w:bCs/>
          <w:sz w:val="18"/>
          <w:szCs w:val="18"/>
          <w:lang w:val="en"/>
        </w:rPr>
        <w:t>species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List of species for which an orthologue was found</w: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8</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is optional. It </w:t>
      </w:r>
      <w:r>
        <w:rPr>
          <w:rFonts w:hint="default" w:ascii="DejaVu Serif" w:hAnsi="DejaVu Serif" w:cs="DejaVu Serif"/>
          <w:b w:val="0"/>
          <w:bCs w:val="0"/>
          <w:sz w:val="20"/>
          <w:szCs w:val="20"/>
          <w:lang w:val="en"/>
        </w:rPr>
        <w:t>c</w:t>
      </w:r>
      <w:r>
        <w:rPr>
          <w:rFonts w:hint="default" w:ascii="DejaVu Serif" w:hAnsi="DejaVu Serif" w:cs="DejaVu Serif"/>
          <w:b w:val="0"/>
          <w:bCs w:val="0"/>
          <w:sz w:val="20"/>
          <w:szCs w:val="20"/>
        </w:rPr>
        <w:t>alculates phylogenetic trees by PhyML from the MSA</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xml:space="preserve"> created in Step 7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Trees/</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An</w:t>
      </w:r>
      <w:r>
        <w:rPr>
          <w:rFonts w:hint="default" w:ascii="DejaVu Serif" w:hAnsi="DejaVu Serif" w:cs="DejaVu Serif"/>
          <w:b w:val="0"/>
          <w:bCs w:val="0"/>
          <w:sz w:val="20"/>
          <w:szCs w:val="20"/>
        </w:rPr>
        <w:t xml:space="preserve"> external tree can be provided as a guide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PHYMLGUIDE="exguide"</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 xml:space="preserve">in a </w:t>
      </w:r>
      <w:r>
        <w:rPr>
          <w:rFonts w:hint="default" w:ascii="DejaVu Serif" w:hAnsi="DejaVu Serif" w:cs="DejaVu Serif"/>
          <w:b w:val="0"/>
          <w:bCs w:val="0"/>
          <w:color w:val="auto"/>
          <w:sz w:val="20"/>
          <w:szCs w:val="20"/>
          <w:lang w:val="en"/>
        </w:rPr>
        <w:t>sub</w:t>
      </w:r>
      <w:r>
        <w:rPr>
          <w:rFonts w:hint="default" w:ascii="DejaVu Serif" w:hAnsi="DejaVu Serif" w:cs="DejaVu Serif"/>
          <w:b w:val="0"/>
          <w:bCs w:val="0"/>
          <w:color w:val="auto"/>
          <w:sz w:val="20"/>
          <w:szCs w:val="20"/>
        </w:rPr>
        <w:t>folder named after the Guidance settings, MSA method and PhyML settings.</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E.g. a </w:t>
      </w:r>
      <w:r>
        <w:rPr>
          <w:rFonts w:hint="default" w:ascii="DejaVu Sans Mono" w:hAnsi="DejaVu Sans Mono" w:cs="DejaVu Sans Mono"/>
          <w:b w:val="0"/>
          <w:bCs w:val="0"/>
          <w:color w:val="4472C4" w:themeColor="accent5"/>
          <w:sz w:val="18"/>
          <w:szCs w:val="18"/>
          <w14:textFill>
            <w14:solidFill>
              <w14:schemeClr w14:val="accent5"/>
            </w14:solidFill>
          </w14:textFill>
        </w:rPr>
        <w:t>muscle-0.95-prank-noguide/</w:t>
      </w:r>
      <w:r>
        <w:rPr>
          <w:rFonts w:hint="default" w:ascii="DejaVu Serif" w:hAnsi="DejaVu Serif" w:cs="DejaVu Serif"/>
          <w:b w:val="0"/>
          <w:bCs w:val="0"/>
          <w:color w:val="auto"/>
          <w:sz w:val="20"/>
          <w:szCs w:val="20"/>
        </w:rPr>
        <w:t xml:space="preserve"> folder (Box 17) would contain trees calculated from</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MSAs produced by PRANK</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not </w:t>
      </w:r>
      <w:r>
        <w:rPr>
          <w:rFonts w:hint="default" w:ascii="DejaVu Serif" w:hAnsi="DejaVu Serif" w:cs="DejaVu Serif"/>
          <w:b w:val="0"/>
          <w:bCs w:val="0"/>
          <w:color w:val="auto"/>
          <w:sz w:val="20"/>
          <w:szCs w:val="20"/>
          <w:lang w:val="en"/>
        </w:rPr>
        <w:t>using an</w:t>
      </w:r>
      <w:r>
        <w:rPr>
          <w:rFonts w:hint="default" w:ascii="DejaVu Serif" w:hAnsi="DejaVu Serif" w:cs="DejaVu Serif"/>
          <w:b w:val="0"/>
          <w:bCs w:val="0"/>
          <w:color w:val="auto"/>
          <w:sz w:val="20"/>
          <w:szCs w:val="20"/>
        </w:rPr>
        <w:t xml:space="preserve"> external tree as a guide.</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1"/>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muscle-noguide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9" o:spid="_x0000_s1026" o:spt="202" type="#_x0000_t202" style="height:83pt;width:485.95pt;" filled="f" stroked="t" coordsize="21600,21600" o:gfxdata="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QIT3fTAAAABQEAAA8AAAAAAAAAAQAgAAAAIgAAAGRycy9kb3du&#10;cmV2LnhtbFBLAQIUABQAAAAIAIdO4kCpJjlLPQIAAGYEAAAOAAAAAAAAAAEAIAAAACIBAABkcnMv&#10;ZTJvRG9jLnhtbFBLBQYAAAAABgAGAFkBAADR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muscle-noguide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NOTE.</w:t>
      </w:r>
      <w:r>
        <w:rPr>
          <w:rFonts w:hint="default" w:ascii="DejaVu Serif" w:hAnsi="DejaVu Serif" w:cs="DejaVu Serif"/>
          <w:b/>
          <w:bCs/>
          <w:sz w:val="20"/>
          <w:szCs w:val="20"/>
          <w:lang w:val="en"/>
        </w:rPr>
        <w:t xml:space="preserve"> </w:t>
      </w:r>
      <w:r>
        <w:rPr>
          <w:rFonts w:hint="default" w:ascii="DejaVu Serif" w:hAnsi="DejaVu Serif" w:cs="DejaVu Serif"/>
          <w:b w:val="0"/>
          <w:bCs w:val="0"/>
          <w:sz w:val="20"/>
          <w:szCs w:val="20"/>
        </w:rPr>
        <w:t xml:space="preserve">If you wish CAPS to generate trees (e.g. </w:t>
      </w:r>
      <w:r>
        <w:rPr>
          <w:rFonts w:hint="default" w:ascii="DejaVu Sans Mono" w:hAnsi="DejaVu Sans Mono" w:cs="DejaVu Sans Mono"/>
          <w:color w:val="4472C4" w:themeColor="accent5"/>
          <w:sz w:val="18"/>
          <w:szCs w:val="18"/>
          <w14:textFill>
            <w14:solidFill>
              <w14:schemeClr w14:val="accent5"/>
            </w14:solidFill>
          </w14:textFill>
        </w:rPr>
        <w:t>TREESCAPS="auto"</w:t>
      </w:r>
      <w:r>
        <w:rPr>
          <w:rFonts w:hint="default" w:ascii="DejaVu Serif" w:hAnsi="DejaVu Serif" w:cs="DejaVu Serif"/>
          <w:b w:val="0"/>
          <w:bCs w:val="0"/>
          <w:sz w:val="20"/>
          <w:szCs w:val="20"/>
        </w:rPr>
        <w:t xml:space="preserve">), you can </w:t>
      </w:r>
      <w:r>
        <w:rPr>
          <w:rFonts w:hint="default" w:ascii="DejaVu Serif" w:hAnsi="DejaVu Serif" w:cs="DejaVu Serif"/>
          <w:b/>
          <w:bCs/>
          <w:sz w:val="20"/>
          <w:szCs w:val="20"/>
        </w:rPr>
        <w:t>skip Step 9.</w:t>
      </w:r>
    </w:p>
    <w:p>
      <w:pPr>
        <w:numPr>
          <w:ilvl w:val="0"/>
          <w:numId w:val="0"/>
        </w:numPr>
        <w:tabs>
          <w:tab w:val="clear" w:pos="420"/>
        </w:tabs>
        <w:ind w:left="400" w:leftChars="200" w:firstLine="0" w:firstLineChars="0"/>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i w:val="0"/>
          <w:iCs w:val="0"/>
          <w:color w:val="auto"/>
          <w:sz w:val="20"/>
          <w:szCs w:val="20"/>
          <w:lang w:val="en"/>
        </w:rPr>
        <w:t>Step 9</w:t>
      </w:r>
      <w:r>
        <w:rPr>
          <w:rFonts w:hint="default" w:ascii="DejaVu Serif" w:hAnsi="DejaVu Serif" w:cs="DejaVu Serif"/>
          <w:b w:val="0"/>
          <w:bCs w:val="0"/>
          <w:color w:val="auto"/>
          <w:sz w:val="20"/>
          <w:szCs w:val="20"/>
          <w:lang w:val="en"/>
        </w:rPr>
        <w:t xml:space="preserve"> p</w:t>
      </w:r>
      <w:r>
        <w:rPr>
          <w:rFonts w:hint="default" w:ascii="DejaVu Serif" w:hAnsi="DejaVu Serif" w:cs="DejaVu Serif"/>
          <w:b w:val="0"/>
          <w:bCs w:val="0"/>
          <w:color w:val="auto"/>
          <w:sz w:val="20"/>
          <w:szCs w:val="20"/>
        </w:rPr>
        <w:t xml:space="preserve">repares all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PAIRINGMANNER="all"</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for the number of species that are found in both MSAs (have in common). Pairs of proteins where the number of common species is below a minimum threshold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MINCOMMONSPCS="20"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Pairs-all-excluded/</w:t>
      </w:r>
      <w:r>
        <w:rPr>
          <w:rFonts w:hint="default" w:ascii="DejaVu Serif" w:hAnsi="DejaVu Serif" w:cs="DejaVu Serif"/>
          <w:b w:val="0"/>
          <w:bCs w:val="0"/>
          <w:color w:val="auto"/>
          <w:sz w:val="20"/>
          <w:szCs w:val="20"/>
        </w:rPr>
        <w:t>, under a sub-folder named after the MSA and trees conditions.</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4472C4" w:themeColor="accent5"/>
          <w:sz w:val="18"/>
          <w:szCs w:val="18"/>
          <w14:textFill>
            <w14:solidFill>
              <w14:schemeClr w14:val="accent5"/>
            </w14:solidFill>
          </w14:textFill>
        </w:rPr>
        <w:t>muscle-0.95-prank..TREE_auto/</w:t>
      </w:r>
      <w:r>
        <w:rPr>
          <w:rFonts w:hint="default" w:ascii="DejaVu Serif" w:hAnsi="DejaVu Serif" w:cs="DejaVu Serif"/>
          <w:b w:val="0"/>
          <w:bCs w:val="0"/>
          <w:color w:val="auto"/>
          <w:sz w:val="20"/>
          <w:szCs w:val="20"/>
        </w:rPr>
        <w:t xml:space="preserve"> folder contains:</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Orthologues assessed from preliminary MUSCLE alignment with Guidance cutoff 0.95</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PRANK</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Trees were calculated by CAPS2 (</w:t>
      </w:r>
      <w:r>
        <w:rPr>
          <w:rFonts w:hint="default" w:ascii="DejaVu Sans Mono" w:hAnsi="DejaVu Sans Mono" w:cs="DejaVu Sans Mono"/>
          <w:color w:val="4472C4" w:themeColor="accent5"/>
          <w:sz w:val="18"/>
          <w:szCs w:val="18"/>
          <w14:textFill>
            <w14:solidFill>
              <w14:schemeClr w14:val="accent5"/>
            </w14:solidFill>
          </w14:textFill>
        </w:rPr>
        <w:t>TREESCAPS="auto"</w:t>
      </w:r>
      <w:r>
        <w:rPr>
          <w:rFonts w:hint="default" w:ascii="DejaVu Serif" w:hAnsi="DejaVu Serif" w:cs="DejaVu Serif"/>
          <w:b w:val="0"/>
          <w:bCs w:val="0"/>
          <w:color w:val="auto"/>
          <w:sz w:val="20"/>
          <w:szCs w:val="20"/>
        </w:rPr>
        <w:t xml:space="preserve">) </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Each protein pair is placed in its individual sub-folder (Box 18).</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tabs>
          <w:tab w:val="clear" w:pos="420"/>
        </w:tabs>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1"/>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 (if PhyML was used)</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20"/>
                              </w:tabs>
                              <w:jc w:val="left"/>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8" o:spid="_x0000_s1026" o:spt="202" type="#_x0000_t202" style="height:101.45pt;width:485.95pt;" filled="f" stroked="t" coordsize="21600,21600" o:gfxdata="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G1qQo0wAAAAUBAAAPAAAAAAAAAAEAIAAAACIAAABkcnMvZG93bnJl&#10;di54bWxQSwECFAAUAAAACACHTuJAcbxFnDsCAABmBAAADgAAAAAAAAABACAAAAAiAQAAZHJzL2Uy&#10;b0RvYy54bWxQSwUGAAAAAAYABgBZAQAAzwU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 (if PhyML was used)</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20"/>
                        </w:tabs>
                        <w:jc w:val="left"/>
                        <w:rPr>
                          <w:rFonts w:hint="default"/>
                        </w:rPr>
                      </w:pPr>
                    </w:p>
                  </w:txbxContent>
                </v:textbox>
                <w10:wrap type="none"/>
                <w10:anchorlock/>
              </v:shape>
            </w:pict>
          </mc:Fallback>
        </mc:AlternateContent>
      </w:r>
    </w:p>
    <w:p>
      <w:pPr>
        <w:numPr>
          <w:ilvl w:val="0"/>
          <w:numId w:val="0"/>
        </w:numPr>
        <w:tabs>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tabs>
          <w:tab w:val="clear" w:pos="420"/>
        </w:tabs>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PAIRINGMANNER="defined"</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4472C4" w:themeColor="accent5"/>
          <w:sz w:val="18"/>
          <w:szCs w:val="18"/>
          <w14:textFill>
            <w14:solidFill>
              <w14:schemeClr w14:val="accent5"/>
            </w14:solidFill>
          </w14:textFill>
        </w:rPr>
        <w:t>PAIRLST="pairs.tsv"</w:t>
      </w:r>
      <w:r>
        <w:rPr>
          <w:rFonts w:hint="default" w:ascii="DejaVu Serif" w:hAnsi="DejaVu Serif" w:cs="DejaVu Serif"/>
          <w:b w:val="0"/>
          <w:bCs w:val="0"/>
          <w:color w:val="auto"/>
          <w:sz w:val="20"/>
          <w:szCs w:val="20"/>
        </w:rPr>
        <w:t xml:space="preserve">). Pair folders names will be changed accordingly,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suffix.</w:t>
      </w:r>
    </w:p>
    <w:p>
      <w:pPr>
        <w:numPr>
          <w:ilvl w:val="0"/>
          <w:numId w:val="0"/>
        </w:numPr>
        <w:tabs>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3"/>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10</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arries out the actual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 in folder </w:t>
      </w:r>
      <w:r>
        <w:rPr>
          <w:rFonts w:hint="default" w:ascii="DejaVu Sans Mono" w:hAnsi="DejaVu Sans Mono" w:cs="DejaVu Sans Mono"/>
          <w:b w:val="0"/>
          <w:bCs w:val="0"/>
          <w:color w:val="4472C4" w:themeColor="accent5"/>
          <w:sz w:val="18"/>
          <w:szCs w:val="18"/>
          <w14:textFill>
            <w14:solidFill>
              <w14:schemeClr w14:val="accent5"/>
            </w14:solidFill>
          </w14:textFill>
        </w:rPr>
        <w:t>CAPS-all/</w:t>
      </w:r>
      <w:r>
        <w:rPr>
          <w:rFonts w:hint="default" w:ascii="DejaVu Serif" w:hAnsi="DejaVu Serif" w:cs="DejaVu Serif"/>
          <w:b w:val="0"/>
          <w:bCs w:val="0"/>
          <w:sz w:val="20"/>
          <w:szCs w:val="20"/>
        </w:rPr>
        <w:t xml:space="preserve">, where several folder levels </w:t>
      </w:r>
      <w:r>
        <w:rPr>
          <w:rFonts w:hint="default" w:ascii="DejaVu Serif" w:hAnsi="DejaVu Serif" w:cs="DejaVu Serif"/>
          <w:b w:val="0"/>
          <w:bCs w:val="0"/>
          <w:sz w:val="20"/>
          <w:szCs w:val="20"/>
          <w:lang w:val="en"/>
        </w:rPr>
        <w:t xml:space="preserve">reflect </w:t>
      </w:r>
      <w:r>
        <w:rPr>
          <w:rFonts w:hint="default" w:ascii="DejaVu Serif" w:hAnsi="DejaVu Serif" w:cs="DejaVu Serif"/>
          <w:b w:val="0"/>
          <w:bCs w:val="0"/>
          <w:sz w:val="20"/>
          <w:szCs w:val="20"/>
        </w:rPr>
        <w:t>the run settings.</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E.g. </w:t>
      </w:r>
      <w:r>
        <w:rPr>
          <w:rFonts w:hint="default" w:ascii="DejaVu Sans Mono" w:hAnsi="DejaVu Sans Mono" w:cs="DejaVu Sans Mono"/>
          <w:b/>
          <w:bCs/>
          <w:color w:val="4472C4" w:themeColor="accent5"/>
          <w:sz w:val="18"/>
          <w:szCs w:val="18"/>
          <w14:textFill>
            <w14:solidFill>
              <w14:schemeClr w14:val="accent5"/>
            </w14:solidFill>
          </w14:textFill>
        </w:rPr>
        <w:t>muscle-0.95-prank..TREE_auto/Alpha0.01/</w:t>
      </w:r>
      <w:r>
        <w:rPr>
          <w:rFonts w:hint="default" w:ascii="DejaVu Serif" w:hAnsi="DejaVu Serif" w:cs="DejaVu Serif"/>
          <w:b w:val="0"/>
          <w:bCs w:val="0"/>
          <w:sz w:val="20"/>
          <w:szCs w:val="20"/>
        </w:rPr>
        <w:t xml:space="preserve"> contains:</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with run</w:t>
      </w:r>
      <w:r>
        <w:rPr>
          <w:rFonts w:hint="default" w:ascii="DejaVu Serif" w:hAnsi="DejaVu Serif" w:cs="DejaVu Serif"/>
          <w:b w:val="0"/>
          <w:bCs w:val="0"/>
          <w:color w:val="auto"/>
          <w:sz w:val="20"/>
          <w:szCs w:val="20"/>
          <w:lang w:val="en"/>
        </w:rPr>
        <w:t>-</w:t>
      </w:r>
      <w:r>
        <w:rPr>
          <w:rFonts w:hint="default" w:ascii="DejaVu Serif" w:hAnsi="DejaVu Serif" w:cs="DejaVu Serif"/>
          <w:b w:val="0"/>
          <w:bCs w:val="0"/>
          <w:color w:val="auto"/>
          <w:sz w:val="20"/>
          <w:szCs w:val="20"/>
        </w:rPr>
        <w:t>time Alpha set to 0.01 (</w:t>
      </w:r>
      <w:r>
        <w:rPr>
          <w:rFonts w:hint="default" w:ascii="DejaVu Sans Mono" w:hAnsi="DejaVu Sans Mono" w:cs="DejaVu Sans Mono"/>
          <w:color w:val="4472C4" w:themeColor="accent5"/>
          <w:sz w:val="18"/>
          <w:szCs w:val="18"/>
          <w14:textFill>
            <w14:solidFill>
              <w14:schemeClr w14:val="accent5"/>
            </w14:solidFill>
          </w14:textFill>
        </w:rPr>
        <w:t>ALPHA="0.01"</w:t>
      </w:r>
      <w:r>
        <w:rPr>
          <w:rFonts w:hint="default" w:ascii="DejaVu Serif" w:hAnsi="DejaVu Serif" w:cs="DejaVu Serif"/>
          <w:b w:val="0"/>
          <w:bCs w:val="0"/>
          <w:color w:val="auto"/>
          <w:sz w:val="20"/>
          <w:szCs w:val="20"/>
        </w:rPr>
        <w:t xml:space="preserve">) </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This ensures that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runs under different conditions can be performed without the results being overwritten. </w:t>
      </w:r>
      <w:r>
        <w:rPr>
          <w:rFonts w:hint="default" w:ascii="DejaVu Serif" w:hAnsi="DejaVu Serif" w:cs="DejaVu Serif"/>
          <w:b w:val="0"/>
          <w:bCs w:val="0"/>
          <w:sz w:val="20"/>
          <w:szCs w:val="20"/>
        </w:rPr>
        <w:t>GNU/Parallel has a li</w:t>
      </w:r>
      <w:bookmarkStart w:id="0" w:name="_GoBack"/>
      <w:bookmarkEnd w:id="0"/>
      <w:r>
        <w:rPr>
          <w:rFonts w:hint="default" w:ascii="DejaVu Serif" w:hAnsi="DejaVu Serif" w:cs="DejaVu Serif"/>
          <w:b w:val="0"/>
          <w:bCs w:val="0"/>
          <w:sz w:val="20"/>
          <w:szCs w:val="20"/>
        </w:rPr>
        <w:t>mitation of about 2000 input strings that can be piped in. Therefore, the</w:t>
      </w:r>
      <w:r>
        <w:rPr>
          <w:rFonts w:hint="default" w:ascii="DejaVu Serif" w:hAnsi="DejaVu Serif" w:cs="DejaVu Serif"/>
          <w:b w:val="0"/>
          <w:bCs w:val="0"/>
          <w:sz w:val="20"/>
          <w:szCs w:val="20"/>
        </w:rPr>
        <w:t xml:space="preserve"> folders of protein pairs are further divided into groups (Box 19), for example 1000 pairs per folder (e.g. </w:t>
      </w:r>
      <w:r>
        <w:rPr>
          <w:rFonts w:hint="default" w:ascii="DejaVu Sans Mono" w:hAnsi="DejaVu Sans Mono" w:cs="DejaVu Sans Mono"/>
          <w:color w:val="4472C4" w:themeColor="accent5"/>
          <w:sz w:val="18"/>
          <w:szCs w:val="18"/>
          <w14:textFill>
            <w14:solidFill>
              <w14:schemeClr w14:val="accent5"/>
            </w14:solidFill>
          </w14:textFill>
        </w:rPr>
        <w:t>INCR="1000"</w:t>
      </w:r>
      <w:r>
        <w:rPr>
          <w:rFonts w:hint="default" w:ascii="DejaVu Serif" w:hAnsi="DejaVu Serif" w:cs="DejaVu Serif"/>
          <w:b w:val="0"/>
          <w:bCs w:val="0"/>
          <w:sz w:val="20"/>
          <w:szCs w:val="20"/>
        </w:rPr>
        <w:t>), the maximum number being 2000. The script navigates to the first group, runs CAPS in parallel on all 1000 pairs, then moves to the next group and so on</w:t>
      </w:r>
      <w:r>
        <w:rPr>
          <w:rFonts w:hint="default" w:ascii="DejaVu Serif" w:hAnsi="DejaVu Serif" w:cs="DejaVu Serif"/>
          <w:b w:val="0"/>
          <w:bCs w:val="0"/>
          <w:sz w:val="20"/>
          <w:szCs w:val="20"/>
        </w:rPr>
        <w:t xml:space="preserve"> (Figure 1)</w:t>
      </w:r>
      <w:r>
        <w:rPr>
          <w:rFonts w:hint="default" w:ascii="DejaVu Serif" w:hAnsi="DejaVu Serif" w:cs="DejaVu Serif"/>
          <w:b w:val="0"/>
          <w:bCs w:val="0"/>
          <w:sz w:val="20"/>
          <w:szCs w:val="20"/>
        </w:rPr>
        <w:t>.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progress-?.txt</w:t>
      </w:r>
      <w:r>
        <w:rPr>
          <w:rFonts w:hint="default" w:ascii="DejaVu Serif" w:hAnsi="DejaVu Serif" w:cs="DejaVu Serif"/>
          <w:b w:val="0"/>
          <w:bCs w:val="0"/>
          <w:sz w:val="20"/>
          <w:szCs w:val="20"/>
        </w:rPr>
        <w:t xml:space="preserve">. </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val="0"/>
          <w:bCs w:val="0"/>
          <w:color w:val="auto"/>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w:t>
      </w:r>
      <w:r>
        <w:rPr>
          <w:rFonts w:hint="default" w:ascii="DejaVu Sans Mono" w:hAnsi="DejaVu Sans Mono" w:cs="DejaVu Sans Mono"/>
          <w:b w:val="0"/>
          <w:bCs w:val="0"/>
          <w:color w:val="auto"/>
          <w:sz w:val="18"/>
          <w:szCs w:val="18"/>
        </w:rPr>
        <w:t>muscle-0.95-prank..TREE_auto/Alpha0.01/</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1"/>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0" o:spid="_x0000_s1026" o:spt="202" type="#_x0000_t202" style="height:16.65pt;width:485.95pt;" filled="f" stroked="t" coordsize="21600,21600" o:gfxdata="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jtJUdMAAAAEAQAADwAAAAAAAAABACAAAAAiAAAAZHJzL2Rvd25yZXYu&#10;eG1sUEsBAhQAFAAAAAgAh07iQDLUMX45AgAAZQQAAA4AAAAAAAAAAQAgAAAAIgEAAGRycy9lMm9E&#10;b2MueG1sUEsFBgAAAAAGAAYAWQEAAM0FA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w:t>
                      </w: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rPr>
                        <w:t>/ ...</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erif" w:hAnsi="DejaVu Serif" w:cs="DejaVu Serif"/>
          <w:b w:val="0"/>
          <w:bCs w:val="0"/>
          <w:sz w:val="20"/>
          <w:szCs w:val="20"/>
        </w:rPr>
      </w:pPr>
    </w:p>
    <w:p>
      <w:pPr>
        <w:numPr>
          <w:numId w:val="0"/>
        </w:numPr>
        <w:ind w:left="0" w:leftChars="0" w:firstLine="400" w:firstLineChars="200"/>
        <w:jc w:val="left"/>
        <w:rPr>
          <w:rFonts w:hint="default" w:ascii="DejaVu Serif" w:hAnsi="DejaVu Serif" w:cs="DejaVu Serif"/>
          <w:b w:val="0"/>
          <w:bCs w:val="0"/>
          <w:sz w:val="20"/>
          <w:szCs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3726815</wp:posOffset>
                </wp:positionH>
                <wp:positionV relativeFrom="paragraph">
                  <wp:posOffset>104775</wp:posOffset>
                </wp:positionV>
                <wp:extent cx="2372995" cy="944880"/>
                <wp:effectExtent l="0" t="0" r="8255" b="7620"/>
                <wp:wrapNone/>
                <wp:docPr id="16" name="TextBox 16"/>
                <wp:cNvGraphicFramePr/>
                <a:graphic xmlns:a="http://schemas.openxmlformats.org/drawingml/2006/main">
                  <a:graphicData uri="http://schemas.microsoft.com/office/word/2010/wordprocessingShape">
                    <wps:wsp>
                      <wps:cNvSpPr txBox="1"/>
                      <wps:spPr>
                        <a:xfrm>
                          <a:off x="4411345" y="7903845"/>
                          <a:ext cx="2372995" cy="9448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ind w:leftChars="0"/>
                              <w:jc w:val="left"/>
                              <w:rPr>
                                <w:rFonts w:hint="default" w:ascii="Arial" w:hAnsi="Arial" w:cs="Arial"/>
                                <w:b w:val="0"/>
                                <w:bCs w:val="0"/>
                                <w:sz w:val="18"/>
                                <w:szCs w:val="18"/>
                              </w:rPr>
                            </w:pPr>
                            <w:r>
                              <w:rPr>
                                <w:rFonts w:hint="default" w:ascii="Arial" w:hAnsi="Arial" w:cs="Arial"/>
                                <w:b/>
                                <w:bCs/>
                                <w:sz w:val="18"/>
                                <w:szCs w:val="18"/>
                              </w:rPr>
                              <w:t>Figure 1.</w:t>
                            </w:r>
                            <w:r>
                              <w:rPr>
                                <w:rFonts w:hint="default" w:ascii="Arial" w:hAnsi="Arial" w:cs="Arial"/>
                                <w:b w:val="0"/>
                                <w:bCs w:val="0"/>
                                <w:sz w:val="18"/>
                                <w:szCs w:val="18"/>
                              </w:rPr>
                              <w:t xml:space="preserve"> Sequential processing of protein pairs subfolders by AutoCoEv. The protein pairs within each subfolder are processed in parallel. When work is, e.g. Folder 1 is complete, AutoCoEv moves to the next (1001) and so </w:t>
                            </w:r>
                            <w:r>
                              <w:rPr>
                                <w:rFonts w:hint="default" w:ascii="Arial" w:hAnsi="Arial" w:cs="Arial"/>
                                <w:b w:val="0"/>
                                <w:bCs w:val="0"/>
                                <w:sz w:val="18"/>
                                <w:szCs w:val="18"/>
                              </w:rPr>
                              <w:t>forth</w:t>
                            </w:r>
                            <w:r>
                              <w:rPr>
                                <w:rFonts w:hint="default" w:ascii="Arial" w:hAnsi="Arial" w:cs="Arial"/>
                                <w:b w:val="0"/>
                                <w:bCs w:val="0"/>
                                <w:sz w:val="18"/>
                                <w:szCs w:val="18"/>
                              </w:rPr>
                              <w:t>.</w:t>
                            </w:r>
                          </w:p>
                          <w:p>
                            <w:pPr>
                              <w:rPr>
                                <w:rFonts w:hint="default"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45pt;margin-top:8.25pt;height:74.4pt;width:186.85pt;z-index:251659264;mso-width-relative:page;mso-height-relative:page;" fillcolor="#FFFFFF [3201]" filled="t" stroked="f" coordsize="21600,21600" o:gfxdata="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S7Wq9QAAAAKAQAADwAAAAAAAAABACAAAAAiAAAAZHJzL2Rvd25yZXYueG1sUEsBAhQA&#10;FAAAAAgAh07iQOCrsQAvAgAATQQAAA4AAAAAAAAAAQAgAAAAIwEAAGRycy9lMm9Eb2MueG1sUEsF&#10;BgAAAAAGAAYAWQEAAMQFAAAAAA==&#10;">
                <v:fill on="t" focussize="0,0"/>
                <v:stroke on="f" weight="0.5pt"/>
                <v:imagedata o:title=""/>
                <o:lock v:ext="edit" aspectratio="f"/>
                <v:textbox>
                  <w:txbxContent>
                    <w:p>
                      <w:pPr>
                        <w:numPr>
                          <w:ilvl w:val="0"/>
                          <w:numId w:val="0"/>
                        </w:numPr>
                        <w:tabs>
                          <w:tab w:val="clear" w:pos="420"/>
                        </w:tabs>
                        <w:ind w:leftChars="0"/>
                        <w:jc w:val="left"/>
                        <w:rPr>
                          <w:rFonts w:hint="default" w:ascii="Arial" w:hAnsi="Arial" w:cs="Arial"/>
                          <w:b w:val="0"/>
                          <w:bCs w:val="0"/>
                          <w:sz w:val="18"/>
                          <w:szCs w:val="18"/>
                        </w:rPr>
                      </w:pPr>
                      <w:r>
                        <w:rPr>
                          <w:rFonts w:hint="default" w:ascii="Arial" w:hAnsi="Arial" w:cs="Arial"/>
                          <w:b/>
                          <w:bCs/>
                          <w:sz w:val="18"/>
                          <w:szCs w:val="18"/>
                        </w:rPr>
                        <w:t>Figure 1.</w:t>
                      </w:r>
                      <w:r>
                        <w:rPr>
                          <w:rFonts w:hint="default" w:ascii="Arial" w:hAnsi="Arial" w:cs="Arial"/>
                          <w:b w:val="0"/>
                          <w:bCs w:val="0"/>
                          <w:sz w:val="18"/>
                          <w:szCs w:val="18"/>
                        </w:rPr>
                        <w:t xml:space="preserve"> Sequential processing of protein pairs subfolders by AutoCoEv. The protein pairs within each subfolder are processed in parallel. When work is, e.g. Folder 1 is complete, AutoCoEv moves to the next (1001) and so </w:t>
                      </w:r>
                      <w:r>
                        <w:rPr>
                          <w:rFonts w:hint="default" w:ascii="Arial" w:hAnsi="Arial" w:cs="Arial"/>
                          <w:b w:val="0"/>
                          <w:bCs w:val="0"/>
                          <w:sz w:val="18"/>
                          <w:szCs w:val="18"/>
                        </w:rPr>
                        <w:t>forth</w:t>
                      </w:r>
                      <w:r>
                        <w:rPr>
                          <w:rFonts w:hint="default" w:ascii="Arial" w:hAnsi="Arial" w:cs="Arial"/>
                          <w:b w:val="0"/>
                          <w:bCs w:val="0"/>
                          <w:sz w:val="18"/>
                          <w:szCs w:val="18"/>
                        </w:rPr>
                        <w:t>.</w:t>
                      </w:r>
                    </w:p>
                    <w:p>
                      <w:pPr>
                        <w:rPr>
                          <w:rFonts w:hint="default" w:ascii="Arial" w:hAnsi="Arial" w:cs="Arial"/>
                          <w:sz w:val="18"/>
                          <w:szCs w:val="18"/>
                        </w:rPr>
                      </w:pPr>
                    </w:p>
                  </w:txbxContent>
                </v:textbox>
              </v:shape>
            </w:pict>
          </mc:Fallback>
        </mc:AlternateContent>
      </w:r>
      <w:r>
        <w:rPr>
          <w:rFonts w:hint="default" w:ascii="DejaVu Serif" w:hAnsi="DejaVu Serif" w:cs="DejaVu Serif"/>
          <w:b w:val="0"/>
          <w:bCs w:val="0"/>
          <w:sz w:val="20"/>
          <w:szCs w:val="20"/>
        </w:rPr>
        <w:drawing>
          <wp:inline distT="0" distB="0" distL="114300" distR="114300">
            <wp:extent cx="3178810" cy="1440815"/>
            <wp:effectExtent l="0" t="0" r="2540" b="6985"/>
            <wp:docPr id="7" name="Picture 7" descr="f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g"/>
                    <pic:cNvPicPr>
                      <a:picLocks noChangeAspect="1"/>
                    </pic:cNvPicPr>
                  </pic:nvPicPr>
                  <pic:blipFill>
                    <a:blip r:embed="rId6"/>
                    <a:stretch>
                      <a:fillRect/>
                    </a:stretch>
                  </pic:blipFill>
                  <pic:spPr>
                    <a:xfrm>
                      <a:off x="0" y="0"/>
                      <a:ext cx="3178810" cy="1440815"/>
                    </a:xfrm>
                    <a:prstGeom prst="rect">
                      <a:avLst/>
                    </a:prstGeom>
                  </pic:spPr>
                </pic:pic>
              </a:graphicData>
            </a:graphic>
          </wp:inline>
        </w:drawing>
      </w:r>
    </w:p>
    <w:p>
      <w:pPr>
        <w:numPr>
          <w:numId w:val="0"/>
        </w:numPr>
        <w:ind w:leftChars="0"/>
        <w:jc w:val="center"/>
        <w:rPr>
          <w:rFonts w:hint="default" w:ascii="DejaVu Serif" w:hAnsi="DejaVu Serif" w:cs="DejaVu Serif"/>
          <w:b w:val="0"/>
          <w:bCs w:val="0"/>
          <w:sz w:val="20"/>
          <w:szCs w:val="20"/>
        </w:rPr>
      </w:pPr>
    </w:p>
    <w:p>
      <w:pPr>
        <w:numPr>
          <w:numId w:val="0"/>
        </w:numPr>
        <w:ind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br w:type="page"/>
      </w:r>
    </w:p>
    <w:p>
      <w:pPr>
        <w:numPr>
          <w:ilvl w:val="0"/>
          <w:numId w:val="4"/>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11</w:t>
      </w:r>
      <w:r>
        <w:rPr>
          <w:rFonts w:hint="default" w:ascii="DejaVu Serif" w:hAnsi="DejaVu Serif" w:cs="DejaVu Serif"/>
          <w:b w:val="0"/>
          <w:bCs w:val="0"/>
          <w:sz w:val="20"/>
          <w:szCs w:val="20"/>
          <w:lang w:val="en"/>
        </w:rPr>
        <w:t xml:space="preserve"> i</w:t>
      </w:r>
      <w:r>
        <w:rPr>
          <w:rFonts w:hint="default" w:ascii="DejaVu Serif" w:hAnsi="DejaVu Serif" w:cs="DejaVu Serif"/>
          <w:b w:val="0"/>
          <w:bCs w:val="0"/>
          <w:sz w:val="20"/>
          <w:szCs w:val="20"/>
        </w:rPr>
        <w:t xml:space="preserve">nspects the CAPS results and </w:t>
      </w:r>
      <w:r>
        <w:rPr>
          <w:rFonts w:hint="default" w:ascii="DejaVu Serif" w:hAnsi="DejaVu Serif" w:cs="DejaVu Serif"/>
          <w:b w:val="0"/>
          <w:bCs w:val="0"/>
          <w:sz w:val="20"/>
          <w:szCs w:val="20"/>
          <w:lang w:val="en"/>
        </w:rPr>
        <w:t xml:space="preserve">places </w:t>
      </w:r>
      <w:r>
        <w:rPr>
          <w:rFonts w:hint="default" w:ascii="DejaVu Serif" w:hAnsi="DejaVu Serif" w:cs="DejaVu Serif"/>
          <w:b w:val="0"/>
          <w:bCs w:val="0"/>
          <w:sz w:val="20"/>
          <w:szCs w:val="20"/>
        </w:rPr>
        <w:t xml:space="preserve">them into folder </w:t>
      </w:r>
      <w:r>
        <w:rPr>
          <w:rFonts w:hint="default" w:ascii="DejaVu Sans Mono" w:hAnsi="DejaVu Sans Mono" w:cs="DejaVu Sans Mono"/>
          <w:b w:val="0"/>
          <w:bCs w:val="0"/>
          <w:color w:val="4472C4" w:themeColor="accent5"/>
          <w:sz w:val="18"/>
          <w:szCs w:val="18"/>
          <w14:textFill>
            <w14:solidFill>
              <w14:schemeClr w14:val="accent5"/>
            </w14:solidFill>
          </w14:textFill>
        </w:rPr>
        <w:t>Results-all/</w:t>
      </w:r>
      <w:r>
        <w:rPr>
          <w:rFonts w:hint="default" w:ascii="DejaVu Serif" w:hAnsi="DejaVu Serif" w:cs="DejaVu Serif"/>
          <w:b w:val="0"/>
          <w:bCs w:val="0"/>
          <w:sz w:val="20"/>
          <w:szCs w:val="20"/>
        </w:rPr>
        <w:t xml:space="preserve">, creating three subfolders: </w:t>
      </w:r>
      <w:r>
        <w:rPr>
          <w:rFonts w:hint="default" w:ascii="DejaVu Sans Mono" w:hAnsi="DejaVu Sans Mono" w:cs="DejaVu Sans Mono"/>
          <w:b w:val="0"/>
          <w:bCs w:val="0"/>
          <w:color w:val="4472C4" w:themeColor="accent5"/>
          <w:sz w:val="18"/>
          <w:szCs w:val="18"/>
          <w14:textFill>
            <w14:solidFill>
              <w14:schemeClr w14:val="accent5"/>
            </w14:solidFill>
          </w14:textFill>
        </w:rPr>
        <w:t>coev/</w:t>
      </w:r>
      <w:r>
        <w:rPr>
          <w:rFonts w:hint="default" w:ascii="DejaVu Serif" w:hAnsi="DejaVu Serif" w:cs="DejaVu Serif"/>
          <w:b w:val="0"/>
          <w:bCs w:val="0"/>
          <w:sz w:val="20"/>
          <w:szCs w:val="20"/>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fail/</w:t>
      </w:r>
      <w:r>
        <w:rPr>
          <w:rFonts w:hint="default" w:ascii="DejaVu Serif" w:hAnsi="DejaVu Serif" w:cs="DejaVu Serif"/>
          <w:b w:val="0"/>
          <w:bCs w:val="0"/>
          <w:sz w:val="20"/>
          <w:szCs w:val="20"/>
        </w:rPr>
        <w:t xml:space="preserve"> and </w:t>
      </w:r>
      <w:r>
        <w:rPr>
          <w:rFonts w:hint="default" w:ascii="DejaVu Sans Mono" w:hAnsi="DejaVu Sans Mono" w:cs="DejaVu Sans Mono"/>
          <w:b w:val="0"/>
          <w:bCs w:val="0"/>
          <w:color w:val="4472C4" w:themeColor="accent5"/>
          <w:sz w:val="18"/>
          <w:szCs w:val="18"/>
          <w14:textFill>
            <w14:solidFill>
              <w14:schemeClr w14:val="accent5"/>
            </w14:solidFill>
          </w14:textFill>
        </w:rPr>
        <w:t>nocoev/</w:t>
      </w:r>
      <w:r>
        <w:rPr>
          <w:rFonts w:hint="default" w:ascii="DejaVu Serif" w:hAnsi="DejaVu Serif" w:cs="DejaVu Serif"/>
          <w:b w:val="0"/>
          <w:bCs w:val="0"/>
          <w:sz w:val="20"/>
          <w:szCs w:val="20"/>
        </w:rPr>
        <w:t xml:space="preserve"> (Box 20). For proteins where co-evolution was detected, AutoCoEv runs CAPS2 a second time, this time reversing the order in which the two MSAs are loaded. E.g. A vs B, followed by B vs A. The script creates a second MSA folder, called </w:t>
      </w:r>
      <w:r>
        <w:rPr>
          <w:rFonts w:hint="default" w:ascii="Bitstream Vera Sans Mono" w:hAnsi="Bitstream Vera Sans Mono" w:cs="Bitstream Vera Sans Mono"/>
          <w:b w:val="0"/>
          <w:bCs w:val="0"/>
          <w:color w:val="0070C0"/>
          <w:sz w:val="18"/>
          <w:szCs w:val="18"/>
        </w:rPr>
        <w:t>msa-rev</w:t>
      </w:r>
      <w:r>
        <w:rPr>
          <w:rFonts w:hint="default" w:ascii="DejaVu Serif" w:hAnsi="DejaVu Serif" w:cs="DejaVu Serif"/>
          <w:b w:val="0"/>
          <w:bCs w:val="0"/>
          <w:sz w:val="20"/>
          <w:szCs w:val="20"/>
        </w:rPr>
        <w:t xml:space="preserve">, which contains slightly renamed MSAs files, so that they are loaded by CAPS2 the other way around. Same is done for trees if they are used. Then, AutoCoEv runs CAPS2 again and after completion the results from both runs are compared. Protein pairs for which co-evolution was not detected in the seocnd run are moved to </w:t>
      </w:r>
      <w:r>
        <w:rPr>
          <w:rFonts w:hint="default" w:ascii="DejaVu Sans Mono" w:hAnsi="DejaVu Sans Mono" w:cs="DejaVu Sans Mono"/>
          <w:b w:val="0"/>
          <w:bCs w:val="0"/>
          <w:color w:val="4472C4" w:themeColor="accent5"/>
          <w:sz w:val="18"/>
          <w:szCs w:val="18"/>
          <w14:textFill>
            <w14:solidFill>
              <w14:schemeClr w14:val="accent5"/>
            </w14:solidFill>
          </w14:textFill>
        </w:rPr>
        <w:t>nocoev/</w:t>
      </w:r>
      <w:r>
        <w:rPr>
          <w:rFonts w:hint="default" w:ascii="DejaVu Serif" w:hAnsi="DejaVu Serif" w:cs="DejaVu Serif"/>
          <w:b w:val="0"/>
          <w:bCs w:val="0"/>
          <w:sz w:val="20"/>
          <w:szCs w:val="20"/>
        </w:rPr>
        <w:t xml:space="preserve">. Only amino acid pairs for which co-evolution was detected “bidirectionally” are considered. These results (files named </w:t>
      </w:r>
      <w:r>
        <w:rPr>
          <w:rFonts w:hint="default" w:ascii="DejaVu Serif" w:hAnsi="DejaVu Serif" w:cs="DejaVu Serif"/>
          <w:b w:val="0"/>
          <w:bCs w:val="0"/>
          <w:color w:val="0070C0"/>
          <w:sz w:val="20"/>
          <w:szCs w:val="20"/>
        </w:rPr>
        <w:t>bothWays-?.tsv</w:t>
      </w:r>
      <w:r>
        <w:rPr>
          <w:rFonts w:hint="default" w:ascii="DejaVu Serif" w:hAnsi="DejaVu Serif" w:cs="DejaVu Serif"/>
          <w:b w:val="0"/>
          <w:bCs w:val="0"/>
          <w:sz w:val="20"/>
          <w:szCs w:val="20"/>
        </w:rPr>
        <w:t xml:space="preserve">) are processed in a series of steps of cleaning up and FDR correction by R. Protein pairs for which co-evolution was detected in both runs but not on the same amino acid pairs are moved to </w:t>
      </w:r>
      <w:r>
        <w:rPr>
          <w:rFonts w:hint="default" w:ascii="DejaVu Sans Mono" w:hAnsi="DejaVu Sans Mono" w:cs="DejaVu Sans Mono"/>
          <w:b w:val="0"/>
          <w:bCs w:val="0"/>
          <w:color w:val="4472C4" w:themeColor="accent5"/>
          <w:sz w:val="18"/>
          <w:szCs w:val="18"/>
          <w14:textFill>
            <w14:solidFill>
              <w14:schemeClr w14:val="accent5"/>
            </w14:solidFill>
          </w14:textFill>
        </w:rPr>
        <w:t>noBothWays/.</w:t>
      </w:r>
      <w:r>
        <w:rPr>
          <w:rFonts w:hint="default" w:ascii="DejaVu Serif" w:hAnsi="DejaVu Serif" w:cs="DejaVu Serif"/>
          <w:b w:val="0"/>
          <w:bCs w:val="0"/>
          <w:color w:val="auto"/>
          <w:sz w:val="20"/>
          <w:szCs w:val="20"/>
        </w:rPr>
        <w:t xml:space="preserve"> In addition, AutoCoev extracts the number of co-evolving sites for each protein in folder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Chi/</w:t>
      </w:r>
      <w:r>
        <w:rPr>
          <w:rFonts w:hint="default" w:ascii="DejaVu Serif" w:hAnsi="DejaVu Serif" w:cs="DejaVu Serif"/>
          <w:b w:val="0"/>
          <w:bCs w:val="0"/>
          <w:color w:val="auto"/>
          <w:sz w:val="20"/>
          <w:szCs w:val="20"/>
        </w:rPr>
        <w:t>, necessary for Chi^2 test, see Supplementary information for detailed explanation.</w:t>
      </w:r>
    </w:p>
    <w:p>
      <w:pPr>
        <w:numPr>
          <w:numId w:val="0"/>
        </w:numPr>
        <w:ind w:leftChars="0"/>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88035"/>
                <wp:effectExtent l="4445" t="4445" r="15240" b="7620"/>
                <wp:docPr id="13" name="Text Box 13"/>
                <wp:cNvGraphicFramePr/>
                <a:graphic xmlns:a="http://schemas.openxmlformats.org/drawingml/2006/main">
                  <a:graphicData uri="http://schemas.microsoft.com/office/word/2010/wordprocessingShape">
                    <wps:wsp>
                      <wps:cNvSpPr txBox="1"/>
                      <wps:spPr>
                        <a:xfrm>
                          <a:off x="708660" y="2255520"/>
                          <a:ext cx="6171565" cy="78803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chi/</w:t>
                            </w:r>
                            <w:r>
                              <w:rPr>
                                <w:rFonts w:hint="default" w:ascii="DejaVu Sans Mono" w:hAnsi="DejaVu Sans Mono" w:cs="DejaVu Sans Mono"/>
                                <w:b/>
                                <w:bCs/>
                                <w:sz w:val="18"/>
                                <w:szCs w:val="18"/>
                              </w:rPr>
                              <w:tab/>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Data necessary for the Chi^2 test</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noBothWays/</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Pairs where co-evolution was detected but not on the same residues</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3" o:spid="_x0000_s1026" o:spt="202" type="#_x0000_t202" style="height:62.05pt;width:485.95pt;" filled="f" stroked="t" coordsize="21600,21600" o:gfxdata="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qaeNQAAAAFAQAADwAAAAAAAAABACAAAAAiAAAAZHJzL2Rvd25y&#10;ZXYueG1sUEsBAhQAFAAAAAgAh07iQPNRKdU7AgAAZQQAAA4AAAAAAAAAAQAgAAAAIwEAAGRycy9l&#10;Mm9Eb2MueG1sUEsFBgAAAAAGAAYAWQEAANAFA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chi/</w:t>
                      </w:r>
                      <w:r>
                        <w:rPr>
                          <w:rFonts w:hint="default" w:ascii="DejaVu Sans Mono" w:hAnsi="DejaVu Sans Mono" w:cs="DejaVu Sans Mono"/>
                          <w:b/>
                          <w:bCs/>
                          <w:sz w:val="18"/>
                          <w:szCs w:val="18"/>
                        </w:rPr>
                        <w:tab/>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Data necessary for the Chi^2 test</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noBothWays/</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Pairs where co-evolution was detected but not on the same residues</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4"/>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12</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creates summary tables in tab separated values format (tsv) that can be readily imported in Cytoskape. Files are:</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Bitstream Vera Sans Mono" w:hAnsi="Bitstream Vera Sans Mono" w:cs="Bitstream Vera Sans Mono"/>
          <w:b/>
          <w:bCs/>
          <w:color w:val="auto"/>
          <w:sz w:val="18"/>
          <w:szCs w:val="18"/>
        </w:rPr>
        <w:t>allResidues.tsv</w:t>
      </w:r>
      <w:r>
        <w:rPr>
          <w:rFonts w:hint="default" w:ascii="DejaVu Serif" w:hAnsi="DejaVu Serif" w:cs="DejaVu Serif"/>
          <w:b w:val="0"/>
          <w:bCs w:val="0"/>
          <w:color w:val="auto"/>
          <w:sz w:val="20"/>
          <w:szCs w:val="20"/>
        </w:rPr>
        <w:t>: results for all co-evolving residues pairs</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Bitstream Vera Sans Mono" w:hAnsi="Bitstream Vera Sans Mono" w:cs="Bitstream Vera Sans Mono"/>
          <w:b/>
          <w:bCs/>
          <w:color w:val="auto"/>
          <w:sz w:val="18"/>
          <w:szCs w:val="18"/>
        </w:rPr>
        <w:t>proteinpairs.tsv</w:t>
      </w:r>
      <w:r>
        <w:rPr>
          <w:rFonts w:hint="default" w:ascii="DejaVu Serif" w:hAnsi="DejaVu Serif" w:cs="DejaVu Serif"/>
          <w:b w:val="0"/>
          <w:bCs w:val="0"/>
          <w:color w:val="auto"/>
          <w:sz w:val="20"/>
          <w:szCs w:val="20"/>
        </w:rPr>
        <w:t>: summarised results per protein pair</w:t>
      </w:r>
    </w:p>
    <w:p>
      <w:pPr>
        <w:numPr>
          <w:ilvl w:val="0"/>
          <w:numId w:val="0"/>
        </w:numPr>
        <w:tabs>
          <w:tab w:val="clear" w:pos="420"/>
        </w:tabs>
        <w:ind w:left="420" w:leftChars="0"/>
        <w:jc w:val="left"/>
        <w:rPr>
          <w:rFonts w:hint="default" w:ascii="DejaVu Serif" w:hAnsi="DejaVu Serif" w:cs="DejaVu Serif"/>
          <w:b w:val="0"/>
          <w:bCs w:val="0"/>
          <w:sz w:val="20"/>
          <w:szCs w:val="20"/>
        </w:rPr>
      </w:pPr>
    </w:p>
    <w:p>
      <w:pPr>
        <w:numPr>
          <w:ilvl w:val="0"/>
          <w:numId w:val="0"/>
        </w:numPr>
        <w:tabs>
          <w:tab w:val="clear" w:pos="420"/>
        </w:tabs>
        <w:ind w:left="420"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Consult with README.proteinPairs and README.allResidues found in </w:t>
      </w:r>
      <w:r>
        <w:rPr>
          <w:rFonts w:hint="default" w:ascii="Bitstream Vera Sans Mono" w:hAnsi="Bitstream Vera Sans Mono" w:cs="Bitstream Vera Sans Mono"/>
          <w:b w:val="0"/>
          <w:bCs w:val="0"/>
          <w:sz w:val="18"/>
          <w:szCs w:val="18"/>
        </w:rPr>
        <w:t>doc/examples/</w:t>
      </w:r>
      <w:r>
        <w:rPr>
          <w:rFonts w:hint="default" w:ascii="DejaVu Serif" w:hAnsi="DejaVu Serif" w:cs="DejaVu Serif"/>
          <w:b w:val="0"/>
          <w:bCs w:val="0"/>
          <w:sz w:val="20"/>
          <w:szCs w:val="20"/>
        </w:rPr>
        <w:t xml:space="preserve"> for information about columns.</w:t>
      </w:r>
    </w:p>
    <w:p>
      <w:pPr>
        <w:numPr>
          <w:ilvl w:val="0"/>
          <w:numId w:val="0"/>
        </w:numPr>
        <w:tabs>
          <w:tab w:val="clear" w:pos="420"/>
        </w:tabs>
        <w:jc w:val="left"/>
        <w:rPr>
          <w:rFonts w:hint="default" w:ascii="DejaVu Serif" w:hAnsi="DejaVu Serif" w:cs="DejaVu Serif"/>
          <w:b w:val="0"/>
          <w:bCs w:val="0"/>
          <w:sz w:val="20"/>
          <w:szCs w:val="20"/>
        </w:rPr>
      </w:pPr>
    </w:p>
    <w:p>
      <w:pPr>
        <w:numPr>
          <w:ilvl w:val="0"/>
          <w:numId w:val="5"/>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13</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e</w:t>
      </w:r>
      <w:r>
        <w:rPr>
          <w:rFonts w:hint="default" w:ascii="DejaVu Serif" w:hAnsi="DejaVu Serif" w:cs="DejaVu Serif"/>
          <w:b w:val="0"/>
          <w:bCs w:val="0"/>
          <w:sz w:val="20"/>
          <w:szCs w:val="20"/>
        </w:rPr>
        <w:t>xits AutoCoEv</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erif" w:hAnsi="DejaVu Serif" w:cs="DejaVu Serif"/>
          <w:sz w:val="20"/>
          <w:szCs w:val="20"/>
          <w:lang w:val="en"/>
        </w:rPr>
      </w:pPr>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SimSun">
    <w:altName w:val="Monospace"/>
    <w:panose1 w:val="00000000000000000000"/>
    <w:charset w:val="86"/>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Verdana">
    <w:panose1 w:val="020B0604030504040204"/>
    <w:charset w:val="00"/>
    <w:family w:val="auto"/>
    <w:pitch w:val="default"/>
    <w:sig w:usb0="00000287" w:usb1="00000000" w:usb2="00000000" w:usb3="00000000" w:csb0="2000019F" w:csb1="00000000"/>
  </w:font>
  <w:font w:name="文泉驿正黑">
    <w:altName w:val="Serif"/>
    <w:panose1 w:val="02000603000000000000"/>
    <w:charset w:val="86"/>
    <w:family w:val="auto"/>
    <w:pitch w:val="default"/>
    <w:sig w:usb0="00000000" w:usb1="00000000" w:usb2="00000036" w:usb3="00000000" w:csb0="603E000D" w:csb1="D2D70000"/>
  </w:font>
  <w:font w:name="Microsoft YaHei">
    <w:altName w:val="Courier Prime Cod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Ani">
    <w:altName w:val="Courier Prime Code"/>
    <w:panose1 w:val="00000000000000000000"/>
    <w:charset w:val="00"/>
    <w:family w:val="auto"/>
    <w:pitch w:val="default"/>
    <w:sig w:usb0="00000000" w:usb1="00000000" w:usb2="00000000" w:usb3="00000000" w:csb0="00000000" w:csb1="00000000"/>
  </w:font>
  <w:font w:name="Courier 10 Pitch">
    <w:altName w:val="Courier Prime Cod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Courier Prime Code">
    <w:panose1 w:val="00000509000000000000"/>
    <w:charset w:val="00"/>
    <w:family w:val="auto"/>
    <w:pitch w:val="default"/>
    <w:sig w:usb0="00000007" w:usb1="00000000" w:usb2="00000000" w:usb3="00000000" w:csb0="20000093" w:csb1="00000000"/>
  </w:font>
  <w:font w:name="Bitstream Vera Sans Mono">
    <w:panose1 w:val="020B0609030804020204"/>
    <w:charset w:val="00"/>
    <w:family w:val="auto"/>
    <w:pitch w:val="default"/>
    <w:sig w:usb0="800000AF" w:usb1="1000204A" w:usb2="00000000" w:usb3="00000000" w:csb0="00000001"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6833948">
    <w:nsid w:val="6228B11C"/>
    <w:multiLevelType w:val="singleLevel"/>
    <w:tmpl w:val="6228B1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33150">
    <w:nsid w:val="6228ADFE"/>
    <w:multiLevelType w:val="singleLevel"/>
    <w:tmpl w:val="6228ADF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33132">
    <w:nsid w:val="6228ADEC"/>
    <w:multiLevelType w:val="singleLevel"/>
    <w:tmpl w:val="6228AD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19001">
    <w:nsid w:val="622876B9"/>
    <w:multiLevelType w:val="singleLevel"/>
    <w:tmpl w:val="622876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01645463">
    <w:nsid w:val="5F772B97"/>
    <w:multiLevelType w:val="singleLevel"/>
    <w:tmpl w:val="5F772B97"/>
    <w:lvl w:ilvl="0" w:tentative="1">
      <w:start w:val="1"/>
      <w:numFmt w:val="bullet"/>
      <w:lvlText w:val="◦"/>
      <w:lvlJc w:val="left"/>
      <w:pPr>
        <w:tabs>
          <w:tab w:val="left" w:pos="420"/>
        </w:tabs>
        <w:ind w:left="420" w:leftChars="0" w:hanging="420" w:firstLineChars="0"/>
      </w:pPr>
      <w:rPr>
        <w:rFonts w:hint="default" w:ascii="Verdana" w:hAnsi="Verdana" w:cs="Verdana"/>
      </w:rPr>
    </w:lvl>
  </w:abstractNum>
  <w:num w:numId="1">
    <w:abstractNumId w:val="1646819001"/>
  </w:num>
  <w:num w:numId="2">
    <w:abstractNumId w:val="1601645463"/>
  </w:num>
  <w:num w:numId="3">
    <w:abstractNumId w:val="1646833132"/>
  </w:num>
  <w:num w:numId="4">
    <w:abstractNumId w:val="1646833150"/>
  </w:num>
  <w:num w:numId="5">
    <w:abstractNumId w:val="16468339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EC83A"/>
    <w:rsid w:val="13EF3DE4"/>
    <w:rsid w:val="177F04A1"/>
    <w:rsid w:val="17FFE1AE"/>
    <w:rsid w:val="1BEE3E1F"/>
    <w:rsid w:val="1BFDDD92"/>
    <w:rsid w:val="1CAD7E06"/>
    <w:rsid w:val="1CCF323F"/>
    <w:rsid w:val="1D33759D"/>
    <w:rsid w:val="1EFB4DEF"/>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DFFB792"/>
    <w:rsid w:val="2E7BCA27"/>
    <w:rsid w:val="2E9E8012"/>
    <w:rsid w:val="2EEFE11F"/>
    <w:rsid w:val="2EFD2BDB"/>
    <w:rsid w:val="2F5FC651"/>
    <w:rsid w:val="2F7D1C73"/>
    <w:rsid w:val="2F9F58F9"/>
    <w:rsid w:val="2FDF553E"/>
    <w:rsid w:val="2FFE9EC0"/>
    <w:rsid w:val="3399D91B"/>
    <w:rsid w:val="33B8D35B"/>
    <w:rsid w:val="33CD2B22"/>
    <w:rsid w:val="34FF4409"/>
    <w:rsid w:val="357ED49E"/>
    <w:rsid w:val="35B72B9A"/>
    <w:rsid w:val="36BF30C8"/>
    <w:rsid w:val="36DE4F76"/>
    <w:rsid w:val="36FEF7BC"/>
    <w:rsid w:val="372E1F7C"/>
    <w:rsid w:val="37DF9FA5"/>
    <w:rsid w:val="37F5715E"/>
    <w:rsid w:val="396A82FA"/>
    <w:rsid w:val="3AC529AF"/>
    <w:rsid w:val="3ACD7A5C"/>
    <w:rsid w:val="3AF15F99"/>
    <w:rsid w:val="3AFC5FB8"/>
    <w:rsid w:val="3B2F053F"/>
    <w:rsid w:val="3B7FDC3D"/>
    <w:rsid w:val="3BDE1A2F"/>
    <w:rsid w:val="3BDF3C6B"/>
    <w:rsid w:val="3BE30797"/>
    <w:rsid w:val="3BF795ED"/>
    <w:rsid w:val="3BFFC38F"/>
    <w:rsid w:val="3C9647E7"/>
    <w:rsid w:val="3C9F8E33"/>
    <w:rsid w:val="3D7B221F"/>
    <w:rsid w:val="3DB178DF"/>
    <w:rsid w:val="3DB7FB4C"/>
    <w:rsid w:val="3DDB0205"/>
    <w:rsid w:val="3DEF7986"/>
    <w:rsid w:val="3DFB634C"/>
    <w:rsid w:val="3DFF4BEC"/>
    <w:rsid w:val="3DFFC2BC"/>
    <w:rsid w:val="3E0FE98E"/>
    <w:rsid w:val="3E3F00D1"/>
    <w:rsid w:val="3E4F6B56"/>
    <w:rsid w:val="3E6FFD53"/>
    <w:rsid w:val="3E7BDB29"/>
    <w:rsid w:val="3EF7A936"/>
    <w:rsid w:val="3EFDDDEB"/>
    <w:rsid w:val="3F20F412"/>
    <w:rsid w:val="3F463672"/>
    <w:rsid w:val="3F4F3050"/>
    <w:rsid w:val="3F5F8CC4"/>
    <w:rsid w:val="3F6684B4"/>
    <w:rsid w:val="3F6E00B2"/>
    <w:rsid w:val="3F7AD167"/>
    <w:rsid w:val="3FA1D47B"/>
    <w:rsid w:val="3FA41FCE"/>
    <w:rsid w:val="3FB278B3"/>
    <w:rsid w:val="3FB7F0E7"/>
    <w:rsid w:val="3FBDC1FE"/>
    <w:rsid w:val="3FDB3B48"/>
    <w:rsid w:val="3FDFD35C"/>
    <w:rsid w:val="3FEA3A48"/>
    <w:rsid w:val="3FEAF63E"/>
    <w:rsid w:val="3FEB033E"/>
    <w:rsid w:val="3FEFFAA3"/>
    <w:rsid w:val="3FF5A206"/>
    <w:rsid w:val="3FF7FD7A"/>
    <w:rsid w:val="3FF99E39"/>
    <w:rsid w:val="3FFBE840"/>
    <w:rsid w:val="3FFFB92D"/>
    <w:rsid w:val="4326B600"/>
    <w:rsid w:val="44F46BED"/>
    <w:rsid w:val="45631515"/>
    <w:rsid w:val="45ED77DC"/>
    <w:rsid w:val="4725EB0F"/>
    <w:rsid w:val="47DF5E35"/>
    <w:rsid w:val="47EF75E8"/>
    <w:rsid w:val="47FED764"/>
    <w:rsid w:val="496D1B91"/>
    <w:rsid w:val="49FD5658"/>
    <w:rsid w:val="4AB9971F"/>
    <w:rsid w:val="4B8EC317"/>
    <w:rsid w:val="4BB7195A"/>
    <w:rsid w:val="4EB7051D"/>
    <w:rsid w:val="4EFAAF6B"/>
    <w:rsid w:val="4F7DED73"/>
    <w:rsid w:val="4FDB67D0"/>
    <w:rsid w:val="4FDE708C"/>
    <w:rsid w:val="4FFF5A00"/>
    <w:rsid w:val="517F373F"/>
    <w:rsid w:val="525F857D"/>
    <w:rsid w:val="54EF133E"/>
    <w:rsid w:val="5547BA33"/>
    <w:rsid w:val="556F1232"/>
    <w:rsid w:val="556FB6CC"/>
    <w:rsid w:val="55BA0D05"/>
    <w:rsid w:val="567F966C"/>
    <w:rsid w:val="571F5C7F"/>
    <w:rsid w:val="571FA024"/>
    <w:rsid w:val="573E6A71"/>
    <w:rsid w:val="577FE64F"/>
    <w:rsid w:val="57BCED08"/>
    <w:rsid w:val="57E65D6D"/>
    <w:rsid w:val="57EF446A"/>
    <w:rsid w:val="57FFA9BE"/>
    <w:rsid w:val="58ABA61E"/>
    <w:rsid w:val="5962B58D"/>
    <w:rsid w:val="59EF5223"/>
    <w:rsid w:val="5A6F827C"/>
    <w:rsid w:val="5A7F490C"/>
    <w:rsid w:val="5AE7A46D"/>
    <w:rsid w:val="5B3E4B7B"/>
    <w:rsid w:val="5B79ED2A"/>
    <w:rsid w:val="5BAFDA24"/>
    <w:rsid w:val="5BBB7194"/>
    <w:rsid w:val="5BBF65D7"/>
    <w:rsid w:val="5BF4C00A"/>
    <w:rsid w:val="5BFD2AFF"/>
    <w:rsid w:val="5BFE55E8"/>
    <w:rsid w:val="5C47845A"/>
    <w:rsid w:val="5C5FE9A1"/>
    <w:rsid w:val="5C9F8D0C"/>
    <w:rsid w:val="5CEBBCB2"/>
    <w:rsid w:val="5D37F51B"/>
    <w:rsid w:val="5DA3BB11"/>
    <w:rsid w:val="5DF4054D"/>
    <w:rsid w:val="5DF4E761"/>
    <w:rsid w:val="5DFC9AAF"/>
    <w:rsid w:val="5DFFD256"/>
    <w:rsid w:val="5DFFDD22"/>
    <w:rsid w:val="5DFFE8E7"/>
    <w:rsid w:val="5DFFFCD9"/>
    <w:rsid w:val="5E5FCFEB"/>
    <w:rsid w:val="5E7D34FD"/>
    <w:rsid w:val="5EDAF779"/>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A93975"/>
    <w:rsid w:val="67B75E72"/>
    <w:rsid w:val="67BFEDBB"/>
    <w:rsid w:val="67F652E9"/>
    <w:rsid w:val="67FDEF7C"/>
    <w:rsid w:val="67FFEC0A"/>
    <w:rsid w:val="68A1EBA3"/>
    <w:rsid w:val="68DD5379"/>
    <w:rsid w:val="68F52BA4"/>
    <w:rsid w:val="693FC5C1"/>
    <w:rsid w:val="695F8DC3"/>
    <w:rsid w:val="696B12A6"/>
    <w:rsid w:val="69EB22BA"/>
    <w:rsid w:val="69FE5DB2"/>
    <w:rsid w:val="6ADC6716"/>
    <w:rsid w:val="6ADFEC38"/>
    <w:rsid w:val="6AE7AB1C"/>
    <w:rsid w:val="6B2FBCE8"/>
    <w:rsid w:val="6B6FC224"/>
    <w:rsid w:val="6B7ED83A"/>
    <w:rsid w:val="6B8D69F1"/>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773AE3"/>
    <w:rsid w:val="6E7FA8E2"/>
    <w:rsid w:val="6EBE8D14"/>
    <w:rsid w:val="6EBF7A95"/>
    <w:rsid w:val="6EDFB308"/>
    <w:rsid w:val="6EE4CD91"/>
    <w:rsid w:val="6EEF2B55"/>
    <w:rsid w:val="6EF6EAF0"/>
    <w:rsid w:val="6EF77AC7"/>
    <w:rsid w:val="6F578FA2"/>
    <w:rsid w:val="6F5D8EF1"/>
    <w:rsid w:val="6F7F55CC"/>
    <w:rsid w:val="6F9D6CBF"/>
    <w:rsid w:val="6FAAB563"/>
    <w:rsid w:val="6FB75A2E"/>
    <w:rsid w:val="6FBA5705"/>
    <w:rsid w:val="6FBB848A"/>
    <w:rsid w:val="6FBE31D6"/>
    <w:rsid w:val="6FBF6468"/>
    <w:rsid w:val="6FD3A65F"/>
    <w:rsid w:val="6FD64ACC"/>
    <w:rsid w:val="6FDE3377"/>
    <w:rsid w:val="6FE74750"/>
    <w:rsid w:val="6FE86DC5"/>
    <w:rsid w:val="6FEE70AF"/>
    <w:rsid w:val="6FFD555C"/>
    <w:rsid w:val="6FFFE4BF"/>
    <w:rsid w:val="70773AC0"/>
    <w:rsid w:val="707E7154"/>
    <w:rsid w:val="71BB44A3"/>
    <w:rsid w:val="71F85821"/>
    <w:rsid w:val="72950B5E"/>
    <w:rsid w:val="72F5E46F"/>
    <w:rsid w:val="737FF92A"/>
    <w:rsid w:val="73C79AD4"/>
    <w:rsid w:val="73DD595B"/>
    <w:rsid w:val="73E5C0B9"/>
    <w:rsid w:val="73EFEE78"/>
    <w:rsid w:val="73F77C83"/>
    <w:rsid w:val="744CE93D"/>
    <w:rsid w:val="74B78927"/>
    <w:rsid w:val="74CE646F"/>
    <w:rsid w:val="74FF6E8A"/>
    <w:rsid w:val="7567F08D"/>
    <w:rsid w:val="757A6E78"/>
    <w:rsid w:val="757AFD48"/>
    <w:rsid w:val="75CD096D"/>
    <w:rsid w:val="75F0B812"/>
    <w:rsid w:val="75F5433B"/>
    <w:rsid w:val="75F99C29"/>
    <w:rsid w:val="75FEF306"/>
    <w:rsid w:val="7679A52B"/>
    <w:rsid w:val="769E52B3"/>
    <w:rsid w:val="76B6219E"/>
    <w:rsid w:val="76DF5A82"/>
    <w:rsid w:val="76FE52ED"/>
    <w:rsid w:val="77576DCB"/>
    <w:rsid w:val="7757D4ED"/>
    <w:rsid w:val="777E2D07"/>
    <w:rsid w:val="777F34E7"/>
    <w:rsid w:val="778F8EA4"/>
    <w:rsid w:val="77B756BE"/>
    <w:rsid w:val="77BB21A4"/>
    <w:rsid w:val="77BDE354"/>
    <w:rsid w:val="77BE29BC"/>
    <w:rsid w:val="77DFD2D0"/>
    <w:rsid w:val="77E031B2"/>
    <w:rsid w:val="77E522BC"/>
    <w:rsid w:val="77EFBD3A"/>
    <w:rsid w:val="77F53D1E"/>
    <w:rsid w:val="77F96713"/>
    <w:rsid w:val="77FBA76F"/>
    <w:rsid w:val="77FBAD5C"/>
    <w:rsid w:val="77FE4698"/>
    <w:rsid w:val="77FF35BD"/>
    <w:rsid w:val="787FFCFF"/>
    <w:rsid w:val="78B67098"/>
    <w:rsid w:val="78FD5384"/>
    <w:rsid w:val="78FFE5D6"/>
    <w:rsid w:val="793FACF2"/>
    <w:rsid w:val="796D4C6E"/>
    <w:rsid w:val="796DD09D"/>
    <w:rsid w:val="796E6A66"/>
    <w:rsid w:val="79AFE0C2"/>
    <w:rsid w:val="79DB71E6"/>
    <w:rsid w:val="79EB7A84"/>
    <w:rsid w:val="79EF5902"/>
    <w:rsid w:val="7A4B3626"/>
    <w:rsid w:val="7A53EFA4"/>
    <w:rsid w:val="7A7B2766"/>
    <w:rsid w:val="7A8C076D"/>
    <w:rsid w:val="7A9EEFD2"/>
    <w:rsid w:val="7ADAAB37"/>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6697"/>
    <w:rsid w:val="7BFEF691"/>
    <w:rsid w:val="7BFF15CB"/>
    <w:rsid w:val="7BFFD2A3"/>
    <w:rsid w:val="7C7748C4"/>
    <w:rsid w:val="7CBE6C68"/>
    <w:rsid w:val="7CEC9A96"/>
    <w:rsid w:val="7CFAEBB6"/>
    <w:rsid w:val="7CFCEC6F"/>
    <w:rsid w:val="7D56219A"/>
    <w:rsid w:val="7D76EF64"/>
    <w:rsid w:val="7D79DAC5"/>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C1EAB"/>
    <w:rsid w:val="7DFD1755"/>
    <w:rsid w:val="7DFF0294"/>
    <w:rsid w:val="7DFF2293"/>
    <w:rsid w:val="7DFF42F3"/>
    <w:rsid w:val="7E27F019"/>
    <w:rsid w:val="7E2E4F8D"/>
    <w:rsid w:val="7E676A34"/>
    <w:rsid w:val="7E79FF0F"/>
    <w:rsid w:val="7E7B22FC"/>
    <w:rsid w:val="7E7E13B7"/>
    <w:rsid w:val="7EBB74BF"/>
    <w:rsid w:val="7EBE7FAC"/>
    <w:rsid w:val="7EBF050B"/>
    <w:rsid w:val="7ED21D05"/>
    <w:rsid w:val="7ED73306"/>
    <w:rsid w:val="7ED7B546"/>
    <w:rsid w:val="7EDA5832"/>
    <w:rsid w:val="7EE72DBD"/>
    <w:rsid w:val="7EE7AB92"/>
    <w:rsid w:val="7EEB1298"/>
    <w:rsid w:val="7EEF6F42"/>
    <w:rsid w:val="7EEF89B1"/>
    <w:rsid w:val="7EEF8A26"/>
    <w:rsid w:val="7EF6C3A4"/>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6F754"/>
    <w:rsid w:val="7FED7A76"/>
    <w:rsid w:val="7FEEA445"/>
    <w:rsid w:val="7FEF9D1C"/>
    <w:rsid w:val="7FF4AA65"/>
    <w:rsid w:val="7FF5918E"/>
    <w:rsid w:val="7FF708AD"/>
    <w:rsid w:val="7FF9A65A"/>
    <w:rsid w:val="7FFA2C79"/>
    <w:rsid w:val="7FFA986B"/>
    <w:rsid w:val="7FFB44E8"/>
    <w:rsid w:val="7FFB98EF"/>
    <w:rsid w:val="7FFCEBF1"/>
    <w:rsid w:val="7FFD838A"/>
    <w:rsid w:val="7FFE833C"/>
    <w:rsid w:val="7FFEAF3F"/>
    <w:rsid w:val="7FFEB03D"/>
    <w:rsid w:val="7FFEEDEB"/>
    <w:rsid w:val="7FFF2C05"/>
    <w:rsid w:val="7FFF7119"/>
    <w:rsid w:val="7FFF9118"/>
    <w:rsid w:val="7FFFBE7B"/>
    <w:rsid w:val="7FFFDA8E"/>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ADD8AD"/>
    <w:rsid w:val="9BF1A2E6"/>
    <w:rsid w:val="9BF750B8"/>
    <w:rsid w:val="9C7EC31F"/>
    <w:rsid w:val="9CBFF2EB"/>
    <w:rsid w:val="9D3ED5F2"/>
    <w:rsid w:val="9D7585BE"/>
    <w:rsid w:val="9E51D917"/>
    <w:rsid w:val="9E7DED99"/>
    <w:rsid w:val="9F4F3975"/>
    <w:rsid w:val="9F8EEBDF"/>
    <w:rsid w:val="9FABFC70"/>
    <w:rsid w:val="9FB756BF"/>
    <w:rsid w:val="9FF3C425"/>
    <w:rsid w:val="A40F00F6"/>
    <w:rsid w:val="A4B76F36"/>
    <w:rsid w:val="A4DFD3E7"/>
    <w:rsid w:val="A4F704F8"/>
    <w:rsid w:val="A4FE0855"/>
    <w:rsid w:val="A5AB7549"/>
    <w:rsid w:val="A5BFC055"/>
    <w:rsid w:val="A79921E3"/>
    <w:rsid w:val="A7EF181B"/>
    <w:rsid w:val="AAEFAAC0"/>
    <w:rsid w:val="ABCFD667"/>
    <w:rsid w:val="ABFF465F"/>
    <w:rsid w:val="ADDAA829"/>
    <w:rsid w:val="ADDF1222"/>
    <w:rsid w:val="AF5B4001"/>
    <w:rsid w:val="AF6F71AA"/>
    <w:rsid w:val="AF7FC62A"/>
    <w:rsid w:val="AF93F1F2"/>
    <w:rsid w:val="AFDF0DB4"/>
    <w:rsid w:val="AFEA4145"/>
    <w:rsid w:val="AFEF03FF"/>
    <w:rsid w:val="AFF747F8"/>
    <w:rsid w:val="AFFFBD52"/>
    <w:rsid w:val="B3641D3D"/>
    <w:rsid w:val="B3BF54CC"/>
    <w:rsid w:val="B4FE7212"/>
    <w:rsid w:val="B54F66A1"/>
    <w:rsid w:val="B5599082"/>
    <w:rsid w:val="B5AE45DF"/>
    <w:rsid w:val="B5BB36A4"/>
    <w:rsid w:val="B6DD63D2"/>
    <w:rsid w:val="B6DDC524"/>
    <w:rsid w:val="B76EF965"/>
    <w:rsid w:val="B7DFFBA1"/>
    <w:rsid w:val="B7FB07D4"/>
    <w:rsid w:val="B9AF3076"/>
    <w:rsid w:val="BA7C4C67"/>
    <w:rsid w:val="BAC739A1"/>
    <w:rsid w:val="BAF78B38"/>
    <w:rsid w:val="BAF84C75"/>
    <w:rsid w:val="BB62291F"/>
    <w:rsid w:val="BB76821D"/>
    <w:rsid w:val="BB7FB584"/>
    <w:rsid w:val="BB9BE8CE"/>
    <w:rsid w:val="BBC70655"/>
    <w:rsid w:val="BBDBDE91"/>
    <w:rsid w:val="BCB5EFB2"/>
    <w:rsid w:val="BCD5E114"/>
    <w:rsid w:val="BD357AD1"/>
    <w:rsid w:val="BD97ACD8"/>
    <w:rsid w:val="BDABFC07"/>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966AE"/>
    <w:rsid w:val="BFFDC43B"/>
    <w:rsid w:val="BFFE17FF"/>
    <w:rsid w:val="BFFECE12"/>
    <w:rsid w:val="C49756D4"/>
    <w:rsid w:val="C5BF5341"/>
    <w:rsid w:val="C5FED771"/>
    <w:rsid w:val="C6AF272B"/>
    <w:rsid w:val="C6F8FE60"/>
    <w:rsid w:val="C6FB2F2B"/>
    <w:rsid w:val="C79F3F83"/>
    <w:rsid w:val="C7AB788F"/>
    <w:rsid w:val="CAEFF944"/>
    <w:rsid w:val="CAFDE82A"/>
    <w:rsid w:val="CB7FBC6C"/>
    <w:rsid w:val="CBE37444"/>
    <w:rsid w:val="CCA5F4BF"/>
    <w:rsid w:val="CCFFF41D"/>
    <w:rsid w:val="CDAE582E"/>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5E92183"/>
    <w:rsid w:val="D63F74AF"/>
    <w:rsid w:val="D69F81C2"/>
    <w:rsid w:val="D6E7587F"/>
    <w:rsid w:val="D77FE72A"/>
    <w:rsid w:val="D7DF367F"/>
    <w:rsid w:val="D7E70221"/>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D1A21C"/>
    <w:rsid w:val="DDF99EE8"/>
    <w:rsid w:val="DDFEDBF8"/>
    <w:rsid w:val="DDFF329A"/>
    <w:rsid w:val="DEDB509E"/>
    <w:rsid w:val="DEDDD931"/>
    <w:rsid w:val="DEDFAAAF"/>
    <w:rsid w:val="DEF79A91"/>
    <w:rsid w:val="DEFD70A3"/>
    <w:rsid w:val="DEFF64ED"/>
    <w:rsid w:val="DF1C9895"/>
    <w:rsid w:val="DF2DF2EE"/>
    <w:rsid w:val="DF378727"/>
    <w:rsid w:val="DF378CEF"/>
    <w:rsid w:val="DF75F726"/>
    <w:rsid w:val="DF7C2732"/>
    <w:rsid w:val="DF7CFFA1"/>
    <w:rsid w:val="DF8FD1CB"/>
    <w:rsid w:val="DF9AD831"/>
    <w:rsid w:val="DFADA8B3"/>
    <w:rsid w:val="DFB58658"/>
    <w:rsid w:val="DFBD3750"/>
    <w:rsid w:val="DFC70897"/>
    <w:rsid w:val="DFCFD386"/>
    <w:rsid w:val="DFD98BA4"/>
    <w:rsid w:val="DFDDEFEA"/>
    <w:rsid w:val="DFDF627C"/>
    <w:rsid w:val="DFE1854A"/>
    <w:rsid w:val="DFF3C6F9"/>
    <w:rsid w:val="DFF766B4"/>
    <w:rsid w:val="DFFE67B7"/>
    <w:rsid w:val="DFFF762A"/>
    <w:rsid w:val="DFFFA923"/>
    <w:rsid w:val="E17F2BDA"/>
    <w:rsid w:val="E2D3EC47"/>
    <w:rsid w:val="E33F1B59"/>
    <w:rsid w:val="E36B9293"/>
    <w:rsid w:val="E3DFB2D3"/>
    <w:rsid w:val="E3EE280C"/>
    <w:rsid w:val="E3FE3CC5"/>
    <w:rsid w:val="E49D01A2"/>
    <w:rsid w:val="E4EEA55D"/>
    <w:rsid w:val="E5FD680A"/>
    <w:rsid w:val="E63F94F3"/>
    <w:rsid w:val="E67FB355"/>
    <w:rsid w:val="E6DF5B9C"/>
    <w:rsid w:val="E6F7620F"/>
    <w:rsid w:val="E75B56AB"/>
    <w:rsid w:val="E77F0F73"/>
    <w:rsid w:val="E77F79A0"/>
    <w:rsid w:val="E7DDF116"/>
    <w:rsid w:val="E7F2AF2E"/>
    <w:rsid w:val="E99D4245"/>
    <w:rsid w:val="EADE6AA8"/>
    <w:rsid w:val="EAFDAA47"/>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BA85FB"/>
    <w:rsid w:val="EEF767E7"/>
    <w:rsid w:val="EEFEC8F4"/>
    <w:rsid w:val="EF7758D9"/>
    <w:rsid w:val="EF77E89B"/>
    <w:rsid w:val="EF7E3371"/>
    <w:rsid w:val="EF99B818"/>
    <w:rsid w:val="EFBF2631"/>
    <w:rsid w:val="EFCD1BF6"/>
    <w:rsid w:val="EFCF1F74"/>
    <w:rsid w:val="EFDB9626"/>
    <w:rsid w:val="EFDD131A"/>
    <w:rsid w:val="EFE0E968"/>
    <w:rsid w:val="EFEFE215"/>
    <w:rsid w:val="EFFB37A1"/>
    <w:rsid w:val="EFFD27AC"/>
    <w:rsid w:val="EFFF825A"/>
    <w:rsid w:val="F0FFA427"/>
    <w:rsid w:val="F1D76340"/>
    <w:rsid w:val="F1DB5F0B"/>
    <w:rsid w:val="F1F5CD54"/>
    <w:rsid w:val="F2BC189C"/>
    <w:rsid w:val="F2FB5258"/>
    <w:rsid w:val="F35F0ABC"/>
    <w:rsid w:val="F39F8276"/>
    <w:rsid w:val="F3BF20A3"/>
    <w:rsid w:val="F3BF30B4"/>
    <w:rsid w:val="F3CB4066"/>
    <w:rsid w:val="F3CCB54F"/>
    <w:rsid w:val="F3CF8D8C"/>
    <w:rsid w:val="F3DDDDA3"/>
    <w:rsid w:val="F3EF7752"/>
    <w:rsid w:val="F3F76032"/>
    <w:rsid w:val="F3FAF5B4"/>
    <w:rsid w:val="F3FB5971"/>
    <w:rsid w:val="F3FEC6BB"/>
    <w:rsid w:val="F3FFE691"/>
    <w:rsid w:val="F4F73554"/>
    <w:rsid w:val="F565495A"/>
    <w:rsid w:val="F56B343F"/>
    <w:rsid w:val="F57BD89C"/>
    <w:rsid w:val="F5C4E563"/>
    <w:rsid w:val="F5DDDF48"/>
    <w:rsid w:val="F5DF6449"/>
    <w:rsid w:val="F5DFBEE4"/>
    <w:rsid w:val="F5FBC7B1"/>
    <w:rsid w:val="F5FF472C"/>
    <w:rsid w:val="F5FF7ACF"/>
    <w:rsid w:val="F616B198"/>
    <w:rsid w:val="F6E65E09"/>
    <w:rsid w:val="F6FD2FF6"/>
    <w:rsid w:val="F6FFAFFE"/>
    <w:rsid w:val="F747F775"/>
    <w:rsid w:val="F755C8B4"/>
    <w:rsid w:val="F765649B"/>
    <w:rsid w:val="F79BFE49"/>
    <w:rsid w:val="F7A5FBFE"/>
    <w:rsid w:val="F7AD3CF0"/>
    <w:rsid w:val="F7B5A5DC"/>
    <w:rsid w:val="F7BDA51C"/>
    <w:rsid w:val="F7BE0827"/>
    <w:rsid w:val="F7BF9610"/>
    <w:rsid w:val="F7D60019"/>
    <w:rsid w:val="F7D8FD96"/>
    <w:rsid w:val="F7E7C8D9"/>
    <w:rsid w:val="F7EEF190"/>
    <w:rsid w:val="F7EF862D"/>
    <w:rsid w:val="F7FE8CF6"/>
    <w:rsid w:val="F7FF35A6"/>
    <w:rsid w:val="F7FF8B9F"/>
    <w:rsid w:val="F7FF991D"/>
    <w:rsid w:val="F8A5619E"/>
    <w:rsid w:val="F8D7D617"/>
    <w:rsid w:val="F8EF5011"/>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75E83"/>
    <w:rsid w:val="FC79A240"/>
    <w:rsid w:val="FC7CEDA6"/>
    <w:rsid w:val="FCD5DA78"/>
    <w:rsid w:val="FCD6FFCE"/>
    <w:rsid w:val="FCDB919C"/>
    <w:rsid w:val="FCEBFB4E"/>
    <w:rsid w:val="FCFA9DCD"/>
    <w:rsid w:val="FCFB2DFA"/>
    <w:rsid w:val="FCFBE0E4"/>
    <w:rsid w:val="FD06EE4A"/>
    <w:rsid w:val="FD525F13"/>
    <w:rsid w:val="FD57F057"/>
    <w:rsid w:val="FD599967"/>
    <w:rsid w:val="FD5E2EE9"/>
    <w:rsid w:val="FD6FF9F2"/>
    <w:rsid w:val="FD7DCDE6"/>
    <w:rsid w:val="FD9D82FC"/>
    <w:rsid w:val="FDAF3E1A"/>
    <w:rsid w:val="FDDBFCA1"/>
    <w:rsid w:val="FDDF7FFB"/>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3A10C"/>
    <w:rsid w:val="FF37B1C8"/>
    <w:rsid w:val="FF4D1B20"/>
    <w:rsid w:val="FF5BB7F2"/>
    <w:rsid w:val="FF5F762F"/>
    <w:rsid w:val="FF6B7CD7"/>
    <w:rsid w:val="FF72778A"/>
    <w:rsid w:val="FF7D4C99"/>
    <w:rsid w:val="FF7F02F9"/>
    <w:rsid w:val="FF7FB8D7"/>
    <w:rsid w:val="FF9A8EA8"/>
    <w:rsid w:val="FF9AA3CF"/>
    <w:rsid w:val="FFA3299E"/>
    <w:rsid w:val="FFAC9F27"/>
    <w:rsid w:val="FFADDF6F"/>
    <w:rsid w:val="FFB58BFE"/>
    <w:rsid w:val="FFB60825"/>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B9F70"/>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74A6"/>
    <w:rsid w:val="FFFF8329"/>
    <w:rsid w:val="FFFFBAA5"/>
    <w:rsid w:val="FFFFEE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petrov/Normal.wpt" TargetMode="External"/></Relationships>
</file>

<file path=word/theme/theme1.xml><?xml version="1.0" encoding="utf-8"?>
<a:theme xmlns:a="http://schemas.openxmlformats.org/drawingml/2006/main" name="Office 主题">
  <a:themeElements>
    <a:clrScheme name="Office">
      <a:dk1>
        <a:sysClr val="windowText" lastClr="35353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2020-09-30T03:40:00Z</dcterms:created>
  <dc:creator>petrov</dc:creator>
  <cp:lastModifiedBy>Petar Petrov</cp:lastModifiedBy>
  <dcterms:modified xsi:type="dcterms:W3CDTF">2022-03-14T13:50:12Z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