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D753F" w14:textId="67D8FEC0" w:rsidR="002E08F2" w:rsidRDefault="00812A8E">
      <w:pPr>
        <w:jc w:val="center"/>
      </w:pPr>
      <w:r>
        <w:rPr>
          <w:b/>
          <w:color w:val="1F4E79"/>
          <w:sz w:val="36"/>
        </w:rPr>
        <w:t>PROGRAMMER SPECIFICATION</w:t>
      </w:r>
    </w:p>
    <w:p w14:paraId="3417B2C7" w14:textId="77777777" w:rsidR="002E08F2" w:rsidRDefault="00812A8E">
      <w:pPr>
        <w:jc w:val="center"/>
      </w:pPr>
      <w:r>
        <w:rPr>
          <w:b/>
          <w:sz w:val="26"/>
        </w:rPr>
        <w:t>Clinical Decision Support System (CDSS) for Atrial Fibrillation Management</w:t>
      </w:r>
      <w:r>
        <w:rPr>
          <w:b/>
          <w:sz w:val="26"/>
        </w:rPr>
        <w:br/>
        <w:t>Integrated with Electronic Medical Record (EMR)</w:t>
      </w:r>
    </w:p>
    <w:p w14:paraId="0C323B50" w14:textId="77777777" w:rsidR="002E08F2" w:rsidRDefault="002E08F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7980"/>
      </w:tblGrid>
      <w:tr w:rsidR="002E08F2" w14:paraId="5FC151BF" w14:textId="77777777">
        <w:trPr>
          <w:jc w:val="center"/>
        </w:trPr>
        <w:tc>
          <w:tcPr>
            <w:tcW w:w="2448" w:type="dxa"/>
            <w:shd w:val="clear" w:color="auto" w:fill="D9EAF7"/>
          </w:tcPr>
          <w:p w14:paraId="7E1A1652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w="8352" w:type="dxa"/>
            <w:shd w:val="clear" w:color="auto" w:fill="D9EAF7"/>
          </w:tcPr>
          <w:p w14:paraId="49D732B6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Specification</w:t>
            </w:r>
          </w:p>
        </w:tc>
      </w:tr>
      <w:tr w:rsidR="002E08F2" w14:paraId="7EAAAA78" w14:textId="77777777">
        <w:trPr>
          <w:jc w:val="center"/>
        </w:trPr>
        <w:tc>
          <w:tcPr>
            <w:tcW w:w="2448" w:type="dxa"/>
          </w:tcPr>
          <w:p w14:paraId="166A003B" w14:textId="77777777" w:rsidR="002E08F2" w:rsidRDefault="00812A8E">
            <w:pPr>
              <w:pStyle w:val="SmallTableText"/>
            </w:pPr>
            <w:r>
              <w:rPr>
                <w:sz w:val="17"/>
              </w:rPr>
              <w:t>Document purpose</w:t>
            </w:r>
          </w:p>
        </w:tc>
        <w:tc>
          <w:tcPr>
            <w:tcW w:w="8352" w:type="dxa"/>
          </w:tcPr>
          <w:p w14:paraId="7B9783DD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Functional, business-rule, data-capture, and </w:t>
            </w:r>
            <w:r>
              <w:rPr>
                <w:sz w:val="17"/>
              </w:rPr>
              <w:t>audit-trail specification for an EMR-integrated AF CDSS.</w:t>
            </w:r>
          </w:p>
        </w:tc>
      </w:tr>
      <w:tr w:rsidR="002E08F2" w14:paraId="3A84412E" w14:textId="77777777">
        <w:trPr>
          <w:jc w:val="center"/>
        </w:trPr>
        <w:tc>
          <w:tcPr>
            <w:tcW w:w="2448" w:type="dxa"/>
          </w:tcPr>
          <w:p w14:paraId="745AC117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Clinical scope</w:t>
            </w:r>
          </w:p>
        </w:tc>
        <w:tc>
          <w:tcPr>
            <w:tcW w:w="8352" w:type="dxa"/>
          </w:tcPr>
          <w:p w14:paraId="58AE872A" w14:textId="77777777" w:rsidR="002E08F2" w:rsidRDefault="00812A8E">
            <w:pPr>
              <w:pStyle w:val="SmallTableText"/>
            </w:pPr>
            <w:r>
              <w:rPr>
                <w:sz w:val="17"/>
              </w:rPr>
              <w:t>Outpatient cardiology clinic encounters; expandable to other clinics if approved later.</w:t>
            </w:r>
          </w:p>
        </w:tc>
      </w:tr>
      <w:tr w:rsidR="002E08F2" w14:paraId="00E82266" w14:textId="77777777">
        <w:trPr>
          <w:jc w:val="center"/>
        </w:trPr>
        <w:tc>
          <w:tcPr>
            <w:tcW w:w="2448" w:type="dxa"/>
          </w:tcPr>
          <w:p w14:paraId="7EC56344" w14:textId="77777777" w:rsidR="002E08F2" w:rsidRDefault="00812A8E">
            <w:pPr>
              <w:pStyle w:val="SmallTableText"/>
            </w:pPr>
            <w:r>
              <w:rPr>
                <w:sz w:val="17"/>
              </w:rPr>
              <w:t>Target users</w:t>
            </w:r>
          </w:p>
        </w:tc>
        <w:tc>
          <w:tcPr>
            <w:tcW w:w="8352" w:type="dxa"/>
          </w:tcPr>
          <w:p w14:paraId="757E1492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Clinicians in cardiology clinic, clinical pharmacy/research team, system develope</w:t>
            </w:r>
            <w:r>
              <w:rPr>
                <w:sz w:val="17"/>
              </w:rPr>
              <w:t>rs, and programmers.</w:t>
            </w:r>
          </w:p>
        </w:tc>
      </w:tr>
      <w:tr w:rsidR="002E08F2" w14:paraId="42DAF376" w14:textId="77777777">
        <w:trPr>
          <w:jc w:val="center"/>
        </w:trPr>
        <w:tc>
          <w:tcPr>
            <w:tcW w:w="2448" w:type="dxa"/>
          </w:tcPr>
          <w:p w14:paraId="647C522F" w14:textId="77777777" w:rsidR="002E08F2" w:rsidRDefault="00812A8E">
            <w:pPr>
              <w:pStyle w:val="SmallTableText"/>
            </w:pPr>
            <w:r>
              <w:rPr>
                <w:sz w:val="17"/>
              </w:rPr>
              <w:t>System role</w:t>
            </w:r>
          </w:p>
        </w:tc>
        <w:tc>
          <w:tcPr>
            <w:tcW w:w="8352" w:type="dxa"/>
          </w:tcPr>
          <w:p w14:paraId="1069B895" w14:textId="77777777" w:rsidR="002E08F2" w:rsidRDefault="00812A8E">
            <w:pPr>
              <w:pStyle w:val="SmallTableText"/>
            </w:pPr>
            <w:r>
              <w:rPr>
                <w:sz w:val="17"/>
              </w:rPr>
              <w:t>Supportive clinical alert and nudge tool. It does not replace clinical judgement.</w:t>
            </w:r>
          </w:p>
        </w:tc>
      </w:tr>
      <w:tr w:rsidR="002E08F2" w14:paraId="1DE4B75D" w14:textId="77777777">
        <w:trPr>
          <w:jc w:val="center"/>
        </w:trPr>
        <w:tc>
          <w:tcPr>
            <w:tcW w:w="2448" w:type="dxa"/>
          </w:tcPr>
          <w:p w14:paraId="64BACCB5" w14:textId="77777777" w:rsidR="002E08F2" w:rsidRDefault="00812A8E">
            <w:pPr>
              <w:pStyle w:val="SmallTableText"/>
            </w:pPr>
            <w:r>
              <w:rPr>
                <w:sz w:val="17"/>
              </w:rPr>
              <w:t>Version</w:t>
            </w:r>
          </w:p>
        </w:tc>
        <w:tc>
          <w:tcPr>
            <w:tcW w:w="8352" w:type="dxa"/>
          </w:tcPr>
          <w:p w14:paraId="6D4C2999" w14:textId="77777777" w:rsidR="002E08F2" w:rsidRDefault="00812A8E">
            <w:pPr>
              <w:pStyle w:val="SmallTableText"/>
            </w:pPr>
            <w:r>
              <w:rPr>
                <w:sz w:val="17"/>
              </w:rPr>
              <w:t>Amended version based on revised workflow diagrams and requested data-capture requirements.</w:t>
            </w:r>
          </w:p>
        </w:tc>
      </w:tr>
      <w:tr w:rsidR="002E08F2" w14:paraId="0F292135" w14:textId="77777777">
        <w:trPr>
          <w:jc w:val="center"/>
        </w:trPr>
        <w:tc>
          <w:tcPr>
            <w:tcW w:w="2448" w:type="dxa"/>
          </w:tcPr>
          <w:p w14:paraId="6A5B2A19" w14:textId="77777777" w:rsidR="002E08F2" w:rsidRDefault="00812A8E">
            <w:pPr>
              <w:pStyle w:val="SmallTableText"/>
            </w:pPr>
            <w:r>
              <w:rPr>
                <w:sz w:val="17"/>
              </w:rPr>
              <w:t>Major amendments</w:t>
            </w:r>
          </w:p>
        </w:tc>
        <w:tc>
          <w:tcPr>
            <w:tcW w:w="8352" w:type="dxa"/>
          </w:tcPr>
          <w:p w14:paraId="466AED94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AF selection </w:t>
            </w:r>
            <w:r>
              <w:rPr>
                <w:sz w:val="17"/>
              </w:rPr>
              <w:t>expanded to five domains; additional demographics; 6-month pre/during/post data capture; comorbidity missing-data alerts; anticoagulant-specific rules; next appointment and doctor plan; clinician actions and audit logging.</w:t>
            </w:r>
          </w:p>
        </w:tc>
      </w:tr>
    </w:tbl>
    <w:p w14:paraId="70C502E9" w14:textId="77777777" w:rsidR="00E334EB" w:rsidRDefault="00E334EB"/>
    <w:p w14:paraId="6709E4B2" w14:textId="11CC96E1" w:rsidR="002E08F2" w:rsidRDefault="00812A8E">
      <w:r>
        <w:t>Important safety note: All clin</w:t>
      </w:r>
      <w:r>
        <w:t>ical rules, dose recommendations, and thresholds must be reviewed and approved by the clinical governance team before deployment. The CDSS is intended to support, not replace, the treating clinician’s judgement.</w:t>
      </w:r>
    </w:p>
    <w:p w14:paraId="01977841" w14:textId="77777777" w:rsidR="002E08F2" w:rsidRDefault="00812A8E">
      <w:pPr>
        <w:pStyle w:val="Heading1"/>
      </w:pPr>
      <w:r>
        <w:t>1. System Purpose and Scope</w:t>
      </w:r>
    </w:p>
    <w:p w14:paraId="2AED0532" w14:textId="77777777" w:rsidR="002E08F2" w:rsidRDefault="00812A8E">
      <w:r>
        <w:t>This CDSS is des</w:t>
      </w:r>
      <w:r>
        <w:t>igned to identify patients with atrial fibrillation (AF) or AF-related clinical evidence from the EMR, assess selected stroke risk, bleeding risk, comorbidity status, anticoagulant suitability, and present all triggered findings in a single combined clinic</w:t>
      </w:r>
      <w:r>
        <w:t>al alert panel.</w:t>
      </w:r>
    </w:p>
    <w:p w14:paraId="61ED0FC0" w14:textId="77777777" w:rsidR="002E08F2" w:rsidRDefault="00812A8E">
      <w:pPr>
        <w:pStyle w:val="ListBullet"/>
      </w:pPr>
      <w:r>
        <w:t>The workflow should run when a patient record is opened during a cardiology clinic encounter.</w:t>
      </w:r>
    </w:p>
    <w:p w14:paraId="5E82341E" w14:textId="77777777" w:rsidR="002E08F2" w:rsidRDefault="00812A8E">
      <w:pPr>
        <w:pStyle w:val="ListBullet"/>
      </w:pPr>
      <w:r>
        <w:t>The workflow should apply only to patients classified as AF-positive based on the five-domain identification logic defined in this specification.</w:t>
      </w:r>
    </w:p>
    <w:p w14:paraId="441652B1" w14:textId="77777777" w:rsidR="002E08F2" w:rsidRDefault="00812A8E">
      <w:pPr>
        <w:pStyle w:val="ListBullet"/>
      </w:pPr>
      <w:r>
        <w:t>The system must capture data for research evaluation at three time points: 6 months before the alert/nudge encounter, on the day of the alert/nudge encounter, and 6 months after the alert/nudge encounter.</w:t>
      </w:r>
    </w:p>
    <w:p w14:paraId="276F2A71" w14:textId="77777777" w:rsidR="002E08F2" w:rsidRDefault="00812A8E">
      <w:pPr>
        <w:pStyle w:val="ListBullet"/>
      </w:pPr>
      <w:r>
        <w:t>The system must record clinician response to each a</w:t>
      </w:r>
      <w:r>
        <w:t>lert, including accept, alternative option, override, and defer.</w:t>
      </w:r>
    </w:p>
    <w:p w14:paraId="6EBBF83B" w14:textId="77777777" w:rsidR="002E08F2" w:rsidRDefault="00812A8E">
      <w:pPr>
        <w:pStyle w:val="Heading1"/>
      </w:pPr>
      <w:r>
        <w:t>2. Trigger Point in EMR</w:t>
      </w:r>
    </w:p>
    <w:p w14:paraId="3C2EDEB4" w14:textId="77777777" w:rsidR="002E08F2" w:rsidRDefault="00812A8E">
      <w:r>
        <w:t>The AF CDSS workflow should be executed only under the following condition:</w:t>
      </w:r>
    </w:p>
    <w:p w14:paraId="6D226F30" w14:textId="77777777" w:rsidR="002E08F2" w:rsidRDefault="00812A8E">
      <w:r>
        <w:t xml:space="preserve">IF clinic_location = "Cardiology Clinic" AND patient_record_opened = TRUE THEN run AF CDSS </w:t>
      </w:r>
      <w:r>
        <w:t>screening workflow. If the patient is seen outside cardiology clinic, the AF CDSS should not run unless the project team later enables additional sites.</w:t>
      </w:r>
    </w:p>
    <w:p w14:paraId="5D106F6F" w14:textId="77777777" w:rsidR="002E08F2" w:rsidRDefault="00812A8E">
      <w:pPr>
        <w:pStyle w:val="Heading1"/>
      </w:pPr>
      <w:r>
        <w:t>3. Core Data Sources Required from EMR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4442"/>
        <w:gridCol w:w="4124"/>
      </w:tblGrid>
      <w:tr w:rsidR="002E08F2" w14:paraId="32E07F2A" w14:textId="77777777" w:rsidTr="005E39DF">
        <w:trPr>
          <w:jc w:val="center"/>
        </w:trPr>
        <w:tc>
          <w:tcPr>
            <w:tcW w:w="1809" w:type="dxa"/>
            <w:shd w:val="clear" w:color="auto" w:fill="D9EAF7"/>
          </w:tcPr>
          <w:p w14:paraId="5A8FDDD9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Data domain</w:t>
            </w:r>
          </w:p>
        </w:tc>
        <w:tc>
          <w:tcPr>
            <w:tcW w:w="4551" w:type="dxa"/>
            <w:shd w:val="clear" w:color="auto" w:fill="D9EAF7"/>
          </w:tcPr>
          <w:p w14:paraId="5C3EB695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Required fields</w:t>
            </w:r>
          </w:p>
        </w:tc>
        <w:tc>
          <w:tcPr>
            <w:tcW w:w="4224" w:type="dxa"/>
            <w:shd w:val="clear" w:color="auto" w:fill="D9EAF7"/>
          </w:tcPr>
          <w:p w14:paraId="6CEF496B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Purpose</w:t>
            </w:r>
          </w:p>
        </w:tc>
      </w:tr>
      <w:tr w:rsidR="002E08F2" w14:paraId="6FAA86C7" w14:textId="77777777" w:rsidTr="005E39DF">
        <w:trPr>
          <w:jc w:val="center"/>
        </w:trPr>
        <w:tc>
          <w:tcPr>
            <w:tcW w:w="1809" w:type="dxa"/>
          </w:tcPr>
          <w:p w14:paraId="697B3A4F" w14:textId="77777777" w:rsidR="002E08F2" w:rsidRDefault="00812A8E">
            <w:pPr>
              <w:pStyle w:val="SmallTableText"/>
            </w:pPr>
            <w:r>
              <w:rPr>
                <w:sz w:val="17"/>
              </w:rPr>
              <w:t>Demographics</w:t>
            </w:r>
          </w:p>
        </w:tc>
        <w:tc>
          <w:tcPr>
            <w:tcW w:w="4551" w:type="dxa"/>
          </w:tcPr>
          <w:p w14:paraId="3778D08D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MRN, </w:t>
            </w:r>
            <w:r>
              <w:rPr>
                <w:sz w:val="17"/>
              </w:rPr>
              <w:t>patient_id, DOB, calculated age, gender/sex, ethnicity, nationality</w:t>
            </w:r>
          </w:p>
        </w:tc>
        <w:tc>
          <w:tcPr>
            <w:tcW w:w="4224" w:type="dxa"/>
          </w:tcPr>
          <w:p w14:paraId="30E5819F" w14:textId="77777777" w:rsidR="002E08F2" w:rsidRDefault="00812A8E">
            <w:pPr>
              <w:pStyle w:val="SmallTableText"/>
            </w:pPr>
            <w:r>
              <w:rPr>
                <w:sz w:val="17"/>
              </w:rPr>
              <w:t>Patient identification, subgroup analysis, age-based scoring and dose rules.</w:t>
            </w:r>
          </w:p>
        </w:tc>
      </w:tr>
      <w:tr w:rsidR="002E08F2" w14:paraId="14D1CE5F" w14:textId="77777777" w:rsidTr="005E39DF">
        <w:trPr>
          <w:jc w:val="center"/>
        </w:trPr>
        <w:tc>
          <w:tcPr>
            <w:tcW w:w="1809" w:type="dxa"/>
          </w:tcPr>
          <w:p w14:paraId="7C016E36" w14:textId="77777777" w:rsidR="002E08F2" w:rsidRDefault="00812A8E">
            <w:pPr>
              <w:pStyle w:val="SmallTableText"/>
            </w:pPr>
            <w:r>
              <w:rPr>
                <w:sz w:val="17"/>
              </w:rPr>
              <w:t>Encounter</w:t>
            </w:r>
          </w:p>
        </w:tc>
        <w:tc>
          <w:tcPr>
            <w:tcW w:w="4551" w:type="dxa"/>
          </w:tcPr>
          <w:p w14:paraId="5DEDF970" w14:textId="77777777" w:rsidR="002E08F2" w:rsidRDefault="00812A8E">
            <w:pPr>
              <w:pStyle w:val="SmallTableText"/>
            </w:pPr>
            <w:r>
              <w:rPr>
                <w:sz w:val="17"/>
              </w:rPr>
              <w:t>visit_id, clinic_location, clinic_date, clinician_id, encounter_type, appointment date</w:t>
            </w:r>
          </w:p>
        </w:tc>
        <w:tc>
          <w:tcPr>
            <w:tcW w:w="4224" w:type="dxa"/>
          </w:tcPr>
          <w:p w14:paraId="0D872637" w14:textId="77777777" w:rsidR="002E08F2" w:rsidRDefault="00812A8E">
            <w:pPr>
              <w:pStyle w:val="SmallTableText"/>
            </w:pPr>
            <w:r>
              <w:rPr>
                <w:sz w:val="17"/>
              </w:rPr>
              <w:t>Triggering, r</w:t>
            </w:r>
            <w:r>
              <w:rPr>
                <w:sz w:val="17"/>
              </w:rPr>
              <w:t>esearch timeline, audit trail, and next appointment planning.</w:t>
            </w:r>
          </w:p>
        </w:tc>
      </w:tr>
      <w:tr w:rsidR="002E08F2" w14:paraId="4BC11AA6" w14:textId="77777777" w:rsidTr="005E39DF">
        <w:trPr>
          <w:jc w:val="center"/>
        </w:trPr>
        <w:tc>
          <w:tcPr>
            <w:tcW w:w="1809" w:type="dxa"/>
          </w:tcPr>
          <w:p w14:paraId="4FE6C370" w14:textId="77777777" w:rsidR="002E08F2" w:rsidRDefault="00812A8E">
            <w:pPr>
              <w:pStyle w:val="SmallTableText"/>
            </w:pPr>
            <w:r>
              <w:rPr>
                <w:sz w:val="17"/>
              </w:rPr>
              <w:t>Diagnosis / PMH</w:t>
            </w:r>
          </w:p>
        </w:tc>
        <w:tc>
          <w:tcPr>
            <w:tcW w:w="4551" w:type="dxa"/>
          </w:tcPr>
          <w:p w14:paraId="62E490FA" w14:textId="77777777" w:rsidR="002E08F2" w:rsidRDefault="00812A8E">
            <w:pPr>
              <w:pStyle w:val="SmallTableText"/>
            </w:pPr>
            <w:r>
              <w:rPr>
                <w:sz w:val="17"/>
              </w:rPr>
              <w:t>ICD-10, ICD-11, coded diagnosis, problem list, past medical history, discharge diagnosis if available</w:t>
            </w:r>
          </w:p>
        </w:tc>
        <w:tc>
          <w:tcPr>
            <w:tcW w:w="4224" w:type="dxa"/>
          </w:tcPr>
          <w:p w14:paraId="759AB93C" w14:textId="77777777" w:rsidR="002E08F2" w:rsidRDefault="00812A8E">
            <w:pPr>
              <w:pStyle w:val="SmallTableText"/>
            </w:pPr>
            <w:r>
              <w:rPr>
                <w:sz w:val="17"/>
              </w:rPr>
              <w:t>AF identification and comorbidity identification.</w:t>
            </w:r>
          </w:p>
        </w:tc>
      </w:tr>
      <w:tr w:rsidR="002E08F2" w14:paraId="30FB272F" w14:textId="77777777" w:rsidTr="005E39DF">
        <w:trPr>
          <w:jc w:val="center"/>
        </w:trPr>
        <w:tc>
          <w:tcPr>
            <w:tcW w:w="1809" w:type="dxa"/>
          </w:tcPr>
          <w:p w14:paraId="4A2822DA" w14:textId="77777777" w:rsidR="002E08F2" w:rsidRDefault="00812A8E">
            <w:pPr>
              <w:pStyle w:val="SmallTableText"/>
            </w:pPr>
            <w:r>
              <w:rPr>
                <w:sz w:val="17"/>
              </w:rPr>
              <w:t>ECG</w:t>
            </w:r>
          </w:p>
        </w:tc>
        <w:tc>
          <w:tcPr>
            <w:tcW w:w="4551" w:type="dxa"/>
          </w:tcPr>
          <w:p w14:paraId="00CDE927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ECG interpretation, </w:t>
            </w:r>
            <w:r>
              <w:rPr>
                <w:sz w:val="17"/>
              </w:rPr>
              <w:t>ECG coded result, ECG date</w:t>
            </w:r>
          </w:p>
        </w:tc>
        <w:tc>
          <w:tcPr>
            <w:tcW w:w="4224" w:type="dxa"/>
          </w:tcPr>
          <w:p w14:paraId="76763C7B" w14:textId="77777777" w:rsidR="002E08F2" w:rsidRDefault="00812A8E">
            <w:pPr>
              <w:pStyle w:val="SmallTableText"/>
            </w:pPr>
            <w:r>
              <w:rPr>
                <w:sz w:val="17"/>
              </w:rPr>
              <w:t>AF identification.</w:t>
            </w:r>
          </w:p>
        </w:tc>
      </w:tr>
      <w:tr w:rsidR="002E08F2" w14:paraId="74ABB433" w14:textId="77777777" w:rsidTr="005E39DF">
        <w:trPr>
          <w:jc w:val="center"/>
        </w:trPr>
        <w:tc>
          <w:tcPr>
            <w:tcW w:w="1809" w:type="dxa"/>
          </w:tcPr>
          <w:p w14:paraId="2E1AF5B1" w14:textId="77777777" w:rsidR="002E08F2" w:rsidRDefault="00812A8E">
            <w:pPr>
              <w:pStyle w:val="SmallTableText"/>
            </w:pPr>
            <w:r>
              <w:rPr>
                <w:sz w:val="17"/>
              </w:rPr>
              <w:t>Medication</w:t>
            </w:r>
          </w:p>
        </w:tc>
        <w:tc>
          <w:tcPr>
            <w:tcW w:w="4551" w:type="dxa"/>
          </w:tcPr>
          <w:p w14:paraId="5B5042F1" w14:textId="77777777" w:rsidR="002E08F2" w:rsidRDefault="00812A8E">
            <w:pPr>
              <w:pStyle w:val="SmallTableText"/>
            </w:pPr>
            <w:r>
              <w:rPr>
                <w:sz w:val="17"/>
              </w:rPr>
              <w:t>Active medication list, medication start/stop dates, anticoagulant name, dose, frequency, indication</w:t>
            </w:r>
          </w:p>
        </w:tc>
        <w:tc>
          <w:tcPr>
            <w:tcW w:w="4224" w:type="dxa"/>
          </w:tcPr>
          <w:p w14:paraId="312507DF" w14:textId="77777777" w:rsidR="002E08F2" w:rsidRDefault="00812A8E">
            <w:pPr>
              <w:pStyle w:val="SmallTableText"/>
            </w:pPr>
            <w:r>
              <w:rPr>
                <w:sz w:val="17"/>
              </w:rPr>
              <w:t>AF identification and anticoagulant-specific rule checks.</w:t>
            </w:r>
          </w:p>
        </w:tc>
      </w:tr>
      <w:tr w:rsidR="002E08F2" w14:paraId="39EC9047" w14:textId="77777777" w:rsidTr="005E39DF">
        <w:trPr>
          <w:jc w:val="center"/>
        </w:trPr>
        <w:tc>
          <w:tcPr>
            <w:tcW w:w="1809" w:type="dxa"/>
          </w:tcPr>
          <w:p w14:paraId="7A2CFF96" w14:textId="77777777" w:rsidR="002E08F2" w:rsidRDefault="00812A8E">
            <w:pPr>
              <w:pStyle w:val="SmallTableText"/>
            </w:pPr>
            <w:r>
              <w:rPr>
                <w:sz w:val="17"/>
              </w:rPr>
              <w:t>Vitals</w:t>
            </w:r>
          </w:p>
        </w:tc>
        <w:tc>
          <w:tcPr>
            <w:tcW w:w="4551" w:type="dxa"/>
          </w:tcPr>
          <w:p w14:paraId="2B560F76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Latest BP, second latest BP, </w:t>
            </w:r>
            <w:r>
              <w:rPr>
                <w:sz w:val="17"/>
              </w:rPr>
              <w:t>BP dates, latest body weight and date</w:t>
            </w:r>
          </w:p>
        </w:tc>
        <w:tc>
          <w:tcPr>
            <w:tcW w:w="4224" w:type="dxa"/>
          </w:tcPr>
          <w:p w14:paraId="1F9BDFFC" w14:textId="77777777" w:rsidR="002E08F2" w:rsidRDefault="00812A8E">
            <w:pPr>
              <w:pStyle w:val="SmallTableText"/>
            </w:pPr>
            <w:r>
              <w:rPr>
                <w:sz w:val="17"/>
              </w:rPr>
              <w:t>BP review and Cockcroft-Gault ClCr calculation.</w:t>
            </w:r>
          </w:p>
        </w:tc>
      </w:tr>
      <w:tr w:rsidR="002E08F2" w14:paraId="13D63444" w14:textId="77777777" w:rsidTr="005E39DF">
        <w:trPr>
          <w:jc w:val="center"/>
        </w:trPr>
        <w:tc>
          <w:tcPr>
            <w:tcW w:w="1809" w:type="dxa"/>
          </w:tcPr>
          <w:p w14:paraId="4367C371" w14:textId="77777777" w:rsidR="002E08F2" w:rsidRDefault="00812A8E">
            <w:pPr>
              <w:pStyle w:val="SmallTableText"/>
            </w:pPr>
            <w:r>
              <w:rPr>
                <w:sz w:val="17"/>
              </w:rPr>
              <w:t>Laboratory</w:t>
            </w:r>
          </w:p>
        </w:tc>
        <w:tc>
          <w:tcPr>
            <w:tcW w:w="4551" w:type="dxa"/>
          </w:tcPr>
          <w:p w14:paraId="7EC1A31C" w14:textId="77777777" w:rsidR="002E08F2" w:rsidRDefault="00812A8E">
            <w:r>
              <w:rPr>
                <w:sz w:val="17"/>
              </w:rPr>
              <w:t>Serum creatinine and date, creatinine unit, eGFR if available, HbA1c, FBG, potassium and date, INR values with dates</w:t>
            </w:r>
          </w:p>
        </w:tc>
        <w:tc>
          <w:tcPr>
            <w:tcW w:w="4224" w:type="dxa"/>
          </w:tcPr>
          <w:p w14:paraId="659B59F0" w14:textId="77777777" w:rsidR="002E08F2" w:rsidRDefault="00812A8E">
            <w:r>
              <w:rPr>
                <w:sz w:val="17"/>
              </w:rPr>
              <w:t>ClCr, diabetes review, GDMT safety, INR/T</w:t>
            </w:r>
            <w:r>
              <w:rPr>
                <w:sz w:val="17"/>
              </w:rPr>
              <w:t>TR and anticoagulant review.</w:t>
            </w:r>
          </w:p>
        </w:tc>
      </w:tr>
      <w:tr w:rsidR="002E08F2" w14:paraId="53360385" w14:textId="77777777" w:rsidTr="005E39DF">
        <w:trPr>
          <w:jc w:val="center"/>
        </w:trPr>
        <w:tc>
          <w:tcPr>
            <w:tcW w:w="1809" w:type="dxa"/>
          </w:tcPr>
          <w:p w14:paraId="1B9FD3A5" w14:textId="77777777" w:rsidR="002E08F2" w:rsidRDefault="00812A8E">
            <w:pPr>
              <w:pStyle w:val="SmallTableText"/>
            </w:pPr>
            <w:r>
              <w:rPr>
                <w:sz w:val="17"/>
              </w:rPr>
              <w:t>Heart failure data</w:t>
            </w:r>
          </w:p>
        </w:tc>
        <w:tc>
          <w:tcPr>
            <w:tcW w:w="4551" w:type="dxa"/>
          </w:tcPr>
          <w:p w14:paraId="5D872A98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HF diagnosis/PMH, LVEF/EF value and date if available, </w:t>
            </w:r>
            <w:r>
              <w:rPr>
                <w:sz w:val="17"/>
              </w:rPr>
              <w:lastRenderedPageBreak/>
              <w:t>active GDMT medication list</w:t>
            </w:r>
          </w:p>
        </w:tc>
        <w:tc>
          <w:tcPr>
            <w:tcW w:w="4224" w:type="dxa"/>
          </w:tcPr>
          <w:p w14:paraId="2579F844" w14:textId="77777777" w:rsidR="002E08F2" w:rsidRDefault="00812A8E">
            <w:pPr>
              <w:pStyle w:val="SmallTableText"/>
            </w:pPr>
            <w:r>
              <w:rPr>
                <w:sz w:val="17"/>
              </w:rPr>
              <w:lastRenderedPageBreak/>
              <w:t>HFrEF/GDMT review.</w:t>
            </w:r>
          </w:p>
        </w:tc>
      </w:tr>
      <w:tr w:rsidR="002E08F2" w14:paraId="3E30246A" w14:textId="77777777" w:rsidTr="005E39DF">
        <w:trPr>
          <w:jc w:val="center"/>
        </w:trPr>
        <w:tc>
          <w:tcPr>
            <w:tcW w:w="1809" w:type="dxa"/>
          </w:tcPr>
          <w:p w14:paraId="5A31F5B5" w14:textId="77777777" w:rsidR="002E08F2" w:rsidRDefault="00812A8E">
            <w:pPr>
              <w:pStyle w:val="SmallTableText"/>
            </w:pPr>
            <w:r>
              <w:rPr>
                <w:sz w:val="17"/>
              </w:rPr>
              <w:t>Hospitalisation</w:t>
            </w:r>
          </w:p>
        </w:tc>
        <w:tc>
          <w:tcPr>
            <w:tcW w:w="4551" w:type="dxa"/>
          </w:tcPr>
          <w:p w14:paraId="49AC0C47" w14:textId="77777777" w:rsidR="002E08F2" w:rsidRDefault="00812A8E">
            <w:pPr>
              <w:pStyle w:val="SmallTableText"/>
            </w:pPr>
            <w:r>
              <w:rPr>
                <w:sz w:val="17"/>
              </w:rPr>
              <w:t>Admission date, discharge date, diagnosis, discharge summary, cause of admission</w:t>
            </w:r>
          </w:p>
        </w:tc>
        <w:tc>
          <w:tcPr>
            <w:tcW w:w="4224" w:type="dxa"/>
          </w:tcPr>
          <w:p w14:paraId="685FCC5E" w14:textId="77777777" w:rsidR="002E08F2" w:rsidRDefault="00812A8E">
            <w:pPr>
              <w:pStyle w:val="SmallTableText"/>
            </w:pPr>
            <w:r>
              <w:rPr>
                <w:sz w:val="17"/>
              </w:rPr>
              <w:t>6-month</w:t>
            </w:r>
            <w:r>
              <w:rPr>
                <w:sz w:val="17"/>
              </w:rPr>
              <w:t xml:space="preserve"> post-alert outcome tracking.</w:t>
            </w:r>
          </w:p>
        </w:tc>
      </w:tr>
      <w:tr w:rsidR="002E08F2" w14:paraId="615325B0" w14:textId="77777777" w:rsidTr="005E39DF">
        <w:trPr>
          <w:jc w:val="center"/>
        </w:trPr>
        <w:tc>
          <w:tcPr>
            <w:tcW w:w="1809" w:type="dxa"/>
          </w:tcPr>
          <w:p w14:paraId="57F1D06C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Clinician plan</w:t>
            </w:r>
          </w:p>
        </w:tc>
        <w:tc>
          <w:tcPr>
            <w:tcW w:w="4551" w:type="dxa"/>
          </w:tcPr>
          <w:p w14:paraId="72D597DF" w14:textId="77777777" w:rsidR="002E08F2" w:rsidRDefault="00812A8E">
            <w:pPr>
              <w:pStyle w:val="SmallTableText"/>
            </w:pPr>
            <w:r>
              <w:rPr>
                <w:sz w:val="17"/>
              </w:rPr>
              <w:t>Doctor’s plan, medication plan, monitoring plan, next appointment date</w:t>
            </w:r>
          </w:p>
        </w:tc>
        <w:tc>
          <w:tcPr>
            <w:tcW w:w="4224" w:type="dxa"/>
          </w:tcPr>
          <w:p w14:paraId="073041A6" w14:textId="77777777" w:rsidR="002E08F2" w:rsidRDefault="00812A8E">
            <w:pPr>
              <w:pStyle w:val="SmallTableText"/>
            </w:pPr>
            <w:r>
              <w:rPr>
                <w:sz w:val="17"/>
              </w:rPr>
              <w:t>Documentation of intended clinical action and follow-up.</w:t>
            </w:r>
          </w:p>
        </w:tc>
      </w:tr>
    </w:tbl>
    <w:p w14:paraId="4DD9CD78" w14:textId="77777777" w:rsidR="002E08F2" w:rsidRDefault="002E08F2" w:rsidP="00E334EB">
      <w:pPr>
        <w:spacing w:line="240" w:lineRule="auto"/>
      </w:pPr>
    </w:p>
    <w:p w14:paraId="37AC4A16" w14:textId="77777777" w:rsidR="002E08F2" w:rsidRDefault="00812A8E" w:rsidP="00E334EB">
      <w:pPr>
        <w:pStyle w:val="Heading1"/>
        <w:spacing w:line="240" w:lineRule="auto"/>
      </w:pPr>
      <w:r>
        <w:t>4. Additional Demographic and Encounter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2099"/>
        <w:gridCol w:w="5764"/>
      </w:tblGrid>
      <w:tr w:rsidR="002E08F2" w14:paraId="547E3511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67A3117F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Variable</w:t>
            </w:r>
          </w:p>
        </w:tc>
        <w:tc>
          <w:tcPr>
            <w:tcW w:w="2160" w:type="dxa"/>
            <w:shd w:val="clear" w:color="auto" w:fill="D9EAF7"/>
          </w:tcPr>
          <w:p w14:paraId="75E3175D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w="6048" w:type="dxa"/>
            <w:shd w:val="clear" w:color="auto" w:fill="D9EAF7"/>
          </w:tcPr>
          <w:p w14:paraId="24045002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Implementation note</w:t>
            </w:r>
          </w:p>
        </w:tc>
      </w:tr>
      <w:tr w:rsidR="002E08F2" w14:paraId="11625EB3" w14:textId="77777777">
        <w:trPr>
          <w:jc w:val="center"/>
        </w:trPr>
        <w:tc>
          <w:tcPr>
            <w:tcW w:w="2592" w:type="dxa"/>
          </w:tcPr>
          <w:p w14:paraId="08C6ACF0" w14:textId="77777777" w:rsidR="002E08F2" w:rsidRDefault="00812A8E">
            <w:pPr>
              <w:pStyle w:val="SmallTableText"/>
            </w:pPr>
            <w:r>
              <w:rPr>
                <w:sz w:val="17"/>
              </w:rPr>
              <w:t>MRN</w:t>
            </w:r>
          </w:p>
        </w:tc>
        <w:tc>
          <w:tcPr>
            <w:tcW w:w="2160" w:type="dxa"/>
          </w:tcPr>
          <w:p w14:paraId="48E52BE8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Mandatory</w:t>
            </w:r>
          </w:p>
        </w:tc>
        <w:tc>
          <w:tcPr>
            <w:tcW w:w="6048" w:type="dxa"/>
          </w:tcPr>
          <w:p w14:paraId="1AD25061" w14:textId="77777777" w:rsidR="002E08F2" w:rsidRDefault="00812A8E">
            <w:pPr>
              <w:pStyle w:val="SmallTableText"/>
            </w:pPr>
            <w:r>
              <w:rPr>
                <w:sz w:val="17"/>
              </w:rPr>
              <w:t>Hospital medical record number.</w:t>
            </w:r>
          </w:p>
        </w:tc>
      </w:tr>
      <w:tr w:rsidR="002E08F2" w14:paraId="2F9C79A9" w14:textId="77777777">
        <w:trPr>
          <w:jc w:val="center"/>
        </w:trPr>
        <w:tc>
          <w:tcPr>
            <w:tcW w:w="2592" w:type="dxa"/>
          </w:tcPr>
          <w:p w14:paraId="05D7BB1E" w14:textId="77777777" w:rsidR="002E08F2" w:rsidRDefault="00812A8E">
            <w:pPr>
              <w:pStyle w:val="SmallTableText"/>
            </w:pPr>
            <w:r>
              <w:rPr>
                <w:sz w:val="17"/>
              </w:rPr>
              <w:t>Patient ID</w:t>
            </w:r>
          </w:p>
        </w:tc>
        <w:tc>
          <w:tcPr>
            <w:tcW w:w="2160" w:type="dxa"/>
          </w:tcPr>
          <w:p w14:paraId="40322951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Mandatory</w:t>
            </w:r>
          </w:p>
        </w:tc>
        <w:tc>
          <w:tcPr>
            <w:tcW w:w="6048" w:type="dxa"/>
          </w:tcPr>
          <w:p w14:paraId="5F67E3D6" w14:textId="77777777" w:rsidR="002E08F2" w:rsidRDefault="00812A8E">
            <w:pPr>
              <w:pStyle w:val="SmallTableText"/>
            </w:pPr>
            <w:r>
              <w:rPr>
                <w:sz w:val="17"/>
              </w:rPr>
              <w:t>Internal system identifier if different from MRN.</w:t>
            </w:r>
          </w:p>
        </w:tc>
      </w:tr>
      <w:tr w:rsidR="002E08F2" w14:paraId="794DDAFD" w14:textId="77777777">
        <w:trPr>
          <w:jc w:val="center"/>
        </w:trPr>
        <w:tc>
          <w:tcPr>
            <w:tcW w:w="2592" w:type="dxa"/>
          </w:tcPr>
          <w:p w14:paraId="20F417F8" w14:textId="77777777" w:rsidR="002E08F2" w:rsidRDefault="00812A8E">
            <w:pPr>
              <w:pStyle w:val="SmallTableText"/>
            </w:pPr>
            <w:r>
              <w:rPr>
                <w:sz w:val="17"/>
              </w:rPr>
              <w:t>DOB</w:t>
            </w:r>
          </w:p>
        </w:tc>
        <w:tc>
          <w:tcPr>
            <w:tcW w:w="2160" w:type="dxa"/>
          </w:tcPr>
          <w:p w14:paraId="4F485B30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Mandatory</w:t>
            </w:r>
          </w:p>
        </w:tc>
        <w:tc>
          <w:tcPr>
            <w:tcW w:w="6048" w:type="dxa"/>
          </w:tcPr>
          <w:p w14:paraId="25DF0EF7" w14:textId="77777777" w:rsidR="002E08F2" w:rsidRDefault="00812A8E">
            <w:pPr>
              <w:pStyle w:val="SmallTableText"/>
            </w:pPr>
            <w:r>
              <w:rPr>
                <w:sz w:val="17"/>
              </w:rPr>
              <w:t>Date of birth used for age calculation.</w:t>
            </w:r>
          </w:p>
        </w:tc>
      </w:tr>
      <w:tr w:rsidR="002E08F2" w14:paraId="4FB0C9A5" w14:textId="77777777">
        <w:trPr>
          <w:jc w:val="center"/>
        </w:trPr>
        <w:tc>
          <w:tcPr>
            <w:tcW w:w="2592" w:type="dxa"/>
          </w:tcPr>
          <w:p w14:paraId="3AD72421" w14:textId="77777777" w:rsidR="002E08F2" w:rsidRDefault="00812A8E">
            <w:pPr>
              <w:pStyle w:val="SmallTableText"/>
            </w:pPr>
            <w:r>
              <w:rPr>
                <w:sz w:val="17"/>
              </w:rPr>
              <w:t>Age</w:t>
            </w:r>
          </w:p>
        </w:tc>
        <w:tc>
          <w:tcPr>
            <w:tcW w:w="2160" w:type="dxa"/>
          </w:tcPr>
          <w:p w14:paraId="6A91E884" w14:textId="77777777" w:rsidR="002E08F2" w:rsidRDefault="00812A8E">
            <w:pPr>
              <w:pStyle w:val="SmallTableText"/>
            </w:pPr>
            <w:r>
              <w:rPr>
                <w:sz w:val="17"/>
              </w:rPr>
              <w:t>Auto-calculated</w:t>
            </w:r>
          </w:p>
        </w:tc>
        <w:tc>
          <w:tcPr>
            <w:tcW w:w="6048" w:type="dxa"/>
          </w:tcPr>
          <w:p w14:paraId="7A920AAF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Age at clinic </w:t>
            </w:r>
            <w:r>
              <w:rPr>
                <w:sz w:val="17"/>
              </w:rPr>
              <w:t>encounter date: floor((encounter_date - DOB) / 365.25).</w:t>
            </w:r>
          </w:p>
        </w:tc>
      </w:tr>
      <w:tr w:rsidR="002E08F2" w14:paraId="1BC58612" w14:textId="77777777">
        <w:trPr>
          <w:jc w:val="center"/>
        </w:trPr>
        <w:tc>
          <w:tcPr>
            <w:tcW w:w="2592" w:type="dxa"/>
          </w:tcPr>
          <w:p w14:paraId="4C349256" w14:textId="77777777" w:rsidR="002E08F2" w:rsidRDefault="00812A8E">
            <w:pPr>
              <w:pStyle w:val="SmallTableText"/>
            </w:pPr>
            <w:r>
              <w:rPr>
                <w:sz w:val="17"/>
              </w:rPr>
              <w:t>Gender / sex</w:t>
            </w:r>
          </w:p>
        </w:tc>
        <w:tc>
          <w:tcPr>
            <w:tcW w:w="2160" w:type="dxa"/>
          </w:tcPr>
          <w:p w14:paraId="17DECD74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Mandatory</w:t>
            </w:r>
          </w:p>
        </w:tc>
        <w:tc>
          <w:tcPr>
            <w:tcW w:w="6048" w:type="dxa"/>
          </w:tcPr>
          <w:p w14:paraId="597C974F" w14:textId="77777777" w:rsidR="002E08F2" w:rsidRDefault="00812A8E">
            <w:pPr>
              <w:pStyle w:val="SmallTableText"/>
            </w:pPr>
            <w:r>
              <w:rPr>
                <w:sz w:val="17"/>
              </w:rPr>
              <w:t>Required for CHA2DS2-VASc and Cockcroft-Gault formula.</w:t>
            </w:r>
          </w:p>
        </w:tc>
      </w:tr>
      <w:tr w:rsidR="002E08F2" w14:paraId="0A22566E" w14:textId="77777777">
        <w:trPr>
          <w:jc w:val="center"/>
        </w:trPr>
        <w:tc>
          <w:tcPr>
            <w:tcW w:w="2592" w:type="dxa"/>
          </w:tcPr>
          <w:p w14:paraId="03B52840" w14:textId="77777777" w:rsidR="002E08F2" w:rsidRDefault="00812A8E">
            <w:pPr>
              <w:pStyle w:val="SmallTableText"/>
            </w:pPr>
            <w:r>
              <w:rPr>
                <w:sz w:val="17"/>
              </w:rPr>
              <w:t>Ethnicity</w:t>
            </w:r>
          </w:p>
        </w:tc>
        <w:tc>
          <w:tcPr>
            <w:tcW w:w="2160" w:type="dxa"/>
          </w:tcPr>
          <w:p w14:paraId="57D5CC35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Mandatory if available</w:t>
            </w:r>
          </w:p>
        </w:tc>
        <w:tc>
          <w:tcPr>
            <w:tcW w:w="6048" w:type="dxa"/>
          </w:tcPr>
          <w:p w14:paraId="4007E67E" w14:textId="77777777" w:rsidR="002E08F2" w:rsidRDefault="00812A8E">
            <w:pPr>
              <w:pStyle w:val="SmallTableText"/>
            </w:pPr>
            <w:r>
              <w:rPr>
                <w:sz w:val="17"/>
              </w:rPr>
              <w:t>For research description and subgroup analysis.</w:t>
            </w:r>
          </w:p>
        </w:tc>
      </w:tr>
      <w:tr w:rsidR="002E08F2" w14:paraId="59806EF8" w14:textId="77777777">
        <w:trPr>
          <w:jc w:val="center"/>
        </w:trPr>
        <w:tc>
          <w:tcPr>
            <w:tcW w:w="2592" w:type="dxa"/>
          </w:tcPr>
          <w:p w14:paraId="625A6797" w14:textId="77777777" w:rsidR="002E08F2" w:rsidRDefault="00812A8E">
            <w:pPr>
              <w:pStyle w:val="SmallTableText"/>
            </w:pPr>
            <w:r>
              <w:rPr>
                <w:sz w:val="17"/>
              </w:rPr>
              <w:t>Nationality</w:t>
            </w:r>
          </w:p>
        </w:tc>
        <w:tc>
          <w:tcPr>
            <w:tcW w:w="2160" w:type="dxa"/>
          </w:tcPr>
          <w:p w14:paraId="4144FD72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Mandatory if available</w:t>
            </w:r>
          </w:p>
        </w:tc>
        <w:tc>
          <w:tcPr>
            <w:tcW w:w="6048" w:type="dxa"/>
          </w:tcPr>
          <w:p w14:paraId="0EBBE658" w14:textId="77777777" w:rsidR="002E08F2" w:rsidRDefault="00812A8E">
            <w:pPr>
              <w:pStyle w:val="SmallTableText"/>
            </w:pPr>
            <w:r>
              <w:rPr>
                <w:sz w:val="17"/>
              </w:rPr>
              <w:t>For research description and subgroup analysis.</w:t>
            </w:r>
          </w:p>
        </w:tc>
      </w:tr>
      <w:tr w:rsidR="002E08F2" w14:paraId="1C5A0798" w14:textId="77777777">
        <w:trPr>
          <w:jc w:val="center"/>
        </w:trPr>
        <w:tc>
          <w:tcPr>
            <w:tcW w:w="2592" w:type="dxa"/>
          </w:tcPr>
          <w:p w14:paraId="2F2E185B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 date</w:t>
            </w:r>
          </w:p>
        </w:tc>
        <w:tc>
          <w:tcPr>
            <w:tcW w:w="2160" w:type="dxa"/>
          </w:tcPr>
          <w:p w14:paraId="166922FE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Mandatory</w:t>
            </w:r>
          </w:p>
        </w:tc>
        <w:tc>
          <w:tcPr>
            <w:tcW w:w="6048" w:type="dxa"/>
          </w:tcPr>
          <w:p w14:paraId="5A702C22" w14:textId="77777777" w:rsidR="002E08F2" w:rsidRDefault="00812A8E">
            <w:pPr>
              <w:pStyle w:val="SmallTableText"/>
            </w:pPr>
            <w:r>
              <w:rPr>
                <w:sz w:val="17"/>
              </w:rPr>
              <w:t>Date of encounter when alert/nudge appears.</w:t>
            </w:r>
          </w:p>
        </w:tc>
      </w:tr>
      <w:tr w:rsidR="002E08F2" w14:paraId="3232ADCB" w14:textId="77777777">
        <w:trPr>
          <w:jc w:val="center"/>
        </w:trPr>
        <w:tc>
          <w:tcPr>
            <w:tcW w:w="2592" w:type="dxa"/>
          </w:tcPr>
          <w:p w14:paraId="44E213A2" w14:textId="77777777" w:rsidR="002E08F2" w:rsidRDefault="00812A8E">
            <w:pPr>
              <w:pStyle w:val="SmallTableText"/>
            </w:pPr>
            <w:r>
              <w:rPr>
                <w:sz w:val="17"/>
              </w:rPr>
              <w:t>Next appointment date</w:t>
            </w:r>
          </w:p>
        </w:tc>
        <w:tc>
          <w:tcPr>
            <w:tcW w:w="2160" w:type="dxa"/>
          </w:tcPr>
          <w:p w14:paraId="3017F748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Mandatory if documented</w:t>
            </w:r>
          </w:p>
        </w:tc>
        <w:tc>
          <w:tcPr>
            <w:tcW w:w="6048" w:type="dxa"/>
          </w:tcPr>
          <w:p w14:paraId="22765F4C" w14:textId="77777777" w:rsidR="002E08F2" w:rsidRDefault="00812A8E">
            <w:pPr>
              <w:pStyle w:val="SmallTableText"/>
            </w:pPr>
            <w:r>
              <w:rPr>
                <w:sz w:val="17"/>
              </w:rPr>
              <w:t>Future follow-up date recorded from appointment module or clinician plan.</w:t>
            </w:r>
          </w:p>
        </w:tc>
      </w:tr>
      <w:tr w:rsidR="002E08F2" w14:paraId="24A036B5" w14:textId="77777777">
        <w:trPr>
          <w:jc w:val="center"/>
        </w:trPr>
        <w:tc>
          <w:tcPr>
            <w:tcW w:w="2592" w:type="dxa"/>
          </w:tcPr>
          <w:p w14:paraId="5D420DA6" w14:textId="77777777" w:rsidR="002E08F2" w:rsidRDefault="00812A8E">
            <w:pPr>
              <w:pStyle w:val="SmallTableText"/>
            </w:pPr>
            <w:r>
              <w:rPr>
                <w:sz w:val="17"/>
              </w:rPr>
              <w:t>Doctor’s plan</w:t>
            </w:r>
          </w:p>
        </w:tc>
        <w:tc>
          <w:tcPr>
            <w:tcW w:w="2160" w:type="dxa"/>
          </w:tcPr>
          <w:p w14:paraId="4A128F64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Manda</w:t>
            </w:r>
            <w:r>
              <w:rPr>
                <w:sz w:val="17"/>
              </w:rPr>
              <w:t>tory if documented</w:t>
            </w:r>
          </w:p>
        </w:tc>
        <w:tc>
          <w:tcPr>
            <w:tcW w:w="6048" w:type="dxa"/>
          </w:tcPr>
          <w:p w14:paraId="4513D35B" w14:textId="77777777" w:rsidR="002E08F2" w:rsidRDefault="00812A8E">
            <w:pPr>
              <w:pStyle w:val="SmallTableText"/>
            </w:pPr>
            <w:r>
              <w:rPr>
                <w:sz w:val="17"/>
              </w:rPr>
              <w:t>Free-text or structured plan recorded during encounter.</w:t>
            </w:r>
          </w:p>
        </w:tc>
      </w:tr>
    </w:tbl>
    <w:p w14:paraId="315F7FC4" w14:textId="77777777" w:rsidR="002E08F2" w:rsidRDefault="002E08F2"/>
    <w:p w14:paraId="37B55D04" w14:textId="77777777" w:rsidR="002E08F2" w:rsidRDefault="00812A8E">
      <w:pPr>
        <w:pStyle w:val="Heading1"/>
      </w:pPr>
      <w:r>
        <w:t>5. Data Capture Windows for Research Evaluation</w:t>
      </w:r>
    </w:p>
    <w:p w14:paraId="43BE41FD" w14:textId="77777777" w:rsidR="002E08F2" w:rsidRDefault="00812A8E">
      <w:r>
        <w:t xml:space="preserve">For every patient who encounters an AF CDSS alert/nudge, the system must create a research timeline anchored to the first </w:t>
      </w:r>
      <w:r>
        <w:t>alert/nudge encounter date. The anchor date is called index_alert_date.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3876"/>
        <w:gridCol w:w="4395"/>
      </w:tblGrid>
      <w:tr w:rsidR="002E08F2" w14:paraId="278884D8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74F65116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Window</w:t>
            </w:r>
          </w:p>
        </w:tc>
        <w:tc>
          <w:tcPr>
            <w:tcW w:w="4032" w:type="dxa"/>
            <w:shd w:val="clear" w:color="auto" w:fill="D9EAF7"/>
          </w:tcPr>
          <w:p w14:paraId="2891B274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Time range</w:t>
            </w:r>
          </w:p>
        </w:tc>
        <w:tc>
          <w:tcPr>
            <w:tcW w:w="4608" w:type="dxa"/>
            <w:shd w:val="clear" w:color="auto" w:fill="D9EAF7"/>
          </w:tcPr>
          <w:p w14:paraId="7877D08C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Purpose</w:t>
            </w:r>
          </w:p>
        </w:tc>
      </w:tr>
      <w:tr w:rsidR="002E08F2" w14:paraId="1A9B7336" w14:textId="77777777">
        <w:trPr>
          <w:jc w:val="center"/>
        </w:trPr>
        <w:tc>
          <w:tcPr>
            <w:tcW w:w="2160" w:type="dxa"/>
          </w:tcPr>
          <w:p w14:paraId="3B5D2138" w14:textId="77777777" w:rsidR="002E08F2" w:rsidRDefault="00812A8E">
            <w:pPr>
              <w:pStyle w:val="SmallTableText"/>
            </w:pPr>
            <w:r>
              <w:rPr>
                <w:sz w:val="17"/>
              </w:rPr>
              <w:t>Pre-alert period</w:t>
            </w:r>
          </w:p>
        </w:tc>
        <w:tc>
          <w:tcPr>
            <w:tcW w:w="4032" w:type="dxa"/>
          </w:tcPr>
          <w:p w14:paraId="7ED03782" w14:textId="77777777" w:rsidR="002E08F2" w:rsidRDefault="00812A8E">
            <w:pPr>
              <w:pStyle w:val="SmallTableText"/>
            </w:pPr>
            <w:r>
              <w:rPr>
                <w:sz w:val="17"/>
              </w:rPr>
              <w:t>index_alert_date minus 6 months to the day before index_alert_date</w:t>
            </w:r>
          </w:p>
        </w:tc>
        <w:tc>
          <w:tcPr>
            <w:tcW w:w="4608" w:type="dxa"/>
          </w:tcPr>
          <w:p w14:paraId="14EE7216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Baseline clinical and treatment status before any alert/nudge </w:t>
            </w:r>
            <w:r>
              <w:rPr>
                <w:sz w:val="17"/>
              </w:rPr>
              <w:t>exposure.</w:t>
            </w:r>
          </w:p>
        </w:tc>
      </w:tr>
      <w:tr w:rsidR="002E08F2" w14:paraId="69520FC9" w14:textId="77777777">
        <w:trPr>
          <w:jc w:val="center"/>
        </w:trPr>
        <w:tc>
          <w:tcPr>
            <w:tcW w:w="2160" w:type="dxa"/>
          </w:tcPr>
          <w:p w14:paraId="589FA174" w14:textId="77777777" w:rsidR="002E08F2" w:rsidRDefault="00812A8E">
            <w:pPr>
              <w:pStyle w:val="SmallTableText"/>
            </w:pPr>
            <w:r>
              <w:rPr>
                <w:sz w:val="17"/>
              </w:rPr>
              <w:t>Index encounter</w:t>
            </w:r>
          </w:p>
        </w:tc>
        <w:tc>
          <w:tcPr>
            <w:tcW w:w="4032" w:type="dxa"/>
          </w:tcPr>
          <w:p w14:paraId="7F01B9E0" w14:textId="77777777" w:rsidR="002E08F2" w:rsidRDefault="00812A8E">
            <w:pPr>
              <w:pStyle w:val="SmallTableText"/>
            </w:pPr>
            <w:r>
              <w:rPr>
                <w:sz w:val="17"/>
              </w:rPr>
              <w:t>On index_alert_date</w:t>
            </w:r>
          </w:p>
        </w:tc>
        <w:tc>
          <w:tcPr>
            <w:tcW w:w="4608" w:type="dxa"/>
          </w:tcPr>
          <w:p w14:paraId="0044C54F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Clinical data, alert output, clinician action, doctor plan, and medication decision at the time of alert/nudge.</w:t>
            </w:r>
          </w:p>
        </w:tc>
      </w:tr>
      <w:tr w:rsidR="002E08F2" w14:paraId="1EBB245C" w14:textId="77777777">
        <w:trPr>
          <w:jc w:val="center"/>
        </w:trPr>
        <w:tc>
          <w:tcPr>
            <w:tcW w:w="2160" w:type="dxa"/>
          </w:tcPr>
          <w:p w14:paraId="0C3472AF" w14:textId="77777777" w:rsidR="002E08F2" w:rsidRDefault="00812A8E">
            <w:pPr>
              <w:pStyle w:val="SmallTableText"/>
            </w:pPr>
            <w:r>
              <w:rPr>
                <w:sz w:val="17"/>
              </w:rPr>
              <w:t>Post-alert period</w:t>
            </w:r>
          </w:p>
        </w:tc>
        <w:tc>
          <w:tcPr>
            <w:tcW w:w="4032" w:type="dxa"/>
          </w:tcPr>
          <w:p w14:paraId="53204B36" w14:textId="77777777" w:rsidR="002E08F2" w:rsidRDefault="00812A8E">
            <w:pPr>
              <w:pStyle w:val="SmallTableText"/>
            </w:pPr>
            <w:r>
              <w:rPr>
                <w:sz w:val="17"/>
              </w:rPr>
              <w:t>Day after index_alert_date to index_alert_date plus 6 months</w:t>
            </w:r>
          </w:p>
        </w:tc>
        <w:tc>
          <w:tcPr>
            <w:tcW w:w="4608" w:type="dxa"/>
          </w:tcPr>
          <w:p w14:paraId="18F233D5" w14:textId="77777777" w:rsidR="002E08F2" w:rsidRDefault="00812A8E">
            <w:pPr>
              <w:pStyle w:val="SmallTableText"/>
            </w:pPr>
            <w:r>
              <w:rPr>
                <w:sz w:val="17"/>
              </w:rPr>
              <w:t>Follow-up outcome</w:t>
            </w:r>
            <w:r>
              <w:rPr>
                <w:sz w:val="17"/>
              </w:rPr>
              <w:t>s, medication changes, lab/vital changes, admissions, discharge summaries.</w:t>
            </w:r>
          </w:p>
        </w:tc>
      </w:tr>
    </w:tbl>
    <w:p w14:paraId="0C6E96D2" w14:textId="77777777" w:rsidR="002E08F2" w:rsidRDefault="002E08F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19"/>
        <w:gridCol w:w="6639"/>
      </w:tblGrid>
      <w:tr w:rsidR="002E08F2" w14:paraId="2FA8801D" w14:textId="77777777" w:rsidTr="005E39DF">
        <w:trPr>
          <w:jc w:val="center"/>
        </w:trPr>
        <w:tc>
          <w:tcPr>
            <w:tcW w:w="3794" w:type="dxa"/>
            <w:shd w:val="clear" w:color="auto" w:fill="D9EAF7"/>
          </w:tcPr>
          <w:p w14:paraId="099CAF03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Data to capture in each relevant window</w:t>
            </w:r>
          </w:p>
        </w:tc>
        <w:tc>
          <w:tcPr>
            <w:tcW w:w="6790" w:type="dxa"/>
            <w:shd w:val="clear" w:color="auto" w:fill="D9EAF7"/>
          </w:tcPr>
          <w:p w14:paraId="5AF2CCD2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Details to store</w:t>
            </w:r>
          </w:p>
        </w:tc>
      </w:tr>
      <w:tr w:rsidR="002E08F2" w14:paraId="433F5AFC" w14:textId="77777777" w:rsidTr="005E39DF">
        <w:trPr>
          <w:jc w:val="center"/>
        </w:trPr>
        <w:tc>
          <w:tcPr>
            <w:tcW w:w="3794" w:type="dxa"/>
          </w:tcPr>
          <w:p w14:paraId="6E479A9F" w14:textId="77777777" w:rsidR="002E08F2" w:rsidRDefault="00812A8E">
            <w:pPr>
              <w:pStyle w:val="SmallTableText"/>
            </w:pPr>
            <w:r>
              <w:rPr>
                <w:sz w:val="17"/>
              </w:rPr>
              <w:t>Medication received</w:t>
            </w:r>
          </w:p>
        </w:tc>
        <w:tc>
          <w:tcPr>
            <w:tcW w:w="6790" w:type="dxa"/>
          </w:tcPr>
          <w:p w14:paraId="4C03A78B" w14:textId="77777777" w:rsidR="002E08F2" w:rsidRDefault="00812A8E">
            <w:pPr>
              <w:pStyle w:val="SmallTableText"/>
            </w:pPr>
            <w:r>
              <w:rPr>
                <w:sz w:val="17"/>
              </w:rPr>
              <w:t>Drug name, dose, frequency, start date, stop date, indication, date of order/change.</w:t>
            </w:r>
          </w:p>
        </w:tc>
      </w:tr>
      <w:tr w:rsidR="002E08F2" w14:paraId="16A60ED2" w14:textId="77777777" w:rsidTr="005E39DF">
        <w:trPr>
          <w:jc w:val="center"/>
        </w:trPr>
        <w:tc>
          <w:tcPr>
            <w:tcW w:w="3794" w:type="dxa"/>
          </w:tcPr>
          <w:p w14:paraId="70924711" w14:textId="77777777" w:rsidR="002E08F2" w:rsidRDefault="00812A8E">
            <w:pPr>
              <w:pStyle w:val="SmallTableText"/>
            </w:pPr>
            <w:r>
              <w:rPr>
                <w:sz w:val="17"/>
              </w:rPr>
              <w:t>HbA1c</w:t>
            </w:r>
          </w:p>
        </w:tc>
        <w:tc>
          <w:tcPr>
            <w:tcW w:w="6790" w:type="dxa"/>
          </w:tcPr>
          <w:p w14:paraId="36BD48FE" w14:textId="77777777" w:rsidR="002E08F2" w:rsidRDefault="00812A8E">
            <w:pPr>
              <w:pStyle w:val="SmallTableText"/>
            </w:pPr>
            <w:r>
              <w:rPr>
                <w:sz w:val="17"/>
              </w:rPr>
              <w:t>Value and laboratory result date.</w:t>
            </w:r>
          </w:p>
        </w:tc>
      </w:tr>
      <w:tr w:rsidR="002E08F2" w14:paraId="3E5B7552" w14:textId="77777777" w:rsidTr="005E39DF">
        <w:trPr>
          <w:jc w:val="center"/>
        </w:trPr>
        <w:tc>
          <w:tcPr>
            <w:tcW w:w="3794" w:type="dxa"/>
          </w:tcPr>
          <w:p w14:paraId="7B9339E5" w14:textId="77777777" w:rsidR="002E08F2" w:rsidRDefault="00812A8E">
            <w:pPr>
              <w:pStyle w:val="SmallTableText"/>
            </w:pPr>
            <w:r>
              <w:rPr>
                <w:sz w:val="17"/>
              </w:rPr>
              <w:t>Fasting blood glucose</w:t>
            </w:r>
          </w:p>
        </w:tc>
        <w:tc>
          <w:tcPr>
            <w:tcW w:w="6790" w:type="dxa"/>
          </w:tcPr>
          <w:p w14:paraId="5A20FB74" w14:textId="77777777" w:rsidR="002E08F2" w:rsidRDefault="00812A8E">
            <w:pPr>
              <w:pStyle w:val="SmallTableText"/>
            </w:pPr>
            <w:r>
              <w:rPr>
                <w:sz w:val="17"/>
              </w:rPr>
              <w:t>Value and laboratory result date.</w:t>
            </w:r>
          </w:p>
        </w:tc>
      </w:tr>
      <w:tr w:rsidR="002E08F2" w14:paraId="318EA67C" w14:textId="77777777" w:rsidTr="005E39DF">
        <w:trPr>
          <w:jc w:val="center"/>
        </w:trPr>
        <w:tc>
          <w:tcPr>
            <w:tcW w:w="3794" w:type="dxa"/>
          </w:tcPr>
          <w:p w14:paraId="55B09F02" w14:textId="77777777" w:rsidR="002E08F2" w:rsidRDefault="00812A8E">
            <w:pPr>
              <w:pStyle w:val="SmallTableText"/>
            </w:pPr>
            <w:r>
              <w:rPr>
                <w:sz w:val="17"/>
              </w:rPr>
              <w:t>Blood pressure</w:t>
            </w:r>
          </w:p>
        </w:tc>
        <w:tc>
          <w:tcPr>
            <w:tcW w:w="6790" w:type="dxa"/>
          </w:tcPr>
          <w:p w14:paraId="73D0EFDB" w14:textId="77777777" w:rsidR="002E08F2" w:rsidRDefault="00812A8E">
            <w:pPr>
              <w:pStyle w:val="SmallTableText"/>
            </w:pPr>
            <w:r>
              <w:rPr>
                <w:sz w:val="17"/>
              </w:rPr>
              <w:t>Systolic/diastolic readings and BP measurement date.</w:t>
            </w:r>
          </w:p>
        </w:tc>
      </w:tr>
      <w:tr w:rsidR="002E08F2" w14:paraId="57CFD3DA" w14:textId="77777777" w:rsidTr="005E39DF">
        <w:trPr>
          <w:jc w:val="center"/>
        </w:trPr>
        <w:tc>
          <w:tcPr>
            <w:tcW w:w="3794" w:type="dxa"/>
          </w:tcPr>
          <w:p w14:paraId="4895BBB0" w14:textId="77777777" w:rsidR="002E08F2" w:rsidRDefault="00812A8E">
            <w:pPr>
              <w:pStyle w:val="SmallTableText"/>
            </w:pPr>
            <w:r>
              <w:rPr>
                <w:sz w:val="17"/>
              </w:rPr>
              <w:t>Creatinine clearance</w:t>
            </w:r>
          </w:p>
        </w:tc>
        <w:tc>
          <w:tcPr>
            <w:tcW w:w="6790" w:type="dxa"/>
          </w:tcPr>
          <w:p w14:paraId="334E2435" w14:textId="77777777" w:rsidR="002E08F2" w:rsidRDefault="00812A8E">
            <w:pPr>
              <w:pStyle w:val="SmallTableText"/>
            </w:pPr>
            <w:r>
              <w:rPr>
                <w:sz w:val="17"/>
              </w:rPr>
              <w:t>Calculated ClCr value, serum creatinine used, weight used, calculation dat</w:t>
            </w:r>
            <w:r>
              <w:rPr>
                <w:sz w:val="17"/>
              </w:rPr>
              <w:t>e, source data dates.</w:t>
            </w:r>
          </w:p>
        </w:tc>
      </w:tr>
      <w:tr w:rsidR="002E08F2" w14:paraId="059858A8" w14:textId="77777777" w:rsidTr="005E39DF">
        <w:trPr>
          <w:jc w:val="center"/>
        </w:trPr>
        <w:tc>
          <w:tcPr>
            <w:tcW w:w="3794" w:type="dxa"/>
          </w:tcPr>
          <w:p w14:paraId="5AFF40CA" w14:textId="77777777" w:rsidR="002E08F2" w:rsidRDefault="00812A8E">
            <w:pPr>
              <w:pStyle w:val="SmallTableText"/>
            </w:pPr>
            <w:r>
              <w:rPr>
                <w:sz w:val="17"/>
              </w:rPr>
              <w:t>Hospital admission</w:t>
            </w:r>
          </w:p>
        </w:tc>
        <w:tc>
          <w:tcPr>
            <w:tcW w:w="6790" w:type="dxa"/>
          </w:tcPr>
          <w:p w14:paraId="0D65631F" w14:textId="77777777" w:rsidR="002E08F2" w:rsidRDefault="00812A8E">
            <w:pPr>
              <w:pStyle w:val="SmallTableText"/>
            </w:pPr>
            <w:r>
              <w:rPr>
                <w:sz w:val="17"/>
              </w:rPr>
              <w:t>Admission date, discharge date, admission diagnosis, discharge summary within 6 months after alert/nudge.</w:t>
            </w:r>
          </w:p>
        </w:tc>
      </w:tr>
      <w:tr w:rsidR="002E08F2" w14:paraId="0DB2BA6D" w14:textId="77777777" w:rsidTr="005E39DF">
        <w:trPr>
          <w:jc w:val="center"/>
        </w:trPr>
        <w:tc>
          <w:tcPr>
            <w:tcW w:w="3794" w:type="dxa"/>
          </w:tcPr>
          <w:p w14:paraId="408DE7F1" w14:textId="77777777" w:rsidR="002E08F2" w:rsidRDefault="00812A8E">
            <w:pPr>
              <w:pStyle w:val="SmallTableText"/>
            </w:pPr>
            <w:r>
              <w:rPr>
                <w:sz w:val="17"/>
              </w:rPr>
              <w:t>CDSS action</w:t>
            </w:r>
          </w:p>
        </w:tc>
        <w:tc>
          <w:tcPr>
            <w:tcW w:w="6790" w:type="dxa"/>
          </w:tcPr>
          <w:p w14:paraId="1F07EA42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Alert type, options shown, option chosen by clinician, override reason, defer reason, </w:t>
            </w:r>
            <w:r>
              <w:rPr>
                <w:sz w:val="17"/>
              </w:rPr>
              <w:t>timestamp.</w:t>
            </w:r>
          </w:p>
        </w:tc>
      </w:tr>
      <w:tr w:rsidR="002E08F2" w14:paraId="3852B415" w14:textId="77777777" w:rsidTr="005E39DF">
        <w:trPr>
          <w:jc w:val="center"/>
        </w:trPr>
        <w:tc>
          <w:tcPr>
            <w:tcW w:w="3794" w:type="dxa"/>
          </w:tcPr>
          <w:p w14:paraId="1CA68FE9" w14:textId="77777777" w:rsidR="002E08F2" w:rsidRDefault="00812A8E">
            <w:pPr>
              <w:pStyle w:val="SmallTableText"/>
            </w:pPr>
            <w:r>
              <w:rPr>
                <w:sz w:val="17"/>
              </w:rPr>
              <w:t>Appointment and plan</w:t>
            </w:r>
          </w:p>
        </w:tc>
        <w:tc>
          <w:tcPr>
            <w:tcW w:w="6790" w:type="dxa"/>
          </w:tcPr>
          <w:p w14:paraId="3CEBACD8" w14:textId="77777777" w:rsidR="002E08F2" w:rsidRDefault="00812A8E">
            <w:pPr>
              <w:pStyle w:val="SmallTableText"/>
            </w:pPr>
            <w:r>
              <w:rPr>
                <w:sz w:val="17"/>
              </w:rPr>
              <w:t>Next appointment date, clinic date, doctor’s plan, monitoring plan.</w:t>
            </w:r>
          </w:p>
        </w:tc>
      </w:tr>
      <w:tr w:rsidR="002E08F2" w14:paraId="53E08889" w14:textId="77777777" w:rsidTr="005E39DF">
        <w:trPr>
          <w:jc w:val="center"/>
        </w:trPr>
        <w:tc>
          <w:tcPr>
            <w:tcW w:w="3794" w:type="dxa"/>
          </w:tcPr>
          <w:p w14:paraId="57D36CC2" w14:textId="77777777" w:rsidR="002E08F2" w:rsidRDefault="00812A8E">
            <w:r>
              <w:rPr>
                <w:sz w:val="17"/>
              </w:rPr>
              <w:t>Heart failure and EF/LVEF</w:t>
            </w:r>
          </w:p>
        </w:tc>
        <w:tc>
          <w:tcPr>
            <w:tcW w:w="6790" w:type="dxa"/>
          </w:tcPr>
          <w:p w14:paraId="6500343A" w14:textId="77777777" w:rsidR="002E08F2" w:rsidRDefault="00812A8E">
            <w:r>
              <w:rPr>
                <w:sz w:val="17"/>
              </w:rPr>
              <w:t>HF evidence source, HF status, latest EF/LVEF value and report date.</w:t>
            </w:r>
          </w:p>
        </w:tc>
      </w:tr>
      <w:tr w:rsidR="002E08F2" w14:paraId="0E339380" w14:textId="77777777" w:rsidTr="005E39DF">
        <w:trPr>
          <w:jc w:val="center"/>
        </w:trPr>
        <w:tc>
          <w:tcPr>
            <w:tcW w:w="3794" w:type="dxa"/>
          </w:tcPr>
          <w:p w14:paraId="67E2C616" w14:textId="77777777" w:rsidR="002E08F2" w:rsidRDefault="00812A8E">
            <w:r>
              <w:rPr>
                <w:sz w:val="17"/>
              </w:rPr>
              <w:t>GDMT medication classes</w:t>
            </w:r>
          </w:p>
        </w:tc>
        <w:tc>
          <w:tcPr>
            <w:tcW w:w="6790" w:type="dxa"/>
          </w:tcPr>
          <w:p w14:paraId="01D61D6D" w14:textId="77777777" w:rsidR="002E08F2" w:rsidRDefault="00812A8E">
            <w:r>
              <w:rPr>
                <w:sz w:val="17"/>
              </w:rPr>
              <w:t>Detected GDMT classes, missing cla</w:t>
            </w:r>
            <w:r>
              <w:rPr>
                <w:sz w:val="17"/>
              </w:rPr>
              <w:t>sses, GDMT_count, GDMT_status, drug name, dose and dates.</w:t>
            </w:r>
          </w:p>
        </w:tc>
      </w:tr>
      <w:tr w:rsidR="002E08F2" w14:paraId="73135A31" w14:textId="77777777" w:rsidTr="005E39DF">
        <w:trPr>
          <w:jc w:val="center"/>
        </w:trPr>
        <w:tc>
          <w:tcPr>
            <w:tcW w:w="3794" w:type="dxa"/>
          </w:tcPr>
          <w:p w14:paraId="6BAE521E" w14:textId="77777777" w:rsidR="002E08F2" w:rsidRDefault="00812A8E">
            <w:r>
              <w:rPr>
                <w:sz w:val="17"/>
              </w:rPr>
              <w:t>Potassium and renal safety data</w:t>
            </w:r>
          </w:p>
        </w:tc>
        <w:tc>
          <w:tcPr>
            <w:tcW w:w="6790" w:type="dxa"/>
          </w:tcPr>
          <w:p w14:paraId="199137B8" w14:textId="77777777" w:rsidR="002E08F2" w:rsidRDefault="00812A8E">
            <w:r>
              <w:rPr>
                <w:sz w:val="17"/>
              </w:rPr>
              <w:t>Potassium, serum creatinine, eGFR/ClCr and result dates.</w:t>
            </w:r>
          </w:p>
        </w:tc>
      </w:tr>
      <w:tr w:rsidR="002E08F2" w14:paraId="16295544" w14:textId="77777777" w:rsidTr="005E39DF">
        <w:trPr>
          <w:jc w:val="center"/>
        </w:trPr>
        <w:tc>
          <w:tcPr>
            <w:tcW w:w="3794" w:type="dxa"/>
          </w:tcPr>
          <w:p w14:paraId="48780D86" w14:textId="77777777" w:rsidR="002E08F2" w:rsidRDefault="00812A8E">
            <w:r>
              <w:rPr>
                <w:sz w:val="17"/>
              </w:rPr>
              <w:t>Heart rate</w:t>
            </w:r>
          </w:p>
        </w:tc>
        <w:tc>
          <w:tcPr>
            <w:tcW w:w="6790" w:type="dxa"/>
          </w:tcPr>
          <w:p w14:paraId="40ABB41B" w14:textId="77777777" w:rsidR="002E08F2" w:rsidRDefault="00812A8E">
            <w:r>
              <w:rPr>
                <w:sz w:val="17"/>
              </w:rPr>
              <w:t>Latest heart rate/pulse and measurement date.</w:t>
            </w:r>
          </w:p>
        </w:tc>
      </w:tr>
    </w:tbl>
    <w:p w14:paraId="4AB8C2EE" w14:textId="40672A4F" w:rsidR="002E08F2" w:rsidRDefault="002E08F2"/>
    <w:p w14:paraId="50CEE81F" w14:textId="2CABDBC8" w:rsidR="005E39DF" w:rsidRDefault="005E39DF"/>
    <w:p w14:paraId="581B5E6C" w14:textId="77777777" w:rsidR="005E39DF" w:rsidRDefault="005E39DF"/>
    <w:p w14:paraId="2D1B0B44" w14:textId="77777777" w:rsidR="002E08F2" w:rsidRDefault="00812A8E">
      <w:pPr>
        <w:pStyle w:val="Heading1"/>
      </w:pPr>
      <w:r>
        <w:lastRenderedPageBreak/>
        <w:t xml:space="preserve">6. Module 1: AF Patient </w:t>
      </w:r>
      <w:r>
        <w:t>Identification Based on Five Domains</w:t>
      </w:r>
    </w:p>
    <w:p w14:paraId="018BEB46" w14:textId="77777777" w:rsidR="002E08F2" w:rsidRDefault="00812A8E">
      <w:r>
        <w:t>A patient should be considered AF-positive if at least one of the following five domains is positive. The system should record the source domain(s) that triggered AF classification.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4407"/>
        <w:gridCol w:w="4130"/>
      </w:tblGrid>
      <w:tr w:rsidR="002E08F2" w14:paraId="4648B10F" w14:textId="77777777" w:rsidTr="005E39DF">
        <w:trPr>
          <w:jc w:val="center"/>
        </w:trPr>
        <w:tc>
          <w:tcPr>
            <w:tcW w:w="1847" w:type="dxa"/>
            <w:shd w:val="clear" w:color="auto" w:fill="D9EAF7"/>
          </w:tcPr>
          <w:p w14:paraId="6FCD9F6A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Domain</w:t>
            </w:r>
          </w:p>
        </w:tc>
        <w:tc>
          <w:tcPr>
            <w:tcW w:w="4508" w:type="dxa"/>
            <w:shd w:val="clear" w:color="auto" w:fill="D9EAF7"/>
          </w:tcPr>
          <w:p w14:paraId="3E698E2F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Rule</w:t>
            </w:r>
          </w:p>
        </w:tc>
        <w:tc>
          <w:tcPr>
            <w:tcW w:w="4229" w:type="dxa"/>
            <w:shd w:val="clear" w:color="auto" w:fill="D9EAF7"/>
          </w:tcPr>
          <w:p w14:paraId="72807D02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Accepted values / example</w:t>
            </w:r>
            <w:r>
              <w:rPr>
                <w:b/>
                <w:sz w:val="17"/>
              </w:rPr>
              <w:t>s</w:t>
            </w:r>
          </w:p>
        </w:tc>
      </w:tr>
      <w:tr w:rsidR="005E39DF" w14:paraId="1F6B492B" w14:textId="77777777" w:rsidTr="005E39DF">
        <w:trPr>
          <w:jc w:val="center"/>
        </w:trPr>
        <w:tc>
          <w:tcPr>
            <w:tcW w:w="1847" w:type="dxa"/>
          </w:tcPr>
          <w:p w14:paraId="6DBD65B0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A. ICD-10</w:t>
            </w:r>
          </w:p>
        </w:tc>
        <w:tc>
          <w:tcPr>
            <w:tcW w:w="4508" w:type="dxa"/>
          </w:tcPr>
          <w:p w14:paraId="15F2F798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Any AF-related ICD-10 code is found in active diagnosis, encounter diagnosis, problem list, or past medical history.</w:t>
            </w:r>
          </w:p>
        </w:tc>
        <w:tc>
          <w:tcPr>
            <w:tcW w:w="4229" w:type="dxa"/>
          </w:tcPr>
          <w:p w14:paraId="25113000" w14:textId="03C16DA6" w:rsidR="005E39DF" w:rsidRPr="005E39DF" w:rsidRDefault="005E39DF" w:rsidP="005E39DF">
            <w:pPr>
              <w:pStyle w:val="SmallTableText"/>
              <w:rPr>
                <w:highlight w:val="yellow"/>
              </w:rPr>
            </w:pPr>
            <w:r>
              <w:t xml:space="preserve">I48.0, I48.1, I48.2, I48.91, I48.92 </w:t>
            </w:r>
          </w:p>
        </w:tc>
      </w:tr>
      <w:tr w:rsidR="005E39DF" w14:paraId="045985E8" w14:textId="77777777" w:rsidTr="005E39DF">
        <w:trPr>
          <w:jc w:val="center"/>
        </w:trPr>
        <w:tc>
          <w:tcPr>
            <w:tcW w:w="1847" w:type="dxa"/>
          </w:tcPr>
          <w:p w14:paraId="71E2AFF0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B. ICD-11</w:t>
            </w:r>
          </w:p>
        </w:tc>
        <w:tc>
          <w:tcPr>
            <w:tcW w:w="4508" w:type="dxa"/>
          </w:tcPr>
          <w:p w14:paraId="208488AB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Any AF-related ICD-11 code is found in diagnosis, problem list, or past medical history.</w:t>
            </w:r>
          </w:p>
        </w:tc>
        <w:tc>
          <w:tcPr>
            <w:tcW w:w="4229" w:type="dxa"/>
          </w:tcPr>
          <w:p w14:paraId="177BD2FA" w14:textId="1F4B42B6" w:rsidR="005E39DF" w:rsidRPr="005E39DF" w:rsidRDefault="005E39DF" w:rsidP="005E39DF">
            <w:pPr>
              <w:pStyle w:val="SmallTableText"/>
              <w:rPr>
                <w:highlight w:val="yellow"/>
              </w:rPr>
            </w:pPr>
            <w:r>
              <w:t>BC81.3, BC81.31, BC81.32, BC81.3Z</w:t>
            </w:r>
          </w:p>
        </w:tc>
      </w:tr>
      <w:tr w:rsidR="005E39DF" w14:paraId="104C8876" w14:textId="77777777" w:rsidTr="005E39DF">
        <w:trPr>
          <w:jc w:val="center"/>
        </w:trPr>
        <w:tc>
          <w:tcPr>
            <w:tcW w:w="1847" w:type="dxa"/>
          </w:tcPr>
          <w:p w14:paraId="7972DAE3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C. ECG</w:t>
            </w:r>
          </w:p>
        </w:tc>
        <w:tc>
          <w:tcPr>
            <w:tcW w:w="4508" w:type="dxa"/>
          </w:tcPr>
          <w:p w14:paraId="46442CDA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ECG interpretation or coded ECG result indicates AF or atrial flutter.</w:t>
            </w:r>
          </w:p>
        </w:tc>
        <w:tc>
          <w:tcPr>
            <w:tcW w:w="4229" w:type="dxa"/>
          </w:tcPr>
          <w:p w14:paraId="407980BC" w14:textId="4753212F" w:rsidR="005E39DF" w:rsidRPr="005E39DF" w:rsidRDefault="005E39DF" w:rsidP="005E39DF">
            <w:pPr>
              <w:pStyle w:val="SmallTableText"/>
              <w:rPr>
                <w:highlight w:val="yellow"/>
              </w:rPr>
            </w:pPr>
            <w:r>
              <w:t>Text/coded result containing AF, atrial fibrillation, atrial flutter, or approved synonyms.</w:t>
            </w:r>
          </w:p>
        </w:tc>
      </w:tr>
      <w:tr w:rsidR="005E39DF" w14:paraId="241FFAB7" w14:textId="77777777" w:rsidTr="005E39DF">
        <w:trPr>
          <w:jc w:val="center"/>
        </w:trPr>
        <w:tc>
          <w:tcPr>
            <w:tcW w:w="1847" w:type="dxa"/>
          </w:tcPr>
          <w:p w14:paraId="631BDA60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D. Medication</w:t>
            </w:r>
          </w:p>
        </w:tc>
        <w:tc>
          <w:tcPr>
            <w:tcW w:w="4508" w:type="dxa"/>
          </w:tcPr>
          <w:p w14:paraId="3E9587F7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Active anticoagulant medication is present with AF indication.</w:t>
            </w:r>
          </w:p>
        </w:tc>
        <w:tc>
          <w:tcPr>
            <w:tcW w:w="4229" w:type="dxa"/>
          </w:tcPr>
          <w:p w14:paraId="098DE893" w14:textId="643F9B8A" w:rsidR="005E39DF" w:rsidRPr="005E39DF" w:rsidRDefault="005E39DF" w:rsidP="005E39DF">
            <w:pPr>
              <w:pStyle w:val="SmallTableText"/>
              <w:rPr>
                <w:highlight w:val="yellow"/>
              </w:rPr>
            </w:pPr>
            <w:r>
              <w:t xml:space="preserve">Warfarin, </w:t>
            </w:r>
            <w:proofErr w:type="spellStart"/>
            <w:r>
              <w:t>edoxaban</w:t>
            </w:r>
            <w:proofErr w:type="spellEnd"/>
            <w:r>
              <w:t>, rivaroxaban, dabigatran, apixaban</w:t>
            </w:r>
          </w:p>
        </w:tc>
      </w:tr>
      <w:tr w:rsidR="005E39DF" w14:paraId="11C37C3F" w14:textId="77777777" w:rsidTr="005E39DF">
        <w:trPr>
          <w:jc w:val="center"/>
        </w:trPr>
        <w:tc>
          <w:tcPr>
            <w:tcW w:w="1847" w:type="dxa"/>
          </w:tcPr>
          <w:p w14:paraId="79E1F181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E. Diagnosis / PMH</w:t>
            </w:r>
          </w:p>
        </w:tc>
        <w:tc>
          <w:tcPr>
            <w:tcW w:w="4508" w:type="dxa"/>
          </w:tcPr>
          <w:p w14:paraId="6BFAD673" w14:textId="77777777" w:rsidR="005E39DF" w:rsidRDefault="005E39DF" w:rsidP="005E39DF">
            <w:pPr>
              <w:pStyle w:val="SmallTableText"/>
            </w:pPr>
            <w:r>
              <w:rPr>
                <w:sz w:val="17"/>
              </w:rPr>
              <w:t>Free-text or structured diagnosis/past medical history indicates AF or related diagnosis.</w:t>
            </w:r>
          </w:p>
        </w:tc>
        <w:tc>
          <w:tcPr>
            <w:tcW w:w="4229" w:type="dxa"/>
          </w:tcPr>
          <w:p w14:paraId="1101EBE5" w14:textId="43F47BA9" w:rsidR="005E39DF" w:rsidRPr="005E39DF" w:rsidRDefault="005E39DF" w:rsidP="005E39DF">
            <w:pPr>
              <w:pStyle w:val="SmallTableText"/>
              <w:rPr>
                <w:highlight w:val="yellow"/>
              </w:rPr>
            </w:pPr>
            <w:r>
              <w:t xml:space="preserve">Diagnosis terms such as atrial fibrillation, AF, Atrial Fibrillation, </w:t>
            </w:r>
            <w:proofErr w:type="spellStart"/>
            <w:r>
              <w:t>Afib</w:t>
            </w:r>
            <w:proofErr w:type="spellEnd"/>
            <w:r>
              <w:t>, Atrial fibrillation, Atrial Flutter</w:t>
            </w:r>
          </w:p>
        </w:tc>
      </w:tr>
    </w:tbl>
    <w:p w14:paraId="13823E61" w14:textId="77777777" w:rsidR="002E08F2" w:rsidRDefault="002E08F2"/>
    <w:p w14:paraId="069FB947" w14:textId="77777777" w:rsidR="002E08F2" w:rsidRDefault="00812A8E">
      <w:r>
        <w:t xml:space="preserve">Business rule: IF ICD-10_AF </w:t>
      </w:r>
      <w:r>
        <w:t>= TRUE OR ICD-11_AF = TRUE OR ECG_AF = TRUE OR medication_AF = TRUE OR diagnosis_PMH_AF = TRUE THEN patient_status = "AF-positive" ELSE patient_status = "Not AF". If patient_status = "Not AF", terminate the AF CDSS workflow immediately.</w:t>
      </w:r>
    </w:p>
    <w:p w14:paraId="38938873" w14:textId="77777777" w:rsidR="002E08F2" w:rsidRDefault="00812A8E">
      <w:r>
        <w:t>The system must sto</w:t>
      </w:r>
      <w:r>
        <w:t>re AF_source as a list, because a patient may be identified through more than one domain.</w:t>
      </w:r>
    </w:p>
    <w:p w14:paraId="0EE66B56" w14:textId="77777777" w:rsidR="002E08F2" w:rsidRDefault="00812A8E">
      <w:pPr>
        <w:pStyle w:val="Heading1"/>
      </w:pPr>
      <w:r>
        <w:t>7. Module 2: CHA2DS2-VASc Workflow</w:t>
      </w:r>
    </w:p>
    <w:p w14:paraId="38B087A0" w14:textId="77777777" w:rsidR="002E08F2" w:rsidRDefault="00812A8E">
      <w:r>
        <w:t xml:space="preserve">For AF-positive patients, the system should first attempt automatic calculation using structured EMR data. If required data cannot </w:t>
      </w:r>
      <w:r>
        <w:t>be fully retrieved or mapped, the system must display a manual CHA2DS2-VASc calculator for clinician completion.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7"/>
        <w:gridCol w:w="847"/>
        <w:gridCol w:w="5934"/>
      </w:tblGrid>
      <w:tr w:rsidR="005E39DF" w14:paraId="6AEA832E" w14:textId="77777777" w:rsidTr="005E39DF">
        <w:trPr>
          <w:jc w:val="center"/>
        </w:trPr>
        <w:tc>
          <w:tcPr>
            <w:tcW w:w="3652" w:type="dxa"/>
            <w:shd w:val="clear" w:color="auto" w:fill="D9EAF7"/>
          </w:tcPr>
          <w:p w14:paraId="674FE69B" w14:textId="77777777" w:rsidR="002E08F2" w:rsidRDefault="00812A8E" w:rsidP="005E39DF">
            <w:pPr>
              <w:pStyle w:val="SmallTableText"/>
              <w:jc w:val="center"/>
            </w:pPr>
            <w:r>
              <w:rPr>
                <w:b/>
                <w:sz w:val="17"/>
              </w:rPr>
              <w:t>CHA2DS2-VASc component</w:t>
            </w:r>
          </w:p>
        </w:tc>
        <w:tc>
          <w:tcPr>
            <w:tcW w:w="851" w:type="dxa"/>
            <w:shd w:val="clear" w:color="auto" w:fill="D9EAF7"/>
          </w:tcPr>
          <w:p w14:paraId="7F4EAE35" w14:textId="77777777" w:rsidR="002E08F2" w:rsidRDefault="00812A8E" w:rsidP="005E39DF">
            <w:pPr>
              <w:pStyle w:val="SmallTableText"/>
              <w:jc w:val="center"/>
            </w:pPr>
            <w:r>
              <w:rPr>
                <w:b/>
                <w:sz w:val="17"/>
              </w:rPr>
              <w:t>Points</w:t>
            </w:r>
          </w:p>
        </w:tc>
        <w:tc>
          <w:tcPr>
            <w:tcW w:w="6081" w:type="dxa"/>
            <w:shd w:val="clear" w:color="auto" w:fill="D9EAF7"/>
          </w:tcPr>
          <w:p w14:paraId="087E28A9" w14:textId="77777777" w:rsidR="002E08F2" w:rsidRDefault="00812A8E" w:rsidP="005E39DF">
            <w:pPr>
              <w:pStyle w:val="SmallTableText"/>
              <w:jc w:val="center"/>
            </w:pPr>
            <w:r>
              <w:rPr>
                <w:b/>
                <w:sz w:val="17"/>
              </w:rPr>
              <w:t>EMR source / note</w:t>
            </w:r>
          </w:p>
        </w:tc>
      </w:tr>
      <w:tr w:rsidR="005E39DF" w14:paraId="4F3841F9" w14:textId="77777777" w:rsidTr="005E39DF">
        <w:trPr>
          <w:jc w:val="center"/>
        </w:trPr>
        <w:tc>
          <w:tcPr>
            <w:tcW w:w="3652" w:type="dxa"/>
          </w:tcPr>
          <w:p w14:paraId="41B766DC" w14:textId="77777777" w:rsidR="002E08F2" w:rsidRDefault="00812A8E">
            <w:pPr>
              <w:pStyle w:val="SmallTableText"/>
            </w:pPr>
            <w:r>
              <w:rPr>
                <w:sz w:val="17"/>
              </w:rPr>
              <w:t>Congestive heart failure / LV dysfunction</w:t>
            </w:r>
          </w:p>
        </w:tc>
        <w:tc>
          <w:tcPr>
            <w:tcW w:w="851" w:type="dxa"/>
          </w:tcPr>
          <w:p w14:paraId="33F1D62C" w14:textId="77777777" w:rsidR="002E08F2" w:rsidRDefault="00812A8E" w:rsidP="005E39DF">
            <w:pPr>
              <w:pStyle w:val="SmallTableText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081" w:type="dxa"/>
          </w:tcPr>
          <w:p w14:paraId="5FB21E10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Diagnosis/PMH or structured HF/LV </w:t>
            </w:r>
            <w:r>
              <w:rPr>
                <w:sz w:val="17"/>
              </w:rPr>
              <w:t>dysfunction flag.</w:t>
            </w:r>
          </w:p>
        </w:tc>
      </w:tr>
      <w:tr w:rsidR="005E39DF" w14:paraId="5E2F3E84" w14:textId="77777777" w:rsidTr="005E39DF">
        <w:trPr>
          <w:jc w:val="center"/>
        </w:trPr>
        <w:tc>
          <w:tcPr>
            <w:tcW w:w="3652" w:type="dxa"/>
          </w:tcPr>
          <w:p w14:paraId="3C47D875" w14:textId="77777777" w:rsidR="002E08F2" w:rsidRDefault="00812A8E">
            <w:pPr>
              <w:pStyle w:val="SmallTableText"/>
            </w:pPr>
            <w:r>
              <w:rPr>
                <w:sz w:val="17"/>
              </w:rPr>
              <w:t>Hypertension</w:t>
            </w:r>
          </w:p>
        </w:tc>
        <w:tc>
          <w:tcPr>
            <w:tcW w:w="851" w:type="dxa"/>
          </w:tcPr>
          <w:p w14:paraId="2B47C2AB" w14:textId="77777777" w:rsidR="002E08F2" w:rsidRDefault="00812A8E" w:rsidP="005E39DF">
            <w:pPr>
              <w:pStyle w:val="SmallTableText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081" w:type="dxa"/>
          </w:tcPr>
          <w:p w14:paraId="7B03DC81" w14:textId="77777777" w:rsidR="002E08F2" w:rsidRDefault="00812A8E">
            <w:pPr>
              <w:pStyle w:val="SmallTableText"/>
            </w:pPr>
            <w:r>
              <w:rPr>
                <w:sz w:val="17"/>
              </w:rPr>
              <w:t>Diagnosis/PMH or antihypertensive treatment or structured hypertension flag.</w:t>
            </w:r>
          </w:p>
        </w:tc>
      </w:tr>
      <w:tr w:rsidR="005E39DF" w14:paraId="6CA5FA3B" w14:textId="77777777" w:rsidTr="005E39DF">
        <w:trPr>
          <w:jc w:val="center"/>
        </w:trPr>
        <w:tc>
          <w:tcPr>
            <w:tcW w:w="3652" w:type="dxa"/>
          </w:tcPr>
          <w:p w14:paraId="557E3F52" w14:textId="77777777" w:rsidR="002E08F2" w:rsidRDefault="00812A8E">
            <w:pPr>
              <w:pStyle w:val="SmallTableText"/>
            </w:pPr>
            <w:r>
              <w:rPr>
                <w:sz w:val="17"/>
              </w:rPr>
              <w:t>Age &gt;=75 years</w:t>
            </w:r>
          </w:p>
        </w:tc>
        <w:tc>
          <w:tcPr>
            <w:tcW w:w="851" w:type="dxa"/>
          </w:tcPr>
          <w:p w14:paraId="674FFFCF" w14:textId="77777777" w:rsidR="002E08F2" w:rsidRDefault="00812A8E" w:rsidP="005E39DF">
            <w:pPr>
              <w:pStyle w:val="SmallTableText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081" w:type="dxa"/>
          </w:tcPr>
          <w:p w14:paraId="03158BEF" w14:textId="77777777" w:rsidR="002E08F2" w:rsidRDefault="00812A8E">
            <w:pPr>
              <w:pStyle w:val="SmallTableText"/>
            </w:pPr>
            <w:r>
              <w:rPr>
                <w:sz w:val="17"/>
              </w:rPr>
              <w:t>Calculated from DOB and encounter date.</w:t>
            </w:r>
          </w:p>
        </w:tc>
      </w:tr>
      <w:tr w:rsidR="005E39DF" w14:paraId="03BC2C5A" w14:textId="77777777" w:rsidTr="005E39DF">
        <w:trPr>
          <w:jc w:val="center"/>
        </w:trPr>
        <w:tc>
          <w:tcPr>
            <w:tcW w:w="3652" w:type="dxa"/>
          </w:tcPr>
          <w:p w14:paraId="367DA24C" w14:textId="77777777" w:rsidR="002E08F2" w:rsidRDefault="00812A8E">
            <w:pPr>
              <w:pStyle w:val="SmallTableText"/>
            </w:pPr>
            <w:r>
              <w:rPr>
                <w:sz w:val="17"/>
              </w:rPr>
              <w:t>Diabetes mellitus</w:t>
            </w:r>
          </w:p>
        </w:tc>
        <w:tc>
          <w:tcPr>
            <w:tcW w:w="851" w:type="dxa"/>
          </w:tcPr>
          <w:p w14:paraId="0CC80791" w14:textId="77777777" w:rsidR="002E08F2" w:rsidRDefault="00812A8E" w:rsidP="005E39DF">
            <w:pPr>
              <w:pStyle w:val="SmallTableText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081" w:type="dxa"/>
          </w:tcPr>
          <w:p w14:paraId="70D703DD" w14:textId="77777777" w:rsidR="002E08F2" w:rsidRDefault="00812A8E">
            <w:pPr>
              <w:pStyle w:val="SmallTableText"/>
            </w:pPr>
            <w:r>
              <w:rPr>
                <w:sz w:val="17"/>
              </w:rPr>
              <w:t>Diagnosis/PMH or structured diabetes flag.</w:t>
            </w:r>
          </w:p>
        </w:tc>
      </w:tr>
      <w:tr w:rsidR="005E39DF" w14:paraId="6746F1EF" w14:textId="77777777" w:rsidTr="005E39DF">
        <w:trPr>
          <w:jc w:val="center"/>
        </w:trPr>
        <w:tc>
          <w:tcPr>
            <w:tcW w:w="3652" w:type="dxa"/>
          </w:tcPr>
          <w:p w14:paraId="64FE1DEF" w14:textId="46F9EAA0" w:rsidR="002E08F2" w:rsidRDefault="00812A8E">
            <w:pPr>
              <w:pStyle w:val="SmallTableText"/>
            </w:pPr>
            <w:r>
              <w:rPr>
                <w:sz w:val="17"/>
              </w:rPr>
              <w:t xml:space="preserve">Prior </w:t>
            </w:r>
            <w:r>
              <w:rPr>
                <w:sz w:val="17"/>
              </w:rPr>
              <w:t>stroke/T</w:t>
            </w:r>
            <w:r w:rsidR="005E39DF">
              <w:rPr>
                <w:sz w:val="17"/>
              </w:rPr>
              <w:t xml:space="preserve">ransient </w:t>
            </w:r>
            <w:proofErr w:type="spellStart"/>
            <w:r>
              <w:rPr>
                <w:sz w:val="17"/>
              </w:rPr>
              <w:t>I</w:t>
            </w:r>
            <w:r w:rsidR="005E39DF">
              <w:rPr>
                <w:sz w:val="17"/>
              </w:rPr>
              <w:t>schaemic</w:t>
            </w:r>
            <w:proofErr w:type="spellEnd"/>
            <w:r w:rsidR="005E39DF">
              <w:rPr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 w:rsidR="005E39DF">
              <w:rPr>
                <w:sz w:val="17"/>
              </w:rPr>
              <w:t xml:space="preserve">ttack </w:t>
            </w:r>
            <w:r>
              <w:rPr>
                <w:sz w:val="17"/>
              </w:rPr>
              <w:t>/thromboembolism</w:t>
            </w:r>
          </w:p>
        </w:tc>
        <w:tc>
          <w:tcPr>
            <w:tcW w:w="851" w:type="dxa"/>
          </w:tcPr>
          <w:p w14:paraId="03CF3E3B" w14:textId="77777777" w:rsidR="002E08F2" w:rsidRDefault="00812A8E" w:rsidP="005E39DF">
            <w:pPr>
              <w:pStyle w:val="SmallTableText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081" w:type="dxa"/>
          </w:tcPr>
          <w:p w14:paraId="40932032" w14:textId="77777777" w:rsidR="002E08F2" w:rsidRDefault="00812A8E">
            <w:pPr>
              <w:pStyle w:val="SmallTableText"/>
            </w:pPr>
            <w:r>
              <w:rPr>
                <w:sz w:val="17"/>
              </w:rPr>
              <w:t>Diagnosis/PMH/problem list.</w:t>
            </w:r>
          </w:p>
        </w:tc>
      </w:tr>
      <w:tr w:rsidR="005E39DF" w14:paraId="7EC909B2" w14:textId="77777777" w:rsidTr="005E39DF">
        <w:trPr>
          <w:jc w:val="center"/>
        </w:trPr>
        <w:tc>
          <w:tcPr>
            <w:tcW w:w="3652" w:type="dxa"/>
          </w:tcPr>
          <w:p w14:paraId="27BC3A83" w14:textId="77777777" w:rsidR="002E08F2" w:rsidRDefault="00812A8E">
            <w:pPr>
              <w:pStyle w:val="SmallTableText"/>
            </w:pPr>
            <w:r>
              <w:rPr>
                <w:sz w:val="17"/>
              </w:rPr>
              <w:t>Vascular disease</w:t>
            </w:r>
          </w:p>
        </w:tc>
        <w:tc>
          <w:tcPr>
            <w:tcW w:w="851" w:type="dxa"/>
          </w:tcPr>
          <w:p w14:paraId="7B1D8183" w14:textId="77777777" w:rsidR="002E08F2" w:rsidRDefault="00812A8E" w:rsidP="005E39DF">
            <w:pPr>
              <w:pStyle w:val="SmallTableText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081" w:type="dxa"/>
          </w:tcPr>
          <w:p w14:paraId="35FE7B32" w14:textId="77777777" w:rsidR="002E08F2" w:rsidRDefault="00812A8E">
            <w:pPr>
              <w:pStyle w:val="SmallTableText"/>
            </w:pPr>
            <w:r>
              <w:rPr>
                <w:sz w:val="17"/>
              </w:rPr>
              <w:t>CAD, PAD, previous MI, aortic plaque, or approved local mapping.</w:t>
            </w:r>
          </w:p>
        </w:tc>
      </w:tr>
      <w:tr w:rsidR="005E39DF" w14:paraId="480F9615" w14:textId="77777777" w:rsidTr="005E39DF">
        <w:trPr>
          <w:jc w:val="center"/>
        </w:trPr>
        <w:tc>
          <w:tcPr>
            <w:tcW w:w="3652" w:type="dxa"/>
          </w:tcPr>
          <w:p w14:paraId="0185FE62" w14:textId="77777777" w:rsidR="002E08F2" w:rsidRDefault="00812A8E">
            <w:pPr>
              <w:pStyle w:val="SmallTableText"/>
            </w:pPr>
            <w:r>
              <w:rPr>
                <w:sz w:val="17"/>
              </w:rPr>
              <w:t>Age 65-74 years</w:t>
            </w:r>
          </w:p>
        </w:tc>
        <w:tc>
          <w:tcPr>
            <w:tcW w:w="851" w:type="dxa"/>
          </w:tcPr>
          <w:p w14:paraId="0C7CADE0" w14:textId="77777777" w:rsidR="002E08F2" w:rsidRDefault="00812A8E" w:rsidP="005E39DF">
            <w:pPr>
              <w:pStyle w:val="SmallTableText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081" w:type="dxa"/>
          </w:tcPr>
          <w:p w14:paraId="26272DAA" w14:textId="77777777" w:rsidR="002E08F2" w:rsidRDefault="00812A8E">
            <w:pPr>
              <w:pStyle w:val="SmallTableText"/>
            </w:pPr>
            <w:r>
              <w:rPr>
                <w:sz w:val="17"/>
              </w:rPr>
              <w:t>Calculated from DOB and encounter date.</w:t>
            </w:r>
          </w:p>
        </w:tc>
      </w:tr>
      <w:tr w:rsidR="005E39DF" w14:paraId="7C41C347" w14:textId="77777777" w:rsidTr="005E39DF">
        <w:trPr>
          <w:jc w:val="center"/>
        </w:trPr>
        <w:tc>
          <w:tcPr>
            <w:tcW w:w="3652" w:type="dxa"/>
          </w:tcPr>
          <w:p w14:paraId="18FD721E" w14:textId="77777777" w:rsidR="002E08F2" w:rsidRDefault="00812A8E">
            <w:pPr>
              <w:pStyle w:val="SmallTableText"/>
            </w:pPr>
            <w:r>
              <w:rPr>
                <w:sz w:val="17"/>
              </w:rPr>
              <w:t>Sex category: female</w:t>
            </w:r>
          </w:p>
        </w:tc>
        <w:tc>
          <w:tcPr>
            <w:tcW w:w="851" w:type="dxa"/>
          </w:tcPr>
          <w:p w14:paraId="4E0FB9D2" w14:textId="77777777" w:rsidR="002E08F2" w:rsidRDefault="00812A8E" w:rsidP="005E39DF">
            <w:pPr>
              <w:pStyle w:val="SmallTableText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081" w:type="dxa"/>
          </w:tcPr>
          <w:p w14:paraId="4C588DB9" w14:textId="77777777" w:rsidR="002E08F2" w:rsidRDefault="00812A8E">
            <w:pPr>
              <w:pStyle w:val="SmallTableText"/>
            </w:pPr>
            <w:r>
              <w:rPr>
                <w:sz w:val="17"/>
              </w:rPr>
              <w:t>Structured gender/sex field.</w:t>
            </w:r>
          </w:p>
        </w:tc>
      </w:tr>
    </w:tbl>
    <w:p w14:paraId="01ED692B" w14:textId="77777777" w:rsidR="002E08F2" w:rsidRDefault="002E08F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6210"/>
      </w:tblGrid>
      <w:tr w:rsidR="002E08F2" w14:paraId="1968CB36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0BE8392B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Condition</w:t>
            </w:r>
          </w:p>
        </w:tc>
        <w:tc>
          <w:tcPr>
            <w:tcW w:w="6480" w:type="dxa"/>
            <w:shd w:val="clear" w:color="auto" w:fill="D9EAF7"/>
          </w:tcPr>
          <w:p w14:paraId="66E5CFFB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System action</w:t>
            </w:r>
          </w:p>
        </w:tc>
      </w:tr>
      <w:tr w:rsidR="002E08F2" w14:paraId="404A15CF" w14:textId="77777777">
        <w:trPr>
          <w:jc w:val="center"/>
        </w:trPr>
        <w:tc>
          <w:tcPr>
            <w:tcW w:w="4320" w:type="dxa"/>
          </w:tcPr>
          <w:p w14:paraId="6448848C" w14:textId="77777777" w:rsidR="002E08F2" w:rsidRDefault="00812A8E">
            <w:pPr>
              <w:pStyle w:val="SmallTableText"/>
            </w:pPr>
            <w:r>
              <w:rPr>
                <w:sz w:val="17"/>
              </w:rPr>
              <w:t>All required structured elements available</w:t>
            </w:r>
          </w:p>
        </w:tc>
        <w:tc>
          <w:tcPr>
            <w:tcW w:w="6480" w:type="dxa"/>
          </w:tcPr>
          <w:p w14:paraId="4D11D5F6" w14:textId="77777777" w:rsidR="002E08F2" w:rsidRDefault="00812A8E">
            <w:pPr>
              <w:pStyle w:val="SmallTableText"/>
            </w:pPr>
            <w:r>
              <w:rPr>
                <w:sz w:val="17"/>
              </w:rPr>
              <w:t>Calculate automatically; display total score and contributing items.</w:t>
            </w:r>
          </w:p>
        </w:tc>
      </w:tr>
      <w:tr w:rsidR="002E08F2" w14:paraId="00AE163A" w14:textId="77777777">
        <w:trPr>
          <w:jc w:val="center"/>
        </w:trPr>
        <w:tc>
          <w:tcPr>
            <w:tcW w:w="4320" w:type="dxa"/>
          </w:tcPr>
          <w:p w14:paraId="75337F10" w14:textId="77777777" w:rsidR="002E08F2" w:rsidRDefault="00812A8E">
            <w:pPr>
              <w:pStyle w:val="SmallTableText"/>
            </w:pPr>
            <w:r>
              <w:rPr>
                <w:sz w:val="17"/>
              </w:rPr>
              <w:t>One or more elements unavailable or unmapped</w:t>
            </w:r>
          </w:p>
        </w:tc>
        <w:tc>
          <w:tcPr>
            <w:tcW w:w="6480" w:type="dxa"/>
          </w:tcPr>
          <w:p w14:paraId="539E72FC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Do not guess from unsupported free text. Display manual </w:t>
            </w:r>
            <w:r>
              <w:rPr>
                <w:sz w:val="17"/>
              </w:rPr>
              <w:t>calculator and store source = manual.</w:t>
            </w:r>
          </w:p>
        </w:tc>
      </w:tr>
      <w:tr w:rsidR="002E08F2" w14:paraId="16F7CC30" w14:textId="77777777">
        <w:trPr>
          <w:jc w:val="center"/>
        </w:trPr>
        <w:tc>
          <w:tcPr>
            <w:tcW w:w="4320" w:type="dxa"/>
          </w:tcPr>
          <w:p w14:paraId="31975908" w14:textId="77777777" w:rsidR="002E08F2" w:rsidRDefault="00812A8E">
            <w:pPr>
              <w:pStyle w:val="SmallTableText"/>
            </w:pPr>
            <w:r>
              <w:rPr>
                <w:sz w:val="17"/>
              </w:rPr>
              <w:t>Male with score &gt;=2</w:t>
            </w:r>
          </w:p>
        </w:tc>
        <w:tc>
          <w:tcPr>
            <w:tcW w:w="6480" w:type="dxa"/>
          </w:tcPr>
          <w:p w14:paraId="163F56F6" w14:textId="77777777" w:rsidR="002E08F2" w:rsidRDefault="00812A8E">
            <w:pPr>
              <w:pStyle w:val="SmallTableText"/>
            </w:pPr>
            <w:r>
              <w:rPr>
                <w:sz w:val="17"/>
              </w:rPr>
              <w:t>Add alert: Anticoagulation indicated for stroke prevention. Please review current antithrombotic management.</w:t>
            </w:r>
          </w:p>
        </w:tc>
      </w:tr>
      <w:tr w:rsidR="002E08F2" w14:paraId="498FE695" w14:textId="77777777">
        <w:trPr>
          <w:jc w:val="center"/>
        </w:trPr>
        <w:tc>
          <w:tcPr>
            <w:tcW w:w="4320" w:type="dxa"/>
          </w:tcPr>
          <w:p w14:paraId="3B60FABB" w14:textId="77777777" w:rsidR="002E08F2" w:rsidRDefault="00812A8E">
            <w:pPr>
              <w:pStyle w:val="SmallTableText"/>
            </w:pPr>
            <w:r>
              <w:rPr>
                <w:sz w:val="17"/>
              </w:rPr>
              <w:t>Female with score &gt;=3</w:t>
            </w:r>
          </w:p>
        </w:tc>
        <w:tc>
          <w:tcPr>
            <w:tcW w:w="6480" w:type="dxa"/>
          </w:tcPr>
          <w:p w14:paraId="127FBD5A" w14:textId="77777777" w:rsidR="002E08F2" w:rsidRDefault="00812A8E">
            <w:pPr>
              <w:pStyle w:val="SmallTableText"/>
            </w:pPr>
            <w:r>
              <w:rPr>
                <w:sz w:val="17"/>
              </w:rPr>
              <w:t>Add alert: Anticoagulation indicated for stroke prevention. Pleas</w:t>
            </w:r>
            <w:r>
              <w:rPr>
                <w:sz w:val="17"/>
              </w:rPr>
              <w:t>e review current antithrombotic management.</w:t>
            </w:r>
          </w:p>
        </w:tc>
      </w:tr>
    </w:tbl>
    <w:p w14:paraId="308DC782" w14:textId="77777777" w:rsidR="002E08F2" w:rsidRDefault="002E08F2"/>
    <w:p w14:paraId="4A2B96D9" w14:textId="77777777" w:rsidR="002E08F2" w:rsidRDefault="00812A8E">
      <w:pPr>
        <w:pStyle w:val="Heading1"/>
      </w:pPr>
      <w:r>
        <w:t>8. Module 3: HAS-BLED Workflow</w:t>
      </w:r>
    </w:p>
    <w:p w14:paraId="0546EDC2" w14:textId="77777777" w:rsidR="002E08F2" w:rsidRDefault="00812A8E">
      <w:r>
        <w:t>HAS-BLED should be displayed for AF-positive patients. Unless all required variables are reliably mapped in structured EMR fields, the calculator should require manual clinician i</w:t>
      </w:r>
      <w:r>
        <w:t>nput.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4"/>
        <w:gridCol w:w="6175"/>
        <w:gridCol w:w="1669"/>
      </w:tblGrid>
      <w:tr w:rsidR="002E08F2" w14:paraId="64B77B40" w14:textId="77777777">
        <w:trPr>
          <w:jc w:val="center"/>
        </w:trPr>
        <w:tc>
          <w:tcPr>
            <w:tcW w:w="2592" w:type="dxa"/>
            <w:shd w:val="clear" w:color="auto" w:fill="D9EAF7"/>
          </w:tcPr>
          <w:p w14:paraId="0D1BE6AC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HAS-BLED acronym</w:t>
            </w:r>
          </w:p>
        </w:tc>
        <w:tc>
          <w:tcPr>
            <w:tcW w:w="6480" w:type="dxa"/>
            <w:shd w:val="clear" w:color="auto" w:fill="D9EAF7"/>
          </w:tcPr>
          <w:p w14:paraId="026D1AFF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Clinical characteristic</w:t>
            </w:r>
          </w:p>
        </w:tc>
        <w:tc>
          <w:tcPr>
            <w:tcW w:w="1728" w:type="dxa"/>
            <w:shd w:val="clear" w:color="auto" w:fill="D9EAF7"/>
          </w:tcPr>
          <w:p w14:paraId="2EB15931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Points</w:t>
            </w:r>
          </w:p>
        </w:tc>
      </w:tr>
      <w:tr w:rsidR="002E08F2" w14:paraId="3CD984C0" w14:textId="77777777">
        <w:trPr>
          <w:jc w:val="center"/>
        </w:trPr>
        <w:tc>
          <w:tcPr>
            <w:tcW w:w="2592" w:type="dxa"/>
          </w:tcPr>
          <w:p w14:paraId="6E003DE8" w14:textId="77777777" w:rsidR="002E08F2" w:rsidRDefault="00812A8E">
            <w:pPr>
              <w:pStyle w:val="SmallTableText"/>
            </w:pPr>
            <w:r>
              <w:rPr>
                <w:sz w:val="17"/>
              </w:rPr>
              <w:t>Hypertension</w:t>
            </w:r>
          </w:p>
        </w:tc>
        <w:tc>
          <w:tcPr>
            <w:tcW w:w="6480" w:type="dxa"/>
          </w:tcPr>
          <w:p w14:paraId="1A53F08F" w14:textId="77777777" w:rsidR="002E08F2" w:rsidRDefault="00812A8E">
            <w:pPr>
              <w:pStyle w:val="SmallTableText"/>
            </w:pPr>
            <w:r>
              <w:rPr>
                <w:sz w:val="17"/>
              </w:rPr>
              <w:t>Uncontrolled blood pressure / systolic BP &gt;160 mmHg</w:t>
            </w:r>
          </w:p>
        </w:tc>
        <w:tc>
          <w:tcPr>
            <w:tcW w:w="1728" w:type="dxa"/>
          </w:tcPr>
          <w:p w14:paraId="21405A6B" w14:textId="77777777" w:rsidR="002E08F2" w:rsidRDefault="00812A8E">
            <w:pPr>
              <w:pStyle w:val="SmallTableText"/>
            </w:pPr>
            <w:r>
              <w:rPr>
                <w:sz w:val="17"/>
              </w:rPr>
              <w:t>1</w:t>
            </w:r>
          </w:p>
        </w:tc>
      </w:tr>
      <w:tr w:rsidR="002E08F2" w14:paraId="56B8BFB0" w14:textId="77777777">
        <w:trPr>
          <w:jc w:val="center"/>
        </w:trPr>
        <w:tc>
          <w:tcPr>
            <w:tcW w:w="2592" w:type="dxa"/>
          </w:tcPr>
          <w:p w14:paraId="7FC69755" w14:textId="77777777" w:rsidR="002E08F2" w:rsidRDefault="00812A8E">
            <w:pPr>
              <w:pStyle w:val="SmallTableText"/>
            </w:pPr>
            <w:r>
              <w:rPr>
                <w:sz w:val="17"/>
              </w:rPr>
              <w:t>Abnormal renal/liver function</w:t>
            </w:r>
          </w:p>
        </w:tc>
        <w:tc>
          <w:tcPr>
            <w:tcW w:w="6480" w:type="dxa"/>
          </w:tcPr>
          <w:p w14:paraId="00A89311" w14:textId="77777777" w:rsidR="002E08F2" w:rsidRDefault="00812A8E">
            <w:pPr>
              <w:pStyle w:val="SmallTableText"/>
            </w:pPr>
            <w:r>
              <w:rPr>
                <w:sz w:val="17"/>
              </w:rPr>
              <w:t>1 point each</w:t>
            </w:r>
          </w:p>
        </w:tc>
        <w:tc>
          <w:tcPr>
            <w:tcW w:w="1728" w:type="dxa"/>
          </w:tcPr>
          <w:p w14:paraId="5E1E97F7" w14:textId="77777777" w:rsidR="002E08F2" w:rsidRDefault="00812A8E">
            <w:pPr>
              <w:pStyle w:val="SmallTableText"/>
            </w:pPr>
            <w:r>
              <w:rPr>
                <w:sz w:val="17"/>
              </w:rPr>
              <w:t>1 or 2</w:t>
            </w:r>
          </w:p>
        </w:tc>
      </w:tr>
      <w:tr w:rsidR="002E08F2" w14:paraId="38F196F9" w14:textId="77777777">
        <w:trPr>
          <w:jc w:val="center"/>
        </w:trPr>
        <w:tc>
          <w:tcPr>
            <w:tcW w:w="2592" w:type="dxa"/>
          </w:tcPr>
          <w:p w14:paraId="089EA9E5" w14:textId="77777777" w:rsidR="002E08F2" w:rsidRDefault="00812A8E">
            <w:pPr>
              <w:pStyle w:val="SmallTableText"/>
            </w:pPr>
            <w:r>
              <w:rPr>
                <w:sz w:val="17"/>
              </w:rPr>
              <w:t>Stroke</w:t>
            </w:r>
          </w:p>
        </w:tc>
        <w:tc>
          <w:tcPr>
            <w:tcW w:w="6480" w:type="dxa"/>
          </w:tcPr>
          <w:p w14:paraId="49E85955" w14:textId="77777777" w:rsidR="002E08F2" w:rsidRDefault="00812A8E">
            <w:pPr>
              <w:pStyle w:val="SmallTableText"/>
            </w:pPr>
            <w:r>
              <w:rPr>
                <w:sz w:val="17"/>
              </w:rPr>
              <w:t>Prior stroke</w:t>
            </w:r>
          </w:p>
        </w:tc>
        <w:tc>
          <w:tcPr>
            <w:tcW w:w="1728" w:type="dxa"/>
          </w:tcPr>
          <w:p w14:paraId="71B7F2FC" w14:textId="77777777" w:rsidR="002E08F2" w:rsidRDefault="00812A8E">
            <w:pPr>
              <w:pStyle w:val="SmallTableText"/>
            </w:pPr>
            <w:r>
              <w:rPr>
                <w:sz w:val="17"/>
              </w:rPr>
              <w:t>1</w:t>
            </w:r>
          </w:p>
        </w:tc>
      </w:tr>
      <w:tr w:rsidR="002E08F2" w14:paraId="16D7F87B" w14:textId="77777777">
        <w:trPr>
          <w:jc w:val="center"/>
        </w:trPr>
        <w:tc>
          <w:tcPr>
            <w:tcW w:w="2592" w:type="dxa"/>
          </w:tcPr>
          <w:p w14:paraId="273997D0" w14:textId="77777777" w:rsidR="002E08F2" w:rsidRDefault="00812A8E">
            <w:pPr>
              <w:pStyle w:val="SmallTableText"/>
            </w:pPr>
            <w:r>
              <w:rPr>
                <w:sz w:val="17"/>
              </w:rPr>
              <w:t>Bleeding</w:t>
            </w:r>
          </w:p>
        </w:tc>
        <w:tc>
          <w:tcPr>
            <w:tcW w:w="6480" w:type="dxa"/>
          </w:tcPr>
          <w:p w14:paraId="6781D9BB" w14:textId="77777777" w:rsidR="002E08F2" w:rsidRDefault="00812A8E">
            <w:pPr>
              <w:pStyle w:val="SmallTableText"/>
            </w:pPr>
            <w:r>
              <w:rPr>
                <w:sz w:val="17"/>
              </w:rPr>
              <w:t>Bleeding history or predisposition</w:t>
            </w:r>
          </w:p>
        </w:tc>
        <w:tc>
          <w:tcPr>
            <w:tcW w:w="1728" w:type="dxa"/>
          </w:tcPr>
          <w:p w14:paraId="7B8ACC99" w14:textId="77777777" w:rsidR="002E08F2" w:rsidRDefault="00812A8E">
            <w:pPr>
              <w:pStyle w:val="SmallTableText"/>
            </w:pPr>
            <w:r>
              <w:rPr>
                <w:sz w:val="17"/>
              </w:rPr>
              <w:t>1</w:t>
            </w:r>
          </w:p>
        </w:tc>
      </w:tr>
      <w:tr w:rsidR="002E08F2" w14:paraId="2D279460" w14:textId="77777777">
        <w:trPr>
          <w:jc w:val="center"/>
        </w:trPr>
        <w:tc>
          <w:tcPr>
            <w:tcW w:w="2592" w:type="dxa"/>
          </w:tcPr>
          <w:p w14:paraId="76643390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Labile </w:t>
            </w:r>
            <w:r>
              <w:rPr>
                <w:sz w:val="17"/>
              </w:rPr>
              <w:t>INR</w:t>
            </w:r>
          </w:p>
        </w:tc>
        <w:tc>
          <w:tcPr>
            <w:tcW w:w="6480" w:type="dxa"/>
          </w:tcPr>
          <w:p w14:paraId="7D1B13F2" w14:textId="77777777" w:rsidR="002E08F2" w:rsidRDefault="00812A8E">
            <w:pPr>
              <w:pStyle w:val="SmallTableText"/>
            </w:pPr>
            <w:r>
              <w:rPr>
                <w:sz w:val="17"/>
              </w:rPr>
              <w:t>Poor INR control, if available</w:t>
            </w:r>
          </w:p>
        </w:tc>
        <w:tc>
          <w:tcPr>
            <w:tcW w:w="1728" w:type="dxa"/>
          </w:tcPr>
          <w:p w14:paraId="12D915D7" w14:textId="77777777" w:rsidR="002E08F2" w:rsidRDefault="00812A8E">
            <w:pPr>
              <w:pStyle w:val="SmallTableText"/>
            </w:pPr>
            <w:r>
              <w:rPr>
                <w:sz w:val="17"/>
              </w:rPr>
              <w:t>1</w:t>
            </w:r>
          </w:p>
        </w:tc>
      </w:tr>
      <w:tr w:rsidR="002E08F2" w14:paraId="6DA585B7" w14:textId="77777777">
        <w:trPr>
          <w:jc w:val="center"/>
        </w:trPr>
        <w:tc>
          <w:tcPr>
            <w:tcW w:w="2592" w:type="dxa"/>
          </w:tcPr>
          <w:p w14:paraId="6273F459" w14:textId="77777777" w:rsidR="002E08F2" w:rsidRDefault="00812A8E">
            <w:pPr>
              <w:pStyle w:val="SmallTableText"/>
            </w:pPr>
            <w:r>
              <w:rPr>
                <w:sz w:val="17"/>
              </w:rPr>
              <w:lastRenderedPageBreak/>
              <w:t>Elderly</w:t>
            </w:r>
          </w:p>
        </w:tc>
        <w:tc>
          <w:tcPr>
            <w:tcW w:w="6480" w:type="dxa"/>
          </w:tcPr>
          <w:p w14:paraId="1571F37E" w14:textId="77777777" w:rsidR="002E08F2" w:rsidRDefault="00812A8E">
            <w:pPr>
              <w:pStyle w:val="SmallTableText"/>
            </w:pPr>
            <w:r>
              <w:rPr>
                <w:sz w:val="17"/>
              </w:rPr>
              <w:t>Age &gt;65 years</w:t>
            </w:r>
          </w:p>
        </w:tc>
        <w:tc>
          <w:tcPr>
            <w:tcW w:w="1728" w:type="dxa"/>
          </w:tcPr>
          <w:p w14:paraId="4F96F799" w14:textId="77777777" w:rsidR="002E08F2" w:rsidRDefault="00812A8E">
            <w:pPr>
              <w:pStyle w:val="SmallTableText"/>
            </w:pPr>
            <w:r>
              <w:rPr>
                <w:sz w:val="17"/>
              </w:rPr>
              <w:t>1</w:t>
            </w:r>
          </w:p>
        </w:tc>
      </w:tr>
      <w:tr w:rsidR="002E08F2" w14:paraId="5F9F2BF7" w14:textId="77777777">
        <w:trPr>
          <w:jc w:val="center"/>
        </w:trPr>
        <w:tc>
          <w:tcPr>
            <w:tcW w:w="2592" w:type="dxa"/>
          </w:tcPr>
          <w:p w14:paraId="0207B538" w14:textId="77777777" w:rsidR="002E08F2" w:rsidRDefault="00812A8E">
            <w:pPr>
              <w:pStyle w:val="SmallTableText"/>
            </w:pPr>
            <w:r>
              <w:rPr>
                <w:sz w:val="17"/>
              </w:rPr>
              <w:t>Drugs/alcohol</w:t>
            </w:r>
          </w:p>
        </w:tc>
        <w:tc>
          <w:tcPr>
            <w:tcW w:w="6480" w:type="dxa"/>
          </w:tcPr>
          <w:p w14:paraId="7CBFE302" w14:textId="77777777" w:rsidR="002E08F2" w:rsidRDefault="00812A8E">
            <w:pPr>
              <w:pStyle w:val="SmallTableText"/>
            </w:pPr>
            <w:r>
              <w:rPr>
                <w:sz w:val="17"/>
              </w:rPr>
              <w:t>Concomitant drugs or excess alcohol use, 1 point each</w:t>
            </w:r>
          </w:p>
        </w:tc>
        <w:tc>
          <w:tcPr>
            <w:tcW w:w="1728" w:type="dxa"/>
          </w:tcPr>
          <w:p w14:paraId="6874B05F" w14:textId="77777777" w:rsidR="002E08F2" w:rsidRDefault="00812A8E">
            <w:pPr>
              <w:pStyle w:val="SmallTableText"/>
            </w:pPr>
            <w:r>
              <w:rPr>
                <w:sz w:val="17"/>
              </w:rPr>
              <w:t>1 or 2</w:t>
            </w:r>
          </w:p>
        </w:tc>
      </w:tr>
    </w:tbl>
    <w:p w14:paraId="78667B71" w14:textId="77777777" w:rsidR="002E08F2" w:rsidRDefault="002E08F2"/>
    <w:p w14:paraId="0E9AA0A7" w14:textId="77777777" w:rsidR="002E08F2" w:rsidRDefault="00812A8E">
      <w:r>
        <w:t>If HAS-BLED &gt;3, add alert: High bleeding risk. Review modifiable bleeding risk factors. The alert must clearly state</w:t>
      </w:r>
      <w:r>
        <w:t xml:space="preserve"> that oral anticoagulation is not contraindicated solely because of a high HAS-BLED score.</w:t>
      </w:r>
    </w:p>
    <w:p w14:paraId="5D11F138" w14:textId="77777777" w:rsidR="002E08F2" w:rsidRDefault="00812A8E">
      <w:pPr>
        <w:pStyle w:val="Heading1"/>
      </w:pPr>
      <w:r>
        <w:t>9. Module 4: Comorbidity Review</w:t>
      </w:r>
    </w:p>
    <w:p w14:paraId="145FE749" w14:textId="77777777" w:rsidR="002E08F2" w:rsidRDefault="00812A8E">
      <w:pPr>
        <w:pStyle w:val="Heading2"/>
      </w:pPr>
      <w:r>
        <w:t>9.1 Hypertension / Blood Pressure Review</w:t>
      </w:r>
    </w:p>
    <w:p w14:paraId="3E388B40" w14:textId="77777777" w:rsidR="002E08F2" w:rsidRDefault="00812A8E">
      <w:r>
        <w:t>The system should use the two most recent BP readings and must not average readings. BP date</w:t>
      </w:r>
      <w:r>
        <w:t>s must be displayed.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4"/>
        <w:gridCol w:w="6214"/>
      </w:tblGrid>
      <w:tr w:rsidR="002E08F2" w14:paraId="68449471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1A42E4C7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Condition</w:t>
            </w:r>
          </w:p>
        </w:tc>
        <w:tc>
          <w:tcPr>
            <w:tcW w:w="6480" w:type="dxa"/>
            <w:shd w:val="clear" w:color="auto" w:fill="D9EAF7"/>
          </w:tcPr>
          <w:p w14:paraId="134F678F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System action</w:t>
            </w:r>
          </w:p>
        </w:tc>
      </w:tr>
      <w:tr w:rsidR="002E08F2" w14:paraId="27F5A76D" w14:textId="77777777">
        <w:trPr>
          <w:jc w:val="center"/>
        </w:trPr>
        <w:tc>
          <w:tcPr>
            <w:tcW w:w="4320" w:type="dxa"/>
          </w:tcPr>
          <w:p w14:paraId="29FF956F" w14:textId="77777777" w:rsidR="002E08F2" w:rsidRDefault="00812A8E">
            <w:pPr>
              <w:pStyle w:val="SmallTableText"/>
            </w:pPr>
            <w:r>
              <w:rPr>
                <w:sz w:val="17"/>
              </w:rPr>
              <w:t>Two latest BP readings available and both &gt;140/90 mmHg</w:t>
            </w:r>
          </w:p>
        </w:tc>
        <w:tc>
          <w:tcPr>
            <w:tcW w:w="6480" w:type="dxa"/>
          </w:tcPr>
          <w:p w14:paraId="4D1489C2" w14:textId="77777777" w:rsidR="002E08F2" w:rsidRDefault="00812A8E">
            <w:pPr>
              <w:pStyle w:val="SmallTableText"/>
            </w:pPr>
            <w:r>
              <w:rPr>
                <w:sz w:val="17"/>
              </w:rPr>
              <w:t>Add alert: Blood pressure uncontrolled - review antihypertensive therapy, adherence, and follow-up monitoring.</w:t>
            </w:r>
          </w:p>
        </w:tc>
      </w:tr>
      <w:tr w:rsidR="002E08F2" w14:paraId="4EEA9F6B" w14:textId="77777777">
        <w:trPr>
          <w:jc w:val="center"/>
        </w:trPr>
        <w:tc>
          <w:tcPr>
            <w:tcW w:w="4320" w:type="dxa"/>
          </w:tcPr>
          <w:p w14:paraId="1624D32C" w14:textId="77777777" w:rsidR="002E08F2" w:rsidRDefault="00812A8E">
            <w:pPr>
              <w:pStyle w:val="SmallTableText"/>
            </w:pPr>
            <w:r>
              <w:rPr>
                <w:sz w:val="17"/>
              </w:rPr>
              <w:t>Only one BP reading available</w:t>
            </w:r>
          </w:p>
        </w:tc>
        <w:tc>
          <w:tcPr>
            <w:tcW w:w="6480" w:type="dxa"/>
          </w:tcPr>
          <w:p w14:paraId="1DC5F8E8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Add </w:t>
            </w:r>
            <w:r>
              <w:rPr>
                <w:sz w:val="17"/>
              </w:rPr>
              <w:t>pop-up/reminder: Insufficient BP data. Please arrange BP monitoring or update BP reading.</w:t>
            </w:r>
          </w:p>
        </w:tc>
      </w:tr>
      <w:tr w:rsidR="002E08F2" w14:paraId="674514C4" w14:textId="77777777">
        <w:trPr>
          <w:jc w:val="center"/>
        </w:trPr>
        <w:tc>
          <w:tcPr>
            <w:tcW w:w="4320" w:type="dxa"/>
          </w:tcPr>
          <w:p w14:paraId="19F29C1F" w14:textId="77777777" w:rsidR="002E08F2" w:rsidRDefault="00812A8E">
            <w:pPr>
              <w:pStyle w:val="SmallTableText"/>
            </w:pPr>
            <w:r>
              <w:rPr>
                <w:sz w:val="17"/>
              </w:rPr>
              <w:t>No BP reading available</w:t>
            </w:r>
          </w:p>
        </w:tc>
        <w:tc>
          <w:tcPr>
            <w:tcW w:w="6480" w:type="dxa"/>
          </w:tcPr>
          <w:p w14:paraId="0B5C1959" w14:textId="77777777" w:rsidR="002E08F2" w:rsidRDefault="00812A8E">
            <w:pPr>
              <w:pStyle w:val="SmallTableText"/>
            </w:pPr>
            <w:r>
              <w:rPr>
                <w:sz w:val="17"/>
              </w:rPr>
              <w:t>Add pop-up/reminder: No BP data available. Please perform or arrange BP monitoring.</w:t>
            </w:r>
          </w:p>
        </w:tc>
      </w:tr>
    </w:tbl>
    <w:p w14:paraId="603A8E33" w14:textId="77777777" w:rsidR="002E08F2" w:rsidRDefault="002E08F2"/>
    <w:p w14:paraId="416E230D" w14:textId="77777777" w:rsidR="002E08F2" w:rsidRDefault="00812A8E">
      <w:pPr>
        <w:pStyle w:val="Heading2"/>
      </w:pPr>
      <w:r>
        <w:t>9.2 Diabetes Review Using HbA1c and Fasting Blood Gluco</w:t>
      </w:r>
      <w:r>
        <w:t>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40"/>
        <w:gridCol w:w="6218"/>
      </w:tblGrid>
      <w:tr w:rsidR="002E08F2" w14:paraId="5524792D" w14:textId="77777777">
        <w:trPr>
          <w:jc w:val="center"/>
        </w:trPr>
        <w:tc>
          <w:tcPr>
            <w:tcW w:w="4320" w:type="dxa"/>
            <w:shd w:val="clear" w:color="auto" w:fill="D9EAF7"/>
          </w:tcPr>
          <w:p w14:paraId="39439279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Condition</w:t>
            </w:r>
          </w:p>
        </w:tc>
        <w:tc>
          <w:tcPr>
            <w:tcW w:w="6480" w:type="dxa"/>
            <w:shd w:val="clear" w:color="auto" w:fill="D9EAF7"/>
          </w:tcPr>
          <w:p w14:paraId="7057033F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System action</w:t>
            </w:r>
          </w:p>
        </w:tc>
      </w:tr>
      <w:tr w:rsidR="002E08F2" w14:paraId="38D883D9" w14:textId="77777777">
        <w:trPr>
          <w:jc w:val="center"/>
        </w:trPr>
        <w:tc>
          <w:tcPr>
            <w:tcW w:w="4320" w:type="dxa"/>
          </w:tcPr>
          <w:p w14:paraId="7349A5C3" w14:textId="77777777" w:rsidR="002E08F2" w:rsidRDefault="00812A8E">
            <w:pPr>
              <w:pStyle w:val="SmallTableText"/>
            </w:pPr>
            <w:r>
              <w:rPr>
                <w:sz w:val="17"/>
              </w:rPr>
              <w:t>Latest HbA1c available</w:t>
            </w:r>
          </w:p>
        </w:tc>
        <w:tc>
          <w:tcPr>
            <w:tcW w:w="6480" w:type="dxa"/>
          </w:tcPr>
          <w:p w14:paraId="6B6911B0" w14:textId="4B4A27E5" w:rsidR="002E08F2" w:rsidRPr="005E39DF" w:rsidRDefault="00812A8E">
            <w:pPr>
              <w:pStyle w:val="SmallTableText"/>
            </w:pPr>
            <w:r w:rsidRPr="005E39DF">
              <w:rPr>
                <w:sz w:val="17"/>
              </w:rPr>
              <w:t>Display value and result date. If</w:t>
            </w:r>
            <w:r w:rsidR="005E39DF" w:rsidRPr="005E39DF">
              <w:rPr>
                <w:sz w:val="17"/>
              </w:rPr>
              <w:t xml:space="preserve"> above 7</w:t>
            </w:r>
            <w:r w:rsidRPr="005E39DF">
              <w:rPr>
                <w:sz w:val="17"/>
              </w:rPr>
              <w:t>, add alert to review diabetes therapy/adherence.</w:t>
            </w:r>
          </w:p>
        </w:tc>
      </w:tr>
      <w:tr w:rsidR="002E08F2" w14:paraId="7AA7AE0C" w14:textId="77777777">
        <w:trPr>
          <w:jc w:val="center"/>
        </w:trPr>
        <w:tc>
          <w:tcPr>
            <w:tcW w:w="4320" w:type="dxa"/>
          </w:tcPr>
          <w:p w14:paraId="6546FFDC" w14:textId="77777777" w:rsidR="002E08F2" w:rsidRDefault="00812A8E">
            <w:pPr>
              <w:pStyle w:val="SmallTableText"/>
            </w:pPr>
            <w:r>
              <w:rPr>
                <w:sz w:val="17"/>
              </w:rPr>
              <w:t>HbA1c not available but FBG available</w:t>
            </w:r>
          </w:p>
        </w:tc>
        <w:tc>
          <w:tcPr>
            <w:tcW w:w="6480" w:type="dxa"/>
          </w:tcPr>
          <w:p w14:paraId="6FD28791" w14:textId="45C4529F" w:rsidR="002E08F2" w:rsidRPr="005E39DF" w:rsidRDefault="00812A8E">
            <w:pPr>
              <w:pStyle w:val="SmallTableText"/>
            </w:pPr>
            <w:r w:rsidRPr="005E39DF">
              <w:rPr>
                <w:sz w:val="17"/>
              </w:rPr>
              <w:t>Display FBG value and result date. If above</w:t>
            </w:r>
            <w:r w:rsidR="005E39DF" w:rsidRPr="005E39DF">
              <w:rPr>
                <w:sz w:val="17"/>
              </w:rPr>
              <w:t xml:space="preserve"> 7</w:t>
            </w:r>
            <w:r w:rsidRPr="005E39DF">
              <w:rPr>
                <w:sz w:val="17"/>
              </w:rPr>
              <w:t>, add alert to review diabetes therapy/adherence.</w:t>
            </w:r>
          </w:p>
        </w:tc>
      </w:tr>
      <w:tr w:rsidR="002E08F2" w14:paraId="47FC8A47" w14:textId="77777777">
        <w:trPr>
          <w:jc w:val="center"/>
        </w:trPr>
        <w:tc>
          <w:tcPr>
            <w:tcW w:w="4320" w:type="dxa"/>
          </w:tcPr>
          <w:p w14:paraId="0DCD039D" w14:textId="77777777" w:rsidR="002E08F2" w:rsidRDefault="00812A8E">
            <w:pPr>
              <w:pStyle w:val="SmallTableText"/>
            </w:pPr>
            <w:r>
              <w:rPr>
                <w:sz w:val="17"/>
              </w:rPr>
              <w:t>Neither HbA1c nor FBG available</w:t>
            </w:r>
          </w:p>
        </w:tc>
        <w:tc>
          <w:tcPr>
            <w:tcW w:w="6480" w:type="dxa"/>
          </w:tcPr>
          <w:p w14:paraId="0D105E41" w14:textId="77777777" w:rsidR="002E08F2" w:rsidRDefault="00812A8E">
            <w:pPr>
              <w:pStyle w:val="SmallTableText"/>
            </w:pPr>
            <w:r>
              <w:rPr>
                <w:sz w:val="17"/>
              </w:rPr>
              <w:t>Add pop-up/reminder: No recent HbA1c or fasting blood glucose available. Please arrange diabetes monitoring.</w:t>
            </w:r>
          </w:p>
        </w:tc>
      </w:tr>
    </w:tbl>
    <w:p w14:paraId="3E519524" w14:textId="77777777" w:rsidR="002E08F2" w:rsidRDefault="002E08F2"/>
    <w:p w14:paraId="5AD36DA1" w14:textId="77777777" w:rsidR="002E08F2" w:rsidRDefault="00812A8E">
      <w:pPr>
        <w:pStyle w:val="Heading2"/>
      </w:pPr>
      <w:r>
        <w:t>9.3 Heart Failure / HFrEF and GDMT Comple</w:t>
      </w:r>
      <w:r>
        <w:t>teness Review</w:t>
      </w:r>
    </w:p>
    <w:p w14:paraId="7C21945F" w14:textId="77777777" w:rsidR="002E08F2" w:rsidRDefault="00812A8E">
      <w:r>
        <w:t xml:space="preserve">For AF-positive patients, the system should only perform a simplified heart failure / HFrEF review to determine whether guideline-directed medical therapy (GDMT) appears complete. The purpose of this module is not to generate individual GDMT </w:t>
      </w:r>
      <w:r>
        <w:t>drug initiation or titration recommendations. It should only inform the clinician when GDMT appears incomplete and allow the clinician to document the action taken or reason for override/deferment.</w:t>
      </w:r>
    </w:p>
    <w:p w14:paraId="2F460D61" w14:textId="77777777" w:rsidR="002E08F2" w:rsidRDefault="00812A8E">
      <w:pPr>
        <w:pStyle w:val="Heading3"/>
      </w:pPr>
      <w:r>
        <w:t>9.3.1 Heart Failure / HFrEF Identification for GDMT Comple</w:t>
      </w:r>
      <w:r>
        <w:t>teness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5"/>
        <w:gridCol w:w="6143"/>
      </w:tblGrid>
      <w:tr w:rsidR="002E08F2" w14:paraId="4B502971" w14:textId="77777777" w:rsidTr="005E39DF">
        <w:tc>
          <w:tcPr>
            <w:tcW w:w="4219" w:type="dxa"/>
          </w:tcPr>
          <w:p w14:paraId="2D7C084C" w14:textId="77777777" w:rsidR="002E08F2" w:rsidRDefault="00812A8E">
            <w:r>
              <w:t>Item</w:t>
            </w:r>
          </w:p>
        </w:tc>
        <w:tc>
          <w:tcPr>
            <w:tcW w:w="6149" w:type="dxa"/>
          </w:tcPr>
          <w:p w14:paraId="0A571F15" w14:textId="77777777" w:rsidR="002E08F2" w:rsidRDefault="00812A8E">
            <w:r>
              <w:t>Specification</w:t>
            </w:r>
          </w:p>
        </w:tc>
      </w:tr>
      <w:tr w:rsidR="002E08F2" w14:paraId="1E03A439" w14:textId="77777777" w:rsidTr="005E39DF">
        <w:tc>
          <w:tcPr>
            <w:tcW w:w="4219" w:type="dxa"/>
          </w:tcPr>
          <w:p w14:paraId="5D52B275" w14:textId="77777777" w:rsidR="002E08F2" w:rsidRDefault="00812A8E">
            <w:r>
              <w:t>Patient group</w:t>
            </w:r>
          </w:p>
        </w:tc>
        <w:tc>
          <w:tcPr>
            <w:tcW w:w="6149" w:type="dxa"/>
          </w:tcPr>
          <w:p w14:paraId="48952D9C" w14:textId="77777777" w:rsidR="002E08F2" w:rsidRDefault="00812A8E">
            <w:r>
              <w:t>Run this review only for AF-positive patients.</w:t>
            </w:r>
          </w:p>
        </w:tc>
      </w:tr>
      <w:tr w:rsidR="002E08F2" w14:paraId="4FF05260" w14:textId="77777777" w:rsidTr="00E334EB">
        <w:trPr>
          <w:trHeight w:val="1130"/>
        </w:trPr>
        <w:tc>
          <w:tcPr>
            <w:tcW w:w="4219" w:type="dxa"/>
          </w:tcPr>
          <w:p w14:paraId="0CBFDD6D" w14:textId="77777777" w:rsidR="002E08F2" w:rsidRDefault="00812A8E">
            <w:r>
              <w:t>HF identification sources</w:t>
            </w:r>
          </w:p>
        </w:tc>
        <w:tc>
          <w:tcPr>
            <w:tcW w:w="6149" w:type="dxa"/>
          </w:tcPr>
          <w:p w14:paraId="0EC976D0" w14:textId="10887B27" w:rsidR="002E08F2" w:rsidRDefault="00812A8E">
            <w:r>
              <w:t>ICD-10 / ICD-11 heart failure codes</w:t>
            </w:r>
            <w:r w:rsidR="00E334EB">
              <w:t>/ Diagnosis/past medical history</w:t>
            </w:r>
            <w:r>
              <w:t xml:space="preserve"> </w:t>
            </w:r>
          </w:p>
          <w:p w14:paraId="37EB8262" w14:textId="77777777" w:rsidR="00E334EB" w:rsidRDefault="005E39DF" w:rsidP="00E334EB">
            <w:pPr>
              <w:pStyle w:val="ListParagraph"/>
              <w:numPr>
                <w:ilvl w:val="0"/>
                <w:numId w:val="10"/>
              </w:numPr>
            </w:pPr>
            <w:r>
              <w:t xml:space="preserve">ICD-10: </w:t>
            </w:r>
            <w:r>
              <w:t>I50.2</w:t>
            </w:r>
            <w:r>
              <w:t xml:space="preserve"> or</w:t>
            </w:r>
          </w:p>
          <w:p w14:paraId="235CD726" w14:textId="27742F7A" w:rsidR="005E39DF" w:rsidRDefault="005E39DF" w:rsidP="00E334EB">
            <w:pPr>
              <w:pStyle w:val="ListParagraph"/>
              <w:numPr>
                <w:ilvl w:val="0"/>
                <w:numId w:val="10"/>
              </w:numPr>
            </w:pPr>
            <w:r>
              <w:t xml:space="preserve">ICD-11: </w:t>
            </w:r>
            <w:r>
              <w:t>BD11.2</w:t>
            </w:r>
            <w:r>
              <w:t xml:space="preserve"> or</w:t>
            </w:r>
          </w:p>
          <w:p w14:paraId="379E5359" w14:textId="4D4AA5AD" w:rsidR="005E39DF" w:rsidRDefault="00E334EB" w:rsidP="00E334EB">
            <w:pPr>
              <w:pStyle w:val="ListParagraph"/>
              <w:numPr>
                <w:ilvl w:val="0"/>
                <w:numId w:val="10"/>
              </w:numPr>
            </w:pPr>
            <w:r>
              <w:t xml:space="preserve">Diagnosis/past medical history: </w:t>
            </w:r>
            <w:proofErr w:type="spellStart"/>
            <w:r>
              <w:t>HFrEF</w:t>
            </w:r>
            <w:proofErr w:type="spellEnd"/>
            <w:r>
              <w:t xml:space="preserve"> / HFREF/</w:t>
            </w:r>
            <w:proofErr w:type="spellStart"/>
            <w:r>
              <w:t>HFref</w:t>
            </w:r>
            <w:proofErr w:type="spellEnd"/>
            <w:r>
              <w:t>/ heart failure with reduced ejection fraction/ reduced EF/ LVEF &lt;40%/ EF &lt;40%</w:t>
            </w:r>
          </w:p>
        </w:tc>
      </w:tr>
      <w:tr w:rsidR="002E08F2" w14:paraId="4029427C" w14:textId="77777777" w:rsidTr="005E39DF">
        <w:tc>
          <w:tcPr>
            <w:tcW w:w="4219" w:type="dxa"/>
          </w:tcPr>
          <w:p w14:paraId="51950CEF" w14:textId="77777777" w:rsidR="002E08F2" w:rsidRDefault="00812A8E">
            <w:r>
              <w:t>HFrEF classification</w:t>
            </w:r>
          </w:p>
        </w:tc>
        <w:tc>
          <w:tcPr>
            <w:tcW w:w="6149" w:type="dxa"/>
          </w:tcPr>
          <w:p w14:paraId="5E1E016B" w14:textId="77777777" w:rsidR="002E08F2" w:rsidRDefault="00812A8E">
            <w:r>
              <w:t>If latest EF/LVEF &lt;40%, classify as AF with HFrEF and proceed to GDMT completeness review.</w:t>
            </w:r>
          </w:p>
        </w:tc>
      </w:tr>
      <w:tr w:rsidR="002E08F2" w14:paraId="55CB41A8" w14:textId="77777777" w:rsidTr="005E39DF">
        <w:tc>
          <w:tcPr>
            <w:tcW w:w="4219" w:type="dxa"/>
          </w:tcPr>
          <w:p w14:paraId="09E85602" w14:textId="77777777" w:rsidR="002E08F2" w:rsidRDefault="00812A8E">
            <w:r>
              <w:t>HF present but EF missing</w:t>
            </w:r>
          </w:p>
        </w:tc>
        <w:tc>
          <w:tcPr>
            <w:tcW w:w="6149" w:type="dxa"/>
          </w:tcPr>
          <w:p w14:paraId="31383EBA" w14:textId="77777777" w:rsidR="002E08F2" w:rsidRDefault="00812A8E">
            <w:r>
              <w:t>Do not classify as HFrEF. Add reminder: Heart failure is documented but latest EF/LVEF is unavailable. Please review</w:t>
            </w:r>
            <w:r>
              <w:t xml:space="preserve"> echocardiography status.</w:t>
            </w:r>
          </w:p>
        </w:tc>
      </w:tr>
      <w:tr w:rsidR="002E08F2" w14:paraId="5F2BE6CF" w14:textId="77777777" w:rsidTr="005E39DF">
        <w:tc>
          <w:tcPr>
            <w:tcW w:w="4219" w:type="dxa"/>
          </w:tcPr>
          <w:p w14:paraId="71A2ACEF" w14:textId="77777777" w:rsidR="002E08F2" w:rsidRDefault="00812A8E">
            <w:r>
              <w:t>No HF evidence</w:t>
            </w:r>
          </w:p>
        </w:tc>
        <w:tc>
          <w:tcPr>
            <w:tcW w:w="6149" w:type="dxa"/>
          </w:tcPr>
          <w:p w14:paraId="08D1440A" w14:textId="77777777" w:rsidR="002E08F2" w:rsidRDefault="00812A8E">
            <w:r>
              <w:t>No GDMT completeness alert is required.</w:t>
            </w:r>
          </w:p>
        </w:tc>
      </w:tr>
    </w:tbl>
    <w:p w14:paraId="32426F5D" w14:textId="77777777" w:rsidR="002E08F2" w:rsidRDefault="00812A8E">
      <w:pPr>
        <w:pStyle w:val="Heading3"/>
      </w:pPr>
      <w:r>
        <w:t>9.3.2 GDMT Classes for Completeness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4"/>
        <w:gridCol w:w="3682"/>
        <w:gridCol w:w="3452"/>
      </w:tblGrid>
      <w:tr w:rsidR="002E08F2" w14:paraId="46286E4D" w14:textId="77777777" w:rsidTr="005E39DF">
        <w:tc>
          <w:tcPr>
            <w:tcW w:w="3227" w:type="dxa"/>
          </w:tcPr>
          <w:p w14:paraId="39B7064C" w14:textId="77777777" w:rsidR="002E08F2" w:rsidRDefault="00812A8E">
            <w:r>
              <w:t>GDMT class to check</w:t>
            </w:r>
          </w:p>
        </w:tc>
        <w:tc>
          <w:tcPr>
            <w:tcW w:w="3685" w:type="dxa"/>
          </w:tcPr>
          <w:p w14:paraId="3D795E56" w14:textId="77777777" w:rsidR="002E08F2" w:rsidRDefault="00812A8E">
            <w:r>
              <w:t>Examples to map in active medication list</w:t>
            </w:r>
          </w:p>
        </w:tc>
        <w:tc>
          <w:tcPr>
            <w:tcW w:w="3456" w:type="dxa"/>
          </w:tcPr>
          <w:p w14:paraId="7424E314" w14:textId="77777777" w:rsidR="002E08F2" w:rsidRDefault="00812A8E">
            <w:r>
              <w:t>Counting rule</w:t>
            </w:r>
          </w:p>
        </w:tc>
      </w:tr>
      <w:tr w:rsidR="002E08F2" w14:paraId="2E243BDA" w14:textId="77777777" w:rsidTr="005E39DF">
        <w:tc>
          <w:tcPr>
            <w:tcW w:w="3227" w:type="dxa"/>
          </w:tcPr>
          <w:p w14:paraId="181C5984" w14:textId="77777777" w:rsidR="002E08F2" w:rsidRDefault="00812A8E">
            <w:r>
              <w:t>ARNI / ACE inhibitor / ARB</w:t>
            </w:r>
          </w:p>
        </w:tc>
        <w:tc>
          <w:tcPr>
            <w:tcW w:w="3685" w:type="dxa"/>
          </w:tcPr>
          <w:p w14:paraId="12A2D2C1" w14:textId="5466632A" w:rsidR="002E08F2" w:rsidRDefault="00812A8E">
            <w:r>
              <w:t>Sacubitril/valsartan</w:t>
            </w:r>
            <w:r w:rsidR="00E334EB">
              <w:t xml:space="preserve"> (ARNI)</w:t>
            </w:r>
            <w:r>
              <w:t>, enala</w:t>
            </w:r>
            <w:r>
              <w:t>pril</w:t>
            </w:r>
            <w:r w:rsidR="00E334EB">
              <w:t xml:space="preserve"> (ACE </w:t>
            </w:r>
            <w:proofErr w:type="spellStart"/>
            <w:r w:rsidR="00E334EB">
              <w:t>inibitor</w:t>
            </w:r>
            <w:proofErr w:type="spellEnd"/>
            <w:r w:rsidR="00E334EB">
              <w:t>)</w:t>
            </w:r>
            <w:r>
              <w:t xml:space="preserve">, </w:t>
            </w:r>
            <w:r w:rsidR="00E334EB">
              <w:t>perindopril (ACE inhibitor)</w:t>
            </w:r>
            <w:r>
              <w:t>, ramipril</w:t>
            </w:r>
            <w:r w:rsidR="00E334EB">
              <w:t xml:space="preserve"> (ACE inhibitor)</w:t>
            </w:r>
            <w:r>
              <w:t>, losartan</w:t>
            </w:r>
            <w:r w:rsidR="00E334EB">
              <w:t xml:space="preserve"> (ARB)</w:t>
            </w:r>
            <w:r>
              <w:t>, valsartan</w:t>
            </w:r>
            <w:r w:rsidR="00E334EB">
              <w:t xml:space="preserve"> (ARB)</w:t>
            </w:r>
            <w:r>
              <w:t>, candesartan</w:t>
            </w:r>
            <w:r w:rsidR="00E334EB">
              <w:t xml:space="preserve"> (ARB)</w:t>
            </w:r>
            <w:r>
              <w:t xml:space="preserve"> </w:t>
            </w:r>
          </w:p>
        </w:tc>
        <w:tc>
          <w:tcPr>
            <w:tcW w:w="3456" w:type="dxa"/>
          </w:tcPr>
          <w:p w14:paraId="0B7BF9A1" w14:textId="77777777" w:rsidR="002E08F2" w:rsidRDefault="00812A8E">
            <w:r>
              <w:t>Count as 1 class if at least one active medicine from this group is present.</w:t>
            </w:r>
          </w:p>
        </w:tc>
      </w:tr>
      <w:tr w:rsidR="002E08F2" w14:paraId="1FBC07C7" w14:textId="77777777" w:rsidTr="005E39DF">
        <w:tc>
          <w:tcPr>
            <w:tcW w:w="3227" w:type="dxa"/>
          </w:tcPr>
          <w:p w14:paraId="3F18F409" w14:textId="77777777" w:rsidR="002E08F2" w:rsidRDefault="00812A8E">
            <w:r>
              <w:t>Evidence-based beta-blocker</w:t>
            </w:r>
          </w:p>
        </w:tc>
        <w:tc>
          <w:tcPr>
            <w:tcW w:w="3685" w:type="dxa"/>
          </w:tcPr>
          <w:p w14:paraId="3B56CEF1" w14:textId="34FEA8C9" w:rsidR="002E08F2" w:rsidRDefault="00812A8E">
            <w:r>
              <w:t>Bisoprolol, carvedilol</w:t>
            </w:r>
          </w:p>
        </w:tc>
        <w:tc>
          <w:tcPr>
            <w:tcW w:w="3456" w:type="dxa"/>
          </w:tcPr>
          <w:p w14:paraId="0C4DCCF2" w14:textId="77777777" w:rsidR="002E08F2" w:rsidRDefault="00812A8E">
            <w:r>
              <w:t>Count as 1 class if active.</w:t>
            </w:r>
          </w:p>
        </w:tc>
      </w:tr>
      <w:tr w:rsidR="002E08F2" w14:paraId="2FCAF925" w14:textId="77777777" w:rsidTr="005E39DF">
        <w:tc>
          <w:tcPr>
            <w:tcW w:w="3227" w:type="dxa"/>
          </w:tcPr>
          <w:p w14:paraId="0B83290D" w14:textId="77777777" w:rsidR="002E08F2" w:rsidRDefault="00812A8E">
            <w:r>
              <w:t>Mineralocorticoid receptor antagonist (MRA)</w:t>
            </w:r>
          </w:p>
        </w:tc>
        <w:tc>
          <w:tcPr>
            <w:tcW w:w="3685" w:type="dxa"/>
          </w:tcPr>
          <w:p w14:paraId="41CA7D56" w14:textId="289DEA02" w:rsidR="002E08F2" w:rsidRDefault="00812A8E">
            <w:r>
              <w:t xml:space="preserve">Spironolactone </w:t>
            </w:r>
          </w:p>
        </w:tc>
        <w:tc>
          <w:tcPr>
            <w:tcW w:w="3456" w:type="dxa"/>
          </w:tcPr>
          <w:p w14:paraId="10372D21" w14:textId="77777777" w:rsidR="002E08F2" w:rsidRDefault="00812A8E">
            <w:r>
              <w:t>Count as 1 class if active.</w:t>
            </w:r>
          </w:p>
        </w:tc>
      </w:tr>
      <w:tr w:rsidR="002E08F2" w14:paraId="2D3433A7" w14:textId="77777777" w:rsidTr="005E39DF">
        <w:tc>
          <w:tcPr>
            <w:tcW w:w="3227" w:type="dxa"/>
          </w:tcPr>
          <w:p w14:paraId="18C4D616" w14:textId="77777777" w:rsidR="002E08F2" w:rsidRDefault="00812A8E">
            <w:r>
              <w:lastRenderedPageBreak/>
              <w:t>SGLT2 inhibitor</w:t>
            </w:r>
          </w:p>
        </w:tc>
        <w:tc>
          <w:tcPr>
            <w:tcW w:w="3685" w:type="dxa"/>
          </w:tcPr>
          <w:p w14:paraId="5255D512" w14:textId="77777777" w:rsidR="002E08F2" w:rsidRDefault="00812A8E">
            <w:r>
              <w:t>Dapagliflozin or empagliflozin.</w:t>
            </w:r>
          </w:p>
        </w:tc>
        <w:tc>
          <w:tcPr>
            <w:tcW w:w="3456" w:type="dxa"/>
          </w:tcPr>
          <w:p w14:paraId="41DBED87" w14:textId="77777777" w:rsidR="002E08F2" w:rsidRDefault="00812A8E">
            <w:r>
              <w:t>Count as 1 class if acti</w:t>
            </w:r>
            <w:r>
              <w:t>ve.</w:t>
            </w:r>
          </w:p>
        </w:tc>
      </w:tr>
    </w:tbl>
    <w:p w14:paraId="46AE5ED1" w14:textId="77777777" w:rsidR="002E08F2" w:rsidRDefault="00812A8E">
      <w:r>
        <w:t>Diuretics such as furosemide should be captured in the medication list but should not be counted as one of the four core GDMT classes for completeness scoring.</w:t>
      </w:r>
    </w:p>
    <w:p w14:paraId="2A7846E7" w14:textId="77777777" w:rsidR="002E08F2" w:rsidRDefault="00812A8E">
      <w:pPr>
        <w:pStyle w:val="Heading3"/>
      </w:pPr>
      <w:r>
        <w:t>9.3.3 GDMT Completeness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9"/>
        <w:gridCol w:w="3257"/>
        <w:gridCol w:w="4302"/>
      </w:tblGrid>
      <w:tr w:rsidR="002E08F2" w14:paraId="6EDAEF35" w14:textId="77777777" w:rsidTr="005E39DF">
        <w:tc>
          <w:tcPr>
            <w:tcW w:w="2802" w:type="dxa"/>
          </w:tcPr>
          <w:p w14:paraId="6344D0A0" w14:textId="77777777" w:rsidR="002E08F2" w:rsidRDefault="00812A8E">
            <w:r>
              <w:t>GDMT status</w:t>
            </w:r>
          </w:p>
        </w:tc>
        <w:tc>
          <w:tcPr>
            <w:tcW w:w="3260" w:type="dxa"/>
          </w:tcPr>
          <w:p w14:paraId="6204799E" w14:textId="77777777" w:rsidR="002E08F2" w:rsidRDefault="00812A8E">
            <w:r>
              <w:t>Criteria</w:t>
            </w:r>
          </w:p>
        </w:tc>
        <w:tc>
          <w:tcPr>
            <w:tcW w:w="4306" w:type="dxa"/>
          </w:tcPr>
          <w:p w14:paraId="60BA8707" w14:textId="77777777" w:rsidR="002E08F2" w:rsidRDefault="00812A8E">
            <w:r>
              <w:t>System output</w:t>
            </w:r>
          </w:p>
        </w:tc>
      </w:tr>
      <w:tr w:rsidR="002E08F2" w14:paraId="737FD1E5" w14:textId="77777777" w:rsidTr="005E39DF">
        <w:tc>
          <w:tcPr>
            <w:tcW w:w="2802" w:type="dxa"/>
          </w:tcPr>
          <w:p w14:paraId="6017B206" w14:textId="77777777" w:rsidR="002E08F2" w:rsidRDefault="00812A8E">
            <w:r>
              <w:t>Complete GDMT</w:t>
            </w:r>
          </w:p>
        </w:tc>
        <w:tc>
          <w:tcPr>
            <w:tcW w:w="3260" w:type="dxa"/>
          </w:tcPr>
          <w:p w14:paraId="08156E12" w14:textId="77777777" w:rsidR="002E08F2" w:rsidRDefault="00812A8E">
            <w:r>
              <w:t xml:space="preserve">GDMT_count </w:t>
            </w:r>
            <w:r>
              <w:t>= 4</w:t>
            </w:r>
          </w:p>
        </w:tc>
        <w:tc>
          <w:tcPr>
            <w:tcW w:w="4306" w:type="dxa"/>
          </w:tcPr>
          <w:p w14:paraId="392C4C81" w14:textId="77777777" w:rsidR="002E08F2" w:rsidRDefault="00812A8E">
            <w:r>
              <w:t>Display GDMT status as complete. No GDMT incomplete alert is required.</w:t>
            </w:r>
          </w:p>
        </w:tc>
      </w:tr>
      <w:tr w:rsidR="002E08F2" w14:paraId="3F94CF02" w14:textId="77777777" w:rsidTr="005E39DF">
        <w:tc>
          <w:tcPr>
            <w:tcW w:w="2802" w:type="dxa"/>
          </w:tcPr>
          <w:p w14:paraId="09A420A7" w14:textId="77777777" w:rsidR="002E08F2" w:rsidRDefault="00812A8E">
            <w:r>
              <w:t>Incomplete GDMT</w:t>
            </w:r>
          </w:p>
        </w:tc>
        <w:tc>
          <w:tcPr>
            <w:tcW w:w="3260" w:type="dxa"/>
          </w:tcPr>
          <w:p w14:paraId="78854DDA" w14:textId="77777777" w:rsidR="002E08F2" w:rsidRDefault="00812A8E">
            <w:r>
              <w:t>GDMT_count = 0-3</w:t>
            </w:r>
          </w:p>
        </w:tc>
        <w:tc>
          <w:tcPr>
            <w:tcW w:w="4306" w:type="dxa"/>
          </w:tcPr>
          <w:p w14:paraId="2D08A453" w14:textId="77777777" w:rsidR="002E08F2" w:rsidRDefault="00812A8E">
            <w:r>
              <w:t>Add alert to Combined Clinical Alert Panel: AF with HFrEF - GDMT appears incomplete. Please review eligibility, contraindications, tolerability and</w:t>
            </w:r>
            <w:r>
              <w:t xml:space="preserve"> current management plan.</w:t>
            </w:r>
          </w:p>
        </w:tc>
      </w:tr>
      <w:tr w:rsidR="002E08F2" w14:paraId="4F467B44" w14:textId="77777777" w:rsidTr="005E39DF">
        <w:tc>
          <w:tcPr>
            <w:tcW w:w="2802" w:type="dxa"/>
          </w:tcPr>
          <w:p w14:paraId="4AD644CF" w14:textId="77777777" w:rsidR="002E08F2" w:rsidRDefault="00812A8E">
            <w:r>
              <w:t>Unable to assess</w:t>
            </w:r>
          </w:p>
        </w:tc>
        <w:tc>
          <w:tcPr>
            <w:tcW w:w="3260" w:type="dxa"/>
          </w:tcPr>
          <w:p w14:paraId="191AA52C" w14:textId="77777777" w:rsidR="002E08F2" w:rsidRDefault="00812A8E">
            <w:r>
              <w:t>Medication list unavailable or incomplete</w:t>
            </w:r>
          </w:p>
        </w:tc>
        <w:tc>
          <w:tcPr>
            <w:tcW w:w="4306" w:type="dxa"/>
          </w:tcPr>
          <w:p w14:paraId="2E3F5902" w14:textId="77777777" w:rsidR="002E08F2" w:rsidRDefault="00812A8E">
            <w:r>
              <w:t>Add reminder to Combined Clinical Alert Panel: Unable to assess GDMT completeness because active medication data are unavailable or incomplete.</w:t>
            </w:r>
          </w:p>
        </w:tc>
      </w:tr>
    </w:tbl>
    <w:p w14:paraId="5DF3BBDD" w14:textId="77777777" w:rsidR="002E08F2" w:rsidRDefault="00812A8E">
      <w:r>
        <w:t xml:space="preserve">Suggested logic: </w:t>
      </w:r>
      <w:proofErr w:type="spellStart"/>
      <w:r>
        <w:t>GDMT_count</w:t>
      </w:r>
      <w:proofErr w:type="spellEnd"/>
      <w:r>
        <w:t xml:space="preserve"> = number of active GDMT classes detected from the four classes above. If AF_positive = TRUE AND latest_EF/LVEF &lt;40% AND GDMT_count &lt;4, add a GDMT incomplete alert into the Combined Clinical Alert Panel. The alert should list the GDMT classes det</w:t>
      </w:r>
      <w:r>
        <w:t>ected and the GDMT classes not detected, without giving drug-specific dose recommendations.</w:t>
      </w:r>
    </w:p>
    <w:p w14:paraId="6A7AF728" w14:textId="77777777" w:rsidR="002E08F2" w:rsidRDefault="00812A8E">
      <w:pPr>
        <w:pStyle w:val="Heading3"/>
      </w:pPr>
      <w:r>
        <w:t>9.3.4 Data to Display and Log for GDMT Completeness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3"/>
        <w:gridCol w:w="6425"/>
      </w:tblGrid>
      <w:tr w:rsidR="002E08F2" w14:paraId="304FCA9E" w14:textId="77777777" w:rsidTr="005E39DF">
        <w:tc>
          <w:tcPr>
            <w:tcW w:w="3936" w:type="dxa"/>
          </w:tcPr>
          <w:p w14:paraId="0A68ACA0" w14:textId="77777777" w:rsidR="002E08F2" w:rsidRDefault="00812A8E">
            <w:r>
              <w:t>Data element</w:t>
            </w:r>
          </w:p>
        </w:tc>
        <w:tc>
          <w:tcPr>
            <w:tcW w:w="6432" w:type="dxa"/>
          </w:tcPr>
          <w:p w14:paraId="6CB32999" w14:textId="77777777" w:rsidR="002E08F2" w:rsidRDefault="00812A8E">
            <w:r>
              <w:t>Requirement</w:t>
            </w:r>
          </w:p>
        </w:tc>
      </w:tr>
      <w:tr w:rsidR="002E08F2" w14:paraId="41230F35" w14:textId="77777777" w:rsidTr="005E39DF">
        <w:tc>
          <w:tcPr>
            <w:tcW w:w="3936" w:type="dxa"/>
          </w:tcPr>
          <w:p w14:paraId="001CE8F1" w14:textId="77777777" w:rsidR="002E08F2" w:rsidRDefault="00812A8E">
            <w:r>
              <w:t>Latest EF/LVEF and date</w:t>
            </w:r>
          </w:p>
        </w:tc>
        <w:tc>
          <w:tcPr>
            <w:tcW w:w="6432" w:type="dxa"/>
          </w:tcPr>
          <w:p w14:paraId="70211B59" w14:textId="77777777" w:rsidR="002E08F2" w:rsidRDefault="00812A8E">
            <w:r>
              <w:t>Display and log the value used to classify HFrEF.</w:t>
            </w:r>
          </w:p>
        </w:tc>
      </w:tr>
      <w:tr w:rsidR="002E08F2" w14:paraId="395B77C0" w14:textId="77777777" w:rsidTr="005E39DF">
        <w:tc>
          <w:tcPr>
            <w:tcW w:w="3936" w:type="dxa"/>
          </w:tcPr>
          <w:p w14:paraId="790B3F70" w14:textId="77777777" w:rsidR="002E08F2" w:rsidRDefault="00812A8E">
            <w:r>
              <w:t>GDMT_count</w:t>
            </w:r>
          </w:p>
        </w:tc>
        <w:tc>
          <w:tcPr>
            <w:tcW w:w="6432" w:type="dxa"/>
          </w:tcPr>
          <w:p w14:paraId="3F8DAE10" w14:textId="77777777" w:rsidR="002E08F2" w:rsidRDefault="00812A8E">
            <w:r>
              <w:t>Display and log value from 0 to 4.</w:t>
            </w:r>
          </w:p>
        </w:tc>
      </w:tr>
      <w:tr w:rsidR="002E08F2" w14:paraId="11DEC58B" w14:textId="77777777" w:rsidTr="005E39DF">
        <w:tc>
          <w:tcPr>
            <w:tcW w:w="3936" w:type="dxa"/>
          </w:tcPr>
          <w:p w14:paraId="050DD5B9" w14:textId="77777777" w:rsidR="002E08F2" w:rsidRDefault="00812A8E">
            <w:r>
              <w:t>Detected GDMT classes</w:t>
            </w:r>
          </w:p>
        </w:tc>
        <w:tc>
          <w:tcPr>
            <w:tcW w:w="6432" w:type="dxa"/>
          </w:tcPr>
          <w:p w14:paraId="7ECCCCEE" w14:textId="77777777" w:rsidR="002E08F2" w:rsidRDefault="00812A8E">
            <w:r>
              <w:t>Display and log all active GDMT classes detected.</w:t>
            </w:r>
          </w:p>
        </w:tc>
      </w:tr>
      <w:tr w:rsidR="002E08F2" w14:paraId="3F6139E1" w14:textId="77777777" w:rsidTr="005E39DF">
        <w:tc>
          <w:tcPr>
            <w:tcW w:w="3936" w:type="dxa"/>
          </w:tcPr>
          <w:p w14:paraId="2A4D1B5F" w14:textId="77777777" w:rsidR="002E08F2" w:rsidRDefault="00812A8E">
            <w:r>
              <w:t>Missing GDMT classes</w:t>
            </w:r>
          </w:p>
        </w:tc>
        <w:tc>
          <w:tcPr>
            <w:tcW w:w="6432" w:type="dxa"/>
          </w:tcPr>
          <w:p w14:paraId="6B1FD5FD" w14:textId="77777777" w:rsidR="002E08F2" w:rsidRDefault="00812A8E">
            <w:r>
              <w:t>Display and log GDMT classes not detected when GDMT_count &lt;4.</w:t>
            </w:r>
          </w:p>
        </w:tc>
      </w:tr>
      <w:tr w:rsidR="002E08F2" w14:paraId="525FB66C" w14:textId="77777777" w:rsidTr="005E39DF">
        <w:tc>
          <w:tcPr>
            <w:tcW w:w="3936" w:type="dxa"/>
          </w:tcPr>
          <w:p w14:paraId="0FF64708" w14:textId="77777777" w:rsidR="002E08F2" w:rsidRDefault="00812A8E">
            <w:r>
              <w:t>Clinician response</w:t>
            </w:r>
          </w:p>
        </w:tc>
        <w:tc>
          <w:tcPr>
            <w:tcW w:w="6432" w:type="dxa"/>
          </w:tcPr>
          <w:p w14:paraId="760FACA9" w14:textId="77777777" w:rsidR="002E08F2" w:rsidRDefault="00812A8E">
            <w:r>
              <w:t xml:space="preserve">Log Accept, Alternative Option, </w:t>
            </w:r>
            <w:r>
              <w:t>Override, or Defer with reason and timestamp.</w:t>
            </w:r>
          </w:p>
        </w:tc>
      </w:tr>
      <w:tr w:rsidR="002E08F2" w14:paraId="2D73F75A" w14:textId="77777777" w:rsidTr="005E39DF">
        <w:tc>
          <w:tcPr>
            <w:tcW w:w="3936" w:type="dxa"/>
          </w:tcPr>
          <w:p w14:paraId="3CE61DC8" w14:textId="77777777" w:rsidR="002E08F2" w:rsidRDefault="00812A8E">
            <w:r>
              <w:t>Doctor plan and next appointment date</w:t>
            </w:r>
          </w:p>
        </w:tc>
        <w:tc>
          <w:tcPr>
            <w:tcW w:w="6432" w:type="dxa"/>
          </w:tcPr>
          <w:p w14:paraId="6311659C" w14:textId="77777777" w:rsidR="002E08F2" w:rsidRDefault="00812A8E">
            <w:r>
              <w:t>Capture from structured clinic plan / appointment module when available.</w:t>
            </w:r>
          </w:p>
        </w:tc>
      </w:tr>
    </w:tbl>
    <w:p w14:paraId="54E4FDD4" w14:textId="77777777" w:rsidR="002E08F2" w:rsidRDefault="00812A8E">
      <w:pPr>
        <w:pStyle w:val="Heading1"/>
      </w:pPr>
      <w:r>
        <w:t>10. Module 5: Automatic Creatinine Clearance Calculation</w:t>
      </w:r>
    </w:p>
    <w:p w14:paraId="6FEA8874" w14:textId="77777777" w:rsidR="002E08F2" w:rsidRDefault="00812A8E">
      <w:r>
        <w:t>Creatinine clearance should be calculate</w:t>
      </w:r>
      <w:r>
        <w:t>d automatically using Cockcroft-Gault when age, gender/sex, body weight, serum creatinine value, serum creatinine unit, and required dates are available.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7"/>
        <w:gridCol w:w="7301"/>
      </w:tblGrid>
      <w:tr w:rsidR="002E08F2" w14:paraId="17CE3C3E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1381AD33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w="7632" w:type="dxa"/>
            <w:shd w:val="clear" w:color="auto" w:fill="D9EAF7"/>
          </w:tcPr>
          <w:p w14:paraId="70DE3618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Requirement</w:t>
            </w:r>
          </w:p>
        </w:tc>
      </w:tr>
      <w:tr w:rsidR="002E08F2" w14:paraId="0357C064" w14:textId="77777777">
        <w:trPr>
          <w:jc w:val="center"/>
        </w:trPr>
        <w:tc>
          <w:tcPr>
            <w:tcW w:w="3168" w:type="dxa"/>
          </w:tcPr>
          <w:p w14:paraId="5DE9E45F" w14:textId="77777777" w:rsidR="002E08F2" w:rsidRDefault="00812A8E">
            <w:pPr>
              <w:pStyle w:val="SmallTableText"/>
            </w:pPr>
            <w:r>
              <w:rPr>
                <w:sz w:val="17"/>
              </w:rPr>
              <w:t>Age</w:t>
            </w:r>
          </w:p>
        </w:tc>
        <w:tc>
          <w:tcPr>
            <w:tcW w:w="7632" w:type="dxa"/>
          </w:tcPr>
          <w:p w14:paraId="70EB0625" w14:textId="77777777" w:rsidR="002E08F2" w:rsidRDefault="00812A8E">
            <w:pPr>
              <w:pStyle w:val="SmallTableText"/>
            </w:pPr>
            <w:r>
              <w:rPr>
                <w:sz w:val="17"/>
              </w:rPr>
              <w:t>Calculated from DOB at clinic encounter date.</w:t>
            </w:r>
          </w:p>
        </w:tc>
      </w:tr>
      <w:tr w:rsidR="002E08F2" w14:paraId="46065FF6" w14:textId="77777777">
        <w:trPr>
          <w:jc w:val="center"/>
        </w:trPr>
        <w:tc>
          <w:tcPr>
            <w:tcW w:w="3168" w:type="dxa"/>
          </w:tcPr>
          <w:p w14:paraId="587C750C" w14:textId="77777777" w:rsidR="002E08F2" w:rsidRDefault="00812A8E">
            <w:pPr>
              <w:pStyle w:val="SmallTableText"/>
            </w:pPr>
            <w:r>
              <w:rPr>
                <w:sz w:val="17"/>
              </w:rPr>
              <w:t>Sex</w:t>
            </w:r>
          </w:p>
        </w:tc>
        <w:tc>
          <w:tcPr>
            <w:tcW w:w="7632" w:type="dxa"/>
          </w:tcPr>
          <w:p w14:paraId="39A33A75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Required for </w:t>
            </w:r>
            <w:r>
              <w:rPr>
                <w:sz w:val="17"/>
              </w:rPr>
              <w:t>formula.</w:t>
            </w:r>
          </w:p>
        </w:tc>
      </w:tr>
      <w:tr w:rsidR="002E08F2" w14:paraId="42A50A3E" w14:textId="77777777">
        <w:trPr>
          <w:jc w:val="center"/>
        </w:trPr>
        <w:tc>
          <w:tcPr>
            <w:tcW w:w="3168" w:type="dxa"/>
          </w:tcPr>
          <w:p w14:paraId="7D9C48D0" w14:textId="77777777" w:rsidR="002E08F2" w:rsidRDefault="00812A8E">
            <w:pPr>
              <w:pStyle w:val="SmallTableText"/>
            </w:pPr>
            <w:r>
              <w:rPr>
                <w:sz w:val="17"/>
              </w:rPr>
              <w:t>Body weight</w:t>
            </w:r>
          </w:p>
        </w:tc>
        <w:tc>
          <w:tcPr>
            <w:tcW w:w="7632" w:type="dxa"/>
          </w:tcPr>
          <w:p w14:paraId="6FA25BB4" w14:textId="77777777" w:rsidR="002E08F2" w:rsidRDefault="00812A8E">
            <w:pPr>
              <w:pStyle w:val="SmallTableText"/>
            </w:pPr>
            <w:r>
              <w:rPr>
                <w:sz w:val="17"/>
              </w:rPr>
              <w:t>Latest available weight; display value and date.</w:t>
            </w:r>
          </w:p>
        </w:tc>
      </w:tr>
      <w:tr w:rsidR="002E08F2" w14:paraId="7E3A74EB" w14:textId="77777777">
        <w:trPr>
          <w:jc w:val="center"/>
        </w:trPr>
        <w:tc>
          <w:tcPr>
            <w:tcW w:w="3168" w:type="dxa"/>
          </w:tcPr>
          <w:p w14:paraId="5086BE1F" w14:textId="77777777" w:rsidR="002E08F2" w:rsidRDefault="00812A8E">
            <w:pPr>
              <w:pStyle w:val="SmallTableText"/>
            </w:pPr>
            <w:r>
              <w:rPr>
                <w:sz w:val="17"/>
              </w:rPr>
              <w:t>Serum creatinine</w:t>
            </w:r>
          </w:p>
        </w:tc>
        <w:tc>
          <w:tcPr>
            <w:tcW w:w="7632" w:type="dxa"/>
          </w:tcPr>
          <w:p w14:paraId="5C387DAE" w14:textId="77777777" w:rsidR="002E08F2" w:rsidRDefault="00812A8E">
            <w:pPr>
              <w:pStyle w:val="SmallTableText"/>
            </w:pPr>
            <w:r>
              <w:rPr>
                <w:sz w:val="17"/>
              </w:rPr>
              <w:t>Latest available result; display value, unit, and date.</w:t>
            </w:r>
          </w:p>
        </w:tc>
      </w:tr>
      <w:tr w:rsidR="002E08F2" w14:paraId="3818E523" w14:textId="77777777">
        <w:trPr>
          <w:jc w:val="center"/>
        </w:trPr>
        <w:tc>
          <w:tcPr>
            <w:tcW w:w="3168" w:type="dxa"/>
          </w:tcPr>
          <w:p w14:paraId="23A44D1D" w14:textId="77777777" w:rsidR="002E08F2" w:rsidRDefault="00812A8E">
            <w:pPr>
              <w:pStyle w:val="SmallTableText"/>
            </w:pPr>
            <w:r>
              <w:rPr>
                <w:sz w:val="17"/>
              </w:rPr>
              <w:t>Unit conversion</w:t>
            </w:r>
          </w:p>
        </w:tc>
        <w:tc>
          <w:tcPr>
            <w:tcW w:w="7632" w:type="dxa"/>
          </w:tcPr>
          <w:p w14:paraId="712F212E" w14:textId="77777777" w:rsidR="002E08F2" w:rsidRDefault="00812A8E">
            <w:pPr>
              <w:pStyle w:val="SmallTableText"/>
            </w:pPr>
            <w:r>
              <w:rPr>
                <w:sz w:val="17"/>
              </w:rPr>
              <w:t>If serum creatinine is in micromol/L, convert to mg/dL using Scr_mgdl = Scr_umolL / 88.4.</w:t>
            </w:r>
          </w:p>
        </w:tc>
      </w:tr>
    </w:tbl>
    <w:p w14:paraId="2E1B3A45" w14:textId="77777777" w:rsidR="002E08F2" w:rsidRDefault="002E08F2"/>
    <w:p w14:paraId="659738A3" w14:textId="77777777" w:rsidR="002E08F2" w:rsidRDefault="00812A8E">
      <w:r>
        <w:t>If</w:t>
      </w:r>
      <w:r>
        <w:t xml:space="preserve"> age, sex, weight, or serum creatinine is missing, do not calculate ClCr. Add reminder: Unable to calculate ClCr due to insufficient data. The reminder should specify which data item is missing.</w:t>
      </w:r>
    </w:p>
    <w:p w14:paraId="7564C1AB" w14:textId="77777777" w:rsidR="002E08F2" w:rsidRDefault="00812A8E">
      <w:pPr>
        <w:pStyle w:val="Heading1"/>
      </w:pPr>
      <w:r>
        <w:t>11. Module 6: Warfarin INR and TTR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7161"/>
      </w:tblGrid>
      <w:tr w:rsidR="002E08F2" w14:paraId="71AA048D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566B203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Parameter</w:t>
            </w:r>
          </w:p>
        </w:tc>
        <w:tc>
          <w:tcPr>
            <w:tcW w:w="7488" w:type="dxa"/>
            <w:shd w:val="clear" w:color="auto" w:fill="D9EAF7"/>
          </w:tcPr>
          <w:p w14:paraId="3FC7DE5A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Specifica</w:t>
            </w:r>
            <w:r>
              <w:rPr>
                <w:b/>
                <w:sz w:val="17"/>
              </w:rPr>
              <w:t>tion</w:t>
            </w:r>
          </w:p>
        </w:tc>
      </w:tr>
      <w:tr w:rsidR="002E08F2" w14:paraId="4D9D97D8" w14:textId="77777777">
        <w:trPr>
          <w:jc w:val="center"/>
        </w:trPr>
        <w:tc>
          <w:tcPr>
            <w:tcW w:w="3312" w:type="dxa"/>
          </w:tcPr>
          <w:p w14:paraId="227D779B" w14:textId="77777777" w:rsidR="002E08F2" w:rsidRDefault="00812A8E">
            <w:pPr>
              <w:pStyle w:val="SmallTableText"/>
            </w:pPr>
            <w:r>
              <w:rPr>
                <w:sz w:val="17"/>
              </w:rPr>
              <w:t>Data source</w:t>
            </w:r>
          </w:p>
        </w:tc>
        <w:tc>
          <w:tcPr>
            <w:tcW w:w="7488" w:type="dxa"/>
          </w:tcPr>
          <w:p w14:paraId="42623BD1" w14:textId="77777777" w:rsidR="002E08F2" w:rsidRDefault="00812A8E">
            <w:pPr>
              <w:pStyle w:val="SmallTableText"/>
            </w:pPr>
            <w:r>
              <w:rPr>
                <w:sz w:val="17"/>
              </w:rPr>
              <w:t>All INR values and INR dates pulled from EMR.</w:t>
            </w:r>
          </w:p>
        </w:tc>
      </w:tr>
      <w:tr w:rsidR="002E08F2" w14:paraId="3A162985" w14:textId="77777777">
        <w:trPr>
          <w:jc w:val="center"/>
        </w:trPr>
        <w:tc>
          <w:tcPr>
            <w:tcW w:w="3312" w:type="dxa"/>
          </w:tcPr>
          <w:p w14:paraId="31D707EB" w14:textId="77777777" w:rsidR="002E08F2" w:rsidRDefault="00812A8E">
            <w:pPr>
              <w:pStyle w:val="SmallTableText"/>
            </w:pPr>
            <w:r>
              <w:rPr>
                <w:sz w:val="17"/>
              </w:rPr>
              <w:t>Lookback period</w:t>
            </w:r>
          </w:p>
        </w:tc>
        <w:tc>
          <w:tcPr>
            <w:tcW w:w="7488" w:type="dxa"/>
          </w:tcPr>
          <w:p w14:paraId="2157A308" w14:textId="77777777" w:rsidR="002E08F2" w:rsidRDefault="00812A8E">
            <w:pPr>
              <w:pStyle w:val="SmallTableText"/>
            </w:pPr>
            <w:r>
              <w:rPr>
                <w:sz w:val="17"/>
              </w:rPr>
              <w:t>Last 6 months before and including the index encounter.</w:t>
            </w:r>
          </w:p>
        </w:tc>
      </w:tr>
      <w:tr w:rsidR="002E08F2" w14:paraId="25A11F70" w14:textId="77777777">
        <w:trPr>
          <w:jc w:val="center"/>
        </w:trPr>
        <w:tc>
          <w:tcPr>
            <w:tcW w:w="3312" w:type="dxa"/>
          </w:tcPr>
          <w:p w14:paraId="7F43B552" w14:textId="77777777" w:rsidR="002E08F2" w:rsidRDefault="00812A8E">
            <w:pPr>
              <w:pStyle w:val="SmallTableText"/>
            </w:pPr>
            <w:r>
              <w:rPr>
                <w:sz w:val="17"/>
              </w:rPr>
              <w:t>Therapeutic INR range</w:t>
            </w:r>
          </w:p>
        </w:tc>
        <w:tc>
          <w:tcPr>
            <w:tcW w:w="7488" w:type="dxa"/>
          </w:tcPr>
          <w:p w14:paraId="638FFB1B" w14:textId="71FA39F9" w:rsidR="002E08F2" w:rsidRDefault="00812A8E">
            <w:pPr>
              <w:pStyle w:val="SmallTableText"/>
            </w:pPr>
            <w:r>
              <w:rPr>
                <w:sz w:val="17"/>
              </w:rPr>
              <w:t xml:space="preserve">2.0 to 3.0 </w:t>
            </w:r>
          </w:p>
        </w:tc>
      </w:tr>
      <w:tr w:rsidR="002E08F2" w14:paraId="1233700B" w14:textId="77777777">
        <w:trPr>
          <w:jc w:val="center"/>
        </w:trPr>
        <w:tc>
          <w:tcPr>
            <w:tcW w:w="3312" w:type="dxa"/>
          </w:tcPr>
          <w:p w14:paraId="313FE35B" w14:textId="77777777" w:rsidR="002E08F2" w:rsidRDefault="00812A8E">
            <w:pPr>
              <w:pStyle w:val="SmallTableText"/>
            </w:pPr>
            <w:r>
              <w:rPr>
                <w:sz w:val="17"/>
              </w:rPr>
              <w:t>Minimum requirement</w:t>
            </w:r>
          </w:p>
        </w:tc>
        <w:tc>
          <w:tcPr>
            <w:tcW w:w="7488" w:type="dxa"/>
          </w:tcPr>
          <w:p w14:paraId="7B01E176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At least 2 INR </w:t>
            </w:r>
            <w:r>
              <w:rPr>
                <w:sz w:val="17"/>
              </w:rPr>
              <w:t>results.</w:t>
            </w:r>
          </w:p>
        </w:tc>
      </w:tr>
      <w:tr w:rsidR="002E08F2" w14:paraId="773F02B2" w14:textId="77777777">
        <w:trPr>
          <w:jc w:val="center"/>
        </w:trPr>
        <w:tc>
          <w:tcPr>
            <w:tcW w:w="3312" w:type="dxa"/>
          </w:tcPr>
          <w:p w14:paraId="5A5E195B" w14:textId="77777777" w:rsidR="002E08F2" w:rsidRDefault="00812A8E">
            <w:pPr>
              <w:pStyle w:val="SmallTableText"/>
            </w:pPr>
            <w:r>
              <w:rPr>
                <w:sz w:val="17"/>
              </w:rPr>
              <w:t>Calculation method</w:t>
            </w:r>
          </w:p>
        </w:tc>
        <w:tc>
          <w:tcPr>
            <w:tcW w:w="7488" w:type="dxa"/>
          </w:tcPr>
          <w:p w14:paraId="66FF9D36" w14:textId="77777777" w:rsidR="002E08F2" w:rsidRDefault="00812A8E">
            <w:pPr>
              <w:pStyle w:val="SmallTableText"/>
            </w:pPr>
            <w:r>
              <w:rPr>
                <w:sz w:val="17"/>
              </w:rPr>
              <w:t>Rosendaal interpolation method if feasible.</w:t>
            </w:r>
          </w:p>
        </w:tc>
      </w:tr>
      <w:tr w:rsidR="002E08F2" w14:paraId="334CFE31" w14:textId="77777777">
        <w:trPr>
          <w:jc w:val="center"/>
        </w:trPr>
        <w:tc>
          <w:tcPr>
            <w:tcW w:w="3312" w:type="dxa"/>
          </w:tcPr>
          <w:p w14:paraId="47575DF3" w14:textId="77777777" w:rsidR="002E08F2" w:rsidRDefault="00812A8E">
            <w:pPr>
              <w:pStyle w:val="SmallTableText"/>
            </w:pPr>
            <w:r>
              <w:rPr>
                <w:sz w:val="17"/>
              </w:rPr>
              <w:t>Alert threshold</w:t>
            </w:r>
          </w:p>
        </w:tc>
        <w:tc>
          <w:tcPr>
            <w:tcW w:w="7488" w:type="dxa"/>
          </w:tcPr>
          <w:p w14:paraId="7DBC13B5" w14:textId="77777777" w:rsidR="002E08F2" w:rsidRDefault="00812A8E">
            <w:pPr>
              <w:pStyle w:val="SmallTableText"/>
            </w:pPr>
            <w:r>
              <w:rPr>
                <w:sz w:val="17"/>
              </w:rPr>
              <w:t>TTR &lt;65%.</w:t>
            </w:r>
          </w:p>
        </w:tc>
      </w:tr>
    </w:tbl>
    <w:p w14:paraId="2BC065F5" w14:textId="77777777" w:rsidR="002E08F2" w:rsidRDefault="002E08F2"/>
    <w:p w14:paraId="0F143EC6" w14:textId="77777777" w:rsidR="002E08F2" w:rsidRDefault="00812A8E">
      <w:r>
        <w:t xml:space="preserve">If INR_count &lt;2, TTR must be null and the system should add reminder: Insufficient INR data to calculate TTR. If TTR is calculated, display TTR </w:t>
      </w:r>
      <w:r>
        <w:t>percentage, number of INR readings used, and date range used.</w:t>
      </w:r>
    </w:p>
    <w:p w14:paraId="16B8F272" w14:textId="77777777" w:rsidR="002E08F2" w:rsidRDefault="00812A8E">
      <w:pPr>
        <w:pStyle w:val="Heading1"/>
      </w:pPr>
      <w:r>
        <w:lastRenderedPageBreak/>
        <w:t>12. Module 7: Anticoagulant-Specific Rules</w:t>
      </w:r>
    </w:p>
    <w:p w14:paraId="5039C1F3" w14:textId="77777777" w:rsidR="002E08F2" w:rsidRDefault="00812A8E">
      <w:r>
        <w:t xml:space="preserve">The anticoagulant review module should run only for AF-positive patients. The system must identify the current anticoagulant, dose, </w:t>
      </w:r>
      <w:r>
        <w:t>frequency, indication, order date, and relevant renal/age/weight/lab parameters before generating any recommendation.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9"/>
        <w:gridCol w:w="3033"/>
        <w:gridCol w:w="3663"/>
        <w:gridCol w:w="2143"/>
      </w:tblGrid>
      <w:tr w:rsidR="002E08F2" w14:paraId="556B6A26" w14:textId="77777777" w:rsidTr="00E334EB">
        <w:trPr>
          <w:jc w:val="center"/>
        </w:trPr>
        <w:tc>
          <w:tcPr>
            <w:tcW w:w="1526" w:type="dxa"/>
            <w:shd w:val="clear" w:color="auto" w:fill="D9EAF7"/>
          </w:tcPr>
          <w:p w14:paraId="52D26C81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Anticoagulant</w:t>
            </w:r>
          </w:p>
        </w:tc>
        <w:tc>
          <w:tcPr>
            <w:tcW w:w="3118" w:type="dxa"/>
            <w:shd w:val="clear" w:color="auto" w:fill="D9EAF7"/>
          </w:tcPr>
          <w:p w14:paraId="6D9979E9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Rule trigger</w:t>
            </w:r>
          </w:p>
        </w:tc>
        <w:tc>
          <w:tcPr>
            <w:tcW w:w="3761" w:type="dxa"/>
            <w:shd w:val="clear" w:color="auto" w:fill="D9EAF7"/>
          </w:tcPr>
          <w:p w14:paraId="33E6D2CF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Suggested action</w:t>
            </w:r>
          </w:p>
        </w:tc>
        <w:tc>
          <w:tcPr>
            <w:tcW w:w="2179" w:type="dxa"/>
            <w:shd w:val="clear" w:color="auto" w:fill="D9EAF7"/>
          </w:tcPr>
          <w:p w14:paraId="39323015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Alert summary</w:t>
            </w:r>
          </w:p>
        </w:tc>
      </w:tr>
      <w:tr w:rsidR="002E08F2" w14:paraId="7EE1B8BD" w14:textId="77777777" w:rsidTr="00E334EB">
        <w:trPr>
          <w:jc w:val="center"/>
        </w:trPr>
        <w:tc>
          <w:tcPr>
            <w:tcW w:w="1526" w:type="dxa"/>
          </w:tcPr>
          <w:p w14:paraId="14D40973" w14:textId="77777777" w:rsidR="002E08F2" w:rsidRDefault="00812A8E">
            <w:pPr>
              <w:pStyle w:val="SmallTableText"/>
            </w:pPr>
            <w:r>
              <w:rPr>
                <w:sz w:val="17"/>
              </w:rPr>
              <w:t>Warfarin</w:t>
            </w:r>
          </w:p>
        </w:tc>
        <w:tc>
          <w:tcPr>
            <w:tcW w:w="3118" w:type="dxa"/>
          </w:tcPr>
          <w:p w14:paraId="257B4BDC" w14:textId="77777777" w:rsidR="002E08F2" w:rsidRDefault="00812A8E">
            <w:pPr>
              <w:pStyle w:val="SmallTableText"/>
            </w:pPr>
            <w:r>
              <w:rPr>
                <w:sz w:val="17"/>
              </w:rPr>
              <w:t>Latest INR &lt;2.0 or &gt;3.0</w:t>
            </w:r>
          </w:p>
        </w:tc>
        <w:tc>
          <w:tcPr>
            <w:tcW w:w="3761" w:type="dxa"/>
          </w:tcPr>
          <w:p w14:paraId="0619EA8D" w14:textId="77777777" w:rsidR="002E08F2" w:rsidRDefault="00812A8E">
            <w:pPr>
              <w:pStyle w:val="SmallTableText"/>
            </w:pPr>
            <w:r>
              <w:rPr>
                <w:sz w:val="17"/>
              </w:rPr>
              <w:t>Review dose, adherence, interactions, and moni</w:t>
            </w:r>
            <w:r>
              <w:rPr>
                <w:sz w:val="17"/>
              </w:rPr>
              <w:t>toring frequency.</w:t>
            </w:r>
          </w:p>
        </w:tc>
        <w:tc>
          <w:tcPr>
            <w:tcW w:w="2179" w:type="dxa"/>
          </w:tcPr>
          <w:p w14:paraId="2B47DC78" w14:textId="77777777" w:rsidR="002E08F2" w:rsidRDefault="00812A8E">
            <w:pPr>
              <w:pStyle w:val="SmallTableText"/>
            </w:pPr>
            <w:r>
              <w:rPr>
                <w:sz w:val="17"/>
              </w:rPr>
              <w:t>Latest INR outside therapeutic range.</w:t>
            </w:r>
          </w:p>
        </w:tc>
      </w:tr>
      <w:tr w:rsidR="002E08F2" w14:paraId="7F1DDC05" w14:textId="77777777" w:rsidTr="00E334EB">
        <w:trPr>
          <w:jc w:val="center"/>
        </w:trPr>
        <w:tc>
          <w:tcPr>
            <w:tcW w:w="1526" w:type="dxa"/>
          </w:tcPr>
          <w:p w14:paraId="34792000" w14:textId="77777777" w:rsidR="002E08F2" w:rsidRDefault="00812A8E">
            <w:pPr>
              <w:pStyle w:val="SmallTableText"/>
            </w:pPr>
            <w:r>
              <w:rPr>
                <w:sz w:val="17"/>
              </w:rPr>
              <w:t>Warfarin</w:t>
            </w:r>
          </w:p>
        </w:tc>
        <w:tc>
          <w:tcPr>
            <w:tcW w:w="3118" w:type="dxa"/>
          </w:tcPr>
          <w:p w14:paraId="25CD64DC" w14:textId="77777777" w:rsidR="002E08F2" w:rsidRDefault="00812A8E">
            <w:pPr>
              <w:pStyle w:val="SmallTableText"/>
            </w:pPr>
            <w:r>
              <w:rPr>
                <w:sz w:val="17"/>
              </w:rPr>
              <w:t>TTR &lt;65%</w:t>
            </w:r>
          </w:p>
        </w:tc>
        <w:tc>
          <w:tcPr>
            <w:tcW w:w="3761" w:type="dxa"/>
          </w:tcPr>
          <w:p w14:paraId="53A322FD" w14:textId="77777777" w:rsidR="002E08F2" w:rsidRDefault="00812A8E">
            <w:pPr>
              <w:pStyle w:val="SmallTableText"/>
            </w:pPr>
            <w:r>
              <w:rPr>
                <w:sz w:val="17"/>
              </w:rPr>
              <w:t>Review adherence, interactions, monitoring frequency, and dose adjustment.</w:t>
            </w:r>
          </w:p>
        </w:tc>
        <w:tc>
          <w:tcPr>
            <w:tcW w:w="2179" w:type="dxa"/>
          </w:tcPr>
          <w:p w14:paraId="3482204C" w14:textId="77777777" w:rsidR="002E08F2" w:rsidRDefault="00812A8E">
            <w:pPr>
              <w:pStyle w:val="SmallTableText"/>
            </w:pPr>
            <w:r>
              <w:rPr>
                <w:sz w:val="17"/>
              </w:rPr>
              <w:t>Warfarin control is suboptimal.</w:t>
            </w:r>
          </w:p>
        </w:tc>
      </w:tr>
      <w:tr w:rsidR="002E08F2" w14:paraId="55878531" w14:textId="77777777" w:rsidTr="00E334EB">
        <w:trPr>
          <w:jc w:val="center"/>
        </w:trPr>
        <w:tc>
          <w:tcPr>
            <w:tcW w:w="1526" w:type="dxa"/>
          </w:tcPr>
          <w:p w14:paraId="378EB8E8" w14:textId="77777777" w:rsidR="002E08F2" w:rsidRDefault="00812A8E">
            <w:pPr>
              <w:pStyle w:val="SmallTableText"/>
            </w:pPr>
            <w:r>
              <w:rPr>
                <w:sz w:val="17"/>
              </w:rPr>
              <w:t>Edoxaban</w:t>
            </w:r>
          </w:p>
        </w:tc>
        <w:tc>
          <w:tcPr>
            <w:tcW w:w="3118" w:type="dxa"/>
          </w:tcPr>
          <w:p w14:paraId="79587751" w14:textId="77777777" w:rsidR="002E08F2" w:rsidRDefault="00812A8E">
            <w:pPr>
              <w:pStyle w:val="SmallTableText"/>
            </w:pPr>
            <w:r>
              <w:rPr>
                <w:sz w:val="17"/>
              </w:rPr>
              <w:t>ClCr 15-50 mL/min OR body weight &lt;=60 kg</w:t>
            </w:r>
          </w:p>
        </w:tc>
        <w:tc>
          <w:tcPr>
            <w:tcW w:w="3761" w:type="dxa"/>
          </w:tcPr>
          <w:p w14:paraId="51E652DD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Consider 30 mg once </w:t>
            </w:r>
            <w:r>
              <w:rPr>
                <w:sz w:val="17"/>
              </w:rPr>
              <w:t>daily, subject to clinical review.</w:t>
            </w:r>
          </w:p>
        </w:tc>
        <w:tc>
          <w:tcPr>
            <w:tcW w:w="2179" w:type="dxa"/>
          </w:tcPr>
          <w:p w14:paraId="0C05CC9E" w14:textId="77777777" w:rsidR="002E08F2" w:rsidRDefault="00812A8E">
            <w:pPr>
              <w:pStyle w:val="SmallTableText"/>
            </w:pPr>
            <w:r>
              <w:rPr>
                <w:sz w:val="17"/>
              </w:rPr>
              <w:t>Dose reduction may be required.</w:t>
            </w:r>
          </w:p>
        </w:tc>
      </w:tr>
      <w:tr w:rsidR="002E08F2" w14:paraId="301612FF" w14:textId="77777777" w:rsidTr="00E334EB">
        <w:trPr>
          <w:jc w:val="center"/>
        </w:trPr>
        <w:tc>
          <w:tcPr>
            <w:tcW w:w="1526" w:type="dxa"/>
          </w:tcPr>
          <w:p w14:paraId="4B0D80B1" w14:textId="77777777" w:rsidR="002E08F2" w:rsidRDefault="00812A8E">
            <w:pPr>
              <w:pStyle w:val="SmallTableText"/>
            </w:pPr>
            <w:r>
              <w:rPr>
                <w:sz w:val="17"/>
              </w:rPr>
              <w:t>Rivaroxaban</w:t>
            </w:r>
          </w:p>
        </w:tc>
        <w:tc>
          <w:tcPr>
            <w:tcW w:w="3118" w:type="dxa"/>
          </w:tcPr>
          <w:p w14:paraId="600EE29C" w14:textId="77777777" w:rsidR="002E08F2" w:rsidRDefault="00812A8E">
            <w:pPr>
              <w:pStyle w:val="SmallTableText"/>
            </w:pPr>
            <w:r>
              <w:rPr>
                <w:sz w:val="17"/>
              </w:rPr>
              <w:t>ClCr &lt;15 mL/min</w:t>
            </w:r>
          </w:p>
        </w:tc>
        <w:tc>
          <w:tcPr>
            <w:tcW w:w="3761" w:type="dxa"/>
          </w:tcPr>
          <w:p w14:paraId="3618727C" w14:textId="77777777" w:rsidR="002E08F2" w:rsidRDefault="00812A8E">
            <w:pPr>
              <w:pStyle w:val="SmallTableText"/>
            </w:pPr>
            <w:r>
              <w:rPr>
                <w:sz w:val="17"/>
              </w:rPr>
              <w:t>Avoid / not recommended; consider alternative anticoagulant.</w:t>
            </w:r>
          </w:p>
        </w:tc>
        <w:tc>
          <w:tcPr>
            <w:tcW w:w="2179" w:type="dxa"/>
          </w:tcPr>
          <w:p w14:paraId="62ECC388" w14:textId="77777777" w:rsidR="002E08F2" w:rsidRDefault="00812A8E">
            <w:pPr>
              <w:pStyle w:val="SmallTableText"/>
            </w:pPr>
            <w:r>
              <w:rPr>
                <w:sz w:val="17"/>
              </w:rPr>
              <w:t>Not recommended due to severe renal impairment.</w:t>
            </w:r>
          </w:p>
        </w:tc>
      </w:tr>
      <w:tr w:rsidR="002E08F2" w14:paraId="5101BA64" w14:textId="77777777" w:rsidTr="00E334EB">
        <w:trPr>
          <w:jc w:val="center"/>
        </w:trPr>
        <w:tc>
          <w:tcPr>
            <w:tcW w:w="1526" w:type="dxa"/>
          </w:tcPr>
          <w:p w14:paraId="59E38B44" w14:textId="77777777" w:rsidR="002E08F2" w:rsidRDefault="00812A8E">
            <w:pPr>
              <w:pStyle w:val="SmallTableText"/>
            </w:pPr>
            <w:r>
              <w:rPr>
                <w:sz w:val="17"/>
              </w:rPr>
              <w:t>Rivaroxaban</w:t>
            </w:r>
          </w:p>
        </w:tc>
        <w:tc>
          <w:tcPr>
            <w:tcW w:w="3118" w:type="dxa"/>
          </w:tcPr>
          <w:p w14:paraId="09628640" w14:textId="77777777" w:rsidR="002E08F2" w:rsidRDefault="00812A8E">
            <w:pPr>
              <w:pStyle w:val="SmallTableText"/>
            </w:pPr>
            <w:r>
              <w:rPr>
                <w:sz w:val="17"/>
              </w:rPr>
              <w:t>ClCr 15-49 mL/min</w:t>
            </w:r>
          </w:p>
        </w:tc>
        <w:tc>
          <w:tcPr>
            <w:tcW w:w="3761" w:type="dxa"/>
          </w:tcPr>
          <w:p w14:paraId="23C4F0DC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Consider 15 mg once </w:t>
            </w:r>
            <w:r>
              <w:rPr>
                <w:sz w:val="17"/>
              </w:rPr>
              <w:t>daily, subject to clinical review.</w:t>
            </w:r>
          </w:p>
        </w:tc>
        <w:tc>
          <w:tcPr>
            <w:tcW w:w="2179" w:type="dxa"/>
          </w:tcPr>
          <w:p w14:paraId="5558F6D2" w14:textId="77777777" w:rsidR="002E08F2" w:rsidRDefault="00812A8E">
            <w:pPr>
              <w:pStyle w:val="SmallTableText"/>
            </w:pPr>
            <w:r>
              <w:rPr>
                <w:sz w:val="17"/>
              </w:rPr>
              <w:t>Dose reduction may be required.</w:t>
            </w:r>
          </w:p>
        </w:tc>
      </w:tr>
      <w:tr w:rsidR="002E08F2" w14:paraId="6F6C0DBC" w14:textId="77777777" w:rsidTr="00E334EB">
        <w:trPr>
          <w:jc w:val="center"/>
        </w:trPr>
        <w:tc>
          <w:tcPr>
            <w:tcW w:w="1526" w:type="dxa"/>
          </w:tcPr>
          <w:p w14:paraId="4A5881F1" w14:textId="77777777" w:rsidR="002E08F2" w:rsidRDefault="00812A8E">
            <w:pPr>
              <w:pStyle w:val="SmallTableText"/>
            </w:pPr>
            <w:r>
              <w:rPr>
                <w:sz w:val="17"/>
              </w:rPr>
              <w:t>Dabigatran</w:t>
            </w:r>
          </w:p>
        </w:tc>
        <w:tc>
          <w:tcPr>
            <w:tcW w:w="3118" w:type="dxa"/>
          </w:tcPr>
          <w:p w14:paraId="407DDECE" w14:textId="77777777" w:rsidR="002E08F2" w:rsidRDefault="00812A8E">
            <w:pPr>
              <w:pStyle w:val="SmallTableText"/>
            </w:pPr>
            <w:r>
              <w:rPr>
                <w:sz w:val="17"/>
              </w:rPr>
              <w:t>ClCr &lt;30 mL/min</w:t>
            </w:r>
          </w:p>
        </w:tc>
        <w:tc>
          <w:tcPr>
            <w:tcW w:w="3761" w:type="dxa"/>
          </w:tcPr>
          <w:p w14:paraId="37D96006" w14:textId="77777777" w:rsidR="002E08F2" w:rsidRDefault="00812A8E">
            <w:pPr>
              <w:pStyle w:val="SmallTableText"/>
            </w:pPr>
            <w:r>
              <w:rPr>
                <w:sz w:val="17"/>
              </w:rPr>
              <w:t>Avoid / consider alternative anticoagulant.</w:t>
            </w:r>
          </w:p>
        </w:tc>
        <w:tc>
          <w:tcPr>
            <w:tcW w:w="2179" w:type="dxa"/>
          </w:tcPr>
          <w:p w14:paraId="2945A231" w14:textId="77777777" w:rsidR="002E08F2" w:rsidRDefault="00812A8E">
            <w:pPr>
              <w:pStyle w:val="SmallTableText"/>
            </w:pPr>
            <w:r>
              <w:rPr>
                <w:sz w:val="17"/>
              </w:rPr>
              <w:t>Not recommended due to renal impairment.</w:t>
            </w:r>
          </w:p>
        </w:tc>
      </w:tr>
      <w:tr w:rsidR="002E08F2" w14:paraId="5C2F1D9E" w14:textId="77777777" w:rsidTr="00E334EB">
        <w:trPr>
          <w:jc w:val="center"/>
        </w:trPr>
        <w:tc>
          <w:tcPr>
            <w:tcW w:w="1526" w:type="dxa"/>
          </w:tcPr>
          <w:p w14:paraId="1F57E0A2" w14:textId="77777777" w:rsidR="002E08F2" w:rsidRDefault="00812A8E">
            <w:pPr>
              <w:pStyle w:val="SmallTableText"/>
            </w:pPr>
            <w:r>
              <w:rPr>
                <w:sz w:val="17"/>
              </w:rPr>
              <w:t>Dabigatran</w:t>
            </w:r>
          </w:p>
        </w:tc>
        <w:tc>
          <w:tcPr>
            <w:tcW w:w="3118" w:type="dxa"/>
          </w:tcPr>
          <w:p w14:paraId="095159BB" w14:textId="77777777" w:rsidR="002E08F2" w:rsidRDefault="00812A8E">
            <w:pPr>
              <w:pStyle w:val="SmallTableText"/>
            </w:pPr>
            <w:r>
              <w:rPr>
                <w:sz w:val="17"/>
              </w:rPr>
              <w:t>ClCr 30-50 mL/min</w:t>
            </w:r>
          </w:p>
        </w:tc>
        <w:tc>
          <w:tcPr>
            <w:tcW w:w="3761" w:type="dxa"/>
          </w:tcPr>
          <w:p w14:paraId="10EC1B3A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Consider dose reduction, subject to </w:t>
            </w:r>
            <w:r>
              <w:rPr>
                <w:sz w:val="17"/>
              </w:rPr>
              <w:t>clinical review.</w:t>
            </w:r>
          </w:p>
        </w:tc>
        <w:tc>
          <w:tcPr>
            <w:tcW w:w="2179" w:type="dxa"/>
          </w:tcPr>
          <w:p w14:paraId="4CDD2DB4" w14:textId="77777777" w:rsidR="002E08F2" w:rsidRDefault="00812A8E">
            <w:pPr>
              <w:pStyle w:val="SmallTableText"/>
            </w:pPr>
            <w:r>
              <w:rPr>
                <w:sz w:val="17"/>
              </w:rPr>
              <w:t>Dose reduction may be required.</w:t>
            </w:r>
          </w:p>
        </w:tc>
      </w:tr>
      <w:tr w:rsidR="002E08F2" w14:paraId="3EB844DF" w14:textId="77777777" w:rsidTr="00E334EB">
        <w:trPr>
          <w:jc w:val="center"/>
        </w:trPr>
        <w:tc>
          <w:tcPr>
            <w:tcW w:w="1526" w:type="dxa"/>
          </w:tcPr>
          <w:p w14:paraId="16901E54" w14:textId="77777777" w:rsidR="002E08F2" w:rsidRDefault="00812A8E">
            <w:pPr>
              <w:pStyle w:val="SmallTableText"/>
            </w:pPr>
            <w:r>
              <w:rPr>
                <w:sz w:val="17"/>
              </w:rPr>
              <w:t>Dabigatran</w:t>
            </w:r>
          </w:p>
        </w:tc>
        <w:tc>
          <w:tcPr>
            <w:tcW w:w="3118" w:type="dxa"/>
          </w:tcPr>
          <w:p w14:paraId="31E82D85" w14:textId="77777777" w:rsidR="002E08F2" w:rsidRDefault="00812A8E">
            <w:pPr>
              <w:pStyle w:val="SmallTableText"/>
            </w:pPr>
            <w:r>
              <w:rPr>
                <w:sz w:val="17"/>
              </w:rPr>
              <w:t>Age &gt;80 years</w:t>
            </w:r>
          </w:p>
        </w:tc>
        <w:tc>
          <w:tcPr>
            <w:tcW w:w="3761" w:type="dxa"/>
          </w:tcPr>
          <w:p w14:paraId="33271937" w14:textId="77777777" w:rsidR="002E08F2" w:rsidRDefault="00812A8E">
            <w:pPr>
              <w:pStyle w:val="SmallTableText"/>
            </w:pPr>
            <w:r>
              <w:rPr>
                <w:sz w:val="17"/>
              </w:rPr>
              <w:t>Consider dose reduction, subject to clinical review.</w:t>
            </w:r>
          </w:p>
        </w:tc>
        <w:tc>
          <w:tcPr>
            <w:tcW w:w="2179" w:type="dxa"/>
          </w:tcPr>
          <w:p w14:paraId="7DFF1AE8" w14:textId="77777777" w:rsidR="002E08F2" w:rsidRDefault="00812A8E">
            <w:pPr>
              <w:pStyle w:val="SmallTableText"/>
            </w:pPr>
            <w:r>
              <w:rPr>
                <w:sz w:val="17"/>
              </w:rPr>
              <w:t>Dose reduction may be required due to age.</w:t>
            </w:r>
          </w:p>
        </w:tc>
      </w:tr>
      <w:tr w:rsidR="002E08F2" w14:paraId="0D847B36" w14:textId="77777777" w:rsidTr="00E334EB">
        <w:trPr>
          <w:jc w:val="center"/>
        </w:trPr>
        <w:tc>
          <w:tcPr>
            <w:tcW w:w="1526" w:type="dxa"/>
          </w:tcPr>
          <w:p w14:paraId="3E36EBF7" w14:textId="77777777" w:rsidR="002E08F2" w:rsidRDefault="00812A8E">
            <w:pPr>
              <w:pStyle w:val="SmallTableText"/>
            </w:pPr>
            <w:r>
              <w:rPr>
                <w:sz w:val="17"/>
              </w:rPr>
              <w:t>Apixaban</w:t>
            </w:r>
          </w:p>
        </w:tc>
        <w:tc>
          <w:tcPr>
            <w:tcW w:w="3118" w:type="dxa"/>
          </w:tcPr>
          <w:p w14:paraId="5C072B1C" w14:textId="77777777" w:rsidR="002E08F2" w:rsidRDefault="00812A8E">
            <w:pPr>
              <w:pStyle w:val="SmallTableText"/>
            </w:pPr>
            <w:r>
              <w:rPr>
                <w:sz w:val="17"/>
              </w:rPr>
              <w:t>At least 2 of 3 criteria: age &gt;=80 years, body weight &lt;=60 kg, serum creati</w:t>
            </w:r>
            <w:r>
              <w:rPr>
                <w:sz w:val="17"/>
              </w:rPr>
              <w:t>nine &gt;=133 micromol/L</w:t>
            </w:r>
          </w:p>
        </w:tc>
        <w:tc>
          <w:tcPr>
            <w:tcW w:w="3761" w:type="dxa"/>
          </w:tcPr>
          <w:p w14:paraId="1A0DBCD9" w14:textId="77777777" w:rsidR="002E08F2" w:rsidRDefault="00812A8E">
            <w:pPr>
              <w:pStyle w:val="SmallTableText"/>
            </w:pPr>
            <w:r>
              <w:rPr>
                <w:sz w:val="17"/>
              </w:rPr>
              <w:t>Consider 2.5 mg twice daily, subject to clinical review.</w:t>
            </w:r>
          </w:p>
        </w:tc>
        <w:tc>
          <w:tcPr>
            <w:tcW w:w="2179" w:type="dxa"/>
          </w:tcPr>
          <w:p w14:paraId="1C1284FC" w14:textId="77777777" w:rsidR="002E08F2" w:rsidRDefault="00812A8E">
            <w:pPr>
              <w:pStyle w:val="SmallTableText"/>
            </w:pPr>
            <w:r>
              <w:rPr>
                <w:sz w:val="17"/>
              </w:rPr>
              <w:t>Dose reduction criteria met.</w:t>
            </w:r>
          </w:p>
        </w:tc>
      </w:tr>
    </w:tbl>
    <w:p w14:paraId="2E777AEB" w14:textId="77777777" w:rsidR="002E08F2" w:rsidRDefault="002E08F2"/>
    <w:p w14:paraId="38B35AF8" w14:textId="77777777" w:rsidR="002E08F2" w:rsidRDefault="00812A8E">
      <w:r>
        <w:t>For apixaban, use a simple criteria counter: age &gt;=80, body_weight &lt;=60 kg, serum_creatinine &gt;=133 micromol/L. If criteria_count &gt;=2, add alert: C</w:t>
      </w:r>
      <w:r>
        <w:t>onsider reducing apixaban dose to 2.5 mg twice daily.</w:t>
      </w:r>
    </w:p>
    <w:p w14:paraId="53B5AE84" w14:textId="77777777" w:rsidR="002E08F2" w:rsidRDefault="00812A8E">
      <w:r>
        <w:t>All anticoagulant-specific rules must include an override option with structured reasons relevant to the specific drug and rule. Examples: renal function reviewed, dose already appropriate, specialist d</w:t>
      </w:r>
      <w:r>
        <w:t>ecision, bleeding risk, thrombosis risk, temporary acute illness, patient preference, adherence issue, monitoring/titration in progress, or other free text.</w:t>
      </w:r>
    </w:p>
    <w:p w14:paraId="7BF4D04C" w14:textId="77777777" w:rsidR="002E08F2" w:rsidRDefault="00812A8E">
      <w:pPr>
        <w:pStyle w:val="Heading1"/>
      </w:pPr>
      <w:r>
        <w:t>13. Module 8: Combined Clinical Alert Panel</w:t>
      </w:r>
    </w:p>
    <w:p w14:paraId="79E7E559" w14:textId="77777777" w:rsidR="002E08F2" w:rsidRDefault="00812A8E">
      <w:r>
        <w:t xml:space="preserve">All triggered alerts, missing-data reminders, </w:t>
      </w:r>
      <w:r>
        <w:t>monitoring prompts, anticoagulant-specific findings, and AF + HFrEF GDMT completeness findings must be aggregated into one combined clinical alert panel. The panel should appear on the cardiology clinic encounter / patient profile page. For AF + HFrEF, the</w:t>
      </w:r>
      <w:r>
        <w:t xml:space="preserve"> panel should only show GDMT completeness status and a GDMT incomplete alert if GDMT_count &lt;4; it should not generate individual GDMT drug-dose recommendations.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29"/>
        <w:gridCol w:w="6129"/>
      </w:tblGrid>
      <w:tr w:rsidR="002E08F2" w14:paraId="02A6BB2F" w14:textId="77777777">
        <w:trPr>
          <w:jc w:val="center"/>
        </w:trPr>
        <w:tc>
          <w:tcPr>
            <w:tcW w:w="3168" w:type="dxa"/>
            <w:shd w:val="clear" w:color="auto" w:fill="D9EAF7"/>
          </w:tcPr>
          <w:p w14:paraId="50567D58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Panel component</w:t>
            </w:r>
          </w:p>
        </w:tc>
        <w:tc>
          <w:tcPr>
            <w:tcW w:w="7632" w:type="dxa"/>
            <w:shd w:val="clear" w:color="auto" w:fill="D9EAF7"/>
          </w:tcPr>
          <w:p w14:paraId="2113761B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Required content</w:t>
            </w:r>
          </w:p>
        </w:tc>
      </w:tr>
      <w:tr w:rsidR="002E08F2" w14:paraId="416B6DEF" w14:textId="77777777">
        <w:trPr>
          <w:jc w:val="center"/>
        </w:trPr>
        <w:tc>
          <w:tcPr>
            <w:tcW w:w="3168" w:type="dxa"/>
          </w:tcPr>
          <w:p w14:paraId="5167B797" w14:textId="77777777" w:rsidR="002E08F2" w:rsidRDefault="00812A8E">
            <w:pPr>
              <w:pStyle w:val="SmallTableText"/>
            </w:pPr>
            <w:r>
              <w:rPr>
                <w:sz w:val="17"/>
              </w:rPr>
              <w:t>Panel header</w:t>
            </w:r>
          </w:p>
        </w:tc>
        <w:tc>
          <w:tcPr>
            <w:tcW w:w="7632" w:type="dxa"/>
          </w:tcPr>
          <w:p w14:paraId="12FAFA92" w14:textId="77777777" w:rsidR="002E08F2" w:rsidRDefault="00812A8E">
            <w:pPr>
              <w:pStyle w:val="SmallTableText"/>
            </w:pPr>
            <w:r>
              <w:rPr>
                <w:sz w:val="17"/>
              </w:rPr>
              <w:t>AF CDSS Combined Clinical Alert Panel.</w:t>
            </w:r>
          </w:p>
        </w:tc>
      </w:tr>
      <w:tr w:rsidR="002E08F2" w14:paraId="7AAC6040" w14:textId="77777777">
        <w:trPr>
          <w:jc w:val="center"/>
        </w:trPr>
        <w:tc>
          <w:tcPr>
            <w:tcW w:w="3168" w:type="dxa"/>
          </w:tcPr>
          <w:p w14:paraId="51653AD2" w14:textId="77777777" w:rsidR="002E08F2" w:rsidRDefault="00812A8E">
            <w:pPr>
              <w:pStyle w:val="SmallTableText"/>
            </w:pPr>
            <w:r>
              <w:rPr>
                <w:sz w:val="17"/>
              </w:rPr>
              <w:t>Patient summary</w:t>
            </w:r>
          </w:p>
        </w:tc>
        <w:tc>
          <w:tcPr>
            <w:tcW w:w="7632" w:type="dxa"/>
          </w:tcPr>
          <w:p w14:paraId="338E71B1" w14:textId="77777777" w:rsidR="002E08F2" w:rsidRDefault="00812A8E">
            <w:pPr>
              <w:pStyle w:val="SmallTableText"/>
            </w:pPr>
            <w:r>
              <w:rPr>
                <w:sz w:val="17"/>
              </w:rPr>
              <w:t>MRN, age, gender/sex, ethnicity, nationality, clinic date, AF identification source(s).</w:t>
            </w:r>
          </w:p>
        </w:tc>
      </w:tr>
      <w:tr w:rsidR="002E08F2" w14:paraId="5E3B5A2B" w14:textId="77777777">
        <w:trPr>
          <w:jc w:val="center"/>
        </w:trPr>
        <w:tc>
          <w:tcPr>
            <w:tcW w:w="3168" w:type="dxa"/>
          </w:tcPr>
          <w:p w14:paraId="41F565FF" w14:textId="77777777" w:rsidR="002E08F2" w:rsidRDefault="00812A8E">
            <w:pPr>
              <w:pStyle w:val="SmallTableText"/>
            </w:pPr>
            <w:r>
              <w:rPr>
                <w:sz w:val="17"/>
              </w:rPr>
              <w:t>Risk scores</w:t>
            </w:r>
          </w:p>
        </w:tc>
        <w:tc>
          <w:tcPr>
            <w:tcW w:w="7632" w:type="dxa"/>
          </w:tcPr>
          <w:p w14:paraId="7E56AD17" w14:textId="77777777" w:rsidR="002E08F2" w:rsidRDefault="00812A8E">
            <w:pPr>
              <w:pStyle w:val="SmallTableText"/>
            </w:pPr>
            <w:r>
              <w:rPr>
                <w:sz w:val="17"/>
              </w:rPr>
              <w:t>CHA2DS2-VASc score with source automatic/manual; HAS-BLED score.</w:t>
            </w:r>
          </w:p>
        </w:tc>
      </w:tr>
      <w:tr w:rsidR="002E08F2" w14:paraId="5AE858B6" w14:textId="77777777">
        <w:trPr>
          <w:jc w:val="center"/>
        </w:trPr>
        <w:tc>
          <w:tcPr>
            <w:tcW w:w="3168" w:type="dxa"/>
          </w:tcPr>
          <w:p w14:paraId="25FF058E" w14:textId="77777777" w:rsidR="002E08F2" w:rsidRDefault="00812A8E">
            <w:pPr>
              <w:pStyle w:val="SmallTableText"/>
            </w:pPr>
            <w:r>
              <w:rPr>
                <w:sz w:val="17"/>
              </w:rPr>
              <w:t>Comorbidity findings</w:t>
            </w:r>
          </w:p>
        </w:tc>
        <w:tc>
          <w:tcPr>
            <w:tcW w:w="7632" w:type="dxa"/>
          </w:tcPr>
          <w:p w14:paraId="4384DB92" w14:textId="77777777" w:rsidR="002E08F2" w:rsidRDefault="00812A8E">
            <w:pPr>
              <w:pStyle w:val="SmallTableText"/>
            </w:pPr>
            <w:r>
              <w:rPr>
                <w:sz w:val="17"/>
              </w:rPr>
              <w:t>BP, HbA1c/FBG, HF/HFrEF/GDMT findings and missing-da</w:t>
            </w:r>
            <w:r>
              <w:rPr>
                <w:sz w:val="17"/>
              </w:rPr>
              <w:t>ta reminders.</w:t>
            </w:r>
          </w:p>
        </w:tc>
      </w:tr>
      <w:tr w:rsidR="002E08F2" w14:paraId="13E77D25" w14:textId="77777777">
        <w:trPr>
          <w:jc w:val="center"/>
        </w:trPr>
        <w:tc>
          <w:tcPr>
            <w:tcW w:w="3168" w:type="dxa"/>
          </w:tcPr>
          <w:p w14:paraId="1EA034CE" w14:textId="77777777" w:rsidR="002E08F2" w:rsidRDefault="00812A8E">
            <w:pPr>
              <w:pStyle w:val="SmallTableText"/>
            </w:pPr>
            <w:r>
              <w:rPr>
                <w:sz w:val="17"/>
              </w:rPr>
              <w:t>Anticoagulant findings</w:t>
            </w:r>
          </w:p>
        </w:tc>
        <w:tc>
          <w:tcPr>
            <w:tcW w:w="7632" w:type="dxa"/>
          </w:tcPr>
          <w:p w14:paraId="031691E4" w14:textId="77777777" w:rsidR="002E08F2" w:rsidRDefault="00812A8E">
            <w:pPr>
              <w:pStyle w:val="SmallTableText"/>
            </w:pPr>
            <w:r>
              <w:rPr>
                <w:sz w:val="17"/>
              </w:rPr>
              <w:t>Current anticoagulant, dose/frequency, ClCr, INR/TTR if warfarin, drug-specific alerts.</w:t>
            </w:r>
          </w:p>
        </w:tc>
      </w:tr>
      <w:tr w:rsidR="002E08F2" w14:paraId="2BED2619" w14:textId="77777777">
        <w:trPr>
          <w:jc w:val="center"/>
        </w:trPr>
        <w:tc>
          <w:tcPr>
            <w:tcW w:w="3168" w:type="dxa"/>
          </w:tcPr>
          <w:p w14:paraId="32B8B974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Clinician plan fields</w:t>
            </w:r>
          </w:p>
        </w:tc>
        <w:tc>
          <w:tcPr>
            <w:tcW w:w="7632" w:type="dxa"/>
          </w:tcPr>
          <w:p w14:paraId="73AF6CC8" w14:textId="77777777" w:rsidR="002E08F2" w:rsidRDefault="00812A8E">
            <w:pPr>
              <w:pStyle w:val="SmallTableText"/>
            </w:pPr>
            <w:r>
              <w:rPr>
                <w:sz w:val="17"/>
              </w:rPr>
              <w:t>Doctor’s plan, monitoring plan, next appointment date.</w:t>
            </w:r>
          </w:p>
        </w:tc>
      </w:tr>
      <w:tr w:rsidR="002E08F2" w14:paraId="37423FBC" w14:textId="77777777">
        <w:trPr>
          <w:jc w:val="center"/>
        </w:trPr>
        <w:tc>
          <w:tcPr>
            <w:tcW w:w="3168" w:type="dxa"/>
          </w:tcPr>
          <w:p w14:paraId="43DB6739" w14:textId="77777777" w:rsidR="002E08F2" w:rsidRDefault="00812A8E">
            <w:pPr>
              <w:pStyle w:val="SmallTableText"/>
            </w:pPr>
            <w:r>
              <w:rPr>
                <w:sz w:val="17"/>
              </w:rPr>
              <w:t>Action buttons</w:t>
            </w:r>
          </w:p>
        </w:tc>
        <w:tc>
          <w:tcPr>
            <w:tcW w:w="7632" w:type="dxa"/>
          </w:tcPr>
          <w:p w14:paraId="5313BCE3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Accept, Alternative Option, </w:t>
            </w:r>
            <w:r>
              <w:rPr>
                <w:sz w:val="17"/>
              </w:rPr>
              <w:t>Override, Defer.</w:t>
            </w:r>
          </w:p>
        </w:tc>
      </w:tr>
      <w:tr w:rsidR="002E08F2" w14:paraId="5110991D" w14:textId="77777777">
        <w:trPr>
          <w:jc w:val="center"/>
        </w:trPr>
        <w:tc>
          <w:tcPr>
            <w:tcW w:w="3168" w:type="dxa"/>
          </w:tcPr>
          <w:p w14:paraId="0393DF06" w14:textId="77777777" w:rsidR="002E08F2" w:rsidRDefault="00812A8E">
            <w:pPr>
              <w:pStyle w:val="SmallTableText"/>
            </w:pPr>
            <w:r>
              <w:rPr>
                <w:sz w:val="17"/>
              </w:rPr>
              <w:t>Documentation</w:t>
            </w:r>
          </w:p>
        </w:tc>
        <w:tc>
          <w:tcPr>
            <w:tcW w:w="7632" w:type="dxa"/>
          </w:tcPr>
          <w:p w14:paraId="5ADFA6D8" w14:textId="77777777" w:rsidR="002E08F2" w:rsidRDefault="00812A8E">
            <w:pPr>
              <w:pStyle w:val="SmallTableText"/>
            </w:pPr>
            <w:r>
              <w:rPr>
                <w:sz w:val="17"/>
              </w:rPr>
              <w:t>Structured reason fields and optional free-text comment.</w:t>
            </w:r>
          </w:p>
        </w:tc>
      </w:tr>
      <w:tr w:rsidR="002E08F2" w14:paraId="775D3609" w14:textId="77777777">
        <w:trPr>
          <w:jc w:val="center"/>
        </w:trPr>
        <w:tc>
          <w:tcPr>
            <w:tcW w:w="5184" w:type="dxa"/>
          </w:tcPr>
          <w:p w14:paraId="04CED5EA" w14:textId="77777777" w:rsidR="002E08F2" w:rsidRDefault="00812A8E">
            <w:r>
              <w:t>AF + HFrEF GDMT completeness section</w:t>
            </w:r>
          </w:p>
        </w:tc>
        <w:tc>
          <w:tcPr>
            <w:tcW w:w="5184" w:type="dxa"/>
          </w:tcPr>
          <w:p w14:paraId="0DF12676" w14:textId="77777777" w:rsidR="002E08F2" w:rsidRDefault="00812A8E">
            <w:r>
              <w:t>For patients with AF and HFrEF, display latest EF/LVEF with date, GDMT_count, detected GDMT classes, and missing GDMT classes.</w:t>
            </w:r>
          </w:p>
        </w:tc>
      </w:tr>
      <w:tr w:rsidR="002E08F2" w14:paraId="6BF97C78" w14:textId="77777777">
        <w:trPr>
          <w:jc w:val="center"/>
        </w:trPr>
        <w:tc>
          <w:tcPr>
            <w:tcW w:w="5184" w:type="dxa"/>
          </w:tcPr>
          <w:p w14:paraId="4DEEE7D0" w14:textId="77777777" w:rsidR="002E08F2" w:rsidRDefault="00812A8E">
            <w:r>
              <w:t>G</w:t>
            </w:r>
            <w:r>
              <w:t>DMT incomplete alert</w:t>
            </w:r>
          </w:p>
        </w:tc>
        <w:tc>
          <w:tcPr>
            <w:tcW w:w="5184" w:type="dxa"/>
          </w:tcPr>
          <w:p w14:paraId="613FE9CE" w14:textId="77777777" w:rsidR="002E08F2" w:rsidRDefault="00812A8E">
            <w:r>
              <w:t>If GDMT_count &lt;4, display: GDMT appears incomplete for AF with HFrEF. Please review eligibility, contraindications, tolerability, and management plan.</w:t>
            </w:r>
          </w:p>
        </w:tc>
      </w:tr>
      <w:tr w:rsidR="002E08F2" w14:paraId="6059DB2F" w14:textId="77777777">
        <w:trPr>
          <w:jc w:val="center"/>
        </w:trPr>
        <w:tc>
          <w:tcPr>
            <w:tcW w:w="5184" w:type="dxa"/>
          </w:tcPr>
          <w:p w14:paraId="5D28F25D" w14:textId="77777777" w:rsidR="002E08F2" w:rsidRDefault="00812A8E">
            <w:r>
              <w:t>GDMT unable-to-assess reminder</w:t>
            </w:r>
          </w:p>
        </w:tc>
        <w:tc>
          <w:tcPr>
            <w:tcW w:w="5184" w:type="dxa"/>
          </w:tcPr>
          <w:p w14:paraId="06E6D3D9" w14:textId="77777777" w:rsidR="002E08F2" w:rsidRDefault="00812A8E">
            <w:r>
              <w:t>If active medication list or EF/LVEF data are unavai</w:t>
            </w:r>
            <w:r>
              <w:t>lable, display missing-data reminder rather than a GDMT incomplete alert.</w:t>
            </w:r>
          </w:p>
        </w:tc>
      </w:tr>
      <w:tr w:rsidR="002E08F2" w14:paraId="7B1C1523" w14:textId="77777777">
        <w:trPr>
          <w:jc w:val="center"/>
        </w:trPr>
        <w:tc>
          <w:tcPr>
            <w:tcW w:w="5184" w:type="dxa"/>
          </w:tcPr>
          <w:p w14:paraId="723A927B" w14:textId="77777777" w:rsidR="002E08F2" w:rsidRDefault="00812A8E">
            <w:r>
              <w:t>Clinician response for GDMT alert</w:t>
            </w:r>
          </w:p>
        </w:tc>
        <w:tc>
          <w:tcPr>
            <w:tcW w:w="5184" w:type="dxa"/>
          </w:tcPr>
          <w:p w14:paraId="4C1274EA" w14:textId="77777777" w:rsidR="002E08F2" w:rsidRDefault="00812A8E">
            <w:r>
              <w:t xml:space="preserve">Allow Accept, Alternative Option, Override, or Defer. Log selected action, reason, doctor plan, next appointment date, clinician ID, and </w:t>
            </w:r>
            <w:r>
              <w:t>timestamp.</w:t>
            </w:r>
          </w:p>
        </w:tc>
      </w:tr>
    </w:tbl>
    <w:p w14:paraId="7F63E1A3" w14:textId="77777777" w:rsidR="002E08F2" w:rsidRDefault="002E08F2"/>
    <w:p w14:paraId="35D42938" w14:textId="77777777" w:rsidR="002E08F2" w:rsidRDefault="00812A8E">
      <w:pPr>
        <w:pStyle w:val="Heading1"/>
      </w:pPr>
      <w:r>
        <w:lastRenderedPageBreak/>
        <w:t>14. Clinician Action Buttons and Override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4"/>
        <w:gridCol w:w="3740"/>
        <w:gridCol w:w="4664"/>
      </w:tblGrid>
      <w:tr w:rsidR="002E08F2" w14:paraId="13BAD75B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273E1EB0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Action</w:t>
            </w:r>
          </w:p>
        </w:tc>
        <w:tc>
          <w:tcPr>
            <w:tcW w:w="3888" w:type="dxa"/>
            <w:shd w:val="clear" w:color="auto" w:fill="D9EAF7"/>
          </w:tcPr>
          <w:p w14:paraId="152C1B82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w="4896" w:type="dxa"/>
            <w:shd w:val="clear" w:color="auto" w:fill="D9EAF7"/>
          </w:tcPr>
          <w:p w14:paraId="58280E56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System requirement</w:t>
            </w:r>
          </w:p>
        </w:tc>
      </w:tr>
      <w:tr w:rsidR="002E08F2" w14:paraId="45B820E1" w14:textId="77777777">
        <w:trPr>
          <w:jc w:val="center"/>
        </w:trPr>
        <w:tc>
          <w:tcPr>
            <w:tcW w:w="2016" w:type="dxa"/>
          </w:tcPr>
          <w:p w14:paraId="01E476EF" w14:textId="77777777" w:rsidR="002E08F2" w:rsidRDefault="00812A8E">
            <w:pPr>
              <w:pStyle w:val="SmallTableText"/>
            </w:pPr>
            <w:r>
              <w:rPr>
                <w:sz w:val="17"/>
              </w:rPr>
              <w:t>Accept</w:t>
            </w:r>
          </w:p>
        </w:tc>
        <w:tc>
          <w:tcPr>
            <w:tcW w:w="3888" w:type="dxa"/>
          </w:tcPr>
          <w:p w14:paraId="34B35D22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Clinician agrees with the alert and proceeds with the suggested action.</w:t>
            </w:r>
          </w:p>
        </w:tc>
        <w:tc>
          <w:tcPr>
            <w:tcW w:w="4896" w:type="dxa"/>
          </w:tcPr>
          <w:p w14:paraId="60089E92" w14:textId="77777777" w:rsidR="002E08F2" w:rsidRDefault="00812A8E">
            <w:pPr>
              <w:pStyle w:val="SmallTableText"/>
            </w:pPr>
            <w:r>
              <w:rPr>
                <w:sz w:val="17"/>
              </w:rPr>
              <w:t>Open medication review/order screen or monitoring order screen; log action</w:t>
            </w:r>
            <w:r>
              <w:rPr>
                <w:sz w:val="17"/>
              </w:rPr>
              <w:t xml:space="preserve"> and timestamp.</w:t>
            </w:r>
          </w:p>
        </w:tc>
      </w:tr>
      <w:tr w:rsidR="002E08F2" w14:paraId="4581AD64" w14:textId="77777777">
        <w:trPr>
          <w:jc w:val="center"/>
        </w:trPr>
        <w:tc>
          <w:tcPr>
            <w:tcW w:w="2016" w:type="dxa"/>
          </w:tcPr>
          <w:p w14:paraId="43D22969" w14:textId="77777777" w:rsidR="002E08F2" w:rsidRDefault="00812A8E">
            <w:pPr>
              <w:pStyle w:val="SmallTableText"/>
            </w:pPr>
            <w:r>
              <w:rPr>
                <w:sz w:val="17"/>
              </w:rPr>
              <w:t>Alternative Option</w:t>
            </w:r>
          </w:p>
        </w:tc>
        <w:tc>
          <w:tcPr>
            <w:tcW w:w="3888" w:type="dxa"/>
          </w:tcPr>
          <w:p w14:paraId="708B7A88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Clinician chooses a different clinically appropriate action instead of the suggested option.</w:t>
            </w:r>
          </w:p>
        </w:tc>
        <w:tc>
          <w:tcPr>
            <w:tcW w:w="4896" w:type="dxa"/>
          </w:tcPr>
          <w:p w14:paraId="31E8A7FF" w14:textId="77777777" w:rsidR="002E08F2" w:rsidRDefault="00812A8E">
            <w:pPr>
              <w:pStyle w:val="SmallTableText"/>
            </w:pPr>
            <w:r>
              <w:rPr>
                <w:sz w:val="17"/>
              </w:rPr>
              <w:t>Require selection or free-text description of alternative plan; log action and plan.</w:t>
            </w:r>
          </w:p>
        </w:tc>
      </w:tr>
      <w:tr w:rsidR="002E08F2" w14:paraId="4FCE49ED" w14:textId="77777777">
        <w:trPr>
          <w:jc w:val="center"/>
        </w:trPr>
        <w:tc>
          <w:tcPr>
            <w:tcW w:w="2016" w:type="dxa"/>
          </w:tcPr>
          <w:p w14:paraId="1AE5A14F" w14:textId="77777777" w:rsidR="002E08F2" w:rsidRDefault="00812A8E">
            <w:pPr>
              <w:pStyle w:val="SmallTableText"/>
            </w:pPr>
            <w:r>
              <w:rPr>
                <w:sz w:val="17"/>
              </w:rPr>
              <w:t>Override</w:t>
            </w:r>
          </w:p>
        </w:tc>
        <w:tc>
          <w:tcPr>
            <w:tcW w:w="3888" w:type="dxa"/>
          </w:tcPr>
          <w:p w14:paraId="766A0E37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Clinician </w:t>
            </w:r>
            <w:r>
              <w:rPr>
                <w:sz w:val="17"/>
              </w:rPr>
              <w:t>intentionally dismisses the alert without following the recommendation.</w:t>
            </w:r>
          </w:p>
        </w:tc>
        <w:tc>
          <w:tcPr>
            <w:tcW w:w="4896" w:type="dxa"/>
          </w:tcPr>
          <w:p w14:paraId="5DB04EDD" w14:textId="77777777" w:rsidR="002E08F2" w:rsidRDefault="00812A8E">
            <w:pPr>
              <w:pStyle w:val="SmallTableText"/>
            </w:pPr>
            <w:r>
              <w:rPr>
                <w:sz w:val="17"/>
              </w:rPr>
              <w:t>Require structured reason and optional free text; log reason, clinician ID, timestamp.</w:t>
            </w:r>
          </w:p>
        </w:tc>
      </w:tr>
      <w:tr w:rsidR="002E08F2" w14:paraId="2A01DA29" w14:textId="77777777">
        <w:trPr>
          <w:jc w:val="center"/>
        </w:trPr>
        <w:tc>
          <w:tcPr>
            <w:tcW w:w="2016" w:type="dxa"/>
          </w:tcPr>
          <w:p w14:paraId="37F6FA8A" w14:textId="77777777" w:rsidR="002E08F2" w:rsidRDefault="00812A8E">
            <w:pPr>
              <w:pStyle w:val="SmallTableText"/>
            </w:pPr>
            <w:r>
              <w:rPr>
                <w:sz w:val="17"/>
              </w:rPr>
              <w:t>Defer</w:t>
            </w:r>
          </w:p>
        </w:tc>
        <w:tc>
          <w:tcPr>
            <w:tcW w:w="3888" w:type="dxa"/>
          </w:tcPr>
          <w:p w14:paraId="18F65A20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Clinician postpones action to a later time or next visit.</w:t>
            </w:r>
          </w:p>
        </w:tc>
        <w:tc>
          <w:tcPr>
            <w:tcW w:w="4896" w:type="dxa"/>
          </w:tcPr>
          <w:p w14:paraId="3DEC36DF" w14:textId="77777777" w:rsidR="002E08F2" w:rsidRDefault="00812A8E">
            <w:pPr>
              <w:pStyle w:val="SmallTableText"/>
            </w:pPr>
            <w:r>
              <w:rPr>
                <w:sz w:val="17"/>
              </w:rPr>
              <w:t>Require follow-up plan or next a</w:t>
            </w:r>
            <w:r>
              <w:rPr>
                <w:sz w:val="17"/>
              </w:rPr>
              <w:t>ppointment date where possible; log defer reason and timestamp.</w:t>
            </w:r>
          </w:p>
        </w:tc>
      </w:tr>
    </w:tbl>
    <w:p w14:paraId="241B25DF" w14:textId="77777777" w:rsidR="002E08F2" w:rsidRDefault="002E08F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2"/>
        <w:gridCol w:w="7596"/>
      </w:tblGrid>
      <w:tr w:rsidR="002E08F2" w14:paraId="6582A1DE" w14:textId="77777777" w:rsidTr="00E334EB">
        <w:trPr>
          <w:jc w:val="center"/>
        </w:trPr>
        <w:tc>
          <w:tcPr>
            <w:tcW w:w="2802" w:type="dxa"/>
            <w:shd w:val="clear" w:color="auto" w:fill="D9EAF7"/>
          </w:tcPr>
          <w:p w14:paraId="4088A0B9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Override reason</w:t>
            </w:r>
          </w:p>
        </w:tc>
        <w:tc>
          <w:tcPr>
            <w:tcW w:w="7782" w:type="dxa"/>
            <w:shd w:val="clear" w:color="auto" w:fill="D9EAF7"/>
          </w:tcPr>
          <w:p w14:paraId="548AA256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Example / description</w:t>
            </w:r>
          </w:p>
        </w:tc>
      </w:tr>
      <w:tr w:rsidR="002E08F2" w14:paraId="34FEB436" w14:textId="77777777" w:rsidTr="00E334EB">
        <w:trPr>
          <w:jc w:val="center"/>
        </w:trPr>
        <w:tc>
          <w:tcPr>
            <w:tcW w:w="2802" w:type="dxa"/>
          </w:tcPr>
          <w:p w14:paraId="5F88BFAD" w14:textId="77777777" w:rsidR="002E08F2" w:rsidRDefault="00812A8E">
            <w:pPr>
              <w:pStyle w:val="SmallTableText"/>
            </w:pPr>
            <w:r>
              <w:rPr>
                <w:sz w:val="17"/>
              </w:rPr>
              <w:t>Dose already appropriate</w:t>
            </w:r>
          </w:p>
        </w:tc>
        <w:tc>
          <w:tcPr>
            <w:tcW w:w="7782" w:type="dxa"/>
          </w:tcPr>
          <w:p w14:paraId="1C2E3D9F" w14:textId="77777777" w:rsidR="002E08F2" w:rsidRDefault="00812A8E">
            <w:pPr>
              <w:pStyle w:val="SmallTableText"/>
            </w:pPr>
            <w:r>
              <w:rPr>
                <w:sz w:val="17"/>
              </w:rPr>
              <w:t>Already at recommended dose / current plan is appropriate.</w:t>
            </w:r>
          </w:p>
        </w:tc>
      </w:tr>
      <w:tr w:rsidR="002E08F2" w14:paraId="25E9EF8A" w14:textId="77777777" w:rsidTr="00E334EB">
        <w:trPr>
          <w:jc w:val="center"/>
        </w:trPr>
        <w:tc>
          <w:tcPr>
            <w:tcW w:w="2802" w:type="dxa"/>
          </w:tcPr>
          <w:p w14:paraId="2A543EFB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Clinical judgement</w:t>
            </w:r>
          </w:p>
        </w:tc>
        <w:tc>
          <w:tcPr>
            <w:tcW w:w="7782" w:type="dxa"/>
          </w:tcPr>
          <w:p w14:paraId="7D00E1F8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Benefit outweighs risk or </w:t>
            </w:r>
            <w:r>
              <w:rPr>
                <w:sz w:val="17"/>
              </w:rPr>
              <w:t>patient-specific decision.</w:t>
            </w:r>
          </w:p>
        </w:tc>
      </w:tr>
      <w:tr w:rsidR="002E08F2" w14:paraId="5D270047" w14:textId="77777777" w:rsidTr="00E334EB">
        <w:trPr>
          <w:jc w:val="center"/>
        </w:trPr>
        <w:tc>
          <w:tcPr>
            <w:tcW w:w="2802" w:type="dxa"/>
          </w:tcPr>
          <w:p w14:paraId="1A975222" w14:textId="77777777" w:rsidR="002E08F2" w:rsidRDefault="00812A8E">
            <w:pPr>
              <w:pStyle w:val="SmallTableText"/>
            </w:pPr>
            <w:r>
              <w:rPr>
                <w:sz w:val="17"/>
              </w:rPr>
              <w:t>Contraindication / intolerance</w:t>
            </w:r>
          </w:p>
        </w:tc>
        <w:tc>
          <w:tcPr>
            <w:tcW w:w="7782" w:type="dxa"/>
          </w:tcPr>
          <w:p w14:paraId="3A36A364" w14:textId="77777777" w:rsidR="002E08F2" w:rsidRDefault="00812A8E">
            <w:pPr>
              <w:pStyle w:val="SmallTableText"/>
            </w:pPr>
            <w:r>
              <w:rPr>
                <w:sz w:val="17"/>
              </w:rPr>
              <w:t>Contraindication, previous adverse reaction, intolerance.</w:t>
            </w:r>
          </w:p>
        </w:tc>
      </w:tr>
      <w:tr w:rsidR="002E08F2" w14:paraId="51653290" w14:textId="77777777" w:rsidTr="00E334EB">
        <w:trPr>
          <w:jc w:val="center"/>
        </w:trPr>
        <w:tc>
          <w:tcPr>
            <w:tcW w:w="2802" w:type="dxa"/>
          </w:tcPr>
          <w:p w14:paraId="3C42928A" w14:textId="77777777" w:rsidR="002E08F2" w:rsidRDefault="00812A8E">
            <w:pPr>
              <w:pStyle w:val="SmallTableText"/>
            </w:pPr>
            <w:r>
              <w:rPr>
                <w:sz w:val="17"/>
              </w:rPr>
              <w:t>Renal function issue</w:t>
            </w:r>
          </w:p>
        </w:tc>
        <w:tc>
          <w:tcPr>
            <w:tcW w:w="7782" w:type="dxa"/>
          </w:tcPr>
          <w:p w14:paraId="60FC7D71" w14:textId="77777777" w:rsidR="002E08F2" w:rsidRDefault="00812A8E">
            <w:pPr>
              <w:pStyle w:val="SmallTableText"/>
            </w:pPr>
            <w:r>
              <w:rPr>
                <w:sz w:val="17"/>
              </w:rPr>
              <w:t>Renal function unstable, acute kidney injury, or dose intentionally adjusted.</w:t>
            </w:r>
          </w:p>
        </w:tc>
      </w:tr>
      <w:tr w:rsidR="002E08F2" w14:paraId="68BC26E0" w14:textId="77777777" w:rsidTr="00E334EB">
        <w:trPr>
          <w:jc w:val="center"/>
        </w:trPr>
        <w:tc>
          <w:tcPr>
            <w:tcW w:w="2802" w:type="dxa"/>
          </w:tcPr>
          <w:p w14:paraId="3251A856" w14:textId="77777777" w:rsidR="002E08F2" w:rsidRDefault="00812A8E">
            <w:pPr>
              <w:pStyle w:val="SmallTableText"/>
            </w:pPr>
            <w:r>
              <w:rPr>
                <w:sz w:val="17"/>
              </w:rPr>
              <w:t>Bleeding risk</w:t>
            </w:r>
          </w:p>
        </w:tc>
        <w:tc>
          <w:tcPr>
            <w:tcW w:w="7782" w:type="dxa"/>
          </w:tcPr>
          <w:p w14:paraId="01B3C5E9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High bleeding risk or </w:t>
            </w:r>
            <w:r>
              <w:rPr>
                <w:sz w:val="17"/>
              </w:rPr>
              <w:t>active/recent bleeding concern.</w:t>
            </w:r>
          </w:p>
        </w:tc>
      </w:tr>
      <w:tr w:rsidR="002E08F2" w14:paraId="49DF6133" w14:textId="77777777" w:rsidTr="00E334EB">
        <w:trPr>
          <w:jc w:val="center"/>
        </w:trPr>
        <w:tc>
          <w:tcPr>
            <w:tcW w:w="2802" w:type="dxa"/>
          </w:tcPr>
          <w:p w14:paraId="152C582A" w14:textId="77777777" w:rsidR="002E08F2" w:rsidRDefault="00812A8E">
            <w:pPr>
              <w:pStyle w:val="SmallTableText"/>
            </w:pPr>
            <w:r>
              <w:rPr>
                <w:sz w:val="17"/>
              </w:rPr>
              <w:t>Adherence issue</w:t>
            </w:r>
          </w:p>
        </w:tc>
        <w:tc>
          <w:tcPr>
            <w:tcW w:w="7782" w:type="dxa"/>
          </w:tcPr>
          <w:p w14:paraId="613F063E" w14:textId="77777777" w:rsidR="002E08F2" w:rsidRDefault="00812A8E">
            <w:pPr>
              <w:pStyle w:val="SmallTableText"/>
            </w:pPr>
            <w:r>
              <w:rPr>
                <w:sz w:val="17"/>
              </w:rPr>
              <w:t>Medication adherence problem identified and being addressed.</w:t>
            </w:r>
          </w:p>
        </w:tc>
      </w:tr>
      <w:tr w:rsidR="002E08F2" w14:paraId="0B8F8791" w14:textId="77777777" w:rsidTr="00E334EB">
        <w:trPr>
          <w:jc w:val="center"/>
        </w:trPr>
        <w:tc>
          <w:tcPr>
            <w:tcW w:w="2802" w:type="dxa"/>
          </w:tcPr>
          <w:p w14:paraId="19A0B1DA" w14:textId="77777777" w:rsidR="002E08F2" w:rsidRDefault="00812A8E">
            <w:pPr>
              <w:pStyle w:val="SmallTableText"/>
            </w:pPr>
            <w:r>
              <w:rPr>
                <w:sz w:val="17"/>
              </w:rPr>
              <w:t>Monitoring / titration</w:t>
            </w:r>
          </w:p>
        </w:tc>
        <w:tc>
          <w:tcPr>
            <w:tcW w:w="7782" w:type="dxa"/>
          </w:tcPr>
          <w:p w14:paraId="44D3C73F" w14:textId="77777777" w:rsidR="002E08F2" w:rsidRDefault="00812A8E">
            <w:pPr>
              <w:pStyle w:val="SmallTableText"/>
            </w:pPr>
            <w:r>
              <w:rPr>
                <w:sz w:val="17"/>
              </w:rPr>
              <w:t>Ongoing dose titration, awaiting labs, or early follow-up planned.</w:t>
            </w:r>
          </w:p>
        </w:tc>
      </w:tr>
      <w:tr w:rsidR="002E08F2" w14:paraId="6DEB41E8" w14:textId="77777777" w:rsidTr="00E334EB">
        <w:trPr>
          <w:jc w:val="center"/>
        </w:trPr>
        <w:tc>
          <w:tcPr>
            <w:tcW w:w="2802" w:type="dxa"/>
          </w:tcPr>
          <w:p w14:paraId="1C508AB0" w14:textId="77777777" w:rsidR="002E08F2" w:rsidRDefault="00812A8E">
            <w:pPr>
              <w:pStyle w:val="SmallTableText"/>
            </w:pPr>
            <w:r>
              <w:rPr>
                <w:sz w:val="17"/>
              </w:rPr>
              <w:t>Patient preference</w:t>
            </w:r>
          </w:p>
        </w:tc>
        <w:tc>
          <w:tcPr>
            <w:tcW w:w="7782" w:type="dxa"/>
          </w:tcPr>
          <w:p w14:paraId="58E54094" w14:textId="77777777" w:rsidR="002E08F2" w:rsidRDefault="00812A8E">
            <w:pPr>
              <w:pStyle w:val="SmallTableText"/>
            </w:pPr>
            <w:r>
              <w:rPr>
                <w:sz w:val="17"/>
              </w:rPr>
              <w:t>Patient declined or prefers current</w:t>
            </w:r>
            <w:r>
              <w:rPr>
                <w:sz w:val="17"/>
              </w:rPr>
              <w:t xml:space="preserve"> plan after discussion.</w:t>
            </w:r>
          </w:p>
        </w:tc>
      </w:tr>
      <w:tr w:rsidR="002E08F2" w14:paraId="19D5AA09" w14:textId="77777777" w:rsidTr="00E334EB">
        <w:trPr>
          <w:jc w:val="center"/>
        </w:trPr>
        <w:tc>
          <w:tcPr>
            <w:tcW w:w="2802" w:type="dxa"/>
          </w:tcPr>
          <w:p w14:paraId="754C60CE" w14:textId="77777777" w:rsidR="002E08F2" w:rsidRDefault="00812A8E">
            <w:pPr>
              <w:pStyle w:val="SmallTableText"/>
            </w:pPr>
            <w:r>
              <w:rPr>
                <w:sz w:val="17"/>
              </w:rPr>
              <w:t>Temporary factor</w:t>
            </w:r>
          </w:p>
        </w:tc>
        <w:tc>
          <w:tcPr>
            <w:tcW w:w="7782" w:type="dxa"/>
          </w:tcPr>
          <w:p w14:paraId="0E2AC509" w14:textId="77777777" w:rsidR="002E08F2" w:rsidRDefault="00812A8E">
            <w:pPr>
              <w:pStyle w:val="SmallTableText"/>
            </w:pPr>
            <w:r>
              <w:rPr>
                <w:sz w:val="17"/>
              </w:rPr>
              <w:t>Acute illness, peri-procedure, admission, or transient clinical factor.</w:t>
            </w:r>
          </w:p>
        </w:tc>
      </w:tr>
      <w:tr w:rsidR="002E08F2" w14:paraId="4FE6E995" w14:textId="77777777" w:rsidTr="00E334EB">
        <w:trPr>
          <w:jc w:val="center"/>
        </w:trPr>
        <w:tc>
          <w:tcPr>
            <w:tcW w:w="2802" w:type="dxa"/>
          </w:tcPr>
          <w:p w14:paraId="34E8E4DA" w14:textId="77777777" w:rsidR="002E08F2" w:rsidRDefault="00812A8E">
            <w:pPr>
              <w:pStyle w:val="SmallTableText"/>
            </w:pPr>
            <w:r>
              <w:rPr>
                <w:sz w:val="17"/>
              </w:rPr>
              <w:t>Other</w:t>
            </w:r>
          </w:p>
        </w:tc>
        <w:tc>
          <w:tcPr>
            <w:tcW w:w="7782" w:type="dxa"/>
          </w:tcPr>
          <w:p w14:paraId="65A040E8" w14:textId="77777777" w:rsidR="002E08F2" w:rsidRDefault="00812A8E">
            <w:pPr>
              <w:pStyle w:val="SmallTableText"/>
            </w:pPr>
            <w:r>
              <w:rPr>
                <w:sz w:val="17"/>
              </w:rPr>
              <w:t>Free-text reason required.</w:t>
            </w:r>
          </w:p>
        </w:tc>
      </w:tr>
    </w:tbl>
    <w:p w14:paraId="689BE925" w14:textId="77777777" w:rsidR="002E08F2" w:rsidRDefault="002E08F2"/>
    <w:p w14:paraId="404C1F7C" w14:textId="77777777" w:rsidR="002E08F2" w:rsidRDefault="00812A8E">
      <w:pPr>
        <w:pStyle w:val="Heading1"/>
      </w:pPr>
      <w:r>
        <w:t>15. Missing Data Handling Principles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1"/>
        <w:gridCol w:w="3882"/>
        <w:gridCol w:w="4145"/>
      </w:tblGrid>
      <w:tr w:rsidR="002E08F2" w14:paraId="3759C0FB" w14:textId="77777777" w:rsidTr="005E39DF">
        <w:trPr>
          <w:jc w:val="center"/>
        </w:trPr>
        <w:tc>
          <w:tcPr>
            <w:tcW w:w="2376" w:type="dxa"/>
            <w:shd w:val="clear" w:color="auto" w:fill="D9EAF7"/>
          </w:tcPr>
          <w:p w14:paraId="4360B93B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Module</w:t>
            </w:r>
          </w:p>
        </w:tc>
        <w:tc>
          <w:tcPr>
            <w:tcW w:w="3969" w:type="dxa"/>
            <w:shd w:val="clear" w:color="auto" w:fill="D9EAF7"/>
          </w:tcPr>
          <w:p w14:paraId="70AED676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If data is insufficient</w:t>
            </w:r>
          </w:p>
        </w:tc>
        <w:tc>
          <w:tcPr>
            <w:tcW w:w="4239" w:type="dxa"/>
            <w:shd w:val="clear" w:color="auto" w:fill="D9EAF7"/>
          </w:tcPr>
          <w:p w14:paraId="7E665863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System response</w:t>
            </w:r>
          </w:p>
        </w:tc>
      </w:tr>
      <w:tr w:rsidR="002E08F2" w14:paraId="4A312C23" w14:textId="77777777" w:rsidTr="005E39DF">
        <w:trPr>
          <w:jc w:val="center"/>
        </w:trPr>
        <w:tc>
          <w:tcPr>
            <w:tcW w:w="2376" w:type="dxa"/>
          </w:tcPr>
          <w:p w14:paraId="094D3022" w14:textId="77777777" w:rsidR="002E08F2" w:rsidRDefault="00812A8E">
            <w:pPr>
              <w:pStyle w:val="SmallTableText"/>
            </w:pPr>
            <w:r>
              <w:rPr>
                <w:sz w:val="17"/>
              </w:rPr>
              <w:t>Demographics</w:t>
            </w:r>
          </w:p>
        </w:tc>
        <w:tc>
          <w:tcPr>
            <w:tcW w:w="3969" w:type="dxa"/>
          </w:tcPr>
          <w:p w14:paraId="713C3EBF" w14:textId="77777777" w:rsidR="002E08F2" w:rsidRDefault="00812A8E">
            <w:pPr>
              <w:pStyle w:val="SmallTableText"/>
            </w:pPr>
            <w:r>
              <w:rPr>
                <w:sz w:val="17"/>
              </w:rPr>
              <w:t>DOB, sex, MRN, or key identity field missing</w:t>
            </w:r>
          </w:p>
        </w:tc>
        <w:tc>
          <w:tcPr>
            <w:tcW w:w="4239" w:type="dxa"/>
          </w:tcPr>
          <w:p w14:paraId="2F4020A5" w14:textId="77777777" w:rsidR="002E08F2" w:rsidRDefault="00812A8E">
            <w:pPr>
              <w:pStyle w:val="SmallTableText"/>
            </w:pPr>
            <w:r>
              <w:rPr>
                <w:sz w:val="17"/>
              </w:rPr>
              <w:t>Do not proceed with age/sex-dependent calculation; display missing-data reminder.</w:t>
            </w:r>
          </w:p>
        </w:tc>
      </w:tr>
      <w:tr w:rsidR="002E08F2" w14:paraId="773F3D57" w14:textId="77777777" w:rsidTr="005E39DF">
        <w:trPr>
          <w:jc w:val="center"/>
        </w:trPr>
        <w:tc>
          <w:tcPr>
            <w:tcW w:w="2376" w:type="dxa"/>
          </w:tcPr>
          <w:p w14:paraId="5B771E85" w14:textId="77777777" w:rsidR="002E08F2" w:rsidRDefault="00812A8E">
            <w:pPr>
              <w:pStyle w:val="SmallTableText"/>
            </w:pPr>
            <w:r>
              <w:rPr>
                <w:sz w:val="17"/>
              </w:rPr>
              <w:t>CHA2DS2-VASc</w:t>
            </w:r>
          </w:p>
        </w:tc>
        <w:tc>
          <w:tcPr>
            <w:tcW w:w="3969" w:type="dxa"/>
          </w:tcPr>
          <w:p w14:paraId="03DAAC10" w14:textId="77777777" w:rsidR="002E08F2" w:rsidRDefault="00812A8E">
            <w:pPr>
              <w:pStyle w:val="SmallTableText"/>
            </w:pPr>
            <w:r>
              <w:rPr>
                <w:sz w:val="17"/>
              </w:rPr>
              <w:t>Required structured EMR variables unavailable</w:t>
            </w:r>
          </w:p>
        </w:tc>
        <w:tc>
          <w:tcPr>
            <w:tcW w:w="4239" w:type="dxa"/>
          </w:tcPr>
          <w:p w14:paraId="770789D2" w14:textId="77777777" w:rsidR="002E08F2" w:rsidRDefault="00812A8E">
            <w:pPr>
              <w:pStyle w:val="SmallTableText"/>
            </w:pPr>
            <w:r>
              <w:rPr>
                <w:sz w:val="17"/>
              </w:rPr>
              <w:t>Display manual calculator; store source = manual.</w:t>
            </w:r>
          </w:p>
        </w:tc>
      </w:tr>
      <w:tr w:rsidR="002E08F2" w14:paraId="0FC43FEC" w14:textId="77777777" w:rsidTr="005E39DF">
        <w:trPr>
          <w:jc w:val="center"/>
        </w:trPr>
        <w:tc>
          <w:tcPr>
            <w:tcW w:w="2376" w:type="dxa"/>
          </w:tcPr>
          <w:p w14:paraId="50211CC7" w14:textId="77777777" w:rsidR="002E08F2" w:rsidRDefault="00812A8E">
            <w:pPr>
              <w:pStyle w:val="SmallTableText"/>
            </w:pPr>
            <w:r>
              <w:rPr>
                <w:sz w:val="17"/>
              </w:rPr>
              <w:t>HAS-BLED</w:t>
            </w:r>
          </w:p>
        </w:tc>
        <w:tc>
          <w:tcPr>
            <w:tcW w:w="3969" w:type="dxa"/>
          </w:tcPr>
          <w:p w14:paraId="2159E6F8" w14:textId="77777777" w:rsidR="002E08F2" w:rsidRDefault="00812A8E">
            <w:pPr>
              <w:pStyle w:val="SmallTableText"/>
            </w:pPr>
            <w:r>
              <w:rPr>
                <w:sz w:val="17"/>
              </w:rPr>
              <w:t>Inputs unavailable</w:t>
            </w:r>
          </w:p>
        </w:tc>
        <w:tc>
          <w:tcPr>
            <w:tcW w:w="4239" w:type="dxa"/>
          </w:tcPr>
          <w:p w14:paraId="10FE886C" w14:textId="77777777" w:rsidR="002E08F2" w:rsidRDefault="00812A8E">
            <w:pPr>
              <w:pStyle w:val="SmallTableText"/>
            </w:pPr>
            <w:r>
              <w:rPr>
                <w:sz w:val="17"/>
              </w:rPr>
              <w:t>Display manual calculator for clinician entry.</w:t>
            </w:r>
          </w:p>
        </w:tc>
      </w:tr>
      <w:tr w:rsidR="002E08F2" w14:paraId="00EE4206" w14:textId="77777777" w:rsidTr="005E39DF">
        <w:trPr>
          <w:jc w:val="center"/>
        </w:trPr>
        <w:tc>
          <w:tcPr>
            <w:tcW w:w="2376" w:type="dxa"/>
          </w:tcPr>
          <w:p w14:paraId="76D50C69" w14:textId="77777777" w:rsidR="002E08F2" w:rsidRDefault="00812A8E">
            <w:pPr>
              <w:pStyle w:val="SmallTableText"/>
            </w:pPr>
            <w:r>
              <w:rPr>
                <w:sz w:val="17"/>
              </w:rPr>
              <w:t>ClCr</w:t>
            </w:r>
          </w:p>
        </w:tc>
        <w:tc>
          <w:tcPr>
            <w:tcW w:w="3969" w:type="dxa"/>
          </w:tcPr>
          <w:p w14:paraId="664A0384" w14:textId="77777777" w:rsidR="002E08F2" w:rsidRDefault="00812A8E">
            <w:pPr>
              <w:pStyle w:val="SmallTableText"/>
            </w:pPr>
            <w:r>
              <w:rPr>
                <w:sz w:val="17"/>
              </w:rPr>
              <w:t>Age, sex, weight, or serum creatinine missing</w:t>
            </w:r>
          </w:p>
        </w:tc>
        <w:tc>
          <w:tcPr>
            <w:tcW w:w="4239" w:type="dxa"/>
          </w:tcPr>
          <w:p w14:paraId="4075C408" w14:textId="77777777" w:rsidR="002E08F2" w:rsidRDefault="00812A8E">
            <w:pPr>
              <w:pStyle w:val="SmallTableText"/>
            </w:pPr>
            <w:r>
              <w:rPr>
                <w:sz w:val="17"/>
              </w:rPr>
              <w:t>Do not calculate; add reminder specifying missing variable.</w:t>
            </w:r>
          </w:p>
        </w:tc>
      </w:tr>
      <w:tr w:rsidR="002E08F2" w14:paraId="10AA1D1F" w14:textId="77777777" w:rsidTr="005E39DF">
        <w:trPr>
          <w:jc w:val="center"/>
        </w:trPr>
        <w:tc>
          <w:tcPr>
            <w:tcW w:w="2376" w:type="dxa"/>
          </w:tcPr>
          <w:p w14:paraId="4F678EDC" w14:textId="77777777" w:rsidR="002E08F2" w:rsidRDefault="00812A8E">
            <w:pPr>
              <w:pStyle w:val="SmallTableText"/>
            </w:pPr>
            <w:r>
              <w:rPr>
                <w:sz w:val="17"/>
              </w:rPr>
              <w:t>BP review</w:t>
            </w:r>
          </w:p>
        </w:tc>
        <w:tc>
          <w:tcPr>
            <w:tcW w:w="3969" w:type="dxa"/>
          </w:tcPr>
          <w:p w14:paraId="52E06DFB" w14:textId="77777777" w:rsidR="002E08F2" w:rsidRDefault="00812A8E">
            <w:pPr>
              <w:pStyle w:val="SmallTableText"/>
            </w:pPr>
            <w:r>
              <w:rPr>
                <w:sz w:val="17"/>
              </w:rPr>
              <w:t>Fewer than 2 BP readings</w:t>
            </w:r>
          </w:p>
        </w:tc>
        <w:tc>
          <w:tcPr>
            <w:tcW w:w="4239" w:type="dxa"/>
          </w:tcPr>
          <w:p w14:paraId="06E8163F" w14:textId="77777777" w:rsidR="002E08F2" w:rsidRDefault="00812A8E">
            <w:pPr>
              <w:pStyle w:val="SmallTableText"/>
            </w:pPr>
            <w:r>
              <w:rPr>
                <w:sz w:val="17"/>
              </w:rPr>
              <w:t>Do not trigger uncontrolled BP ru</w:t>
            </w:r>
            <w:r>
              <w:rPr>
                <w:sz w:val="17"/>
              </w:rPr>
              <w:t>le; add monitoring reminder.</w:t>
            </w:r>
          </w:p>
        </w:tc>
      </w:tr>
      <w:tr w:rsidR="002E08F2" w14:paraId="1132E3CC" w14:textId="77777777" w:rsidTr="005E39DF">
        <w:trPr>
          <w:jc w:val="center"/>
        </w:trPr>
        <w:tc>
          <w:tcPr>
            <w:tcW w:w="2376" w:type="dxa"/>
          </w:tcPr>
          <w:p w14:paraId="692BE482" w14:textId="77777777" w:rsidR="002E08F2" w:rsidRDefault="00812A8E">
            <w:pPr>
              <w:pStyle w:val="SmallTableText"/>
            </w:pPr>
            <w:r>
              <w:rPr>
                <w:sz w:val="17"/>
              </w:rPr>
              <w:t>Diabetes review</w:t>
            </w:r>
          </w:p>
        </w:tc>
        <w:tc>
          <w:tcPr>
            <w:tcW w:w="3969" w:type="dxa"/>
          </w:tcPr>
          <w:p w14:paraId="53EA3C8C" w14:textId="77777777" w:rsidR="002E08F2" w:rsidRDefault="00812A8E">
            <w:pPr>
              <w:pStyle w:val="SmallTableText"/>
            </w:pPr>
            <w:r>
              <w:rPr>
                <w:sz w:val="17"/>
              </w:rPr>
              <w:t>No HbA1c and no FBG</w:t>
            </w:r>
          </w:p>
        </w:tc>
        <w:tc>
          <w:tcPr>
            <w:tcW w:w="4239" w:type="dxa"/>
          </w:tcPr>
          <w:p w14:paraId="5C21A139" w14:textId="77777777" w:rsidR="002E08F2" w:rsidRDefault="00812A8E">
            <w:pPr>
              <w:pStyle w:val="SmallTableText"/>
            </w:pPr>
            <w:r>
              <w:rPr>
                <w:sz w:val="17"/>
              </w:rPr>
              <w:t>Add monitoring reminder.</w:t>
            </w:r>
          </w:p>
        </w:tc>
      </w:tr>
      <w:tr w:rsidR="002E08F2" w14:paraId="01F70312" w14:textId="77777777" w:rsidTr="005E39DF">
        <w:trPr>
          <w:jc w:val="center"/>
        </w:trPr>
        <w:tc>
          <w:tcPr>
            <w:tcW w:w="2376" w:type="dxa"/>
          </w:tcPr>
          <w:p w14:paraId="6859C5A6" w14:textId="77777777" w:rsidR="002E08F2" w:rsidRDefault="00812A8E">
            <w:pPr>
              <w:pStyle w:val="SmallTableText"/>
            </w:pPr>
            <w:r>
              <w:rPr>
                <w:sz w:val="17"/>
              </w:rPr>
              <w:t>HFrEF/GDMT</w:t>
            </w:r>
          </w:p>
        </w:tc>
        <w:tc>
          <w:tcPr>
            <w:tcW w:w="3969" w:type="dxa"/>
          </w:tcPr>
          <w:p w14:paraId="57006884" w14:textId="77777777" w:rsidR="002E08F2" w:rsidRDefault="00812A8E">
            <w:pPr>
              <w:pStyle w:val="SmallTableText"/>
            </w:pPr>
            <w:r>
              <w:rPr>
                <w:sz w:val="17"/>
              </w:rPr>
              <w:t>EF unavailable where HFrEF is suspected</w:t>
            </w:r>
          </w:p>
        </w:tc>
        <w:tc>
          <w:tcPr>
            <w:tcW w:w="4239" w:type="dxa"/>
          </w:tcPr>
          <w:p w14:paraId="45B6696B" w14:textId="77777777" w:rsidR="002E08F2" w:rsidRDefault="00812A8E">
            <w:pPr>
              <w:pStyle w:val="SmallTableText"/>
            </w:pPr>
            <w:r>
              <w:rPr>
                <w:sz w:val="17"/>
              </w:rPr>
              <w:t>Add reminder to review echocardiography/LVEF documentation.</w:t>
            </w:r>
          </w:p>
        </w:tc>
      </w:tr>
      <w:tr w:rsidR="002E08F2" w14:paraId="695A23B3" w14:textId="77777777" w:rsidTr="005E39DF">
        <w:trPr>
          <w:jc w:val="center"/>
        </w:trPr>
        <w:tc>
          <w:tcPr>
            <w:tcW w:w="2376" w:type="dxa"/>
          </w:tcPr>
          <w:p w14:paraId="7C3D6ACE" w14:textId="77777777" w:rsidR="002E08F2" w:rsidRDefault="00812A8E">
            <w:pPr>
              <w:pStyle w:val="SmallTableText"/>
            </w:pPr>
            <w:r>
              <w:rPr>
                <w:sz w:val="17"/>
              </w:rPr>
              <w:t>TTR</w:t>
            </w:r>
          </w:p>
        </w:tc>
        <w:tc>
          <w:tcPr>
            <w:tcW w:w="3969" w:type="dxa"/>
          </w:tcPr>
          <w:p w14:paraId="5B37538D" w14:textId="77777777" w:rsidR="002E08F2" w:rsidRDefault="00812A8E">
            <w:pPr>
              <w:pStyle w:val="SmallTableText"/>
            </w:pPr>
            <w:r>
              <w:rPr>
                <w:sz w:val="17"/>
              </w:rPr>
              <w:t>Fewer than 2 INR results in last 6 months</w:t>
            </w:r>
          </w:p>
        </w:tc>
        <w:tc>
          <w:tcPr>
            <w:tcW w:w="4239" w:type="dxa"/>
          </w:tcPr>
          <w:p w14:paraId="748D3C95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Do </w:t>
            </w:r>
            <w:r>
              <w:rPr>
                <w:sz w:val="17"/>
              </w:rPr>
              <w:t>not calculate TTR; add reminder.</w:t>
            </w:r>
          </w:p>
        </w:tc>
      </w:tr>
      <w:tr w:rsidR="002E08F2" w14:paraId="3D50C2B3" w14:textId="77777777" w:rsidTr="005E39DF">
        <w:trPr>
          <w:jc w:val="center"/>
        </w:trPr>
        <w:tc>
          <w:tcPr>
            <w:tcW w:w="2376" w:type="dxa"/>
          </w:tcPr>
          <w:p w14:paraId="421888BB" w14:textId="77777777" w:rsidR="002E08F2" w:rsidRDefault="00812A8E">
            <w:pPr>
              <w:pStyle w:val="SmallTableText"/>
            </w:pPr>
            <w:r>
              <w:rPr>
                <w:sz w:val="17"/>
              </w:rPr>
              <w:t>Anticoagulant dose rule</w:t>
            </w:r>
          </w:p>
        </w:tc>
        <w:tc>
          <w:tcPr>
            <w:tcW w:w="3969" w:type="dxa"/>
          </w:tcPr>
          <w:p w14:paraId="42424DB1" w14:textId="77777777" w:rsidR="002E08F2" w:rsidRDefault="00812A8E">
            <w:pPr>
              <w:pStyle w:val="SmallTableText"/>
            </w:pPr>
            <w:r>
              <w:rPr>
                <w:sz w:val="17"/>
              </w:rPr>
              <w:t>Required renal, weight, age, or lab value missing</w:t>
            </w:r>
          </w:p>
        </w:tc>
        <w:tc>
          <w:tcPr>
            <w:tcW w:w="4239" w:type="dxa"/>
          </w:tcPr>
          <w:p w14:paraId="04AB5E64" w14:textId="77777777" w:rsidR="002E08F2" w:rsidRDefault="00812A8E">
            <w:pPr>
              <w:pStyle w:val="SmallTableText"/>
            </w:pPr>
            <w:r>
              <w:rPr>
                <w:sz w:val="17"/>
              </w:rPr>
              <w:t>Do not generate invalid dose recommendation; add missing-data reminder.</w:t>
            </w:r>
          </w:p>
        </w:tc>
      </w:tr>
      <w:tr w:rsidR="002E08F2" w14:paraId="0BE236CA" w14:textId="77777777" w:rsidTr="005E39DF">
        <w:trPr>
          <w:jc w:val="center"/>
        </w:trPr>
        <w:tc>
          <w:tcPr>
            <w:tcW w:w="2376" w:type="dxa"/>
          </w:tcPr>
          <w:p w14:paraId="5E4A127C" w14:textId="77777777" w:rsidR="002E08F2" w:rsidRDefault="00812A8E">
            <w:r>
              <w:rPr>
                <w:sz w:val="17"/>
              </w:rPr>
              <w:t>HF/HFrEF classification</w:t>
            </w:r>
          </w:p>
        </w:tc>
        <w:tc>
          <w:tcPr>
            <w:tcW w:w="3969" w:type="dxa"/>
          </w:tcPr>
          <w:p w14:paraId="5AB4077F" w14:textId="77777777" w:rsidR="002E08F2" w:rsidRDefault="00812A8E">
            <w:r>
              <w:rPr>
                <w:sz w:val="17"/>
              </w:rPr>
              <w:t>Heart failure evidence present but EF/LVEF unavaila</w:t>
            </w:r>
            <w:r>
              <w:rPr>
                <w:sz w:val="17"/>
              </w:rPr>
              <w:t>ble</w:t>
            </w:r>
          </w:p>
        </w:tc>
        <w:tc>
          <w:tcPr>
            <w:tcW w:w="4239" w:type="dxa"/>
          </w:tcPr>
          <w:p w14:paraId="479074EB" w14:textId="77777777" w:rsidR="002E08F2" w:rsidRDefault="00812A8E">
            <w:r>
              <w:rPr>
                <w:sz w:val="17"/>
              </w:rPr>
              <w:t>Do not classify as confirmed HFrEF; add reminder to review or arrange EF/LVEF assessment.</w:t>
            </w:r>
          </w:p>
        </w:tc>
      </w:tr>
      <w:tr w:rsidR="002E08F2" w14:paraId="345C32FF" w14:textId="77777777" w:rsidTr="005E39DF">
        <w:trPr>
          <w:jc w:val="center"/>
        </w:trPr>
        <w:tc>
          <w:tcPr>
            <w:tcW w:w="2376" w:type="dxa"/>
          </w:tcPr>
          <w:p w14:paraId="005C8794" w14:textId="77777777" w:rsidR="002E08F2" w:rsidRDefault="00812A8E">
            <w:r>
              <w:rPr>
                <w:sz w:val="17"/>
              </w:rPr>
              <w:t>GDMT review</w:t>
            </w:r>
          </w:p>
        </w:tc>
        <w:tc>
          <w:tcPr>
            <w:tcW w:w="3969" w:type="dxa"/>
          </w:tcPr>
          <w:p w14:paraId="78C9E1F9" w14:textId="77777777" w:rsidR="002E08F2" w:rsidRDefault="00812A8E">
            <w:r>
              <w:rPr>
                <w:sz w:val="17"/>
              </w:rPr>
              <w:t>Medication list unavailable/incomplete</w:t>
            </w:r>
          </w:p>
        </w:tc>
        <w:tc>
          <w:tcPr>
            <w:tcW w:w="4239" w:type="dxa"/>
          </w:tcPr>
          <w:p w14:paraId="73EF09E9" w14:textId="77777777" w:rsidR="002E08F2" w:rsidRDefault="00812A8E">
            <w:r>
              <w:rPr>
                <w:sz w:val="17"/>
              </w:rPr>
              <w:t>Do not calculate GDMT_count; add reminder that GDMT cannot be assessed.</w:t>
            </w:r>
          </w:p>
        </w:tc>
      </w:tr>
      <w:tr w:rsidR="002E08F2" w14:paraId="5027538F" w14:textId="77777777" w:rsidTr="005E39DF">
        <w:trPr>
          <w:jc w:val="center"/>
        </w:trPr>
        <w:tc>
          <w:tcPr>
            <w:tcW w:w="2376" w:type="dxa"/>
          </w:tcPr>
          <w:p w14:paraId="501D2425" w14:textId="77777777" w:rsidR="002E08F2" w:rsidRDefault="00812A8E">
            <w:r>
              <w:rPr>
                <w:sz w:val="17"/>
              </w:rPr>
              <w:t>GDMT safety review</w:t>
            </w:r>
          </w:p>
        </w:tc>
        <w:tc>
          <w:tcPr>
            <w:tcW w:w="3969" w:type="dxa"/>
          </w:tcPr>
          <w:p w14:paraId="09009289" w14:textId="77777777" w:rsidR="002E08F2" w:rsidRDefault="00812A8E">
            <w:r>
              <w:rPr>
                <w:sz w:val="17"/>
              </w:rPr>
              <w:t>Potassium, renal function, BP or heart rate missing</w:t>
            </w:r>
          </w:p>
        </w:tc>
        <w:tc>
          <w:tcPr>
            <w:tcW w:w="4239" w:type="dxa"/>
          </w:tcPr>
          <w:p w14:paraId="7602453E" w14:textId="77777777" w:rsidR="002E08F2" w:rsidRDefault="00812A8E">
            <w:r>
              <w:rPr>
                <w:sz w:val="17"/>
              </w:rPr>
              <w:t>Avoid direct start/increase recommendation; add safety-data reminder and prompt clinician review.</w:t>
            </w:r>
          </w:p>
        </w:tc>
      </w:tr>
    </w:tbl>
    <w:p w14:paraId="0FBD6E7E" w14:textId="77777777" w:rsidR="002E08F2" w:rsidRDefault="002E08F2"/>
    <w:p w14:paraId="71448D92" w14:textId="77777777" w:rsidR="002E08F2" w:rsidRDefault="00812A8E">
      <w:pPr>
        <w:pStyle w:val="Heading1"/>
      </w:pPr>
      <w:r>
        <w:t>16. Audit Trail and Logging for Research Evaluation</w:t>
      </w:r>
    </w:p>
    <w:p w14:paraId="6DF803E9" w14:textId="77777777" w:rsidR="002E08F2" w:rsidRDefault="00812A8E">
      <w:r>
        <w:t>The system must log each CDSS activation and each cl</w:t>
      </w:r>
      <w:r>
        <w:t>inician response. Logs should be stored in a structured table that can be exported for research evaluation.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2"/>
        <w:gridCol w:w="7456"/>
      </w:tblGrid>
      <w:tr w:rsidR="002E08F2" w14:paraId="71141C25" w14:textId="77777777">
        <w:trPr>
          <w:jc w:val="center"/>
        </w:trPr>
        <w:tc>
          <w:tcPr>
            <w:tcW w:w="3024" w:type="dxa"/>
            <w:shd w:val="clear" w:color="auto" w:fill="D9EAF7"/>
          </w:tcPr>
          <w:p w14:paraId="5EBAF4CF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Log category</w:t>
            </w:r>
          </w:p>
        </w:tc>
        <w:tc>
          <w:tcPr>
            <w:tcW w:w="7776" w:type="dxa"/>
            <w:shd w:val="clear" w:color="auto" w:fill="D9EAF7"/>
          </w:tcPr>
          <w:p w14:paraId="454E8A15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Required fields</w:t>
            </w:r>
          </w:p>
        </w:tc>
      </w:tr>
      <w:tr w:rsidR="002E08F2" w14:paraId="1178446C" w14:textId="77777777">
        <w:trPr>
          <w:jc w:val="center"/>
        </w:trPr>
        <w:tc>
          <w:tcPr>
            <w:tcW w:w="3024" w:type="dxa"/>
          </w:tcPr>
          <w:p w14:paraId="2B88B373" w14:textId="77777777" w:rsidR="002E08F2" w:rsidRDefault="00812A8E">
            <w:pPr>
              <w:pStyle w:val="SmallTableText"/>
            </w:pPr>
            <w:r>
              <w:rPr>
                <w:sz w:val="17"/>
              </w:rPr>
              <w:t>CDSS activation</w:t>
            </w:r>
          </w:p>
        </w:tc>
        <w:tc>
          <w:tcPr>
            <w:tcW w:w="7776" w:type="dxa"/>
          </w:tcPr>
          <w:p w14:paraId="36590DEE" w14:textId="77777777" w:rsidR="002E08F2" w:rsidRDefault="00812A8E">
            <w:pPr>
              <w:pStyle w:val="SmallTableText"/>
            </w:pPr>
            <w:r>
              <w:rPr>
                <w:sz w:val="17"/>
              </w:rPr>
              <w:t>patient_id, MRN, visit_id, clinic_location, clinic_date, clinician_id, activation timestamp.</w:t>
            </w:r>
          </w:p>
        </w:tc>
      </w:tr>
      <w:tr w:rsidR="002E08F2" w14:paraId="7933595D" w14:textId="77777777">
        <w:trPr>
          <w:jc w:val="center"/>
        </w:trPr>
        <w:tc>
          <w:tcPr>
            <w:tcW w:w="3024" w:type="dxa"/>
          </w:tcPr>
          <w:p w14:paraId="4DE5985C" w14:textId="77777777" w:rsidR="002E08F2" w:rsidRDefault="00812A8E">
            <w:pPr>
              <w:pStyle w:val="SmallTableText"/>
            </w:pPr>
            <w:r>
              <w:rPr>
                <w:sz w:val="17"/>
              </w:rPr>
              <w:t>Eligibility</w:t>
            </w:r>
          </w:p>
        </w:tc>
        <w:tc>
          <w:tcPr>
            <w:tcW w:w="7776" w:type="dxa"/>
          </w:tcPr>
          <w:p w14:paraId="7C12D2F1" w14:textId="77777777" w:rsidR="002E08F2" w:rsidRDefault="00812A8E">
            <w:pPr>
              <w:pStyle w:val="SmallTableText"/>
            </w:pPr>
            <w:r>
              <w:rPr>
                <w:sz w:val="17"/>
              </w:rPr>
              <w:t>AF-positive status, AF source domain(s), ICD/ECG/medication/diagnosis evidence.</w:t>
            </w:r>
          </w:p>
        </w:tc>
      </w:tr>
      <w:tr w:rsidR="002E08F2" w14:paraId="625D2D33" w14:textId="77777777">
        <w:trPr>
          <w:jc w:val="center"/>
        </w:trPr>
        <w:tc>
          <w:tcPr>
            <w:tcW w:w="3024" w:type="dxa"/>
          </w:tcPr>
          <w:p w14:paraId="41F841B1" w14:textId="77777777" w:rsidR="002E08F2" w:rsidRDefault="00812A8E">
            <w:pPr>
              <w:pStyle w:val="SmallTableText"/>
            </w:pPr>
            <w:r>
              <w:rPr>
                <w:sz w:val="17"/>
              </w:rPr>
              <w:t>Data values used</w:t>
            </w:r>
          </w:p>
        </w:tc>
        <w:tc>
          <w:tcPr>
            <w:tcW w:w="7776" w:type="dxa"/>
          </w:tcPr>
          <w:p w14:paraId="6BFCF558" w14:textId="77777777" w:rsidR="002E08F2" w:rsidRDefault="00812A8E">
            <w:pPr>
              <w:pStyle w:val="SmallTableText"/>
            </w:pPr>
            <w:r>
              <w:rPr>
                <w:sz w:val="17"/>
              </w:rPr>
              <w:t>DOB, age, gender, ethnicity, nationality, BP values/dates, HbA1c/FBG values/dates, serum creatinine/date, weight/date, ClCr, INR/TTR.</w:t>
            </w:r>
          </w:p>
        </w:tc>
      </w:tr>
      <w:tr w:rsidR="002E08F2" w14:paraId="556DCA7E" w14:textId="77777777">
        <w:trPr>
          <w:jc w:val="center"/>
        </w:trPr>
        <w:tc>
          <w:tcPr>
            <w:tcW w:w="3024" w:type="dxa"/>
          </w:tcPr>
          <w:p w14:paraId="2B9BDDA9" w14:textId="77777777" w:rsidR="002E08F2" w:rsidRDefault="00812A8E">
            <w:pPr>
              <w:pStyle w:val="SmallTableText"/>
            </w:pPr>
            <w:r>
              <w:rPr>
                <w:sz w:val="17"/>
              </w:rPr>
              <w:t>Scores</w:t>
            </w:r>
          </w:p>
        </w:tc>
        <w:tc>
          <w:tcPr>
            <w:tcW w:w="7776" w:type="dxa"/>
          </w:tcPr>
          <w:p w14:paraId="159377F6" w14:textId="77777777" w:rsidR="002E08F2" w:rsidRDefault="00812A8E">
            <w:pPr>
              <w:pStyle w:val="SmallTableText"/>
            </w:pPr>
            <w:r>
              <w:rPr>
                <w:sz w:val="17"/>
              </w:rPr>
              <w:t>CHA2</w:t>
            </w:r>
            <w:r>
              <w:rPr>
                <w:sz w:val="17"/>
              </w:rPr>
              <w:t>DS2-VASc score, source automatic/manual, HAS-BLED score.</w:t>
            </w:r>
          </w:p>
        </w:tc>
      </w:tr>
      <w:tr w:rsidR="002E08F2" w14:paraId="303D533F" w14:textId="77777777">
        <w:trPr>
          <w:jc w:val="center"/>
        </w:trPr>
        <w:tc>
          <w:tcPr>
            <w:tcW w:w="3024" w:type="dxa"/>
          </w:tcPr>
          <w:p w14:paraId="6FFE3177" w14:textId="77777777" w:rsidR="002E08F2" w:rsidRDefault="00812A8E">
            <w:pPr>
              <w:pStyle w:val="SmallTableText"/>
            </w:pPr>
            <w:r>
              <w:rPr>
                <w:sz w:val="17"/>
              </w:rPr>
              <w:t>Rules triggered</w:t>
            </w:r>
          </w:p>
        </w:tc>
        <w:tc>
          <w:tcPr>
            <w:tcW w:w="7776" w:type="dxa"/>
          </w:tcPr>
          <w:p w14:paraId="05BC9F71" w14:textId="77777777" w:rsidR="002E08F2" w:rsidRDefault="00812A8E">
            <w:pPr>
              <w:pStyle w:val="SmallTableText"/>
            </w:pPr>
            <w:r>
              <w:rPr>
                <w:sz w:val="17"/>
              </w:rPr>
              <w:t>Rule name, trigger condition, alert severity, alert text.</w:t>
            </w:r>
          </w:p>
        </w:tc>
      </w:tr>
      <w:tr w:rsidR="002E08F2" w14:paraId="1C3A3DC4" w14:textId="77777777">
        <w:trPr>
          <w:jc w:val="center"/>
        </w:trPr>
        <w:tc>
          <w:tcPr>
            <w:tcW w:w="3024" w:type="dxa"/>
          </w:tcPr>
          <w:p w14:paraId="3BAF5D45" w14:textId="77777777" w:rsidR="002E08F2" w:rsidRDefault="00812A8E">
            <w:pPr>
              <w:pStyle w:val="SmallTableText"/>
            </w:pPr>
            <w:r>
              <w:rPr>
                <w:sz w:val="17"/>
              </w:rPr>
              <w:t>Panel display</w:t>
            </w:r>
          </w:p>
        </w:tc>
        <w:tc>
          <w:tcPr>
            <w:tcW w:w="7776" w:type="dxa"/>
          </w:tcPr>
          <w:p w14:paraId="519A018C" w14:textId="77777777" w:rsidR="002E08F2" w:rsidRDefault="00812A8E">
            <w:pPr>
              <w:pStyle w:val="SmallTableText"/>
            </w:pPr>
            <w:r>
              <w:rPr>
                <w:sz w:val="17"/>
              </w:rPr>
              <w:t>Whether combined alert panel was displayed, date/time displayed.</w:t>
            </w:r>
          </w:p>
        </w:tc>
      </w:tr>
      <w:tr w:rsidR="002E08F2" w14:paraId="47AB7CBE" w14:textId="77777777">
        <w:trPr>
          <w:jc w:val="center"/>
        </w:trPr>
        <w:tc>
          <w:tcPr>
            <w:tcW w:w="3024" w:type="dxa"/>
          </w:tcPr>
          <w:p w14:paraId="01603CE2" w14:textId="77777777" w:rsidR="002E08F2" w:rsidRDefault="00812A8E">
            <w:pPr>
              <w:pStyle w:val="SmallTableText"/>
            </w:pPr>
            <w:r>
              <w:rPr>
                <w:sz w:val="17"/>
              </w:rPr>
              <w:lastRenderedPageBreak/>
              <w:t>Clinician action</w:t>
            </w:r>
          </w:p>
        </w:tc>
        <w:tc>
          <w:tcPr>
            <w:tcW w:w="7776" w:type="dxa"/>
          </w:tcPr>
          <w:p w14:paraId="640C51D0" w14:textId="77777777" w:rsidR="002E08F2" w:rsidRDefault="00812A8E">
            <w:pPr>
              <w:pStyle w:val="SmallTableText"/>
            </w:pPr>
            <w:r>
              <w:rPr>
                <w:sz w:val="17"/>
              </w:rPr>
              <w:t>Accept, Alternative Option</w:t>
            </w:r>
            <w:r>
              <w:rPr>
                <w:sz w:val="17"/>
              </w:rPr>
              <w:t>, Override, or Defer for each alert.</w:t>
            </w:r>
          </w:p>
        </w:tc>
      </w:tr>
      <w:tr w:rsidR="002E08F2" w14:paraId="7C0474DD" w14:textId="77777777">
        <w:trPr>
          <w:jc w:val="center"/>
        </w:trPr>
        <w:tc>
          <w:tcPr>
            <w:tcW w:w="3024" w:type="dxa"/>
          </w:tcPr>
          <w:p w14:paraId="18DD64B6" w14:textId="77777777" w:rsidR="002E08F2" w:rsidRDefault="00812A8E">
            <w:pPr>
              <w:pStyle w:val="SmallTableText"/>
            </w:pPr>
            <w:r>
              <w:rPr>
                <w:sz w:val="17"/>
              </w:rPr>
              <w:t>Reason and plan</w:t>
            </w:r>
          </w:p>
        </w:tc>
        <w:tc>
          <w:tcPr>
            <w:tcW w:w="7776" w:type="dxa"/>
          </w:tcPr>
          <w:p w14:paraId="006D4BE0" w14:textId="77777777" w:rsidR="002E08F2" w:rsidRDefault="00812A8E">
            <w:pPr>
              <w:pStyle w:val="SmallTableText"/>
            </w:pPr>
            <w:r>
              <w:rPr>
                <w:sz w:val="17"/>
              </w:rPr>
              <w:t>Override/defer/alternative reason, free-text notes, doctor plan, monitoring plan.</w:t>
            </w:r>
          </w:p>
        </w:tc>
      </w:tr>
      <w:tr w:rsidR="002E08F2" w14:paraId="1C102264" w14:textId="77777777">
        <w:trPr>
          <w:jc w:val="center"/>
        </w:trPr>
        <w:tc>
          <w:tcPr>
            <w:tcW w:w="3024" w:type="dxa"/>
          </w:tcPr>
          <w:p w14:paraId="52042DBC" w14:textId="77777777" w:rsidR="002E08F2" w:rsidRDefault="00812A8E">
            <w:pPr>
              <w:pStyle w:val="SmallTableText"/>
            </w:pPr>
            <w:r>
              <w:rPr>
                <w:sz w:val="17"/>
              </w:rPr>
              <w:t>Medication workflow</w:t>
            </w:r>
          </w:p>
        </w:tc>
        <w:tc>
          <w:tcPr>
            <w:tcW w:w="7776" w:type="dxa"/>
          </w:tcPr>
          <w:p w14:paraId="055B5673" w14:textId="77777777" w:rsidR="002E08F2" w:rsidRDefault="00812A8E">
            <w:pPr>
              <w:pStyle w:val="SmallTableText"/>
            </w:pPr>
            <w:r>
              <w:rPr>
                <w:sz w:val="17"/>
              </w:rPr>
              <w:t>Whether medication order/review screen was opened; medication changes if captured.</w:t>
            </w:r>
          </w:p>
        </w:tc>
      </w:tr>
      <w:tr w:rsidR="002E08F2" w14:paraId="00327879" w14:textId="77777777">
        <w:trPr>
          <w:jc w:val="center"/>
        </w:trPr>
        <w:tc>
          <w:tcPr>
            <w:tcW w:w="3024" w:type="dxa"/>
          </w:tcPr>
          <w:p w14:paraId="32041B0A" w14:textId="77777777" w:rsidR="002E08F2" w:rsidRDefault="00812A8E">
            <w:pPr>
              <w:pStyle w:val="SmallTableText"/>
            </w:pPr>
            <w:r>
              <w:rPr>
                <w:sz w:val="17"/>
              </w:rPr>
              <w:t>Follow-up outcomes</w:t>
            </w:r>
          </w:p>
        </w:tc>
        <w:tc>
          <w:tcPr>
            <w:tcW w:w="7776" w:type="dxa"/>
          </w:tcPr>
          <w:p w14:paraId="628E17C3" w14:textId="77777777" w:rsidR="002E08F2" w:rsidRDefault="00812A8E">
            <w:pPr>
              <w:pStyle w:val="SmallTableText"/>
            </w:pPr>
            <w:r>
              <w:rPr>
                <w:sz w:val="17"/>
              </w:rPr>
              <w:t>Next appointment date, hospitalisation/discharge summary within 6 months after alert/nudge.</w:t>
            </w:r>
          </w:p>
        </w:tc>
      </w:tr>
    </w:tbl>
    <w:p w14:paraId="2B446B43" w14:textId="77777777" w:rsidR="002E08F2" w:rsidRDefault="002E08F2"/>
    <w:p w14:paraId="7AD3B0BF" w14:textId="77777777" w:rsidR="002E08F2" w:rsidRDefault="00812A8E">
      <w:pPr>
        <w:pStyle w:val="Heading1"/>
      </w:pPr>
      <w:r>
        <w:t>17. Recommended Data Objects / Variables</w:t>
      </w:r>
    </w:p>
    <w:p w14:paraId="26307B96" w14:textId="77777777" w:rsidR="002E08F2" w:rsidRDefault="00812A8E">
      <w:r>
        <w:t>Recommended variables include: MRN, patient_id, visit_id, clinic_location, clinic_date, index_alert_da</w:t>
      </w:r>
      <w:r>
        <w:t>te, next_appointment_date, clinician_id, DOB, age_at_encounter, gender, ethnicity, nationality, patient_status, AF_source[], ICD10_codes[], ICD11_codes[], ECG_result, diagnosis_text, PMH_text, active_medication_list[], current_anticoagulant, anticoagulant_</w:t>
      </w:r>
      <w:r>
        <w:t>dose, anticoagulant_frequency, anticoagulant_indication, body_weight_kg, body_weight_date, serum_creatinine_value, serum_creatinine_unit, serum_creatinine_date, ClCr, BP_latest_systolic, BP_latest_diastolic, BP_latest_date, BP_second_systolic, BP_second_di</w:t>
      </w:r>
      <w:r>
        <w:t>astolic, BP_second_date, HbA1c_value, HbA1c_date, FBG_value, FBG_date, EF_value, EF_date, HFrEF_flag, GDMT_classes_present[], latest_INR, latest_INR_date, INR_history[], TTR, CHA2DS2_VASc_score, CHA2DS2_VASc_source, HAS_BLED_score, alerts[], reminders[], c</w:t>
      </w:r>
      <w:r>
        <w:t>linician_action, action_reason, doctor_plan, monitoring_plan, admission_records[], discharge_summary_records[]., HF_evidence_source, latest_EF_LVEF_value, latest_EF_LVEF_date, HF_status, heart_rate, potassium_value, potassium_date, eGFR, GDMT_count, GDMT_s</w:t>
      </w:r>
      <w:r>
        <w:t>tatus, GDMT_detected_classes, GDMT_missing_classes, GDMT_alert_flag, GDMT_override_reason</w:t>
      </w:r>
    </w:p>
    <w:p w14:paraId="2D01E80F" w14:textId="77777777" w:rsidR="002E08F2" w:rsidRDefault="00812A8E">
      <w:pPr>
        <w:pStyle w:val="Heading1"/>
      </w:pPr>
      <w:r>
        <w:t>18. End-to-End Pseudocode</w:t>
      </w:r>
    </w:p>
    <w:p w14:paraId="3D3054A0" w14:textId="77777777" w:rsidR="002E08F2" w:rsidRDefault="00812A8E">
      <w:r>
        <w:rPr>
          <w:rFonts w:ascii="Courier New" w:eastAsia="Courier New" w:hAnsi="Courier New"/>
          <w:sz w:val="16"/>
        </w:rPr>
        <w:t>ON patient profile open:</w:t>
      </w:r>
    </w:p>
    <w:p w14:paraId="022B5B6A" w14:textId="77777777" w:rsidR="002E08F2" w:rsidRDefault="00812A8E">
      <w:r>
        <w:rPr>
          <w:rFonts w:ascii="Courier New" w:eastAsia="Courier New" w:hAnsi="Courier New"/>
          <w:sz w:val="16"/>
        </w:rPr>
        <w:t xml:space="preserve">  IF clinic_location != "Cardiology Clinic": STOP</w:t>
      </w:r>
    </w:p>
    <w:p w14:paraId="545EAA74" w14:textId="77777777" w:rsidR="002E08F2" w:rsidRDefault="002E08F2"/>
    <w:p w14:paraId="4EBDFFC8" w14:textId="77777777" w:rsidR="002E08F2" w:rsidRDefault="00812A8E">
      <w:r>
        <w:rPr>
          <w:rFonts w:ascii="Courier New" w:eastAsia="Courier New" w:hAnsi="Courier New"/>
          <w:sz w:val="16"/>
        </w:rPr>
        <w:t xml:space="preserve">  Set index_alert_date = clinic_date when first alert/nudge is d</w:t>
      </w:r>
      <w:r>
        <w:rPr>
          <w:rFonts w:ascii="Courier New" w:eastAsia="Courier New" w:hAnsi="Courier New"/>
          <w:sz w:val="16"/>
        </w:rPr>
        <w:t>isplayed</w:t>
      </w:r>
    </w:p>
    <w:p w14:paraId="6A0A6BC1" w14:textId="77777777" w:rsidR="002E08F2" w:rsidRDefault="00812A8E">
      <w:r>
        <w:rPr>
          <w:rFonts w:ascii="Courier New" w:eastAsia="Courier New" w:hAnsi="Courier New"/>
          <w:sz w:val="16"/>
        </w:rPr>
        <w:t xml:space="preserve">  Retrieve demographics: MRN, DOB, age, gender, ethnicity, nationality</w:t>
      </w:r>
    </w:p>
    <w:p w14:paraId="2CD4AB9F" w14:textId="77777777" w:rsidR="002E08F2" w:rsidRDefault="00812A8E">
      <w:r>
        <w:rPr>
          <w:rFonts w:ascii="Courier New" w:eastAsia="Courier New" w:hAnsi="Courier New"/>
          <w:sz w:val="16"/>
        </w:rPr>
        <w:t xml:space="preserve">  Retrieve encounter data: visit_id, clinician_id, clinic_date, next appointment, doctor plan</w:t>
      </w:r>
    </w:p>
    <w:p w14:paraId="75C8CACD" w14:textId="77777777" w:rsidR="002E08F2" w:rsidRDefault="00812A8E">
      <w:r>
        <w:rPr>
          <w:rFonts w:ascii="Courier New" w:eastAsia="Courier New" w:hAnsi="Courier New"/>
          <w:sz w:val="16"/>
        </w:rPr>
        <w:t xml:space="preserve">  Initialize alerts = [] and reminders = []</w:t>
      </w:r>
    </w:p>
    <w:p w14:paraId="331904B9" w14:textId="77777777" w:rsidR="002E08F2" w:rsidRDefault="002E08F2"/>
    <w:p w14:paraId="61D6F68F" w14:textId="77777777" w:rsidR="002E08F2" w:rsidRDefault="00812A8E">
      <w:r>
        <w:rPr>
          <w:rFonts w:ascii="Courier New" w:eastAsia="Courier New" w:hAnsi="Courier New"/>
          <w:sz w:val="16"/>
        </w:rPr>
        <w:t xml:space="preserve">  # AF identification based on five d</w:t>
      </w:r>
      <w:r>
        <w:rPr>
          <w:rFonts w:ascii="Courier New" w:eastAsia="Courier New" w:hAnsi="Courier New"/>
          <w:sz w:val="16"/>
        </w:rPr>
        <w:t>omains</w:t>
      </w:r>
    </w:p>
    <w:p w14:paraId="0EBDC57C" w14:textId="77777777" w:rsidR="002E08F2" w:rsidRDefault="00812A8E">
      <w:r>
        <w:rPr>
          <w:rFonts w:ascii="Courier New" w:eastAsia="Courier New" w:hAnsi="Courier New"/>
          <w:sz w:val="16"/>
        </w:rPr>
        <w:t xml:space="preserve">  IF ICD10_AF OR ICD11_AF OR ECG_AF OR medication_AF OR diagnosis_PMH_AF:</w:t>
      </w:r>
    </w:p>
    <w:p w14:paraId="214DF15A" w14:textId="77777777" w:rsidR="002E08F2" w:rsidRDefault="00812A8E">
      <w:r>
        <w:rPr>
          <w:rFonts w:ascii="Courier New" w:eastAsia="Courier New" w:hAnsi="Courier New"/>
          <w:sz w:val="16"/>
        </w:rPr>
        <w:t xml:space="preserve">      patient_status = "AF-positive"</w:t>
      </w:r>
    </w:p>
    <w:p w14:paraId="4630D23A" w14:textId="77777777" w:rsidR="002E08F2" w:rsidRDefault="00812A8E">
      <w:r>
        <w:rPr>
          <w:rFonts w:ascii="Courier New" w:eastAsia="Courier New" w:hAnsi="Courier New"/>
          <w:sz w:val="16"/>
        </w:rPr>
        <w:t xml:space="preserve">      store AF_source[]</w:t>
      </w:r>
    </w:p>
    <w:p w14:paraId="59FDCE50" w14:textId="77777777" w:rsidR="002E08F2" w:rsidRDefault="00812A8E">
      <w:r>
        <w:rPr>
          <w:rFonts w:ascii="Courier New" w:eastAsia="Courier New" w:hAnsi="Courier New"/>
          <w:sz w:val="16"/>
        </w:rPr>
        <w:t xml:space="preserve">  ELSE:</w:t>
      </w:r>
    </w:p>
    <w:p w14:paraId="78E0CBB2" w14:textId="77777777" w:rsidR="002E08F2" w:rsidRDefault="00812A8E">
      <w:r>
        <w:rPr>
          <w:rFonts w:ascii="Courier New" w:eastAsia="Courier New" w:hAnsi="Courier New"/>
          <w:sz w:val="16"/>
        </w:rPr>
        <w:t xml:space="preserve">      STOP</w:t>
      </w:r>
    </w:p>
    <w:p w14:paraId="62F3566F" w14:textId="77777777" w:rsidR="002E08F2" w:rsidRDefault="002E08F2"/>
    <w:p w14:paraId="2C47DA62" w14:textId="77777777" w:rsidR="002E08F2" w:rsidRDefault="00812A8E">
      <w:r>
        <w:rPr>
          <w:rFonts w:ascii="Courier New" w:eastAsia="Courier New" w:hAnsi="Courier New"/>
          <w:sz w:val="16"/>
        </w:rPr>
        <w:t xml:space="preserve">  # Scores</w:t>
      </w:r>
    </w:p>
    <w:p w14:paraId="5B91B751" w14:textId="77777777" w:rsidR="002E08F2" w:rsidRDefault="00812A8E">
      <w:r>
        <w:rPr>
          <w:rFonts w:ascii="Courier New" w:eastAsia="Courier New" w:hAnsi="Courier New"/>
          <w:sz w:val="16"/>
        </w:rPr>
        <w:t xml:space="preserve">  IF all structured CHA2DS2-VASc elements available:</w:t>
      </w:r>
    </w:p>
    <w:p w14:paraId="003296D7" w14:textId="77777777" w:rsidR="002E08F2" w:rsidRDefault="00812A8E">
      <w:r>
        <w:rPr>
          <w:rFonts w:ascii="Courier New" w:eastAsia="Courier New" w:hAnsi="Courier New"/>
          <w:sz w:val="16"/>
        </w:rPr>
        <w:t xml:space="preserve">      calculate CHA2DS2-VASc automatically</w:t>
      </w:r>
    </w:p>
    <w:p w14:paraId="2FD1659C" w14:textId="77777777" w:rsidR="002E08F2" w:rsidRDefault="00812A8E">
      <w:r>
        <w:rPr>
          <w:rFonts w:ascii="Courier New" w:eastAsia="Courier New" w:hAnsi="Courier New"/>
          <w:sz w:val="16"/>
        </w:rPr>
        <w:t xml:space="preserve">  ELSE:</w:t>
      </w:r>
    </w:p>
    <w:p w14:paraId="0F33F1A9" w14:textId="77777777" w:rsidR="002E08F2" w:rsidRDefault="00812A8E">
      <w:r>
        <w:rPr>
          <w:rFonts w:ascii="Courier New" w:eastAsia="Courier New" w:hAnsi="Courier New"/>
          <w:sz w:val="16"/>
        </w:rPr>
        <w:t xml:space="preserve">      display manual CHA2DS2-VASc calculator</w:t>
      </w:r>
    </w:p>
    <w:p w14:paraId="56CA960B" w14:textId="77777777" w:rsidR="002E08F2" w:rsidRDefault="00812A8E">
      <w:r>
        <w:rPr>
          <w:rFonts w:ascii="Courier New" w:eastAsia="Courier New" w:hAnsi="Courier New"/>
          <w:sz w:val="16"/>
        </w:rPr>
        <w:t xml:space="preserve">  display HAS-BLED calculator</w:t>
      </w:r>
    </w:p>
    <w:p w14:paraId="34EAFFEF" w14:textId="77777777" w:rsidR="002E08F2" w:rsidRDefault="00812A8E">
      <w:r>
        <w:rPr>
          <w:rFonts w:ascii="Courier New" w:eastAsia="Courier New" w:hAnsi="Courier New"/>
          <w:sz w:val="16"/>
        </w:rPr>
        <w:lastRenderedPageBreak/>
        <w:t xml:space="preserve">  apply stroke-prevention and bleeding-risk alert thresholds</w:t>
      </w:r>
    </w:p>
    <w:p w14:paraId="366948CB" w14:textId="77777777" w:rsidR="002E08F2" w:rsidRDefault="002E08F2"/>
    <w:p w14:paraId="001A6CD7" w14:textId="77777777" w:rsidR="002E08F2" w:rsidRDefault="00812A8E">
      <w:r>
        <w:rPr>
          <w:rFonts w:ascii="Courier New" w:eastAsia="Courier New" w:hAnsi="Courier New"/>
          <w:sz w:val="16"/>
        </w:rPr>
        <w:t xml:space="preserve">  # Comorbidity review</w:t>
      </w:r>
    </w:p>
    <w:p w14:paraId="10CE2676" w14:textId="77777777" w:rsidR="002E08F2" w:rsidRDefault="00812A8E">
      <w:r>
        <w:rPr>
          <w:rFonts w:ascii="Courier New" w:eastAsia="Courier New" w:hAnsi="Courier New"/>
          <w:sz w:val="16"/>
        </w:rPr>
        <w:t xml:space="preserve">  review BP using two latest readings; if insufficient, add BP monitoring reminder</w:t>
      </w:r>
    </w:p>
    <w:p w14:paraId="4FA632BE" w14:textId="77777777" w:rsidR="002E08F2" w:rsidRDefault="00812A8E">
      <w:r>
        <w:rPr>
          <w:rFonts w:ascii="Courier New" w:eastAsia="Courier New" w:hAnsi="Courier New"/>
          <w:sz w:val="16"/>
        </w:rPr>
        <w:t xml:space="preserve">  review HbA1c and FBG; if both unavailable, add diabetes monitoring reminder</w:t>
      </w:r>
    </w:p>
    <w:p w14:paraId="35F57BDF" w14:textId="77777777" w:rsidR="002E08F2" w:rsidRDefault="00812A8E">
      <w:r>
        <w:t>review HF/</w:t>
      </w:r>
      <w:r>
        <w:t>HFrEF status; if latest EF/LVEF &lt;40%, calculate GDMT_count from 4 core GDMT classes and add GDMT incomplete alert to Combined Clinical Alert Panel only when GDMT_count &lt;4</w:t>
      </w:r>
    </w:p>
    <w:p w14:paraId="259DE5B1" w14:textId="77777777" w:rsidR="002E08F2" w:rsidRDefault="002E08F2"/>
    <w:p w14:paraId="35817C50" w14:textId="77777777" w:rsidR="002E08F2" w:rsidRDefault="00812A8E">
      <w:r>
        <w:rPr>
          <w:rFonts w:ascii="Courier New" w:eastAsia="Courier New" w:hAnsi="Courier New"/>
          <w:sz w:val="16"/>
        </w:rPr>
        <w:t xml:space="preserve">  # Renal and anticoagulant review</w:t>
      </w:r>
    </w:p>
    <w:p w14:paraId="438AC7B4" w14:textId="77777777" w:rsidR="002E08F2" w:rsidRDefault="00812A8E">
      <w:r>
        <w:rPr>
          <w:rFonts w:ascii="Courier New" w:eastAsia="Courier New" w:hAnsi="Courier New"/>
          <w:sz w:val="16"/>
        </w:rPr>
        <w:t xml:space="preserve">  calculate ClCr if age, sex, weight and serum cr</w:t>
      </w:r>
      <w:r>
        <w:rPr>
          <w:rFonts w:ascii="Courier New" w:eastAsia="Courier New" w:hAnsi="Courier New"/>
          <w:sz w:val="16"/>
        </w:rPr>
        <w:t>eatinine are available</w:t>
      </w:r>
    </w:p>
    <w:p w14:paraId="3E1C1889" w14:textId="77777777" w:rsidR="002E08F2" w:rsidRDefault="00812A8E">
      <w:r>
        <w:rPr>
          <w:rFonts w:ascii="Courier New" w:eastAsia="Courier New" w:hAnsi="Courier New"/>
          <w:sz w:val="16"/>
        </w:rPr>
        <w:t xml:space="preserve">  apply anticoagulant-specific rules for warfarin, edoxaban, rivaroxaban, dabigatran and apixaban</w:t>
      </w:r>
    </w:p>
    <w:p w14:paraId="56E618EF" w14:textId="77777777" w:rsidR="002E08F2" w:rsidRDefault="00812A8E">
      <w:r>
        <w:rPr>
          <w:rFonts w:ascii="Courier New" w:eastAsia="Courier New" w:hAnsi="Courier New"/>
          <w:sz w:val="16"/>
        </w:rPr>
        <w:t xml:space="preserve">  if warfarin: retrieve INR history, calculate TTR if &gt;=2 INR readings, and apply TTR alert threshold</w:t>
      </w:r>
    </w:p>
    <w:p w14:paraId="54576882" w14:textId="77777777" w:rsidR="002E08F2" w:rsidRDefault="002E08F2"/>
    <w:p w14:paraId="38511B58" w14:textId="77777777" w:rsidR="002E08F2" w:rsidRDefault="00812A8E">
      <w:r>
        <w:rPr>
          <w:rFonts w:ascii="Courier New" w:eastAsia="Courier New" w:hAnsi="Courier New"/>
          <w:sz w:val="16"/>
        </w:rPr>
        <w:t xml:space="preserve">  # Combined panel</w:t>
      </w:r>
    </w:p>
    <w:p w14:paraId="1A92C9D3" w14:textId="77777777" w:rsidR="002E08F2" w:rsidRDefault="00812A8E">
      <w:r>
        <w:rPr>
          <w:rFonts w:ascii="Courier New" w:eastAsia="Courier New" w:hAnsi="Courier New"/>
          <w:sz w:val="16"/>
        </w:rPr>
        <w:t xml:space="preserve">  IF alerts o</w:t>
      </w:r>
      <w:r>
        <w:rPr>
          <w:rFonts w:ascii="Courier New" w:eastAsia="Courier New" w:hAnsi="Courier New"/>
          <w:sz w:val="16"/>
        </w:rPr>
        <w:t>r reminders exist:</w:t>
      </w:r>
    </w:p>
    <w:p w14:paraId="0C5568BD" w14:textId="77777777" w:rsidR="002E08F2" w:rsidRDefault="00812A8E">
      <w:r>
        <w:rPr>
          <w:rFonts w:ascii="Courier New" w:eastAsia="Courier New" w:hAnsi="Courier New"/>
          <w:sz w:val="16"/>
        </w:rPr>
        <w:t xml:space="preserve">      display Combined Clinical Alert Panel</w:t>
      </w:r>
    </w:p>
    <w:p w14:paraId="439FE045" w14:textId="77777777" w:rsidR="002E08F2" w:rsidRDefault="00812A8E">
      <w:r>
        <w:rPr>
          <w:rFonts w:ascii="Courier New" w:eastAsia="Courier New" w:hAnsi="Courier New"/>
          <w:sz w:val="16"/>
        </w:rPr>
        <w:t xml:space="preserve">      show actions: Accept, Alternative Option, Override, Defer</w:t>
      </w:r>
    </w:p>
    <w:p w14:paraId="676B8716" w14:textId="77777777" w:rsidR="002E08F2" w:rsidRDefault="00812A8E">
      <w:r>
        <w:rPr>
          <w:rFonts w:ascii="Courier New" w:eastAsia="Courier New" w:hAnsi="Courier New"/>
          <w:sz w:val="16"/>
        </w:rPr>
        <w:t xml:space="preserve">      require reason for Override, Defer and Alternative Option</w:t>
      </w:r>
    </w:p>
    <w:p w14:paraId="232A56E6" w14:textId="77777777" w:rsidR="002E08F2" w:rsidRDefault="00812A8E">
      <w:r>
        <w:rPr>
          <w:rFonts w:ascii="Courier New" w:eastAsia="Courier New" w:hAnsi="Courier New"/>
          <w:sz w:val="16"/>
        </w:rPr>
        <w:t xml:space="preserve">      log all values, triggered rules, action selected, reason, c</w:t>
      </w:r>
      <w:r>
        <w:rPr>
          <w:rFonts w:ascii="Courier New" w:eastAsia="Courier New" w:hAnsi="Courier New"/>
          <w:sz w:val="16"/>
        </w:rPr>
        <w:t>linician ID and timestamp</w:t>
      </w:r>
    </w:p>
    <w:p w14:paraId="2A546B5B" w14:textId="77777777" w:rsidR="002E08F2" w:rsidRDefault="002E08F2"/>
    <w:p w14:paraId="03A74593" w14:textId="77777777" w:rsidR="002E08F2" w:rsidRDefault="00812A8E">
      <w:r>
        <w:rPr>
          <w:rFonts w:ascii="Courier New" w:eastAsia="Courier New" w:hAnsi="Courier New"/>
          <w:sz w:val="16"/>
        </w:rPr>
        <w:t xml:space="preserve">  # Research data capture</w:t>
      </w:r>
    </w:p>
    <w:p w14:paraId="4324BEC4" w14:textId="77777777" w:rsidR="002E08F2" w:rsidRDefault="00812A8E">
      <w:r>
        <w:rPr>
          <w:rFonts w:ascii="Courier New" w:eastAsia="Courier New" w:hAnsi="Courier New"/>
          <w:sz w:val="16"/>
        </w:rPr>
        <w:t xml:space="preserve">  capture data 6 months before index_alert_date, on index_alert_date, and 6 months after index_alert_date</w:t>
      </w:r>
    </w:p>
    <w:p w14:paraId="73B73F0A" w14:textId="77777777" w:rsidR="002E08F2" w:rsidRDefault="00812A8E">
      <w:r>
        <w:rPr>
          <w:rFonts w:ascii="Courier New" w:eastAsia="Courier New" w:hAnsi="Courier New"/>
          <w:sz w:val="16"/>
        </w:rPr>
        <w:t xml:space="preserve">  include medications, lab results and dates, BP dates, ClCr, admissions, discharge summaries, do</w:t>
      </w:r>
      <w:r>
        <w:rPr>
          <w:rFonts w:ascii="Courier New" w:eastAsia="Courier New" w:hAnsi="Courier New"/>
          <w:sz w:val="16"/>
        </w:rPr>
        <w:t>ctor plan and next appointment date</w:t>
      </w:r>
    </w:p>
    <w:p w14:paraId="57FA5AAB" w14:textId="77777777" w:rsidR="002E08F2" w:rsidRDefault="00812A8E">
      <w:pPr>
        <w:pStyle w:val="Heading1"/>
      </w:pPr>
      <w:r>
        <w:t>19. Safety and Governance Notes</w:t>
      </w:r>
    </w:p>
    <w:p w14:paraId="3A752BA9" w14:textId="77777777" w:rsidR="002E08F2" w:rsidRDefault="00812A8E">
      <w:pPr>
        <w:pStyle w:val="ListBullet"/>
      </w:pPr>
      <w:r>
        <w:t>The CDSS provides recommendations, alerts, and reminders only.</w:t>
      </w:r>
    </w:p>
    <w:p w14:paraId="3C18CE8F" w14:textId="77777777" w:rsidR="002E08F2" w:rsidRDefault="00812A8E">
      <w:pPr>
        <w:pStyle w:val="ListBullet"/>
      </w:pPr>
      <w:r>
        <w:t>Final clinical decisions remain with the treating clinician.</w:t>
      </w:r>
    </w:p>
    <w:p w14:paraId="1EB90776" w14:textId="77777777" w:rsidR="002E08F2" w:rsidRDefault="00812A8E">
      <w:pPr>
        <w:pStyle w:val="ListBullet"/>
      </w:pPr>
      <w:r>
        <w:t xml:space="preserve">If critical data are missing, the system must not </w:t>
      </w:r>
      <w:r>
        <w:t>generate invalid dosing recommendations.</w:t>
      </w:r>
    </w:p>
    <w:p w14:paraId="3B600698" w14:textId="77777777" w:rsidR="002E08F2" w:rsidRDefault="00812A8E">
      <w:pPr>
        <w:pStyle w:val="ListBullet"/>
      </w:pPr>
      <w:r>
        <w:t>Override must always remain available to the clinician, but the reason must be logged.</w:t>
      </w:r>
    </w:p>
    <w:p w14:paraId="6DE9CF0E" w14:textId="77777777" w:rsidR="002E08F2" w:rsidRDefault="00812A8E">
      <w:pPr>
        <w:pStyle w:val="ListBullet"/>
      </w:pPr>
      <w:r>
        <w:t>All clinical thresholds, medicine dose rules, and GDMT lists must be validated by the clinical governance team before live deplo</w:t>
      </w:r>
      <w:r>
        <w:t>yment.</w:t>
      </w:r>
    </w:p>
    <w:p w14:paraId="3DB9441F" w14:textId="77777777" w:rsidR="002E08F2" w:rsidRDefault="00812A8E">
      <w:pPr>
        <w:pStyle w:val="ListBullet"/>
      </w:pPr>
      <w:r>
        <w:t>The system should support future revision of thresholds, medication lists, and alert text without major code changes where possible.</w:t>
      </w:r>
    </w:p>
    <w:p w14:paraId="077732CE" w14:textId="77777777" w:rsidR="002E08F2" w:rsidRDefault="00812A8E">
      <w:pPr>
        <w:pStyle w:val="Heading1"/>
      </w:pPr>
      <w:r>
        <w:t>20. Short Programmer Handover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2"/>
        <w:gridCol w:w="7326"/>
      </w:tblGrid>
      <w:tr w:rsidR="002E08F2" w14:paraId="64AA4A4C" w14:textId="77777777" w:rsidTr="005E39DF">
        <w:trPr>
          <w:jc w:val="center"/>
        </w:trPr>
        <w:tc>
          <w:tcPr>
            <w:tcW w:w="3085" w:type="dxa"/>
            <w:shd w:val="clear" w:color="auto" w:fill="D9EAF7"/>
          </w:tcPr>
          <w:p w14:paraId="02E4BEA3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Topic</w:t>
            </w:r>
          </w:p>
        </w:tc>
        <w:tc>
          <w:tcPr>
            <w:tcW w:w="7499" w:type="dxa"/>
            <w:shd w:val="clear" w:color="auto" w:fill="D9EAF7"/>
          </w:tcPr>
          <w:p w14:paraId="1C7236BA" w14:textId="77777777" w:rsidR="002E08F2" w:rsidRDefault="00812A8E">
            <w:pPr>
              <w:pStyle w:val="SmallTableText"/>
            </w:pPr>
            <w:r>
              <w:rPr>
                <w:b/>
                <w:sz w:val="17"/>
              </w:rPr>
              <w:t>Programmer handover summary</w:t>
            </w:r>
          </w:p>
        </w:tc>
      </w:tr>
      <w:tr w:rsidR="002E08F2" w14:paraId="569C21AD" w14:textId="77777777" w:rsidTr="005E39DF">
        <w:trPr>
          <w:jc w:val="center"/>
        </w:trPr>
        <w:tc>
          <w:tcPr>
            <w:tcW w:w="3085" w:type="dxa"/>
          </w:tcPr>
          <w:p w14:paraId="73F13673" w14:textId="77777777" w:rsidR="002E08F2" w:rsidRDefault="00812A8E">
            <w:pPr>
              <w:pStyle w:val="SmallTableText"/>
            </w:pPr>
            <w:r>
              <w:rPr>
                <w:sz w:val="17"/>
              </w:rPr>
              <w:t>When to run</w:t>
            </w:r>
          </w:p>
        </w:tc>
        <w:tc>
          <w:tcPr>
            <w:tcW w:w="7499" w:type="dxa"/>
          </w:tcPr>
          <w:p w14:paraId="07C2C8C0" w14:textId="77777777" w:rsidR="002E08F2" w:rsidRDefault="00812A8E">
            <w:pPr>
              <w:pStyle w:val="SmallTableText"/>
            </w:pPr>
            <w:r>
              <w:rPr>
                <w:sz w:val="17"/>
              </w:rPr>
              <w:t>Only when a cardiology clinic p</w:t>
            </w:r>
            <w:r>
              <w:rPr>
                <w:sz w:val="17"/>
              </w:rPr>
              <w:t>atient record is opened.</w:t>
            </w:r>
          </w:p>
        </w:tc>
      </w:tr>
      <w:tr w:rsidR="002E08F2" w14:paraId="2FC712F3" w14:textId="77777777" w:rsidTr="005E39DF">
        <w:trPr>
          <w:jc w:val="center"/>
        </w:trPr>
        <w:tc>
          <w:tcPr>
            <w:tcW w:w="3085" w:type="dxa"/>
          </w:tcPr>
          <w:p w14:paraId="3EC4BEF7" w14:textId="77777777" w:rsidR="002E08F2" w:rsidRDefault="00812A8E">
            <w:pPr>
              <w:pStyle w:val="SmallTableText"/>
            </w:pPr>
            <w:r>
              <w:rPr>
                <w:sz w:val="17"/>
              </w:rPr>
              <w:t>Who is included</w:t>
            </w:r>
          </w:p>
        </w:tc>
        <w:tc>
          <w:tcPr>
            <w:tcW w:w="7499" w:type="dxa"/>
          </w:tcPr>
          <w:p w14:paraId="1CDEF0C2" w14:textId="77777777" w:rsidR="002E08F2" w:rsidRDefault="00812A8E">
            <w:pPr>
              <w:pStyle w:val="SmallTableText"/>
            </w:pPr>
            <w:r>
              <w:rPr>
                <w:sz w:val="17"/>
              </w:rPr>
              <w:t>Any patient identified as AF-positive by ICD-10, ICD-11, ECG, anticoagulant with AF indication, or diagnosis/past medical history.</w:t>
            </w:r>
          </w:p>
        </w:tc>
      </w:tr>
      <w:tr w:rsidR="002E08F2" w14:paraId="59AFE7D6" w14:textId="77777777" w:rsidTr="005E39DF">
        <w:trPr>
          <w:jc w:val="center"/>
        </w:trPr>
        <w:tc>
          <w:tcPr>
            <w:tcW w:w="3085" w:type="dxa"/>
          </w:tcPr>
          <w:p w14:paraId="032ED144" w14:textId="77777777" w:rsidR="002E08F2" w:rsidRDefault="00812A8E">
            <w:pPr>
              <w:pStyle w:val="SmallTableText"/>
            </w:pPr>
            <w:r>
              <w:rPr>
                <w:sz w:val="17"/>
              </w:rPr>
              <w:lastRenderedPageBreak/>
              <w:t>Additional demographics</w:t>
            </w:r>
          </w:p>
        </w:tc>
        <w:tc>
          <w:tcPr>
            <w:tcW w:w="7499" w:type="dxa"/>
          </w:tcPr>
          <w:p w14:paraId="361EE124" w14:textId="77777777" w:rsidR="002E08F2" w:rsidRDefault="00812A8E">
            <w:pPr>
              <w:pStyle w:val="SmallTableText"/>
            </w:pPr>
            <w:r>
              <w:rPr>
                <w:sz w:val="17"/>
              </w:rPr>
              <w:t>MRN, DOB, calculated age, gender, ethnicity, nationality.</w:t>
            </w:r>
          </w:p>
        </w:tc>
      </w:tr>
      <w:tr w:rsidR="002E08F2" w14:paraId="04AAC549" w14:textId="77777777" w:rsidTr="005E39DF">
        <w:trPr>
          <w:jc w:val="center"/>
        </w:trPr>
        <w:tc>
          <w:tcPr>
            <w:tcW w:w="3085" w:type="dxa"/>
          </w:tcPr>
          <w:p w14:paraId="4C5DF1B4" w14:textId="77777777" w:rsidR="002E08F2" w:rsidRDefault="00812A8E">
            <w:pPr>
              <w:pStyle w:val="SmallTableText"/>
            </w:pPr>
            <w:r>
              <w:rPr>
                <w:sz w:val="17"/>
              </w:rPr>
              <w:t>Data capture timeline</w:t>
            </w:r>
          </w:p>
        </w:tc>
        <w:tc>
          <w:tcPr>
            <w:tcW w:w="7499" w:type="dxa"/>
          </w:tcPr>
          <w:p w14:paraId="4B0E74FC" w14:textId="77777777" w:rsidR="002E08F2" w:rsidRDefault="00812A8E">
            <w:pPr>
              <w:pStyle w:val="SmallTableText"/>
            </w:pPr>
            <w:r>
              <w:rPr>
                <w:sz w:val="17"/>
              </w:rPr>
              <w:t>6 months before alert/nudge, at alert/nudge encounter, and 6 months after alert/nudge.</w:t>
            </w:r>
          </w:p>
        </w:tc>
      </w:tr>
      <w:tr w:rsidR="002E08F2" w14:paraId="08B1A515" w14:textId="77777777" w:rsidTr="005E39DF">
        <w:trPr>
          <w:jc w:val="center"/>
        </w:trPr>
        <w:tc>
          <w:tcPr>
            <w:tcW w:w="3085" w:type="dxa"/>
          </w:tcPr>
          <w:p w14:paraId="265F3DEA" w14:textId="77777777" w:rsidR="002E08F2" w:rsidRDefault="00812A8E">
            <w:pPr>
              <w:pStyle w:val="SmallTableText"/>
            </w:pPr>
            <w:r>
              <w:rPr>
                <w:sz w:val="17"/>
              </w:rPr>
              <w:t>Manual calculators</w:t>
            </w:r>
          </w:p>
        </w:tc>
        <w:tc>
          <w:tcPr>
            <w:tcW w:w="7499" w:type="dxa"/>
          </w:tcPr>
          <w:p w14:paraId="2ED6FCEC" w14:textId="77777777" w:rsidR="002E08F2" w:rsidRDefault="00812A8E">
            <w:pPr>
              <w:pStyle w:val="SmallTableText"/>
            </w:pPr>
            <w:r>
              <w:rPr>
                <w:sz w:val="17"/>
              </w:rPr>
              <w:t>HAS-BLED; CHA2DS2-VASc only when required EMR data are incomplete.</w:t>
            </w:r>
          </w:p>
        </w:tc>
      </w:tr>
      <w:tr w:rsidR="002E08F2" w14:paraId="3A4662F2" w14:textId="77777777" w:rsidTr="005E39DF">
        <w:trPr>
          <w:jc w:val="center"/>
        </w:trPr>
        <w:tc>
          <w:tcPr>
            <w:tcW w:w="3085" w:type="dxa"/>
          </w:tcPr>
          <w:p w14:paraId="2216C4B6" w14:textId="77777777" w:rsidR="002E08F2" w:rsidRDefault="00812A8E">
            <w:pPr>
              <w:pStyle w:val="SmallTableText"/>
            </w:pPr>
            <w:r>
              <w:rPr>
                <w:sz w:val="17"/>
              </w:rPr>
              <w:t>Automatic calculations</w:t>
            </w:r>
          </w:p>
        </w:tc>
        <w:tc>
          <w:tcPr>
            <w:tcW w:w="7499" w:type="dxa"/>
          </w:tcPr>
          <w:p w14:paraId="5E8548CA" w14:textId="77777777" w:rsidR="002E08F2" w:rsidRDefault="00812A8E">
            <w:pPr>
              <w:pStyle w:val="SmallTableText"/>
            </w:pPr>
            <w:r>
              <w:rPr>
                <w:sz w:val="17"/>
              </w:rPr>
              <w:t>Age, CHA2DS2-VASc when data complet</w:t>
            </w:r>
            <w:r>
              <w:rPr>
                <w:sz w:val="17"/>
              </w:rPr>
              <w:t>e, ClCr, TTR for warfarin if sufficient INR values.</w:t>
            </w:r>
          </w:p>
        </w:tc>
      </w:tr>
      <w:tr w:rsidR="002E08F2" w14:paraId="057812BE" w14:textId="77777777" w:rsidTr="005E39DF">
        <w:trPr>
          <w:jc w:val="center"/>
        </w:trPr>
        <w:tc>
          <w:tcPr>
            <w:tcW w:w="3085" w:type="dxa"/>
          </w:tcPr>
          <w:p w14:paraId="394EB787" w14:textId="77777777" w:rsidR="002E08F2" w:rsidRDefault="00812A8E">
            <w:pPr>
              <w:pStyle w:val="SmallTableText"/>
            </w:pPr>
            <w:r>
              <w:rPr>
                <w:sz w:val="17"/>
              </w:rPr>
              <w:t>Comorbidity review</w:t>
            </w:r>
          </w:p>
        </w:tc>
        <w:tc>
          <w:tcPr>
            <w:tcW w:w="7499" w:type="dxa"/>
          </w:tcPr>
          <w:p w14:paraId="1BE3992D" w14:textId="77777777" w:rsidR="002E08F2" w:rsidRDefault="00812A8E">
            <w:pPr>
              <w:pStyle w:val="SmallTableText"/>
            </w:pPr>
            <w:r>
              <w:rPr>
                <w:sz w:val="17"/>
              </w:rPr>
              <w:t>BP, HbA1c/FBG, HFrEF/GDMT, with missing-data pop-up reminders.</w:t>
            </w:r>
          </w:p>
        </w:tc>
      </w:tr>
      <w:tr w:rsidR="002E08F2" w14:paraId="472905F6" w14:textId="77777777" w:rsidTr="005E39DF">
        <w:trPr>
          <w:jc w:val="center"/>
        </w:trPr>
        <w:tc>
          <w:tcPr>
            <w:tcW w:w="3085" w:type="dxa"/>
          </w:tcPr>
          <w:p w14:paraId="6A73A9C2" w14:textId="77777777" w:rsidR="002E08F2" w:rsidRDefault="00812A8E">
            <w:pPr>
              <w:pStyle w:val="SmallTableText"/>
            </w:pPr>
            <w:r>
              <w:rPr>
                <w:sz w:val="17"/>
              </w:rPr>
              <w:t>Anticoagulant review</w:t>
            </w:r>
          </w:p>
        </w:tc>
        <w:tc>
          <w:tcPr>
            <w:tcW w:w="7499" w:type="dxa"/>
          </w:tcPr>
          <w:p w14:paraId="72447428" w14:textId="77777777" w:rsidR="002E08F2" w:rsidRDefault="00812A8E">
            <w:pPr>
              <w:pStyle w:val="SmallTableText"/>
            </w:pPr>
            <w:r>
              <w:rPr>
                <w:sz w:val="17"/>
              </w:rPr>
              <w:t>Warfarin, edoxaban, rivaroxaban, dabigatran, apixaban drug-specific rules.</w:t>
            </w:r>
          </w:p>
        </w:tc>
      </w:tr>
      <w:tr w:rsidR="002E08F2" w14:paraId="49DFE54D" w14:textId="77777777" w:rsidTr="005E39DF">
        <w:trPr>
          <w:jc w:val="center"/>
        </w:trPr>
        <w:tc>
          <w:tcPr>
            <w:tcW w:w="3085" w:type="dxa"/>
          </w:tcPr>
          <w:p w14:paraId="0BD689B5" w14:textId="77777777" w:rsidR="002E08F2" w:rsidRDefault="00812A8E">
            <w:pPr>
              <w:pStyle w:val="SmallTableText"/>
            </w:pPr>
            <w:r>
              <w:rPr>
                <w:sz w:val="17"/>
              </w:rPr>
              <w:t>Output</w:t>
            </w:r>
          </w:p>
        </w:tc>
        <w:tc>
          <w:tcPr>
            <w:tcW w:w="7499" w:type="dxa"/>
          </w:tcPr>
          <w:p w14:paraId="406DA857" w14:textId="77777777" w:rsidR="002E08F2" w:rsidRDefault="00812A8E">
            <w:pPr>
              <w:pStyle w:val="SmallTableText"/>
            </w:pPr>
            <w:r>
              <w:rPr>
                <w:sz w:val="17"/>
              </w:rPr>
              <w:t xml:space="preserve">One </w:t>
            </w:r>
            <w:r>
              <w:rPr>
                <w:sz w:val="17"/>
              </w:rPr>
              <w:t>combined clinical alert panel with alerts, reminders, data dates, doctor plan, next appointment, and action buttons.</w:t>
            </w:r>
          </w:p>
        </w:tc>
      </w:tr>
      <w:tr w:rsidR="002E08F2" w14:paraId="10023434" w14:textId="77777777" w:rsidTr="005E39DF">
        <w:trPr>
          <w:jc w:val="center"/>
        </w:trPr>
        <w:tc>
          <w:tcPr>
            <w:tcW w:w="3085" w:type="dxa"/>
          </w:tcPr>
          <w:p w14:paraId="2D6C90B1" w14:textId="77777777" w:rsidR="002E08F2" w:rsidRDefault="00812A8E">
            <w:pPr>
              <w:pStyle w:val="SmallTableText"/>
            </w:pPr>
            <w:r>
              <w:rPr>
                <w:sz w:val="17"/>
              </w:rPr>
              <w:t>Clinician actions</w:t>
            </w:r>
          </w:p>
        </w:tc>
        <w:tc>
          <w:tcPr>
            <w:tcW w:w="7499" w:type="dxa"/>
          </w:tcPr>
          <w:p w14:paraId="38F7A859" w14:textId="77777777" w:rsidR="002E08F2" w:rsidRDefault="00812A8E">
            <w:pPr>
              <w:pStyle w:val="SmallTableText"/>
            </w:pPr>
            <w:r>
              <w:rPr>
                <w:sz w:val="17"/>
              </w:rPr>
              <w:t>Accept, Alternative Option, Override, Defer.</w:t>
            </w:r>
          </w:p>
        </w:tc>
      </w:tr>
      <w:tr w:rsidR="002E08F2" w14:paraId="0F9219B7" w14:textId="77777777" w:rsidTr="005E39DF">
        <w:trPr>
          <w:jc w:val="center"/>
        </w:trPr>
        <w:tc>
          <w:tcPr>
            <w:tcW w:w="3085" w:type="dxa"/>
          </w:tcPr>
          <w:p w14:paraId="3F996883" w14:textId="77777777" w:rsidR="002E08F2" w:rsidRDefault="00812A8E">
            <w:pPr>
              <w:pStyle w:val="SmallTableText"/>
            </w:pPr>
            <w:r>
              <w:rPr>
                <w:sz w:val="17"/>
              </w:rPr>
              <w:t>Audit trail</w:t>
            </w:r>
          </w:p>
        </w:tc>
        <w:tc>
          <w:tcPr>
            <w:tcW w:w="7499" w:type="dxa"/>
          </w:tcPr>
          <w:p w14:paraId="7B4B3736" w14:textId="77777777" w:rsidR="002E08F2" w:rsidRDefault="00812A8E">
            <w:pPr>
              <w:pStyle w:val="SmallTableText"/>
            </w:pPr>
            <w:r>
              <w:rPr>
                <w:sz w:val="17"/>
              </w:rPr>
              <w:t>Log activation, values used, rules triggered, panel displayed,</w:t>
            </w:r>
            <w:r>
              <w:rPr>
                <w:sz w:val="17"/>
              </w:rPr>
              <w:t xml:space="preserve"> action selected, reason, clinician ID, timestamp, and follow-up data.</w:t>
            </w:r>
          </w:p>
        </w:tc>
      </w:tr>
      <w:tr w:rsidR="002E08F2" w14:paraId="3B84E666" w14:textId="77777777" w:rsidTr="005E39DF">
        <w:trPr>
          <w:jc w:val="center"/>
        </w:trPr>
        <w:tc>
          <w:tcPr>
            <w:tcW w:w="3085" w:type="dxa"/>
          </w:tcPr>
          <w:p w14:paraId="72F14823" w14:textId="77777777" w:rsidR="002E08F2" w:rsidRDefault="00812A8E">
            <w:r>
              <w:rPr>
                <w:sz w:val="17"/>
              </w:rPr>
              <w:t>AF + HFrEF/GDMT review</w:t>
            </w:r>
          </w:p>
        </w:tc>
        <w:tc>
          <w:tcPr>
            <w:tcW w:w="7499" w:type="dxa"/>
          </w:tcPr>
          <w:p w14:paraId="2D694B92" w14:textId="77777777" w:rsidR="002E08F2" w:rsidRDefault="00812A8E">
            <w:r>
              <w:rPr>
                <w:sz w:val="17"/>
              </w:rPr>
              <w:t xml:space="preserve">If AF-positive patient has documented HF and EF/LVEF &lt;40%, classify as AF with confirmed HFrEF; check four GDMT classes, calculate </w:t>
            </w:r>
            <w:r>
              <w:rPr>
                <w:sz w:val="17"/>
              </w:rPr>
              <w:t>GDMT_count/status, list missing classes, display GDMT review alert and log clinician action/override reason.</w:t>
            </w:r>
          </w:p>
        </w:tc>
      </w:tr>
      <w:tr w:rsidR="002E08F2" w14:paraId="09EF705B" w14:textId="77777777" w:rsidTr="005E39DF">
        <w:trPr>
          <w:jc w:val="center"/>
        </w:trPr>
        <w:tc>
          <w:tcPr>
            <w:tcW w:w="3085" w:type="dxa"/>
          </w:tcPr>
          <w:p w14:paraId="7487A008" w14:textId="77777777" w:rsidR="002E08F2" w:rsidRDefault="00812A8E">
            <w:r>
              <w:t>AF + HFrEF GDMT completeness</w:t>
            </w:r>
          </w:p>
        </w:tc>
        <w:tc>
          <w:tcPr>
            <w:tcW w:w="7499" w:type="dxa"/>
          </w:tcPr>
          <w:p w14:paraId="12134FF7" w14:textId="77777777" w:rsidR="002E08F2" w:rsidRDefault="00812A8E">
            <w:r>
              <w:t xml:space="preserve">For AF-positive patients with EF/LVEF &lt;40%, check only whether the four GDMT classes are complete. If GDMT_count &lt;4, </w:t>
            </w:r>
            <w:r>
              <w:t>add one GDMT incomplete alert to the Combined Clinical Alert Panel and log clinician action.</w:t>
            </w:r>
          </w:p>
        </w:tc>
      </w:tr>
    </w:tbl>
    <w:p w14:paraId="41B5FA52" w14:textId="77777777" w:rsidR="002E08F2" w:rsidRDefault="002E08F2"/>
    <w:p w14:paraId="7D50FC85" w14:textId="77777777" w:rsidR="002E08F2" w:rsidRDefault="00812A8E">
      <w:pPr>
        <w:pStyle w:val="Heading1"/>
      </w:pPr>
      <w:r>
        <w:t>Appendix A: Workflow Diagrams Submitted for Amendment Reference</w:t>
      </w:r>
    </w:p>
    <w:p w14:paraId="26F46744" w14:textId="77777777" w:rsidR="002E08F2" w:rsidRDefault="00812A8E">
      <w:r>
        <w:t xml:space="preserve">The following workflow images were provided as reference diagrams for the amended specification. </w:t>
      </w:r>
      <w:r>
        <w:t>They are included here to help programmers cross-check the business logic against the visual workflow.</w:t>
      </w:r>
    </w:p>
    <w:p w14:paraId="092A5361" w14:textId="77777777" w:rsidR="002E08F2" w:rsidRDefault="00812A8E">
      <w:r>
        <w:t>Figure A1. Submitted workflow reference image 1.</w:t>
      </w:r>
    </w:p>
    <w:p w14:paraId="37CD6224" w14:textId="77777777" w:rsidR="002E08F2" w:rsidRDefault="00812A8E">
      <w:r>
        <w:rPr>
          <w:noProof/>
        </w:rPr>
        <w:drawing>
          <wp:inline distT="0" distB="0" distL="0" distR="0" wp14:anchorId="12E9ECB2" wp14:editId="332A311F">
            <wp:extent cx="6583680" cy="24425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a1947f-d0dc-46aa-ac54-4016d625398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44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D7DE" w14:textId="77777777" w:rsidR="002E08F2" w:rsidRDefault="002E08F2"/>
    <w:p w14:paraId="357842DB" w14:textId="77777777" w:rsidR="002E08F2" w:rsidRDefault="00812A8E">
      <w:r>
        <w:t>Figure A2. Submitted workflow reference image 2.</w:t>
      </w:r>
    </w:p>
    <w:p w14:paraId="61A991EA" w14:textId="77777777" w:rsidR="002E08F2" w:rsidRDefault="00812A8E">
      <w:r>
        <w:rPr>
          <w:noProof/>
        </w:rPr>
        <w:lastRenderedPageBreak/>
        <w:drawing>
          <wp:inline distT="0" distB="0" distL="0" distR="0" wp14:anchorId="74AB3E89" wp14:editId="688B0A86">
            <wp:extent cx="6583680" cy="25840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521c30-acd6-43ca-acca-21e8e243f99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58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AD5A" w14:textId="77777777" w:rsidR="002E08F2" w:rsidRDefault="002E08F2"/>
    <w:p w14:paraId="28BA2C64" w14:textId="77777777" w:rsidR="002E08F2" w:rsidRDefault="00812A8E">
      <w:r>
        <w:t>Figure A3. Submitted workflow reference image 3.</w:t>
      </w:r>
    </w:p>
    <w:p w14:paraId="0945B1E0" w14:textId="77777777" w:rsidR="002E08F2" w:rsidRDefault="00812A8E">
      <w:r>
        <w:rPr>
          <w:noProof/>
        </w:rPr>
        <w:drawing>
          <wp:inline distT="0" distB="0" distL="0" distR="0" wp14:anchorId="391FA127" wp14:editId="0D763348">
            <wp:extent cx="6583680" cy="22740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5d4c3bb-e8ff-4b23-acb4-ce0741837a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7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A508" w14:textId="77777777" w:rsidR="002E08F2" w:rsidRDefault="002E08F2"/>
    <w:p w14:paraId="265908C3" w14:textId="77777777" w:rsidR="002E08F2" w:rsidRDefault="00812A8E">
      <w:r>
        <w:t>Figure A4. Submitted workflow reference image 4.</w:t>
      </w:r>
    </w:p>
    <w:p w14:paraId="40B1E70C" w14:textId="77777777" w:rsidR="002E08F2" w:rsidRDefault="00812A8E">
      <w:r>
        <w:rPr>
          <w:noProof/>
        </w:rPr>
        <w:lastRenderedPageBreak/>
        <w:drawing>
          <wp:inline distT="0" distB="0" distL="0" distR="0" wp14:anchorId="0A9A0A08" wp14:editId="527F8336">
            <wp:extent cx="6583680" cy="2636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34ec3c-b6a2-40f7-a069-d05747191ab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3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8C5" w14:textId="77777777" w:rsidR="002E08F2" w:rsidRDefault="002E08F2"/>
    <w:p w14:paraId="19667624" w14:textId="77777777" w:rsidR="002E08F2" w:rsidRDefault="00812A8E">
      <w:r>
        <w:t>Figure A5. Submitted workflow reference image 5.</w:t>
      </w:r>
    </w:p>
    <w:p w14:paraId="0ACEFBE1" w14:textId="77777777" w:rsidR="002E08F2" w:rsidRDefault="00812A8E">
      <w:r>
        <w:rPr>
          <w:noProof/>
        </w:rPr>
        <w:drawing>
          <wp:inline distT="0" distB="0" distL="0" distR="0" wp14:anchorId="00D99233" wp14:editId="35CA715D">
            <wp:extent cx="6583680" cy="3200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adc00d2-3045-4e1c-b6a2-670a5a0b72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8E13" w14:textId="77777777" w:rsidR="002E08F2" w:rsidRDefault="002E08F2"/>
    <w:p w14:paraId="6DD4569A" w14:textId="77777777" w:rsidR="002E08F2" w:rsidRDefault="00812A8E">
      <w:r>
        <w:t>Figure A6. Submitted workflow reference image 6.</w:t>
      </w:r>
    </w:p>
    <w:p w14:paraId="060B3AC6" w14:textId="77777777" w:rsidR="002E08F2" w:rsidRDefault="00812A8E">
      <w:r>
        <w:rPr>
          <w:noProof/>
        </w:rPr>
        <w:lastRenderedPageBreak/>
        <w:drawing>
          <wp:inline distT="0" distB="0" distL="0" distR="0" wp14:anchorId="326BD787" wp14:editId="6E3813B5">
            <wp:extent cx="6583680" cy="4298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bf4351-5b93-4b6f-94c9-c1385e762d6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75E6" w14:textId="77777777" w:rsidR="002E08F2" w:rsidRDefault="002E08F2"/>
    <w:sectPr w:rsidR="002E08F2" w:rsidSect="00034616">
      <w:footerReference w:type="default" r:id="rId14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DBB24" w14:textId="77777777" w:rsidR="00812A8E" w:rsidRDefault="00812A8E">
      <w:pPr>
        <w:spacing w:after="0" w:line="240" w:lineRule="auto"/>
      </w:pPr>
      <w:r>
        <w:separator/>
      </w:r>
    </w:p>
  </w:endnote>
  <w:endnote w:type="continuationSeparator" w:id="0">
    <w:p w14:paraId="59BE22B4" w14:textId="77777777" w:rsidR="00812A8E" w:rsidRDefault="0081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DFD7B" w14:textId="77777777" w:rsidR="002E08F2" w:rsidRDefault="00812A8E">
    <w:pPr>
      <w:pStyle w:val="Footer"/>
      <w:jc w:val="center"/>
    </w:pPr>
    <w:r>
      <w:rPr>
        <w:sz w:val="16"/>
      </w:rPr>
      <w:t>AF CDSS Programmer Specification - Amended Version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0F82D" w14:textId="77777777" w:rsidR="00812A8E" w:rsidRDefault="00812A8E">
      <w:pPr>
        <w:spacing w:after="0" w:line="240" w:lineRule="auto"/>
      </w:pPr>
      <w:r>
        <w:separator/>
      </w:r>
    </w:p>
  </w:footnote>
  <w:footnote w:type="continuationSeparator" w:id="0">
    <w:p w14:paraId="1AEBE9CD" w14:textId="77777777" w:rsidR="00812A8E" w:rsidRDefault="00812A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E83439"/>
    <w:multiLevelType w:val="hybridMultilevel"/>
    <w:tmpl w:val="3A0C595E"/>
    <w:lvl w:ilvl="0" w:tplc="043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08F2"/>
    <w:rsid w:val="00326F90"/>
    <w:rsid w:val="005E39DF"/>
    <w:rsid w:val="00812A8E"/>
    <w:rsid w:val="00AA1D8D"/>
    <w:rsid w:val="00B47730"/>
    <w:rsid w:val="00CB0664"/>
    <w:rsid w:val="00E334EB"/>
    <w:rsid w:val="00F81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B1E188F"/>
  <w14:defaultImageDpi w14:val="300"/>
  <w15:docId w15:val="{704A0CEC-A8BD-4406-B148-DEC8EEC0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Text">
    <w:name w:val="Small Table Text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4634</Words>
  <Characters>26418</Characters>
  <Application>Microsoft Office Word</Application>
  <DocSecurity>0</DocSecurity>
  <Lines>220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Norlizawati Moktar</dc:creator>
  <cp:keywords/>
  <dc:description>generated by python-docx</dc:description>
  <cp:lastModifiedBy>Norlizawati Moktar</cp:lastModifiedBy>
  <cp:revision>2</cp:revision>
  <dcterms:created xsi:type="dcterms:W3CDTF">2026-05-22T07:46:00Z</dcterms:created>
  <dcterms:modified xsi:type="dcterms:W3CDTF">2026-05-22T07:46:00Z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e5151a02-16a0-4168-b2a5-3a06147466c4</vt:lpwstr>
  </property>
</Properties>
</file>