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기술 스택 확정 문서</w:t>
      </w:r>
    </w:p>
    <w:p>
      <w:pPr>
        <w:spacing w:after="300"/>
        <w:jc w:val="center"/>
      </w:pPr>
      <w:r>
        <w:rPr>
          <w:i/>
          <w:iCs/>
          <w:sz w:val="26"/>
          <w:szCs w:val="26"/>
        </w:rPr>
        <w:t xml:space="preserve">Event-Driven Product Ops Backbone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구분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문서 목적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개인프로젝트 기술 스택 확정본. DB 스키마 설계 및 구현의 기준점.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선택 우선순위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1순위 성능·규모 | 2순위 비용 | 3순위 보안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전제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데모 단계에서 표준 규모(seats 100~300, 동시 활성 30~100명)까지 실무 스택 그대로 운영 가능한 구성. 데모에서는 최소 사이즈, 프로덕션은 스케일업.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1. 전체 아키텍처 개요</w:t>
      </w:r>
    </w:p>
    <w:p>
      <w:pPr>
        <w:spacing w:after="120"/>
      </w:pPr>
      <w:r>
        <w:t xml:space="preserve">데이터 플랫폼 + 플랫폼 엔지니어링 역할을 모두 가져가는 구성. EKS + Karpenter + HPA + Argo CD + Argo Rollouts + Prometheus + Grafana 조합은 이전 프로젝트에서 검증한 스택을 재사용하고, 여기에 Event-Driven Product Ops Backbone에 필요한 데이터 계층(Aurora + ClickHouse + MSK + Debezium + Airflow)을 결합한다.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1.1 핵심 선택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계층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선택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프론트엔드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18 + Vite + TypeScript + CloudFront + Cognito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Gateway (REST) + Lambda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데이터 처리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EKS on EC2 + Karpenter + HPA (Kafka Consumer)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스트리밍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MSK Serverless (Multi-AZ)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OLTP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Aurora Serverless v2 PostgreSQL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OLAP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ClickHouse on EC2 t3.medium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CDC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Strimzi Kafka Connect Operator + Debezium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오케스트레이션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Airflow (평소 local Docker / 데모 MWAA) + Step Functions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GitOps / 배포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Argo CD + Argo Rollouts (Canary)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관측성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Prometheus + Grafana + Alertmanager + CloudWatch + X-Ray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IaC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Terraform + Helm + Kustomize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보안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IAM + IRSA + External Secrets Operator + WAF + Cognito + CloudTrail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2. 프론트엔드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항목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선택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선택 근거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프레임워크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18 + Vite + TypeScript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내부 운영자 콘솔에 SSR 불필요. Vite로 빌드/배포 단순화. Next.js/Remix/SvelteKit 대비 오버엔지니어링 회피.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통신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 + JSON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Lambda + API Gateway 자연 결합. GraphQL은 MVP에 과함.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인증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Cognito + Amplify Auth SDK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 네이티브. JWT 자체 구현 회피.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실시간 업데이트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폴링 (5초 주기)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WebSocket은 v1. Traceability MVP에 폴링 충분. 폴링 부하는 API Gateway로 흡수.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호스팅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S3 + CloudFront + Route 53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정적 SPA 표준. CDN으로 사용자 수 증가 자동 흡수.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</w:rPr>
        <w:t xml:space="preserve">※ UI 라이브러리, 차트, 상태 관리, 폼 라이브러리는 화면 와이어(이후 단계) 이후 결정.</w:t>
      </w:r>
    </w:p>
    <w:p>
      <w:pPr>
        <w:pStyle w:val="Heading1"/>
      </w:pPr>
      <w:r>
        <w:t xml:space="preserve">3. 백엔드 — 데이터 계층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항목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선택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선택 근거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OLTP 주 저장소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Aurora Serverless v2 PostgreSQL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Change/Issue/Trace/Evidence/Run의 관계형 ACID. 0.5~4 ACU 자동 확장 (Multi-AZ 옵션). 분산 스토리지로 RDS보다 읽기 우수.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OLAP 분석 저장소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ClickHouse on EC2 t3.medium (self-hosted)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 raw 시계열 및 anomaly 집계. 컬럼형 저장으로 분석 쿼리 수십~수백 배 빠름. 데모는 single-node, 표준 규모는 cluster로 확장.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OLTP → OLAP 동기화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Debezium CDC → Kafka → ClickHouse Kafka engine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별도 ETL 없이 CDC 표준 패턴. Aurora change/trace 변경이 ClickHouse에 실시간 반영.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4. 백엔드 — 메시징 / 스트리밍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항목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선택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선택 근거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이벤트 스트림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MSK Serverless (Multi-AZ 자동)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Debezium CDC 호환. 다중 consumer group. 재처리(reprocess) 지원. Serverless로 Multi-AZ 기본 + 브로커 관리 부담 제거.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Kafka 토픽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events.raw / changes.raw / events.dlq / cdc.aurora.*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 intake, Change intake, DLQ, Aurora CDC 각 용도별 분리.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DLQ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Kafka topic (events.dlq)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SQS DLQ 대신 Kafka topic 사용. 전체 파이프라인이 하나의 이벤트 저장소에서 동작하여 일관성 유지. 재처리 consumer가 구독.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알림 (비즈니스)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비즈니스 이벤트 알림 (Kafka와 별개 경로).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5. 백엔드 — 컴퓨팅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항목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선택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선택 근거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Kafka Consumer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EKS on EC2 + HPA (normalizer / anomaly-detector / trace-generator)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상시 실행 long-running 프로세스. Kafka lag custom metric 기반 HPA로 수평 확장. ECS Fargate 대비 bin packing / Spot 활용 우위.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Debezium Connect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Strimzi Kafka Connect Operator on EKS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KafkaConnect / KafkaConnector CRD로 Connect cluster 및 Connector를 K8s 네이티브 선언. GitOps 완전 호환.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Pod Auto Scaling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HPA (CPU / Memory / Kafka lag custom metric)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워크로드별 정책 세밀 설정 가능.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 Auto Scaling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Karpenter (Spot + On-Demand 혼합)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빠른 프로비저닝(수 초). 워크로드 특성에 맞는 인스턴스 타입 자동 선택. Spot으로 최대 70% 비용 절감.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엔드포인트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Gateway (REST) + Lambda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요청/응답 API에 서버리스 최적. 폴링 부하 흡수.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배치 재처리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EKS Job (Airflow trigger)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EKS와 통일. Kubernetes Job으로 자원 제어.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단순 이벤트 응답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Lambda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알림 / webhook 등 가벼운 작업.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6. 백엔드 — 오케스트레이션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항목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선택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선택 근거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데이터 파이프라인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Airflow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기반, 복잡한 의존성 관리. 데이터 엔지니어링 사실상 표준 (Airbnb/Netflix/Spotify).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Airflow 운영 방식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평소: local Docker / 데모 기간: MWAA small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비용 최적화. 평소 $0, 데모 시 $350. MWAA provision 시간(20~30분) 고려해 데모 최소 1주일 전 띄움.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서비스 체이닝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Step Functions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짧은 AWS 서비스 chain (intake → validation → Kafka produce 등).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주요 Airflow DAG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anomaly_detection_batch / trace_evaluation / reprocess_dlq / cd_sync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판단 로직 배치 실행 및 재처리.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7. CI/CD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항목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선택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선택 근거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빌드 / 테스트 (CI)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GitHub Actions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 표준. Terraform/빌드/배포 파이프라인 통합.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컨테이너 레지스트리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ECR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 네이티브, EKS와 자연 연동.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배포 (GitOps)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Argo CD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 선언적 동기화. 이전 프로젝트 경험 재사용. 모든 K8s 리소스(CRD 포함) 동기화.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배포 전략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Argo Rollouts (Canary)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10% → 50% → 100% 단계 롤아웃. Prometheus 기반 자동 검증(error rate, p99 latency). 실패 시 자동 rollback.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IaC (AWS 리소스)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Terraform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VPC, EKS, RDS, MSK, Route 53, Cognito, S3, CloudFront 등.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IaC (K8s 리소스)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Helm + Kustomize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Helm chart 배포 + 환경별 overlay.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8. 관측성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항목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선택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선택 근거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메트릭 수집 (K8s/앱)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Prometheus (kube-prometheus-stack)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Pod/Node/HPA/Karpenter 메트릭. 이전 프로젝트 경험 재사용. Helm chart 한 번에 Prometheus/Grafana/Alertmanager 배포.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메트릭 수집 (AWS 리소스)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CloudWatch Metrics + CloudWatch Exporter → Prometheus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Aurora ACU, MSK lag 등은 CloudWatch. Prometheus로 통합 수집.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로그 수집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CloudWatch Logs + Fluent Bit (EKS Pod logs)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Pod 로그를 CloudWatch로 전송. 검색/보존 통합.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대시보드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Grafana (EKS 위 self-host)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Prometheus + CloudWatch 두 data source 통합 조회.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알림 (앱/K8s)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Alertmanager → Gmail / Slack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Prometheus alert rule 기반.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알림 (AWS 리소스)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CloudWatch Alarms → SNS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Aurora ACU 임계, MSK lag 등.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분산 추적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 X-Ray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Gateway → Lambda → EKS → DB 추적.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9. 보안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항목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선택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적용 범위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권한 관리 (AWS)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IAM Roles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최소 권한 원칙.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권한 관리 (K8s → AWS)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IRSA (IAM Roles for Service Accounts)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Pod별 AWS 권한 분리.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비밀 저장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 Secrets Manager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DB 비밀번호, API 키, Debezium 접속 정보.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K8s Secret 동기화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External Secrets Operator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Secrets Manager → K8s Secret 자동 동기화.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네트워크 (AWS)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VPC + Private Subnet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Aurora, MSK, ClickHouse를 private subnet에.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네트워크 (K8s)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NetworkPolicy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Pod 간 통신 제어.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암호화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KMS + RDS encryption at rest + TLS 전송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저장 / 전송 전 구간.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보호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WAF (API Gateway 앞단)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SQL injection, rate limit, 악성 요청 차단.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감사 로그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CloudTrail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모든 AWS API 호출 기록.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사용자 인증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Cognito User Pool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SaaS 표준 인증.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10. Auto Scaling 명시 설정 (발표 시연용)</w:t>
      </w:r>
    </w:p>
    <w:p>
      <w:pPr>
        <w:spacing w:after="120"/>
      </w:pPr>
      <w:r>
        <w:t xml:space="preserve">발표에서 "Auto Scaling 적용됐다"를 실제로 시연하려면 기본값이 아닌 명시적 정책이 필요. 데모 환경에서도 아래 설정은 반드시 적용한다.</w:t>
      </w:r>
    </w:p>
    <w:p>
      <w:pPr>
        <w:pStyle w:val="Heading2"/>
      </w:pPr>
      <w:r>
        <w:t xml:space="preserve">10.1 HPA Policy (EKS Pod 단위)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1000"/>
        <w:gridCol w:w="4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Deployment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대상 메트릭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normalizer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Kafka consumer group lag &gt; 1000 or CPU &gt; 70%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anomaly-detector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CPU &gt; 70%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trace-generator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CPU &gt; 70%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10.2 Karpenter Provisioner 정책</w:t>
      </w:r>
    </w:p>
    <w:p>
      <w:pPr>
        <w:pStyle w:val="ListParagraph"/>
        <w:numPr>
          <w:ilvl w:val="0"/>
          <w:numId w:val="2"/>
        </w:numPr>
      </w:pPr>
      <w:r>
        <w:t xml:space="preserve">Instance types: t3.small, t3.medium, m6i.large, m6i.xlarge (워크로드별 자동 선택)</w:t>
      </w:r>
    </w:p>
    <w:p>
      <w:pPr>
        <w:pStyle w:val="ListParagraph"/>
        <w:numPr>
          <w:ilvl w:val="0"/>
          <w:numId w:val="2"/>
        </w:numPr>
      </w:pPr>
      <w:r>
        <w:t xml:space="preserve">Capacity: Spot 우선, On-Demand fallback</w:t>
      </w:r>
    </w:p>
    <w:p>
      <w:pPr>
        <w:pStyle w:val="ListParagraph"/>
        <w:numPr>
          <w:ilvl w:val="0"/>
          <w:numId w:val="2"/>
        </w:numPr>
      </w:pPr>
      <w:r>
        <w:t xml:space="preserve">Consolidation: 30초 idle 노드 자동 축소</w:t>
      </w:r>
    </w:p>
    <w:p>
      <w:pPr>
        <w:pStyle w:val="ListParagraph"/>
        <w:numPr>
          <w:ilvl w:val="0"/>
          <w:numId w:val="2"/>
        </w:numPr>
      </w:pPr>
      <w:r>
        <w:t xml:space="preserve">Max nodes: 10 (비용 상한)</w:t>
      </w:r>
    </w:p>
    <w:p>
      <w:pPr>
        <w:pStyle w:val="Heading2"/>
      </w:pPr>
      <w:r>
        <w:t xml:space="preserve">10.3 Aurora Serverless v2 ACU 범위</w:t>
      </w:r>
    </w:p>
    <w:p>
      <w:pPr>
        <w:pStyle w:val="ListParagraph"/>
        <w:numPr>
          <w:ilvl w:val="0"/>
          <w:numId w:val="2"/>
        </w:numPr>
      </w:pPr>
      <w:r>
        <w:t xml:space="preserve">Min ACU: 0.5 (데모 기본)</w:t>
      </w:r>
    </w:p>
    <w:p>
      <w:pPr>
        <w:pStyle w:val="ListParagraph"/>
        <w:numPr>
          <w:ilvl w:val="0"/>
          <w:numId w:val="2"/>
        </w:numPr>
      </w:pPr>
      <w:r>
        <w:t xml:space="preserve">Max ACU: 4.0 (비용 상한)</w:t>
      </w:r>
    </w:p>
    <w:p>
      <w:pPr>
        <w:pStyle w:val="ListParagraph"/>
        <w:numPr>
          <w:ilvl w:val="0"/>
          <w:numId w:val="2"/>
        </w:numPr>
      </w:pPr>
      <w:r>
        <w:t xml:space="preserve">표준 규모 전환 시 max 16 ACU 또는 Provisioned Aurora r6g.xlarge + Read Replica</w:t>
      </w:r>
    </w:p>
    <w:p>
      <w:pPr>
        <w:pStyle w:val="Heading2"/>
      </w:pPr>
      <w:r>
        <w:t xml:space="preserve">10.4 API Gateway Usage Plan</w:t>
      </w:r>
    </w:p>
    <w:p>
      <w:pPr>
        <w:pStyle w:val="ListParagraph"/>
        <w:numPr>
          <w:ilvl w:val="0"/>
          <w:numId w:val="2"/>
        </w:numPr>
      </w:pPr>
      <w:r>
        <w:t xml:space="preserve">Rate limit: 100 req/sec</w:t>
      </w:r>
    </w:p>
    <w:p>
      <w:pPr>
        <w:pStyle w:val="ListParagraph"/>
        <w:numPr>
          <w:ilvl w:val="0"/>
          <w:numId w:val="2"/>
        </w:numPr>
      </w:pPr>
      <w:r>
        <w:t xml:space="preserve">Burst: 200</w:t>
      </w:r>
    </w:p>
    <w:p>
      <w:pPr>
        <w:pStyle w:val="ListParagraph"/>
        <w:numPr>
          <w:ilvl w:val="0"/>
          <w:numId w:val="2"/>
        </w:numPr>
      </w:pPr>
      <w:r>
        <w:t xml:space="preserve">Daily quota: 1,000,000</w:t>
      </w:r>
    </w:p>
    <w:p>
      <w:pPr>
        <w:pStyle w:val="Heading2"/>
      </w:pPr>
      <w:r>
        <w:t xml:space="preserve">10.5 CloudWatch Alarm 최소 세트</w:t>
      </w:r>
    </w:p>
    <w:p>
      <w:pPr>
        <w:pStyle w:val="ListParagraph"/>
        <w:numPr>
          <w:ilvl w:val="0"/>
          <w:numId w:val="2"/>
        </w:numPr>
      </w:pPr>
      <w:r>
        <w:t xml:space="preserve">Aurora ACU Utilization &gt; 80% → SNS</w:t>
      </w:r>
    </w:p>
    <w:p>
      <w:pPr>
        <w:pStyle w:val="ListParagraph"/>
        <w:numPr>
          <w:ilvl w:val="0"/>
          <w:numId w:val="2"/>
        </w:numPr>
      </w:pPr>
      <w:r>
        <w:t xml:space="preserve">EKS Pod CrashLoopBackOff → SNS</w:t>
      </w:r>
    </w:p>
    <w:p>
      <w:pPr>
        <w:pStyle w:val="ListParagraph"/>
        <w:numPr>
          <w:ilvl w:val="0"/>
          <w:numId w:val="2"/>
        </w:numPr>
      </w:pPr>
      <w:r>
        <w:t xml:space="preserve">MSK Consumer Lag &gt; 10,000 → SNS</w:t>
      </w:r>
    </w:p>
    <w:p>
      <w:pPr>
        <w:pStyle w:val="ListParagraph"/>
        <w:numPr>
          <w:ilvl w:val="0"/>
          <w:numId w:val="2"/>
        </w:numPr>
      </w:pPr>
      <w:r>
        <w:t xml:space="preserve">Lambda Error Rate &gt; 5% → SNS</w:t>
      </w:r>
    </w:p>
    <w:p>
      <w:pPr>
        <w:pStyle w:val="ListParagraph"/>
        <w:numPr>
          <w:ilvl w:val="0"/>
          <w:numId w:val="2"/>
        </w:numPr>
      </w:pPr>
      <w:r>
        <w:t xml:space="preserve">Argo Rollouts Canary abort → Slack</w:t>
      </w:r>
    </w:p>
    <w:p>
      <w:pPr>
        <w:pStyle w:val="Heading1"/>
      </w:pPr>
      <w:r>
        <w:t xml:space="preserve">11. 월 비용 추산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800"/>
        <w:gridCol w:w="31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항목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평소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데모 기간 (1~2주)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Aurora Serverless v2 (0.5~4 ACU)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$40~60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동일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ClickHouse on EC2 t3.medium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$30~35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동일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MSK Serverless Multi-AZ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$280~350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동일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EKS Control Plane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$73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$73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EKS Worker Nodes (Karpenter + Spot, 평시 3노드)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$40~60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$60~90 (피크)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Airflow (local Docker → MWAA small 데모 시)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+$350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Lambda + API Gateway + ALB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$10~20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동일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Prometheus/Grafana/Argo CD/Argo Rollouts (EKS 위)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EKS 비용에 포함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동일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기타 (S3, CloudFront, Route 53, Cognito, CloudWatch, X-Ray)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$25~55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동일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합계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월 $498~671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월 $848~1,021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12. 스케일업 로드맵</w:t>
      </w:r>
    </w:p>
    <w:p>
      <w:pPr>
        <w:spacing w:after="120"/>
      </w:pPr>
      <w:r>
        <w:t xml:space="preserve">데모 단계에서 표준 규모(seats 100~300, 동시 활성 30~100명)까지 스택 자체는 변경 없이 사이즈만 확장.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컴포넌트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데모 단계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초기 성공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표준 단계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Aurora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Serverless v2 (0.5~4 ACU)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Serverless v2 (2~8 ACU)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Provisioned r6g.xlarge Multi-AZ + Read Replica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ClickHouse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EC2 t3.medium single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EC2 m6i.large single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ClickHouse Cloud 또는 3-node cluster (ReplicatedMergeTree)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MSK Serverless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최소 사용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자동 확장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Provisioned Multi-AZ 또는 Serverless 고처리량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EKS Worker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t3.small × 2 Spot (Karpenter 평시 3노드)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t3.medium × 3~5 Spot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자동 확장 5~20 노드, 혼합 인스턴스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HPA max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MWAA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데모 시 small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 상시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large 상시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Lambda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기본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기본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Provisioned Concurrency 추가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관측성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self-hosted Grafana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self-hosted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Datadog 또는 AWS Managed Grafana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프론트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SPA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동일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동일 (CDN이 사용자 수 흡수)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13. 핵심 설계 판단 요약</w:t>
      </w:r>
    </w:p>
    <w:p>
      <w:pPr>
        <w:spacing w:after="120"/>
      </w:pPr>
      <w:r>
        <w:t xml:space="preserve">이 스택이 최종 선택된 주요 근거들.</w:t>
      </w:r>
    </w:p>
    <w:p>
      <w:pPr>
        <w:pStyle w:val="Heading2"/>
      </w:pPr>
      <w:r>
        <w:t xml:space="preserve">13.1 왜 Kafka Consumer는 EKS이고 API는 Lambda인가</w:t>
      </w:r>
    </w:p>
    <w:p>
      <w:pPr>
        <w:spacing w:after="120"/>
      </w:pPr>
      <w:r>
        <w:t xml:space="preserve">Consumer는 상시 실행되는 long-running 프로세스이고 Kafka lag 기반 수평 확장이 필요함. HPA + Karpenter의 bin packing + Spot 활용이 비용/성능 모두 우위. 반면 API는 요청/응답 패턴이라 서버리스 과금이 더 효율적이고 cold start 영향도 작음. 각 워크로드 특성에 맞는 런타임을 선택한 결과.</w:t>
      </w:r>
    </w:p>
    <w:p>
      <w:pPr>
        <w:pStyle w:val="Heading2"/>
      </w:pPr>
      <w:r>
        <w:t xml:space="preserve">13.2 왜 Aurora + ClickHouse 하이브리드인가</w:t>
      </w:r>
    </w:p>
    <w:p>
      <w:pPr>
        <w:spacing w:after="120"/>
      </w:pPr>
      <w:r>
        <w:t xml:space="preserve">Change/Issue/Trace/Evidence/Run은 관계형이고 ACID가 필수(OLTP). 반면 Event는 대용량 append-heavy 시계열이고 anomaly 탐지는 시간 window 집계(OLAP). 단일 DB로는 두 워크로드 모두 최적화할 수 없음. 실무에서 PostHog/Cloudflare/MUX 등이 동일한 패턴(PostgreSQL + ClickHouse + CDC) 채택.</w:t>
      </w:r>
    </w:p>
    <w:p>
      <w:pPr>
        <w:pStyle w:val="Heading2"/>
      </w:pPr>
      <w:r>
        <w:t xml:space="preserve">13.3 왜 MSK Serverless인가 (Kinesis 아님)</w:t>
      </w:r>
    </w:p>
    <w:p>
      <w:pPr>
        <w:spacing w:after="120"/>
      </w:pPr>
      <w:r>
        <w:t xml:space="preserve">reprocess는 판단 로직의 핵심 요구사항. SQS는 소비 후 삭제라 부적합, Kinesis는 7일 제한 있음. Kafka는 장기 보존과 다중 consumer group이 네이티브. Serverless 선택으로 Multi-AZ 자동 + 브로커 관리 부담 제거. Debezium CDC가 Kafka 생태계 표준이라 자연스럽게 결합.</w:t>
      </w:r>
    </w:p>
    <w:p>
      <w:pPr>
        <w:pStyle w:val="Heading2"/>
      </w:pPr>
      <w:r>
        <w:t xml:space="preserve">13.4 왜 Strimzi (단순 Helm 아님)</w:t>
      </w:r>
    </w:p>
    <w:p>
      <w:pPr>
        <w:spacing w:after="120"/>
      </w:pPr>
      <w:r>
        <w:t xml:space="preserve">Debezium 설정(테이블 include list, 필터 등)이 개발 중 자주 바뀜. Strimzi는 KafkaConnector CRD로 Connector 설정을 K8s 네이티브 선언 관리. Argo CD GitOps와 자연 결합. Operator가 Connect cluster/Connector 상태를 지속 감시하고 자동 복구.</w:t>
      </w:r>
    </w:p>
    <w:p>
      <w:pPr>
        <w:pStyle w:val="Heading2"/>
      </w:pPr>
      <w:r>
        <w:t xml:space="preserve">13.5 왜 Karpenter인가 (Cluster Autoscaler 아님)</w:t>
      </w:r>
    </w:p>
    <w:p>
      <w:pPr>
        <w:spacing w:after="120"/>
      </w:pPr>
      <w:r>
        <w:t xml:space="preserve">Karpenter는 수 초 내 노드 프로비저닝(CA는 수 분). 워크로드별 최적 인스턴스 타입 자동 선택. Spot 인스턴스 공격적 활용. 표준 규모에서 노드 변동 폭(3~8)이 있는 네 워크로드에 최적. 노드 100개 이상 대규모는 아니지만 1~2노드 고정도 아니라 Karpenter가 가장 빛나는 구간.</w:t>
      </w:r>
    </w:p>
    <w:p>
      <w:pPr>
        <w:pStyle w:val="Heading2"/>
      </w:pPr>
      <w:r>
        <w:t xml:space="preserve">13.6 왜 Airflow (Step Functions만 아님)</w:t>
      </w:r>
    </w:p>
    <w:p>
      <w:pPr>
        <w:spacing w:after="120"/>
      </w:pPr>
      <w:r>
        <w:t xml:space="preserve">anomaly 탐지, trace 판단, reprocess 로직은 Python 데이터 처리 코드. Step Functions로 짜면 JSON과 Lambda 사이에 로직 분산. Airflow DAG는 Python 네이티브라 복잡한 의존성(change → anomaly 계산 → trace 후보 → evidence 수집)을 자연스럽게 표현. 데이터 엔지니어링 표준 도구.</w:t>
      </w:r>
    </w:p>
    <w:p>
      <w:pPr>
        <w:pStyle w:val="Heading2"/>
      </w:pPr>
      <w:r>
        <w:t xml:space="preserve">13.7 왜 React SPA (Next.js 아님)</w:t>
      </w:r>
    </w:p>
    <w:p>
      <w:pPr>
        <w:spacing w:after="120"/>
      </w:pPr>
      <w:r>
        <w:t xml:space="preserve">내부 운영자 콘솔이라 SEO/초기 로딩 최적화 불필요. Next.js SSR은 복잡도만 상승하고 이득 없음. Vite SPA가 빌드/배포/호스팅 모두 단순. 공개 페이지 추가 시 별도 Next.js 프로젝트 분리 고려.</w:t>
      </w:r>
    </w:p>
    <w:p>
      <w:pPr>
        <w:pStyle w:val="Heading1"/>
      </w:pPr>
      <w:r>
        <w:t xml:space="preserve">14. 다음 단계</w:t>
      </w:r>
    </w:p>
    <w:p>
      <w:pPr>
        <w:pStyle w:val="ListParagraph"/>
        <w:numPr>
          <w:ilvl w:val="0"/>
          <w:numId w:val="2"/>
        </w:numPr>
      </w:pPr>
      <w:r>
        <w:t xml:space="preserve">Aurora PostgreSQL DDL — 9개 테이블 스키마 확정 (별첨 aurora_ddl_v1_1.sql)</w:t>
      </w:r>
    </w:p>
    <w:p>
      <w:pPr>
        <w:pStyle w:val="ListParagraph"/>
        <w:numPr>
          <w:ilvl w:val="0"/>
          <w:numId w:val="2"/>
        </w:numPr>
      </w:pPr>
      <w:r>
        <w:t xml:space="preserve">ClickHouse DDL — events_raw / events_agg_1m MV / anomaly_results + CDC 수신 테이블</w:t>
      </w:r>
    </w:p>
    <w:p>
      <w:pPr>
        <w:pStyle w:val="ListParagraph"/>
        <w:numPr>
          <w:ilvl w:val="0"/>
          <w:numId w:val="2"/>
        </w:numPr>
      </w:pPr>
      <w:r>
        <w:t xml:space="preserve">Kafka 토픽 스키마 (Avro 또는 JSON Schema)</w:t>
      </w:r>
    </w:p>
    <w:p>
      <w:pPr>
        <w:pStyle w:val="ListParagraph"/>
        <w:numPr>
          <w:ilvl w:val="0"/>
          <w:numId w:val="2"/>
        </w:numPr>
      </w:pPr>
      <w:r>
        <w:t xml:space="preserve">Strimzi KafkaConnect / KafkaConnector CRD</w:t>
      </w:r>
    </w:p>
    <w:p>
      <w:pPr>
        <w:pStyle w:val="ListParagraph"/>
        <w:numPr>
          <w:ilvl w:val="0"/>
          <w:numId w:val="2"/>
        </w:numPr>
      </w:pPr>
      <w:r>
        <w:t xml:space="preserve">화면 와이어 (4개 개인플 화면)</w:t>
      </w:r>
    </w:p>
    <w:p>
      <w:pPr>
        <w:pStyle w:val="ListParagraph"/>
        <w:numPr>
          <w:ilvl w:val="0"/>
          <w:numId w:val="2"/>
        </w:numPr>
      </w:pPr>
      <w:r>
        <w:t xml:space="preserve">API 명세 (REST + OpenAPI)</w:t>
      </w:r>
    </w:p>
    <w:p>
      <w:pPr>
        <w:pStyle w:val="ListParagraph"/>
        <w:numPr>
          <w:ilvl w:val="0"/>
          <w:numId w:val="2"/>
        </w:numPr>
      </w:pPr>
      <w:r>
        <w:t xml:space="preserve">IaC 골격 (Terraform + Helm)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2026-04-20T05:39:16.184Z</dcterms:created>
  <dcterms:modified xsi:type="dcterms:W3CDTF">2026-04-20T05:39:16.185Z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