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Adrien</w:t>
      </w:r>
      <w:r>
        <w:t xml:space="preserve"> </w:t>
      </w:r>
      <w:r>
        <w:t xml:space="preserve">Ratsimbaharison</w:t>
      </w:r>
    </w:p>
    <w:p>
      <w:pPr>
        <w:pStyle w:val="Date"/>
      </w:pPr>
      <w:r>
        <w:t xml:space="preserve">9/29/2018</w:t>
      </w:r>
    </w:p>
    <w:p>
      <w:pPr>
        <w:pStyle w:val="Heading2"/>
      </w:pPr>
      <w:bookmarkStart w:id="20" w:name="descriptive-statistics-on-political-stability-around-the-world"/>
      <w:r>
        <w:t xml:space="preserve">Descriptive statistics on political stability around the world:</w:t>
      </w:r>
      <w:bookmarkEnd w:id="20"/>
    </w:p>
    <w:p>
      <w:pPr>
        <w:pStyle w:val="Heading3"/>
      </w:pPr>
      <w:bookmarkStart w:id="21" w:name="political-stability-average-and-trend-for-the-period-of-1996-2017"/>
      <w:r>
        <w:t xml:space="preserve">Political Stability Average and Trend for the Period of 1996-2017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Political stability average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-3.31494 -0.69464  0.06886 -0.03591  0.81523  1.96148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The Political Stability Average of the World for the Period of 1996-2017" title="" id="1" name="Picture"/>
            <a:graphic>
              <a:graphicData uri="http://schemas.openxmlformats.org/drawingml/2006/picture">
                <pic:pic>
                  <pic:nvPicPr>
                    <pic:cNvPr descr="scriptForData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Political Stability Average of the World for the Period of 1996-2017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ForData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0         1 </w:t>
      </w:r>
      <w:r>
        <w:br w:type="textWrapping"/>
      </w:r>
      <w:r>
        <w:rPr>
          <w:rStyle w:val="VerbatimChar"/>
        </w:rPr>
        <w:t xml:space="preserve">## 0.4707577 0.5292423</w:t>
      </w:r>
    </w:p>
    <w:p>
      <w:pPr>
        <w:pStyle w:val="Compact"/>
        <w:numPr>
          <w:numId w:val="1002"/>
          <w:ilvl w:val="0"/>
        </w:numPr>
      </w:pPr>
      <w:r>
        <w:t xml:space="preserve">Political stability by categories: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Highly Stable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Highly Unstable</w:t>
            </w:r>
          </w:p>
        </w:tc>
        <w:tc>
          <w:p>
            <w:pPr>
              <w:pStyle w:val="Compact"/>
              <w:jc w:val="right"/>
            </w:pPr>
            <w:r>
              <w:t xml:space="preserve">611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Moderately Stable</w:t>
            </w:r>
          </w:p>
        </w:tc>
        <w:tc>
          <w:p>
            <w:pPr>
              <w:pStyle w:val="Compact"/>
              <w:jc w:val="right"/>
            </w:pPr>
            <w:r>
              <w:t xml:space="preserve">1266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Moderately Unstable</w:t>
            </w:r>
          </w:p>
        </w:tc>
        <w:tc>
          <w:p>
            <w:pPr>
              <w:pStyle w:val="Compact"/>
              <w:jc w:val="right"/>
            </w:pPr>
            <w:r>
              <w:t xml:space="preserve">1023</w:t>
            </w:r>
          </w:p>
        </w:tc>
      </w:tr>
    </w:tbl>
    <w:p>
      <w:pPr>
        <w:pStyle w:val="Compact"/>
        <w:numPr>
          <w:numId w:val="1003"/>
          <w:ilvl w:val="0"/>
        </w:numPr>
      </w:pPr>
      <w:r>
        <w:t xml:space="preserve">Political stability trend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ForData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ForDataAnalysi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political-stability-by-region-and-subregion"/>
      <w:r>
        <w:t xml:space="preserve">Political Stability by Region and Subregion</w:t>
      </w:r>
      <w:bookmarkEnd w:id="26"/>
    </w:p>
    <w:p>
      <w:pPr>
        <w:numPr>
          <w:numId w:val="1004"/>
          <w:ilvl w:val="0"/>
        </w:numPr>
      </w:pPr>
      <w:r>
        <w:t xml:space="preserve">Political stability average by region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frica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mericas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sia 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urope 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ceania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664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541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278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425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356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581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197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 Africa   Americas       Asia     Europe    Oceania</w:t>
      </w:r>
      <w:r>
        <w:br w:type="textWrapping"/>
      </w:r>
      <w:r>
        <w:rPr>
          <w:rStyle w:val="VerbatimChar"/>
        </w:rPr>
        <w:t xml:space="preserve">##   0 0.19129934 0.07749928 0.15586286 0.03802939 0.00806684</w:t>
      </w:r>
      <w:r>
        <w:br w:type="textWrapping"/>
      </w:r>
      <w:r>
        <w:rPr>
          <w:rStyle w:val="VerbatimChar"/>
        </w:rPr>
        <w:t xml:space="preserve">##   1 0.08009219 0.12244310 0.10256410 0.16738692 0.05675598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ForData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Continuous x aesthetic -- did you forget aes(group=...)?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ForDataAnalysi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Political stability trends by region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ForData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 date stabilityAnnualAverage</w:t>
      </w:r>
      <w:r>
        <w:br w:type="textWrapping"/>
      </w:r>
      <w:r>
        <w:rPr>
          <w:rStyle w:val="VerbatimChar"/>
        </w:rPr>
        <w:t xml:space="preserve">##   &lt;dbl&gt;                  &lt;dbl&gt;</w:t>
      </w:r>
      <w:r>
        <w:br w:type="textWrapping"/>
      </w:r>
      <w:r>
        <w:rPr>
          <w:rStyle w:val="VerbatimChar"/>
        </w:rPr>
        <w:t xml:space="preserve">## 1  1996                 -0.557</w:t>
      </w:r>
      <w:r>
        <w:br w:type="textWrapping"/>
      </w:r>
      <w:r>
        <w:rPr>
          <w:rStyle w:val="VerbatimChar"/>
        </w:rPr>
        <w:t xml:space="preserve">## 2  1998                 -0.534</w:t>
      </w:r>
      <w:r>
        <w:br w:type="textWrapping"/>
      </w:r>
      <w:r>
        <w:rPr>
          <w:rStyle w:val="VerbatimChar"/>
        </w:rPr>
        <w:t xml:space="preserve">## 3  2000                 -0.501</w:t>
      </w:r>
      <w:r>
        <w:br w:type="textWrapping"/>
      </w:r>
      <w:r>
        <w:rPr>
          <w:rStyle w:val="VerbatimChar"/>
        </w:rPr>
        <w:t xml:space="preserve">## 4  2002                 -0.552</w:t>
      </w:r>
      <w:r>
        <w:br w:type="textWrapping"/>
      </w:r>
      <w:r>
        <w:rPr>
          <w:rStyle w:val="VerbatimChar"/>
        </w:rPr>
        <w:t xml:space="preserve">## 5  2003                 -0.536</w:t>
      </w:r>
      <w:r>
        <w:br w:type="textWrapping"/>
      </w:r>
      <w:r>
        <w:rPr>
          <w:rStyle w:val="VerbatimChar"/>
        </w:rPr>
        <w:t xml:space="preserve">## 6  2004                 -0.516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ForDataAnalys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ForDataAnalysis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 date stabilityAnnualAverage</w:t>
      </w:r>
      <w:r>
        <w:br w:type="textWrapping"/>
      </w:r>
      <w:r>
        <w:rPr>
          <w:rStyle w:val="VerbatimChar"/>
        </w:rPr>
        <w:t xml:space="preserve">##   &lt;dbl&gt;                  &lt;dbl&gt;</w:t>
      </w:r>
      <w:r>
        <w:br w:type="textWrapping"/>
      </w:r>
      <w:r>
        <w:rPr>
          <w:rStyle w:val="VerbatimChar"/>
        </w:rPr>
        <w:t xml:space="preserve">## 1  1996                  0.188</w:t>
      </w:r>
      <w:r>
        <w:br w:type="textWrapping"/>
      </w:r>
      <w:r>
        <w:rPr>
          <w:rStyle w:val="VerbatimChar"/>
        </w:rPr>
        <w:t xml:space="preserve">## 2  1998                  0.204</w:t>
      </w:r>
      <w:r>
        <w:br w:type="textWrapping"/>
      </w:r>
      <w:r>
        <w:rPr>
          <w:rStyle w:val="VerbatimChar"/>
        </w:rPr>
        <w:t xml:space="preserve">## 3  2000                  0.194</w:t>
      </w:r>
      <w:r>
        <w:br w:type="textWrapping"/>
      </w:r>
      <w:r>
        <w:rPr>
          <w:rStyle w:val="VerbatimChar"/>
        </w:rPr>
        <w:t xml:space="preserve">## 4  2002                  0.211</w:t>
      </w:r>
      <w:r>
        <w:br w:type="textWrapping"/>
      </w:r>
      <w:r>
        <w:rPr>
          <w:rStyle w:val="VerbatimChar"/>
        </w:rPr>
        <w:t xml:space="preserve">## 5  2003                  0.154</w:t>
      </w:r>
      <w:r>
        <w:br w:type="textWrapping"/>
      </w:r>
      <w:r>
        <w:rPr>
          <w:rStyle w:val="VerbatimChar"/>
        </w:rPr>
        <w:t xml:space="preserve">## 6  2004                  0.127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ForDataAnalysi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ForDataAnalysis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for Data Analysis</dc:title>
  <dc:creator>Adrien Ratsimbaharison</dc:creator>
  <cp:keywords/>
  <dcterms:created xsi:type="dcterms:W3CDTF">2018-09-30T08:33:28Z</dcterms:created>
  <dcterms:modified xsi:type="dcterms:W3CDTF">2018-09-30T08:33:28Z</dcterms:modified>
</cp:coreProperties>
</file>